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928"/>
        <w:gridCol w:w="4679"/>
        <w:gridCol w:w="248"/>
      </w:tblGrid>
      <w:tr w:rsidR="00026D6A" w:rsidRPr="00F8517E" w:rsidTr="00AF6F64">
        <w:trPr>
          <w:trHeight w:val="386"/>
        </w:trPr>
        <w:tc>
          <w:tcPr>
            <w:tcW w:w="4874" w:type="pct"/>
            <w:gridSpan w:val="2"/>
          </w:tcPr>
          <w:p w:rsidR="00026D6A" w:rsidRPr="00026D6A" w:rsidRDefault="0059057D" w:rsidP="0059057D">
            <w:pPr>
              <w:pStyle w:val="ASFKTitul0"/>
              <w:jc w:val="left"/>
            </w:pPr>
            <w:r w:rsidRPr="00026D6A">
              <w:t>УТВЕРЖДЕН</w:t>
            </w:r>
          </w:p>
        </w:tc>
        <w:tc>
          <w:tcPr>
            <w:tcW w:w="126" w:type="pct"/>
          </w:tcPr>
          <w:p w:rsidR="00026D6A" w:rsidRPr="00026D6A" w:rsidRDefault="00026D6A" w:rsidP="000A02AB">
            <w:pPr>
              <w:pStyle w:val="ASFKTitul0"/>
            </w:pPr>
          </w:p>
        </w:tc>
      </w:tr>
      <w:tr w:rsidR="00026D6A" w:rsidRPr="00F8517E" w:rsidTr="00AF6F64">
        <w:trPr>
          <w:trHeight w:val="3010"/>
        </w:trPr>
        <w:tc>
          <w:tcPr>
            <w:tcW w:w="4874" w:type="pct"/>
            <w:gridSpan w:val="2"/>
          </w:tcPr>
          <w:p w:rsidR="00026D6A" w:rsidRPr="00026D6A" w:rsidRDefault="00031091" w:rsidP="00BD2D9F">
            <w:pPr>
              <w:pStyle w:val="ASFKTitul0"/>
              <w:jc w:val="left"/>
            </w:pPr>
            <w:fldSimple w:instr=" DOCPROPERTY  DocCode  \* MERGEFORMAT ">
              <w:r w:rsidR="002C14D7">
                <w:t>54819512.09.01,03.ОМ.001-12.00 1(2)</w:t>
              </w:r>
            </w:fldSimple>
            <w:r w:rsidR="00026D6A" w:rsidRPr="00026D6A">
              <w:t>-ЛУ</w:t>
            </w:r>
          </w:p>
        </w:tc>
        <w:tc>
          <w:tcPr>
            <w:tcW w:w="126" w:type="pct"/>
          </w:tcPr>
          <w:p w:rsidR="00026D6A" w:rsidRPr="00026D6A" w:rsidRDefault="00026D6A" w:rsidP="000A02AB">
            <w:pPr>
              <w:pStyle w:val="ASFKTitul0"/>
            </w:pPr>
          </w:p>
        </w:tc>
      </w:tr>
      <w:tr w:rsidR="00026D6A" w:rsidRPr="00F8517E" w:rsidTr="000A02AB">
        <w:trPr>
          <w:trHeight w:val="402"/>
        </w:trPr>
        <w:tc>
          <w:tcPr>
            <w:tcW w:w="5000" w:type="pct"/>
            <w:gridSpan w:val="3"/>
          </w:tcPr>
          <w:p w:rsidR="00026D6A" w:rsidRPr="00026D6A" w:rsidRDefault="00026D6A" w:rsidP="000A02AB">
            <w:pPr>
              <w:pStyle w:val="ASFKTitul0"/>
            </w:pPr>
          </w:p>
        </w:tc>
      </w:tr>
      <w:tr w:rsidR="00026D6A" w:rsidRPr="00F8517E" w:rsidTr="000A02AB">
        <w:trPr>
          <w:trHeight w:val="1252"/>
        </w:trPr>
        <w:tc>
          <w:tcPr>
            <w:tcW w:w="5000" w:type="pct"/>
            <w:gridSpan w:val="3"/>
            <w:vAlign w:val="center"/>
          </w:tcPr>
          <w:p w:rsidR="00026D6A" w:rsidRPr="00026D6A" w:rsidRDefault="00031091" w:rsidP="000A02AB">
            <w:pPr>
              <w:pStyle w:val="ASFKTitul1"/>
            </w:pPr>
            <w:fldSimple w:instr=" DOCPROPERTY  FullNameSystem  \* MERGEFORMAT ">
              <w:r w:rsidR="002C14D7">
                <w:t>Автоматизированная система Федерального казначейства</w:t>
              </w:r>
            </w:fldSimple>
          </w:p>
        </w:tc>
      </w:tr>
      <w:tr w:rsidR="00026D6A" w:rsidRPr="00F8517E" w:rsidTr="000A02AB">
        <w:trPr>
          <w:trHeight w:val="1851"/>
        </w:trPr>
        <w:tc>
          <w:tcPr>
            <w:tcW w:w="5000" w:type="pct"/>
            <w:gridSpan w:val="3"/>
            <w:vAlign w:val="center"/>
          </w:tcPr>
          <w:p w:rsidR="00026D6A" w:rsidRPr="00026D6A" w:rsidRDefault="00031091" w:rsidP="000A02AB">
            <w:pPr>
              <w:pStyle w:val="ASFKTitul2"/>
            </w:pPr>
            <w:fldSimple w:instr=" DOCPROPERTY  DocType  \* MERGEFORMAT ">
              <w:r w:rsidR="002C14D7">
                <w:t>Обучающие материалы</w:t>
              </w:r>
            </w:fldSimple>
            <w:r w:rsidR="00FE097C">
              <w:t xml:space="preserve"> «</w:t>
            </w:r>
            <w:fldSimple w:instr=" DOCPROPERTY  DocName  \* MERGEFORMAT ">
              <w:r w:rsidR="002C14D7">
                <w:t>Руководство по работе со справочниками в ППО СУФД</w:t>
              </w:r>
            </w:fldSimple>
            <w:r w:rsidR="00FE097C">
              <w:t>»</w:t>
            </w:r>
          </w:p>
        </w:tc>
      </w:tr>
      <w:tr w:rsidR="00026D6A" w:rsidRPr="00F8517E" w:rsidTr="000A02AB">
        <w:tc>
          <w:tcPr>
            <w:tcW w:w="5000" w:type="pct"/>
            <w:gridSpan w:val="3"/>
            <w:vAlign w:val="center"/>
          </w:tcPr>
          <w:p w:rsidR="00026D6A" w:rsidRPr="00026D6A" w:rsidRDefault="00026D6A" w:rsidP="000A02AB">
            <w:pPr>
              <w:pStyle w:val="ASFKTitulnamedoc"/>
            </w:pPr>
          </w:p>
        </w:tc>
      </w:tr>
      <w:tr w:rsidR="00026D6A" w:rsidRPr="00F8517E" w:rsidTr="000A02AB">
        <w:tc>
          <w:tcPr>
            <w:tcW w:w="5000" w:type="pct"/>
            <w:gridSpan w:val="3"/>
            <w:vAlign w:val="center"/>
          </w:tcPr>
          <w:p w:rsidR="00026D6A" w:rsidRPr="00026D6A" w:rsidRDefault="00026D6A" w:rsidP="000A02AB">
            <w:pPr>
              <w:pStyle w:val="ASFKTitul0"/>
            </w:pPr>
          </w:p>
        </w:tc>
      </w:tr>
      <w:tr w:rsidR="00026D6A" w:rsidRPr="00F8517E" w:rsidTr="000A02AB">
        <w:trPr>
          <w:trHeight w:val="785"/>
        </w:trPr>
        <w:tc>
          <w:tcPr>
            <w:tcW w:w="5000" w:type="pct"/>
            <w:gridSpan w:val="3"/>
            <w:vAlign w:val="center"/>
          </w:tcPr>
          <w:p w:rsidR="00026D6A" w:rsidRPr="00026D6A" w:rsidRDefault="00026D6A" w:rsidP="000A02AB">
            <w:pPr>
              <w:pStyle w:val="ASFKTitul0"/>
            </w:pPr>
          </w:p>
        </w:tc>
      </w:tr>
      <w:tr w:rsidR="00026D6A" w:rsidRPr="00F8517E" w:rsidTr="000A02AB">
        <w:trPr>
          <w:trHeight w:val="271"/>
        </w:trPr>
        <w:tc>
          <w:tcPr>
            <w:tcW w:w="5000" w:type="pct"/>
            <w:gridSpan w:val="3"/>
            <w:vAlign w:val="center"/>
          </w:tcPr>
          <w:p w:rsidR="00026D6A" w:rsidRPr="00026D6A" w:rsidRDefault="00026D6A" w:rsidP="00BD2D9F">
            <w:pPr>
              <w:pStyle w:val="ASFKTitul0"/>
            </w:pPr>
            <w:r w:rsidRPr="00026D6A">
              <w:t xml:space="preserve">Код документа: </w:t>
            </w:r>
            <w:bookmarkStart w:id="0" w:name="OLE_LINK34"/>
            <w:bookmarkStart w:id="1" w:name="OLE_LINK1"/>
            <w:bookmarkStart w:id="2" w:name="_GoBack"/>
            <w:r w:rsidR="006C291C" w:rsidRPr="006C291C">
              <w:fldChar w:fldCharType="begin"/>
            </w:r>
            <w:r w:rsidR="006C291C" w:rsidRPr="006C291C">
              <w:instrText xml:space="preserve"> DOCPROPERTY  DocCode  \* MERGEFORMAT </w:instrText>
            </w:r>
            <w:r w:rsidR="006C291C" w:rsidRPr="006C291C">
              <w:fldChar w:fldCharType="separate"/>
            </w:r>
            <w:r w:rsidR="002C14D7">
              <w:t>54819512.09.01,03.ОМ.001-12.00 1(2)</w:t>
            </w:r>
            <w:r w:rsidR="006C291C" w:rsidRPr="006C291C">
              <w:fldChar w:fldCharType="end"/>
            </w:r>
            <w:bookmarkEnd w:id="0"/>
            <w:bookmarkEnd w:id="1"/>
            <w:bookmarkEnd w:id="2"/>
          </w:p>
        </w:tc>
      </w:tr>
      <w:tr w:rsidR="00026D6A" w:rsidRPr="00F8517E" w:rsidTr="000A02AB">
        <w:tc>
          <w:tcPr>
            <w:tcW w:w="5000" w:type="pct"/>
            <w:gridSpan w:val="3"/>
            <w:vAlign w:val="center"/>
          </w:tcPr>
          <w:p w:rsidR="00026D6A" w:rsidRPr="00026D6A" w:rsidRDefault="00026D6A" w:rsidP="000A02AB">
            <w:pPr>
              <w:pStyle w:val="ASFKTitul0"/>
            </w:pPr>
          </w:p>
        </w:tc>
      </w:tr>
      <w:tr w:rsidR="00026D6A" w:rsidRPr="00F8517E" w:rsidTr="000A02AB">
        <w:tc>
          <w:tcPr>
            <w:tcW w:w="5000" w:type="pct"/>
            <w:gridSpan w:val="3"/>
            <w:vAlign w:val="center"/>
          </w:tcPr>
          <w:p w:rsidR="00026D6A" w:rsidRPr="00026D6A" w:rsidRDefault="00026D6A" w:rsidP="00CC4985">
            <w:pPr>
              <w:pStyle w:val="ASFKTitul0"/>
            </w:pPr>
            <w:r w:rsidRPr="00026D6A">
              <w:t xml:space="preserve">Листов: </w:t>
            </w:r>
            <w:r w:rsidR="00C0112F">
              <w:fldChar w:fldCharType="begin"/>
            </w:r>
            <w:r w:rsidR="00C0112F">
              <w:instrText xml:space="preserve"> </w:instrText>
            </w:r>
            <w:r w:rsidR="00C0112F" w:rsidRPr="00281382">
              <w:instrText>NUMPAGES</w:instrText>
            </w:r>
            <w:r w:rsidR="00C0112F">
              <w:instrText xml:space="preserve"> </w:instrText>
            </w:r>
            <w:r w:rsidR="00C0112F">
              <w:fldChar w:fldCharType="separate"/>
            </w:r>
            <w:r w:rsidR="002C6389">
              <w:rPr>
                <w:noProof/>
              </w:rPr>
              <w:t>344</w:t>
            </w:r>
            <w:r w:rsidR="00C0112F">
              <w:fldChar w:fldCharType="end"/>
            </w:r>
            <w:r w:rsidR="00CC4985">
              <w:fldChar w:fldCharType="begin"/>
            </w:r>
            <w:r w:rsidR="00CC4985">
              <w:instrText xml:space="preserve"> </w:instrText>
            </w:r>
            <w:r w:rsidR="00CC4985">
              <w:fldChar w:fldCharType="begin"/>
            </w:r>
            <w:r w:rsidR="00CC4985">
              <w:instrText xml:space="preserve"> </w:instrText>
            </w:r>
            <w:r w:rsidR="00CC4985" w:rsidRPr="00CC4985">
              <w:instrText>NUMPAGES</w:instrText>
            </w:r>
            <w:r w:rsidR="00CC4985">
              <w:instrText xml:space="preserve"> </w:instrText>
            </w:r>
            <w:r w:rsidR="00CC4985">
              <w:fldChar w:fldCharType="separate"/>
            </w:r>
            <w:r w:rsidR="002C6389">
              <w:rPr>
                <w:noProof/>
              </w:rPr>
              <w:instrText>1</w:instrText>
            </w:r>
            <w:r w:rsidR="00CC4985">
              <w:fldChar w:fldCharType="end"/>
            </w:r>
            <w:r w:rsidR="00CC4985">
              <w:instrText xml:space="preserve"> </w:instrText>
            </w:r>
            <w:r w:rsidR="00CC4985">
              <w:fldChar w:fldCharType="end"/>
            </w:r>
            <w:r w:rsidRPr="00026D6A">
              <w:fldChar w:fldCharType="begin"/>
            </w:r>
            <w:r w:rsidRPr="00026D6A">
              <w:instrText xml:space="preserve">  </w:instrText>
            </w:r>
            <w:r w:rsidRPr="00026D6A">
              <w:fldChar w:fldCharType="end"/>
            </w:r>
          </w:p>
        </w:tc>
      </w:tr>
      <w:tr w:rsidR="00026D6A" w:rsidRPr="00F8517E" w:rsidTr="000A02AB">
        <w:trPr>
          <w:trHeight w:val="1613"/>
        </w:trPr>
        <w:tc>
          <w:tcPr>
            <w:tcW w:w="5000" w:type="pct"/>
            <w:gridSpan w:val="3"/>
            <w:vAlign w:val="center"/>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r w:rsidR="00026D6A" w:rsidRPr="00F8517E" w:rsidTr="000A02AB">
        <w:trPr>
          <w:trHeight w:val="106"/>
        </w:trPr>
        <w:tc>
          <w:tcPr>
            <w:tcW w:w="2500" w:type="pct"/>
          </w:tcPr>
          <w:p w:rsidR="00026D6A" w:rsidRPr="00026D6A" w:rsidRDefault="00026D6A" w:rsidP="000A02AB">
            <w:pPr>
              <w:pStyle w:val="ASFKTitul0"/>
            </w:pPr>
          </w:p>
        </w:tc>
        <w:tc>
          <w:tcPr>
            <w:tcW w:w="2500" w:type="pct"/>
            <w:gridSpan w:val="2"/>
          </w:tcPr>
          <w:p w:rsidR="00026D6A" w:rsidRPr="00026D6A" w:rsidRDefault="00026D6A" w:rsidP="000A02AB">
            <w:pPr>
              <w:pStyle w:val="ASFKTitul0"/>
            </w:pPr>
          </w:p>
        </w:tc>
      </w:tr>
    </w:tbl>
    <w:p w:rsidR="00026D6A" w:rsidRPr="00026D6A" w:rsidRDefault="00026D6A" w:rsidP="00026D6A">
      <w:pPr>
        <w:pStyle w:val="ASFKNormal"/>
      </w:pPr>
    </w:p>
    <w:p w:rsidR="00026D6A" w:rsidRPr="00026D6A" w:rsidRDefault="00026D6A" w:rsidP="00026D6A">
      <w:pPr>
        <w:pStyle w:val="ASFKNormal"/>
      </w:pPr>
    </w:p>
    <w:p w:rsidR="00026D6A" w:rsidRPr="00026D6A" w:rsidRDefault="00026D6A" w:rsidP="00026D6A">
      <w:pPr>
        <w:pStyle w:val="ASFKNormal"/>
        <w:sectPr w:rsidR="00026D6A" w:rsidRPr="00026D6A" w:rsidSect="000A02AB">
          <w:headerReference w:type="default" r:id="rId8"/>
          <w:footerReference w:type="default" r:id="rId9"/>
          <w:pgSz w:w="11907" w:h="16840" w:code="9"/>
          <w:pgMar w:top="1134" w:right="567" w:bottom="851" w:left="1701" w:header="567" w:footer="567" w:gutter="0"/>
          <w:cols w:space="708"/>
          <w:docGrid w:linePitch="360"/>
        </w:sectPr>
      </w:pPr>
    </w:p>
    <w:p w:rsidR="00F061E2" w:rsidRPr="002228F6" w:rsidRDefault="00F061E2" w:rsidP="00DA374E">
      <w:pPr>
        <w:pStyle w:val="ASFKAn"/>
      </w:pPr>
      <w:bookmarkStart w:id="3" w:name="_Toc176584673"/>
      <w:bookmarkStart w:id="4" w:name="_Toc176584802"/>
      <w:bookmarkStart w:id="5" w:name="_Toc180297702"/>
      <w:bookmarkStart w:id="6" w:name="_Toc180308527"/>
      <w:r w:rsidRPr="002228F6">
        <w:lastRenderedPageBreak/>
        <w:t xml:space="preserve">Аннотация </w:t>
      </w:r>
    </w:p>
    <w:p w:rsidR="00052110" w:rsidRDefault="000B304F" w:rsidP="002F1431">
      <w:pPr>
        <w:pStyle w:val="ASFKNormal"/>
      </w:pPr>
      <w:r>
        <w:t>Документ</w:t>
      </w:r>
      <w:r w:rsidR="005175EB">
        <w:t xml:space="preserve"> </w:t>
      </w:r>
      <w:r w:rsidR="005175EB" w:rsidRPr="00E12485">
        <w:t>создан для пр</w:t>
      </w:r>
      <w:r w:rsidR="005175EB" w:rsidRPr="00317DA2">
        <w:t>и</w:t>
      </w:r>
      <w:r w:rsidR="005175EB" w:rsidRPr="00E12485">
        <w:t xml:space="preserve">кладного программного обеспечения </w:t>
      </w:r>
      <w:r w:rsidR="005175EB" w:rsidRPr="0072244A">
        <w:t>«Система удаленного финансового документооборота» (</w:t>
      </w:r>
      <w:r w:rsidR="004E5198">
        <w:t>ППО СУФД АСФК</w:t>
      </w:r>
      <w:r w:rsidR="005175EB" w:rsidRPr="0072244A">
        <w:t>)</w:t>
      </w:r>
      <w:r w:rsidR="005175EB">
        <w:t>,</w:t>
      </w:r>
      <w:r w:rsidR="005175EB" w:rsidRPr="0072244A">
        <w:t xml:space="preserve"> </w:t>
      </w:r>
      <w:r w:rsidR="005175EB" w:rsidRPr="00F54709">
        <w:t>обеспечивающе</w:t>
      </w:r>
      <w:r w:rsidR="005175EB">
        <w:t>го</w:t>
      </w:r>
      <w:r w:rsidR="005175EB" w:rsidRPr="00F54709">
        <w:t xml:space="preserve"> реализацию юридически знач</w:t>
      </w:r>
      <w:r w:rsidR="005175EB" w:rsidRPr="00886BAB">
        <w:t>и</w:t>
      </w:r>
      <w:r w:rsidR="005175EB" w:rsidRPr="00F54709">
        <w:t>мого информационного обмена между подсистема</w:t>
      </w:r>
      <w:r w:rsidR="00AF1233">
        <w:t>ми а</w:t>
      </w:r>
      <w:r w:rsidR="005175EB" w:rsidRPr="00F54709">
        <w:t>втоматизированн</w:t>
      </w:r>
      <w:r w:rsidR="00AF1233">
        <w:t>ой</w:t>
      </w:r>
      <w:r w:rsidR="005175EB" w:rsidRPr="00F54709">
        <w:t xml:space="preserve"> системы Фед</w:t>
      </w:r>
      <w:r w:rsidR="005175EB" w:rsidRPr="00886BAB">
        <w:t>е</w:t>
      </w:r>
      <w:r w:rsidR="005175EB" w:rsidRPr="00F54709">
        <w:t>рального казначейства</w:t>
      </w:r>
      <w:r w:rsidR="00F061E2" w:rsidRPr="00E12485">
        <w:t xml:space="preserve">. </w:t>
      </w:r>
    </w:p>
    <w:p w:rsidR="00052110" w:rsidRDefault="00052110" w:rsidP="00052110">
      <w:pPr>
        <w:pStyle w:val="ASFKNormal"/>
      </w:pPr>
      <w:r w:rsidRPr="00A643A2">
        <w:t xml:space="preserve">Документ соответствует 7 версии ядра </w:t>
      </w:r>
      <w:r w:rsidR="00FA0A7C">
        <w:t>3</w:t>
      </w:r>
      <w:r w:rsidR="00343F41" w:rsidRPr="00343F41">
        <w:t>2</w:t>
      </w:r>
      <w:r w:rsidR="00BA5B5F" w:rsidRPr="00BA5B5F">
        <w:t>.</w:t>
      </w:r>
      <w:r w:rsidR="00C55C79">
        <w:t>6</w:t>
      </w:r>
      <w:r w:rsidR="000B3D98">
        <w:t>.0</w:t>
      </w:r>
      <w:r w:rsidRPr="00A643A2">
        <w:t xml:space="preserve"> версии программного обеспечения.</w:t>
      </w:r>
    </w:p>
    <w:p w:rsidR="00740057" w:rsidRDefault="00740057" w:rsidP="00740057">
      <w:pPr>
        <w:pStyle w:val="ASFKNormal"/>
      </w:pPr>
      <w:r>
        <w:t xml:space="preserve">Документ относится к подсистеме </w:t>
      </w:r>
      <w:r w:rsidR="00717CCD">
        <w:t>«</w:t>
      </w:r>
      <w:r>
        <w:t>СУФД</w:t>
      </w:r>
      <w:r w:rsidR="00717CCD">
        <w:t>»</w:t>
      </w:r>
      <w:r>
        <w:t xml:space="preserve"> (модуль «Система сопряжения»)</w:t>
      </w:r>
      <w:r w:rsidR="007A3D75">
        <w:t xml:space="preserve"> </w:t>
      </w:r>
      <w:r w:rsidR="007A3D75" w:rsidRPr="007A3D75">
        <w:t>Автоматизированной системы Федерального казначейства</w:t>
      </w:r>
      <w:r>
        <w:t>.</w:t>
      </w:r>
    </w:p>
    <w:p w:rsidR="00740057" w:rsidRDefault="00740057" w:rsidP="00740057">
      <w:pPr>
        <w:pStyle w:val="ASFKNormal"/>
      </w:pPr>
    </w:p>
    <w:p w:rsidR="006B2F46" w:rsidRPr="00275417" w:rsidRDefault="009939EE" w:rsidP="006B2F46">
      <w:pPr>
        <w:pStyle w:val="ASFKSign"/>
        <w:outlineLvl w:val="4"/>
      </w:pPr>
      <w:r>
        <w:rPr>
          <w:b w:val="0"/>
          <w:caps w:val="0"/>
          <w:sz w:val="24"/>
        </w:rPr>
        <w:br w:type="page"/>
      </w:r>
      <w:r w:rsidR="006B2F46" w:rsidRPr="00275417">
        <w:lastRenderedPageBreak/>
        <w:t>СОДЕРЖАНИЕ</w:t>
      </w:r>
    </w:p>
    <w:bookmarkStart w:id="7" w:name="_Toc182196480"/>
    <w:p w:rsidR="002C6389" w:rsidRPr="00D201D5" w:rsidRDefault="006B2F46">
      <w:pPr>
        <w:pStyle w:val="10"/>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1111255" w:history="1">
        <w:r w:rsidR="002C6389" w:rsidRPr="00BF5935">
          <w:rPr>
            <w:rStyle w:val="ab"/>
          </w:rPr>
          <w:t>Перечень таблиц</w:t>
        </w:r>
        <w:r w:rsidR="002C6389">
          <w:rPr>
            <w:webHidden/>
          </w:rPr>
          <w:tab/>
        </w:r>
        <w:r w:rsidR="002C6389">
          <w:rPr>
            <w:webHidden/>
          </w:rPr>
          <w:fldChar w:fldCharType="begin"/>
        </w:r>
        <w:r w:rsidR="002C6389">
          <w:rPr>
            <w:webHidden/>
          </w:rPr>
          <w:instrText xml:space="preserve"> PAGEREF _Toc71111255 \h </w:instrText>
        </w:r>
        <w:r w:rsidR="002C6389">
          <w:rPr>
            <w:webHidden/>
          </w:rPr>
        </w:r>
        <w:r w:rsidR="002C6389">
          <w:rPr>
            <w:webHidden/>
          </w:rPr>
          <w:fldChar w:fldCharType="separate"/>
        </w:r>
        <w:r w:rsidR="002C6389">
          <w:rPr>
            <w:webHidden/>
          </w:rPr>
          <w:t>7</w:t>
        </w:r>
        <w:r w:rsidR="002C6389">
          <w:rPr>
            <w:webHidden/>
          </w:rPr>
          <w:fldChar w:fldCharType="end"/>
        </w:r>
      </w:hyperlink>
    </w:p>
    <w:p w:rsidR="002C6389" w:rsidRPr="00D201D5" w:rsidRDefault="002C6389">
      <w:pPr>
        <w:pStyle w:val="10"/>
        <w:rPr>
          <w:rFonts w:ascii="Calibri" w:hAnsi="Calibri"/>
          <w:b w:val="0"/>
          <w:bCs w:val="0"/>
          <w:caps w:val="0"/>
          <w:sz w:val="22"/>
          <w:szCs w:val="22"/>
        </w:rPr>
      </w:pPr>
      <w:hyperlink w:anchor="_Toc71111256" w:history="1">
        <w:r w:rsidRPr="00BF5935">
          <w:rPr>
            <w:rStyle w:val="ab"/>
          </w:rPr>
          <w:t>Перечень рисунков</w:t>
        </w:r>
        <w:r>
          <w:rPr>
            <w:webHidden/>
          </w:rPr>
          <w:tab/>
        </w:r>
        <w:r>
          <w:rPr>
            <w:webHidden/>
          </w:rPr>
          <w:fldChar w:fldCharType="begin"/>
        </w:r>
        <w:r>
          <w:rPr>
            <w:webHidden/>
          </w:rPr>
          <w:instrText xml:space="preserve"> PAGEREF _Toc71111256 \h </w:instrText>
        </w:r>
        <w:r>
          <w:rPr>
            <w:webHidden/>
          </w:rPr>
        </w:r>
        <w:r>
          <w:rPr>
            <w:webHidden/>
          </w:rPr>
          <w:fldChar w:fldCharType="separate"/>
        </w:r>
        <w:r>
          <w:rPr>
            <w:webHidden/>
          </w:rPr>
          <w:t>13</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257" w:history="1">
        <w:r w:rsidRPr="00BF5935">
          <w:rPr>
            <w:rStyle w:val="ab"/>
          </w:rPr>
          <w:t>1.</w:t>
        </w:r>
        <w:r w:rsidRPr="00D201D5">
          <w:rPr>
            <w:rFonts w:ascii="Calibri" w:hAnsi="Calibri"/>
            <w:b w:val="0"/>
            <w:bCs w:val="0"/>
            <w:caps w:val="0"/>
            <w:sz w:val="22"/>
            <w:szCs w:val="22"/>
          </w:rPr>
          <w:tab/>
        </w:r>
        <w:r w:rsidRPr="00BF5935">
          <w:rPr>
            <w:rStyle w:val="ab"/>
          </w:rPr>
          <w:t>Введение</w:t>
        </w:r>
        <w:r>
          <w:rPr>
            <w:webHidden/>
          </w:rPr>
          <w:tab/>
        </w:r>
        <w:r>
          <w:rPr>
            <w:webHidden/>
          </w:rPr>
          <w:fldChar w:fldCharType="begin"/>
        </w:r>
        <w:r>
          <w:rPr>
            <w:webHidden/>
          </w:rPr>
          <w:instrText xml:space="preserve"> PAGEREF _Toc71111257 \h </w:instrText>
        </w:r>
        <w:r>
          <w:rPr>
            <w:webHidden/>
          </w:rPr>
        </w:r>
        <w:r>
          <w:rPr>
            <w:webHidden/>
          </w:rPr>
          <w:fldChar w:fldCharType="separate"/>
        </w:r>
        <w:r>
          <w:rPr>
            <w:webHidden/>
          </w:rPr>
          <w:t>19</w:t>
        </w:r>
        <w:r>
          <w:rPr>
            <w:webHidden/>
          </w:rPr>
          <w:fldChar w:fldCharType="end"/>
        </w:r>
      </w:hyperlink>
    </w:p>
    <w:p w:rsidR="002C6389" w:rsidRPr="00D201D5" w:rsidRDefault="002C6389">
      <w:pPr>
        <w:pStyle w:val="24"/>
        <w:rPr>
          <w:rFonts w:ascii="Calibri" w:hAnsi="Calibri"/>
          <w:bCs w:val="0"/>
          <w:sz w:val="22"/>
          <w:szCs w:val="22"/>
        </w:rPr>
      </w:pPr>
      <w:hyperlink w:anchor="_Toc71111258" w:history="1">
        <w:r w:rsidRPr="00BF5935">
          <w:rPr>
            <w:rStyle w:val="ab"/>
          </w:rPr>
          <w:t>1.1.</w:t>
        </w:r>
        <w:r w:rsidRPr="00D201D5">
          <w:rPr>
            <w:rFonts w:ascii="Calibri" w:hAnsi="Calibri"/>
            <w:bCs w:val="0"/>
            <w:sz w:val="22"/>
            <w:szCs w:val="22"/>
          </w:rPr>
          <w:tab/>
        </w:r>
        <w:r w:rsidRPr="00BF5935">
          <w:rPr>
            <w:rStyle w:val="ab"/>
          </w:rPr>
          <w:t>Область применения</w:t>
        </w:r>
        <w:r>
          <w:rPr>
            <w:webHidden/>
          </w:rPr>
          <w:tab/>
        </w:r>
        <w:r>
          <w:rPr>
            <w:webHidden/>
          </w:rPr>
          <w:fldChar w:fldCharType="begin"/>
        </w:r>
        <w:r>
          <w:rPr>
            <w:webHidden/>
          </w:rPr>
          <w:instrText xml:space="preserve"> PAGEREF _Toc71111258 \h </w:instrText>
        </w:r>
        <w:r>
          <w:rPr>
            <w:webHidden/>
          </w:rPr>
        </w:r>
        <w:r>
          <w:rPr>
            <w:webHidden/>
          </w:rPr>
          <w:fldChar w:fldCharType="separate"/>
        </w:r>
        <w:r>
          <w:rPr>
            <w:webHidden/>
          </w:rPr>
          <w:t>19</w:t>
        </w:r>
        <w:r>
          <w:rPr>
            <w:webHidden/>
          </w:rPr>
          <w:fldChar w:fldCharType="end"/>
        </w:r>
      </w:hyperlink>
    </w:p>
    <w:p w:rsidR="002C6389" w:rsidRPr="00D201D5" w:rsidRDefault="002C6389">
      <w:pPr>
        <w:pStyle w:val="24"/>
        <w:rPr>
          <w:rFonts w:ascii="Calibri" w:hAnsi="Calibri"/>
          <w:bCs w:val="0"/>
          <w:sz w:val="22"/>
          <w:szCs w:val="22"/>
        </w:rPr>
      </w:pPr>
      <w:hyperlink w:anchor="_Toc71111259" w:history="1">
        <w:r w:rsidRPr="00BF5935">
          <w:rPr>
            <w:rStyle w:val="ab"/>
          </w:rPr>
          <w:t>1.2.</w:t>
        </w:r>
        <w:r w:rsidRPr="00D201D5">
          <w:rPr>
            <w:rFonts w:ascii="Calibri" w:hAnsi="Calibri"/>
            <w:bCs w:val="0"/>
            <w:sz w:val="22"/>
            <w:szCs w:val="22"/>
          </w:rPr>
          <w:tab/>
        </w:r>
        <w:r w:rsidRPr="00BF5935">
          <w:rPr>
            <w:rStyle w:val="ab"/>
          </w:rPr>
          <w:t>Краткое описание возможностей</w:t>
        </w:r>
        <w:r>
          <w:rPr>
            <w:webHidden/>
          </w:rPr>
          <w:tab/>
        </w:r>
        <w:r>
          <w:rPr>
            <w:webHidden/>
          </w:rPr>
          <w:fldChar w:fldCharType="begin"/>
        </w:r>
        <w:r>
          <w:rPr>
            <w:webHidden/>
          </w:rPr>
          <w:instrText xml:space="preserve"> PAGEREF _Toc71111259 \h </w:instrText>
        </w:r>
        <w:r>
          <w:rPr>
            <w:webHidden/>
          </w:rPr>
        </w:r>
        <w:r>
          <w:rPr>
            <w:webHidden/>
          </w:rPr>
          <w:fldChar w:fldCharType="separate"/>
        </w:r>
        <w:r>
          <w:rPr>
            <w:webHidden/>
          </w:rPr>
          <w:t>19</w:t>
        </w:r>
        <w:r>
          <w:rPr>
            <w:webHidden/>
          </w:rPr>
          <w:fldChar w:fldCharType="end"/>
        </w:r>
      </w:hyperlink>
    </w:p>
    <w:p w:rsidR="002C6389" w:rsidRPr="00D201D5" w:rsidRDefault="002C6389">
      <w:pPr>
        <w:pStyle w:val="24"/>
        <w:rPr>
          <w:rFonts w:ascii="Calibri" w:hAnsi="Calibri"/>
          <w:bCs w:val="0"/>
          <w:sz w:val="22"/>
          <w:szCs w:val="22"/>
        </w:rPr>
      </w:pPr>
      <w:hyperlink w:anchor="_Toc71111260" w:history="1">
        <w:r w:rsidRPr="00BF5935">
          <w:rPr>
            <w:rStyle w:val="ab"/>
          </w:rPr>
          <w:t>1.3.</w:t>
        </w:r>
        <w:r w:rsidRPr="00D201D5">
          <w:rPr>
            <w:rFonts w:ascii="Calibri" w:hAnsi="Calibri"/>
            <w:bCs w:val="0"/>
            <w:sz w:val="22"/>
            <w:szCs w:val="22"/>
          </w:rPr>
          <w:tab/>
        </w:r>
        <w:r w:rsidRPr="00BF5935">
          <w:rPr>
            <w:rStyle w:val="ab"/>
          </w:rPr>
          <w:t>Уровень подготовки пользователя</w:t>
        </w:r>
        <w:r>
          <w:rPr>
            <w:webHidden/>
          </w:rPr>
          <w:tab/>
        </w:r>
        <w:r>
          <w:rPr>
            <w:webHidden/>
          </w:rPr>
          <w:fldChar w:fldCharType="begin"/>
        </w:r>
        <w:r>
          <w:rPr>
            <w:webHidden/>
          </w:rPr>
          <w:instrText xml:space="preserve"> PAGEREF _Toc71111260 \h </w:instrText>
        </w:r>
        <w:r>
          <w:rPr>
            <w:webHidden/>
          </w:rPr>
        </w:r>
        <w:r>
          <w:rPr>
            <w:webHidden/>
          </w:rPr>
          <w:fldChar w:fldCharType="separate"/>
        </w:r>
        <w:r>
          <w:rPr>
            <w:webHidden/>
          </w:rPr>
          <w:t>19</w:t>
        </w:r>
        <w:r>
          <w:rPr>
            <w:webHidden/>
          </w:rPr>
          <w:fldChar w:fldCharType="end"/>
        </w:r>
      </w:hyperlink>
    </w:p>
    <w:p w:rsidR="002C6389" w:rsidRPr="00D201D5" w:rsidRDefault="002C6389">
      <w:pPr>
        <w:pStyle w:val="24"/>
        <w:rPr>
          <w:rFonts w:ascii="Calibri" w:hAnsi="Calibri"/>
          <w:bCs w:val="0"/>
          <w:sz w:val="22"/>
          <w:szCs w:val="22"/>
        </w:rPr>
      </w:pPr>
      <w:hyperlink w:anchor="_Toc71111261" w:history="1">
        <w:r w:rsidRPr="00BF5935">
          <w:rPr>
            <w:rStyle w:val="ab"/>
          </w:rPr>
          <w:t>1.4.</w:t>
        </w:r>
        <w:r w:rsidRPr="00D201D5">
          <w:rPr>
            <w:rFonts w:ascii="Calibri" w:hAnsi="Calibri"/>
            <w:bCs w:val="0"/>
            <w:sz w:val="22"/>
            <w:szCs w:val="22"/>
          </w:rPr>
          <w:tab/>
        </w:r>
        <w:r w:rsidRPr="00BF5935">
          <w:rPr>
            <w:rStyle w:val="ab"/>
          </w:rPr>
          <w:t>Список принятых терминов и сокращений</w:t>
        </w:r>
        <w:r>
          <w:rPr>
            <w:webHidden/>
          </w:rPr>
          <w:tab/>
        </w:r>
        <w:r>
          <w:rPr>
            <w:webHidden/>
          </w:rPr>
          <w:fldChar w:fldCharType="begin"/>
        </w:r>
        <w:r>
          <w:rPr>
            <w:webHidden/>
          </w:rPr>
          <w:instrText xml:space="preserve"> PAGEREF _Toc71111261 \h </w:instrText>
        </w:r>
        <w:r>
          <w:rPr>
            <w:webHidden/>
          </w:rPr>
        </w:r>
        <w:r>
          <w:rPr>
            <w:webHidden/>
          </w:rPr>
          <w:fldChar w:fldCharType="separate"/>
        </w:r>
        <w:r>
          <w:rPr>
            <w:webHidden/>
          </w:rPr>
          <w:t>20</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262" w:history="1">
        <w:r w:rsidRPr="00BF5935">
          <w:rPr>
            <w:rStyle w:val="ab"/>
          </w:rPr>
          <w:t>2.</w:t>
        </w:r>
        <w:r w:rsidRPr="00D201D5">
          <w:rPr>
            <w:rFonts w:ascii="Calibri" w:hAnsi="Calibri"/>
            <w:b w:val="0"/>
            <w:bCs w:val="0"/>
            <w:caps w:val="0"/>
            <w:sz w:val="22"/>
            <w:szCs w:val="22"/>
          </w:rPr>
          <w:tab/>
        </w:r>
        <w:r w:rsidRPr="00BF5935">
          <w:rPr>
            <w:rStyle w:val="ab"/>
          </w:rPr>
          <w:t>Назначение и условия применения</w:t>
        </w:r>
        <w:r>
          <w:rPr>
            <w:webHidden/>
          </w:rPr>
          <w:tab/>
        </w:r>
        <w:r>
          <w:rPr>
            <w:webHidden/>
          </w:rPr>
          <w:fldChar w:fldCharType="begin"/>
        </w:r>
        <w:r>
          <w:rPr>
            <w:webHidden/>
          </w:rPr>
          <w:instrText xml:space="preserve"> PAGEREF _Toc71111262 \h </w:instrText>
        </w:r>
        <w:r>
          <w:rPr>
            <w:webHidden/>
          </w:rPr>
        </w:r>
        <w:r>
          <w:rPr>
            <w:webHidden/>
          </w:rPr>
          <w:fldChar w:fldCharType="separate"/>
        </w:r>
        <w:r>
          <w:rPr>
            <w:webHidden/>
          </w:rPr>
          <w:t>31</w:t>
        </w:r>
        <w:r>
          <w:rPr>
            <w:webHidden/>
          </w:rPr>
          <w:fldChar w:fldCharType="end"/>
        </w:r>
      </w:hyperlink>
    </w:p>
    <w:p w:rsidR="002C6389" w:rsidRPr="00D201D5" w:rsidRDefault="002C6389">
      <w:pPr>
        <w:pStyle w:val="24"/>
        <w:rPr>
          <w:rFonts w:ascii="Calibri" w:hAnsi="Calibri"/>
          <w:bCs w:val="0"/>
          <w:sz w:val="22"/>
          <w:szCs w:val="22"/>
        </w:rPr>
      </w:pPr>
      <w:hyperlink w:anchor="_Toc71111263" w:history="1">
        <w:r w:rsidRPr="00BF5935">
          <w:rPr>
            <w:rStyle w:val="ab"/>
          </w:rPr>
          <w:t>2.1.</w:t>
        </w:r>
        <w:r w:rsidRPr="00D201D5">
          <w:rPr>
            <w:rFonts w:ascii="Calibri" w:hAnsi="Calibri"/>
            <w:bCs w:val="0"/>
            <w:sz w:val="22"/>
            <w:szCs w:val="22"/>
          </w:rPr>
          <w:tab/>
        </w:r>
        <w:r w:rsidRPr="00BF5935">
          <w:rPr>
            <w:rStyle w:val="ab"/>
          </w:rPr>
          <w:t>Виды деятельности, функции</w:t>
        </w:r>
        <w:r>
          <w:rPr>
            <w:webHidden/>
          </w:rPr>
          <w:tab/>
        </w:r>
        <w:r>
          <w:rPr>
            <w:webHidden/>
          </w:rPr>
          <w:fldChar w:fldCharType="begin"/>
        </w:r>
        <w:r>
          <w:rPr>
            <w:webHidden/>
          </w:rPr>
          <w:instrText xml:space="preserve"> PAGEREF _Toc71111263 \h </w:instrText>
        </w:r>
        <w:r>
          <w:rPr>
            <w:webHidden/>
          </w:rPr>
        </w:r>
        <w:r>
          <w:rPr>
            <w:webHidden/>
          </w:rPr>
          <w:fldChar w:fldCharType="separate"/>
        </w:r>
        <w:r>
          <w:rPr>
            <w:webHidden/>
          </w:rPr>
          <w:t>31</w:t>
        </w:r>
        <w:r>
          <w:rPr>
            <w:webHidden/>
          </w:rPr>
          <w:fldChar w:fldCharType="end"/>
        </w:r>
      </w:hyperlink>
    </w:p>
    <w:p w:rsidR="002C6389" w:rsidRPr="00D201D5" w:rsidRDefault="002C6389">
      <w:pPr>
        <w:pStyle w:val="24"/>
        <w:rPr>
          <w:rFonts w:ascii="Calibri" w:hAnsi="Calibri"/>
          <w:bCs w:val="0"/>
          <w:sz w:val="22"/>
          <w:szCs w:val="22"/>
        </w:rPr>
      </w:pPr>
      <w:hyperlink w:anchor="_Toc71111264" w:history="1">
        <w:r w:rsidRPr="00BF5935">
          <w:rPr>
            <w:rStyle w:val="ab"/>
          </w:rPr>
          <w:t>2.2.</w:t>
        </w:r>
        <w:r w:rsidRPr="00D201D5">
          <w:rPr>
            <w:rFonts w:ascii="Calibri" w:hAnsi="Calibri"/>
            <w:bCs w:val="0"/>
            <w:sz w:val="22"/>
            <w:szCs w:val="22"/>
          </w:rPr>
          <w:tab/>
        </w:r>
        <w:r w:rsidRPr="00BF5935">
          <w:rPr>
            <w:rStyle w:val="ab"/>
          </w:rPr>
          <w:t>Программные и аппаратные требования к системе</w:t>
        </w:r>
        <w:r>
          <w:rPr>
            <w:webHidden/>
          </w:rPr>
          <w:tab/>
        </w:r>
        <w:r>
          <w:rPr>
            <w:webHidden/>
          </w:rPr>
          <w:fldChar w:fldCharType="begin"/>
        </w:r>
        <w:r>
          <w:rPr>
            <w:webHidden/>
          </w:rPr>
          <w:instrText xml:space="preserve"> PAGEREF _Toc71111264 \h </w:instrText>
        </w:r>
        <w:r>
          <w:rPr>
            <w:webHidden/>
          </w:rPr>
        </w:r>
        <w:r>
          <w:rPr>
            <w:webHidden/>
          </w:rPr>
          <w:fldChar w:fldCharType="separate"/>
        </w:r>
        <w:r>
          <w:rPr>
            <w:webHidden/>
          </w:rPr>
          <w:t>32</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265" w:history="1">
        <w:r w:rsidRPr="00BF5935">
          <w:rPr>
            <w:rStyle w:val="ab"/>
          </w:rPr>
          <w:t>3.</w:t>
        </w:r>
        <w:r w:rsidRPr="00D201D5">
          <w:rPr>
            <w:rFonts w:ascii="Calibri" w:hAnsi="Calibri"/>
            <w:b w:val="0"/>
            <w:bCs w:val="0"/>
            <w:caps w:val="0"/>
            <w:sz w:val="22"/>
            <w:szCs w:val="22"/>
          </w:rPr>
          <w:tab/>
        </w:r>
        <w:r w:rsidRPr="00BF5935">
          <w:rPr>
            <w:rStyle w:val="ab"/>
          </w:rPr>
          <w:t>Подготовка к работе</w:t>
        </w:r>
        <w:r>
          <w:rPr>
            <w:webHidden/>
          </w:rPr>
          <w:tab/>
        </w:r>
        <w:r>
          <w:rPr>
            <w:webHidden/>
          </w:rPr>
          <w:fldChar w:fldCharType="begin"/>
        </w:r>
        <w:r>
          <w:rPr>
            <w:webHidden/>
          </w:rPr>
          <w:instrText xml:space="preserve"> PAGEREF _Toc71111265 \h </w:instrText>
        </w:r>
        <w:r>
          <w:rPr>
            <w:webHidden/>
          </w:rPr>
        </w:r>
        <w:r>
          <w:rPr>
            <w:webHidden/>
          </w:rPr>
          <w:fldChar w:fldCharType="separate"/>
        </w:r>
        <w:r>
          <w:rPr>
            <w:webHidden/>
          </w:rPr>
          <w:t>33</w:t>
        </w:r>
        <w:r>
          <w:rPr>
            <w:webHidden/>
          </w:rPr>
          <w:fldChar w:fldCharType="end"/>
        </w:r>
      </w:hyperlink>
    </w:p>
    <w:p w:rsidR="002C6389" w:rsidRPr="00D201D5" w:rsidRDefault="002C6389">
      <w:pPr>
        <w:pStyle w:val="24"/>
        <w:rPr>
          <w:rFonts w:ascii="Calibri" w:hAnsi="Calibri"/>
          <w:bCs w:val="0"/>
          <w:sz w:val="22"/>
          <w:szCs w:val="22"/>
        </w:rPr>
      </w:pPr>
      <w:hyperlink w:anchor="_Toc71111266" w:history="1">
        <w:r w:rsidRPr="00BF5935">
          <w:rPr>
            <w:rStyle w:val="ab"/>
          </w:rPr>
          <w:t>3.1.</w:t>
        </w:r>
        <w:r w:rsidRPr="00D201D5">
          <w:rPr>
            <w:rFonts w:ascii="Calibri" w:hAnsi="Calibri"/>
            <w:bCs w:val="0"/>
            <w:sz w:val="22"/>
            <w:szCs w:val="22"/>
          </w:rPr>
          <w:tab/>
        </w:r>
        <w:r w:rsidRPr="00BF5935">
          <w:rPr>
            <w:rStyle w:val="ab"/>
          </w:rPr>
          <w:t>Порядок проверки работоспособности</w:t>
        </w:r>
        <w:r>
          <w:rPr>
            <w:webHidden/>
          </w:rPr>
          <w:tab/>
        </w:r>
        <w:r>
          <w:rPr>
            <w:webHidden/>
          </w:rPr>
          <w:fldChar w:fldCharType="begin"/>
        </w:r>
        <w:r>
          <w:rPr>
            <w:webHidden/>
          </w:rPr>
          <w:instrText xml:space="preserve"> PAGEREF _Toc71111266 \h </w:instrText>
        </w:r>
        <w:r>
          <w:rPr>
            <w:webHidden/>
          </w:rPr>
        </w:r>
        <w:r>
          <w:rPr>
            <w:webHidden/>
          </w:rPr>
          <w:fldChar w:fldCharType="separate"/>
        </w:r>
        <w:r>
          <w:rPr>
            <w:webHidden/>
          </w:rPr>
          <w:t>33</w:t>
        </w:r>
        <w:r>
          <w:rPr>
            <w:webHidden/>
          </w:rPr>
          <w:fldChar w:fldCharType="end"/>
        </w:r>
      </w:hyperlink>
    </w:p>
    <w:p w:rsidR="002C6389" w:rsidRPr="00D201D5" w:rsidRDefault="002C6389">
      <w:pPr>
        <w:pStyle w:val="24"/>
        <w:rPr>
          <w:rFonts w:ascii="Calibri" w:hAnsi="Calibri"/>
          <w:bCs w:val="0"/>
          <w:sz w:val="22"/>
          <w:szCs w:val="22"/>
        </w:rPr>
      </w:pPr>
      <w:hyperlink w:anchor="_Toc71111267" w:history="1">
        <w:r w:rsidRPr="00BF5935">
          <w:rPr>
            <w:rStyle w:val="ab"/>
          </w:rPr>
          <w:t>3.2.</w:t>
        </w:r>
        <w:r w:rsidRPr="00D201D5">
          <w:rPr>
            <w:rFonts w:ascii="Calibri" w:hAnsi="Calibri"/>
            <w:bCs w:val="0"/>
            <w:sz w:val="22"/>
            <w:szCs w:val="22"/>
          </w:rPr>
          <w:tab/>
        </w:r>
        <w:r w:rsidRPr="00BF5935">
          <w:rPr>
            <w:rStyle w:val="ab"/>
          </w:rPr>
          <w:t>Функции системы</w:t>
        </w:r>
        <w:r>
          <w:rPr>
            <w:webHidden/>
          </w:rPr>
          <w:tab/>
        </w:r>
        <w:r>
          <w:rPr>
            <w:webHidden/>
          </w:rPr>
          <w:fldChar w:fldCharType="begin"/>
        </w:r>
        <w:r>
          <w:rPr>
            <w:webHidden/>
          </w:rPr>
          <w:instrText xml:space="preserve"> PAGEREF _Toc71111267 \h </w:instrText>
        </w:r>
        <w:r>
          <w:rPr>
            <w:webHidden/>
          </w:rPr>
        </w:r>
        <w:r>
          <w:rPr>
            <w:webHidden/>
          </w:rPr>
          <w:fldChar w:fldCharType="separate"/>
        </w:r>
        <w:r>
          <w:rPr>
            <w:webHidden/>
          </w:rPr>
          <w:t>33</w:t>
        </w:r>
        <w:r>
          <w:rPr>
            <w:webHidden/>
          </w:rPr>
          <w:fldChar w:fldCharType="end"/>
        </w:r>
      </w:hyperlink>
    </w:p>
    <w:p w:rsidR="002C6389" w:rsidRPr="00D201D5" w:rsidRDefault="002C6389">
      <w:pPr>
        <w:pStyle w:val="24"/>
        <w:rPr>
          <w:rFonts w:ascii="Calibri" w:hAnsi="Calibri"/>
          <w:bCs w:val="0"/>
          <w:sz w:val="22"/>
          <w:szCs w:val="22"/>
        </w:rPr>
      </w:pPr>
      <w:hyperlink w:anchor="_Toc71111268" w:history="1">
        <w:r w:rsidRPr="00BF5935">
          <w:rPr>
            <w:rStyle w:val="ab"/>
          </w:rPr>
          <w:t>3.3.</w:t>
        </w:r>
        <w:r w:rsidRPr="00D201D5">
          <w:rPr>
            <w:rFonts w:ascii="Calibri" w:hAnsi="Calibri"/>
            <w:bCs w:val="0"/>
            <w:sz w:val="22"/>
            <w:szCs w:val="22"/>
          </w:rPr>
          <w:tab/>
        </w:r>
        <w:r w:rsidRPr="00BF5935">
          <w:rPr>
            <w:rStyle w:val="ab"/>
          </w:rPr>
          <w:t>Дополнительные настройки системы</w:t>
        </w:r>
        <w:r>
          <w:rPr>
            <w:webHidden/>
          </w:rPr>
          <w:tab/>
        </w:r>
        <w:r>
          <w:rPr>
            <w:webHidden/>
          </w:rPr>
          <w:fldChar w:fldCharType="begin"/>
        </w:r>
        <w:r>
          <w:rPr>
            <w:webHidden/>
          </w:rPr>
          <w:instrText xml:space="preserve"> PAGEREF _Toc71111268 \h </w:instrText>
        </w:r>
        <w:r>
          <w:rPr>
            <w:webHidden/>
          </w:rPr>
        </w:r>
        <w:r>
          <w:rPr>
            <w:webHidden/>
          </w:rPr>
          <w:fldChar w:fldCharType="separate"/>
        </w:r>
        <w:r>
          <w:rPr>
            <w:webHidden/>
          </w:rPr>
          <w:t>33</w:t>
        </w:r>
        <w:r>
          <w:rPr>
            <w:webHidden/>
          </w:rPr>
          <w:fldChar w:fldCharType="end"/>
        </w:r>
      </w:hyperlink>
    </w:p>
    <w:p w:rsidR="002C6389" w:rsidRPr="00D201D5" w:rsidRDefault="002C6389">
      <w:pPr>
        <w:pStyle w:val="24"/>
        <w:rPr>
          <w:rFonts w:ascii="Calibri" w:hAnsi="Calibri"/>
          <w:bCs w:val="0"/>
          <w:sz w:val="22"/>
          <w:szCs w:val="22"/>
        </w:rPr>
      </w:pPr>
      <w:hyperlink w:anchor="_Toc71111269" w:history="1">
        <w:r w:rsidRPr="00BF5935">
          <w:rPr>
            <w:rStyle w:val="ab"/>
          </w:rPr>
          <w:t>3.4.</w:t>
        </w:r>
        <w:r w:rsidRPr="00D201D5">
          <w:rPr>
            <w:rFonts w:ascii="Calibri" w:hAnsi="Calibri"/>
            <w:bCs w:val="0"/>
            <w:sz w:val="22"/>
            <w:szCs w:val="22"/>
          </w:rPr>
          <w:tab/>
        </w:r>
        <w:r w:rsidRPr="00BF5935">
          <w:rPr>
            <w:rStyle w:val="ab"/>
          </w:rPr>
          <w:t>Справочники ППО СУФД АСФК</w:t>
        </w:r>
        <w:r>
          <w:rPr>
            <w:webHidden/>
          </w:rPr>
          <w:tab/>
        </w:r>
        <w:r>
          <w:rPr>
            <w:webHidden/>
          </w:rPr>
          <w:fldChar w:fldCharType="begin"/>
        </w:r>
        <w:r>
          <w:rPr>
            <w:webHidden/>
          </w:rPr>
          <w:instrText xml:space="preserve"> PAGEREF _Toc71111269 \h </w:instrText>
        </w:r>
        <w:r>
          <w:rPr>
            <w:webHidden/>
          </w:rPr>
        </w:r>
        <w:r>
          <w:rPr>
            <w:webHidden/>
          </w:rPr>
          <w:fldChar w:fldCharType="separate"/>
        </w:r>
        <w:r>
          <w:rPr>
            <w:webHidden/>
          </w:rPr>
          <w:t>33</w:t>
        </w:r>
        <w:r>
          <w:rPr>
            <w:webHidden/>
          </w:rPr>
          <w:fldChar w:fldCharType="end"/>
        </w:r>
      </w:hyperlink>
    </w:p>
    <w:p w:rsidR="002C6389" w:rsidRPr="00D201D5" w:rsidRDefault="002C6389">
      <w:pPr>
        <w:pStyle w:val="33"/>
        <w:rPr>
          <w:rFonts w:ascii="Calibri" w:hAnsi="Calibri"/>
          <w:bCs w:val="0"/>
          <w:iCs w:val="0"/>
          <w:sz w:val="22"/>
          <w:szCs w:val="22"/>
        </w:rPr>
      </w:pPr>
      <w:hyperlink w:anchor="_Toc71111270" w:history="1">
        <w:r w:rsidRPr="00BF5935">
          <w:rPr>
            <w:rStyle w:val="ab"/>
          </w:rPr>
          <w:t>3.4.1.</w:t>
        </w:r>
        <w:r w:rsidRPr="00D201D5">
          <w:rPr>
            <w:rFonts w:ascii="Calibri" w:hAnsi="Calibri"/>
            <w:bCs w:val="0"/>
            <w:iCs w:val="0"/>
            <w:sz w:val="22"/>
            <w:szCs w:val="22"/>
          </w:rPr>
          <w:tab/>
        </w:r>
        <w:r w:rsidRPr="00BF5935">
          <w:rPr>
            <w:rStyle w:val="ab"/>
          </w:rPr>
          <w:t>Классификация справочников в ППО СУФД АСФК</w:t>
        </w:r>
        <w:r>
          <w:rPr>
            <w:webHidden/>
          </w:rPr>
          <w:tab/>
        </w:r>
        <w:r>
          <w:rPr>
            <w:webHidden/>
          </w:rPr>
          <w:fldChar w:fldCharType="begin"/>
        </w:r>
        <w:r>
          <w:rPr>
            <w:webHidden/>
          </w:rPr>
          <w:instrText xml:space="preserve"> PAGEREF _Toc71111270 \h </w:instrText>
        </w:r>
        <w:r>
          <w:rPr>
            <w:webHidden/>
          </w:rPr>
        </w:r>
        <w:r>
          <w:rPr>
            <w:webHidden/>
          </w:rPr>
          <w:fldChar w:fldCharType="separate"/>
        </w:r>
        <w:r>
          <w:rPr>
            <w:webHidden/>
          </w:rPr>
          <w:t>33</w:t>
        </w:r>
        <w:r>
          <w:rPr>
            <w:webHidden/>
          </w:rPr>
          <w:fldChar w:fldCharType="end"/>
        </w:r>
      </w:hyperlink>
    </w:p>
    <w:p w:rsidR="002C6389" w:rsidRPr="00D201D5" w:rsidRDefault="002C6389">
      <w:pPr>
        <w:pStyle w:val="33"/>
        <w:rPr>
          <w:rFonts w:ascii="Calibri" w:hAnsi="Calibri"/>
          <w:bCs w:val="0"/>
          <w:iCs w:val="0"/>
          <w:sz w:val="22"/>
          <w:szCs w:val="22"/>
        </w:rPr>
      </w:pPr>
      <w:hyperlink w:anchor="_Toc71111271" w:history="1">
        <w:r w:rsidRPr="00BF5935">
          <w:rPr>
            <w:rStyle w:val="ab"/>
          </w:rPr>
          <w:t>3.4.2.</w:t>
        </w:r>
        <w:r w:rsidRPr="00D201D5">
          <w:rPr>
            <w:rFonts w:ascii="Calibri" w:hAnsi="Calibri"/>
            <w:bCs w:val="0"/>
            <w:iCs w:val="0"/>
            <w:sz w:val="22"/>
            <w:szCs w:val="22"/>
          </w:rPr>
          <w:tab/>
        </w:r>
        <w:r w:rsidRPr="00BF5935">
          <w:rPr>
            <w:rStyle w:val="ab"/>
          </w:rPr>
          <w:t>Сценарий ведения справочников</w:t>
        </w:r>
        <w:r>
          <w:rPr>
            <w:webHidden/>
          </w:rPr>
          <w:tab/>
        </w:r>
        <w:r>
          <w:rPr>
            <w:webHidden/>
          </w:rPr>
          <w:fldChar w:fldCharType="begin"/>
        </w:r>
        <w:r>
          <w:rPr>
            <w:webHidden/>
          </w:rPr>
          <w:instrText xml:space="preserve"> PAGEREF _Toc71111271 \h </w:instrText>
        </w:r>
        <w:r>
          <w:rPr>
            <w:webHidden/>
          </w:rPr>
        </w:r>
        <w:r>
          <w:rPr>
            <w:webHidden/>
          </w:rPr>
          <w:fldChar w:fldCharType="separate"/>
        </w:r>
        <w:r>
          <w:rPr>
            <w:webHidden/>
          </w:rPr>
          <w:t>34</w:t>
        </w:r>
        <w:r>
          <w:rPr>
            <w:webHidden/>
          </w:rPr>
          <w:fldChar w:fldCharType="end"/>
        </w:r>
      </w:hyperlink>
    </w:p>
    <w:p w:rsidR="002C6389" w:rsidRPr="00D201D5" w:rsidRDefault="002C6389">
      <w:pPr>
        <w:pStyle w:val="33"/>
        <w:rPr>
          <w:rFonts w:ascii="Calibri" w:hAnsi="Calibri"/>
          <w:bCs w:val="0"/>
          <w:iCs w:val="0"/>
          <w:sz w:val="22"/>
          <w:szCs w:val="22"/>
        </w:rPr>
      </w:pPr>
      <w:hyperlink w:anchor="_Toc71111272" w:history="1">
        <w:r w:rsidRPr="00BF5935">
          <w:rPr>
            <w:rStyle w:val="ab"/>
          </w:rPr>
          <w:t>3.4.3.</w:t>
        </w:r>
        <w:r w:rsidRPr="00D201D5">
          <w:rPr>
            <w:rFonts w:ascii="Calibri" w:hAnsi="Calibri"/>
            <w:bCs w:val="0"/>
            <w:iCs w:val="0"/>
            <w:sz w:val="22"/>
            <w:szCs w:val="22"/>
          </w:rPr>
          <w:tab/>
        </w:r>
        <w:r w:rsidRPr="00BF5935">
          <w:rPr>
            <w:rStyle w:val="ab"/>
          </w:rPr>
          <w:t>Статусы записей справочников</w:t>
        </w:r>
        <w:r>
          <w:rPr>
            <w:webHidden/>
          </w:rPr>
          <w:tab/>
        </w:r>
        <w:r>
          <w:rPr>
            <w:webHidden/>
          </w:rPr>
          <w:fldChar w:fldCharType="begin"/>
        </w:r>
        <w:r>
          <w:rPr>
            <w:webHidden/>
          </w:rPr>
          <w:instrText xml:space="preserve"> PAGEREF _Toc71111272 \h </w:instrText>
        </w:r>
        <w:r>
          <w:rPr>
            <w:webHidden/>
          </w:rPr>
        </w:r>
        <w:r>
          <w:rPr>
            <w:webHidden/>
          </w:rPr>
          <w:fldChar w:fldCharType="separate"/>
        </w:r>
        <w:r>
          <w:rPr>
            <w:webHidden/>
          </w:rPr>
          <w:t>35</w:t>
        </w:r>
        <w:r>
          <w:rPr>
            <w:webHidden/>
          </w:rPr>
          <w:fldChar w:fldCharType="end"/>
        </w:r>
      </w:hyperlink>
    </w:p>
    <w:p w:rsidR="002C6389" w:rsidRPr="00D201D5" w:rsidRDefault="002C6389">
      <w:pPr>
        <w:pStyle w:val="33"/>
        <w:rPr>
          <w:rFonts w:ascii="Calibri" w:hAnsi="Calibri"/>
          <w:bCs w:val="0"/>
          <w:iCs w:val="0"/>
          <w:sz w:val="22"/>
          <w:szCs w:val="22"/>
        </w:rPr>
      </w:pPr>
      <w:hyperlink w:anchor="_Toc71111273" w:history="1">
        <w:r w:rsidRPr="00BF5935">
          <w:rPr>
            <w:rStyle w:val="ab"/>
          </w:rPr>
          <w:t>3.4.4.</w:t>
        </w:r>
        <w:r w:rsidRPr="00D201D5">
          <w:rPr>
            <w:rFonts w:ascii="Calibri" w:hAnsi="Calibri"/>
            <w:bCs w:val="0"/>
            <w:iCs w:val="0"/>
            <w:sz w:val="22"/>
            <w:szCs w:val="22"/>
          </w:rPr>
          <w:tab/>
        </w:r>
        <w:r w:rsidRPr="00BF5935">
          <w:rPr>
            <w:rStyle w:val="ab"/>
          </w:rPr>
          <w:t>Интерфейс для работы со справочниками</w:t>
        </w:r>
        <w:r>
          <w:rPr>
            <w:webHidden/>
          </w:rPr>
          <w:tab/>
        </w:r>
        <w:r>
          <w:rPr>
            <w:webHidden/>
          </w:rPr>
          <w:fldChar w:fldCharType="begin"/>
        </w:r>
        <w:r>
          <w:rPr>
            <w:webHidden/>
          </w:rPr>
          <w:instrText xml:space="preserve"> PAGEREF _Toc71111273 \h </w:instrText>
        </w:r>
        <w:r>
          <w:rPr>
            <w:webHidden/>
          </w:rPr>
        </w:r>
        <w:r>
          <w:rPr>
            <w:webHidden/>
          </w:rPr>
          <w:fldChar w:fldCharType="separate"/>
        </w:r>
        <w:r>
          <w:rPr>
            <w:webHidden/>
          </w:rPr>
          <w:t>36</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274" w:history="1">
        <w:r w:rsidRPr="00BF5935">
          <w:rPr>
            <w:rStyle w:val="ab"/>
          </w:rPr>
          <w:t>4.</w:t>
        </w:r>
        <w:r w:rsidRPr="00D201D5">
          <w:rPr>
            <w:rFonts w:ascii="Calibri" w:hAnsi="Calibri"/>
            <w:b w:val="0"/>
            <w:bCs w:val="0"/>
            <w:caps w:val="0"/>
            <w:sz w:val="22"/>
            <w:szCs w:val="22"/>
          </w:rPr>
          <w:tab/>
        </w:r>
        <w:r w:rsidRPr="00BF5935">
          <w:rPr>
            <w:rStyle w:val="ab"/>
          </w:rPr>
          <w:t>Описание пользовательских справочников</w:t>
        </w:r>
        <w:r>
          <w:rPr>
            <w:webHidden/>
          </w:rPr>
          <w:tab/>
        </w:r>
        <w:r>
          <w:rPr>
            <w:webHidden/>
          </w:rPr>
          <w:fldChar w:fldCharType="begin"/>
        </w:r>
        <w:r>
          <w:rPr>
            <w:webHidden/>
          </w:rPr>
          <w:instrText xml:space="preserve"> PAGEREF _Toc71111274 \h </w:instrText>
        </w:r>
        <w:r>
          <w:rPr>
            <w:webHidden/>
          </w:rPr>
        </w:r>
        <w:r>
          <w:rPr>
            <w:webHidden/>
          </w:rPr>
          <w:fldChar w:fldCharType="separate"/>
        </w:r>
        <w:r>
          <w:rPr>
            <w:webHidden/>
          </w:rPr>
          <w:t>41</w:t>
        </w:r>
        <w:r>
          <w:rPr>
            <w:webHidden/>
          </w:rPr>
          <w:fldChar w:fldCharType="end"/>
        </w:r>
      </w:hyperlink>
    </w:p>
    <w:p w:rsidR="002C6389" w:rsidRPr="00D201D5" w:rsidRDefault="002C6389">
      <w:pPr>
        <w:pStyle w:val="24"/>
        <w:rPr>
          <w:rFonts w:ascii="Calibri" w:hAnsi="Calibri"/>
          <w:bCs w:val="0"/>
          <w:sz w:val="22"/>
          <w:szCs w:val="22"/>
        </w:rPr>
      </w:pPr>
      <w:hyperlink w:anchor="_Toc71111275" w:history="1">
        <w:r w:rsidRPr="00BF5935">
          <w:rPr>
            <w:rStyle w:val="ab"/>
          </w:rPr>
          <w:t>4.1.</w:t>
        </w:r>
        <w:r w:rsidRPr="00D201D5">
          <w:rPr>
            <w:rFonts w:ascii="Calibri" w:hAnsi="Calibri"/>
            <w:bCs w:val="0"/>
            <w:sz w:val="22"/>
            <w:szCs w:val="22"/>
          </w:rPr>
          <w:tab/>
        </w:r>
        <w:r w:rsidRPr="00BF5935">
          <w:rPr>
            <w:rStyle w:val="ab"/>
          </w:rPr>
          <w:t>Группа справочников «КБК»</w:t>
        </w:r>
        <w:r>
          <w:rPr>
            <w:webHidden/>
          </w:rPr>
          <w:tab/>
        </w:r>
        <w:r>
          <w:rPr>
            <w:webHidden/>
          </w:rPr>
          <w:fldChar w:fldCharType="begin"/>
        </w:r>
        <w:r>
          <w:rPr>
            <w:webHidden/>
          </w:rPr>
          <w:instrText xml:space="preserve"> PAGEREF _Toc71111275 \h </w:instrText>
        </w:r>
        <w:r>
          <w:rPr>
            <w:webHidden/>
          </w:rPr>
        </w:r>
        <w:r>
          <w:rPr>
            <w:webHidden/>
          </w:rPr>
          <w:fldChar w:fldCharType="separate"/>
        </w:r>
        <w:r>
          <w:rPr>
            <w:webHidden/>
          </w:rPr>
          <w:t>41</w:t>
        </w:r>
        <w:r>
          <w:rPr>
            <w:webHidden/>
          </w:rPr>
          <w:fldChar w:fldCharType="end"/>
        </w:r>
      </w:hyperlink>
    </w:p>
    <w:p w:rsidR="002C6389" w:rsidRPr="00D201D5" w:rsidRDefault="002C6389">
      <w:pPr>
        <w:pStyle w:val="33"/>
        <w:rPr>
          <w:rFonts w:ascii="Calibri" w:hAnsi="Calibri"/>
          <w:bCs w:val="0"/>
          <w:iCs w:val="0"/>
          <w:sz w:val="22"/>
          <w:szCs w:val="22"/>
        </w:rPr>
      </w:pPr>
      <w:hyperlink w:anchor="_Toc71111276" w:history="1">
        <w:r w:rsidRPr="00BF5935">
          <w:rPr>
            <w:rStyle w:val="ab"/>
          </w:rPr>
          <w:t>4.1.1.</w:t>
        </w:r>
        <w:r w:rsidRPr="00D201D5">
          <w:rPr>
            <w:rFonts w:ascii="Calibri" w:hAnsi="Calibri"/>
            <w:bCs w:val="0"/>
            <w:iCs w:val="0"/>
            <w:sz w:val="22"/>
            <w:szCs w:val="22"/>
          </w:rPr>
          <w:tab/>
        </w:r>
        <w:r w:rsidRPr="00BF5935">
          <w:rPr>
            <w:rStyle w:val="ab"/>
          </w:rPr>
          <w:t>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_Toc71111276 \h </w:instrText>
        </w:r>
        <w:r>
          <w:rPr>
            <w:webHidden/>
          </w:rPr>
        </w:r>
        <w:r>
          <w:rPr>
            <w:webHidden/>
          </w:rPr>
          <w:fldChar w:fldCharType="separate"/>
        </w:r>
        <w:r>
          <w:rPr>
            <w:webHidden/>
          </w:rPr>
          <w:t>42</w:t>
        </w:r>
        <w:r>
          <w:rPr>
            <w:webHidden/>
          </w:rPr>
          <w:fldChar w:fldCharType="end"/>
        </w:r>
      </w:hyperlink>
    </w:p>
    <w:p w:rsidR="002C6389" w:rsidRPr="00D201D5" w:rsidRDefault="002C6389">
      <w:pPr>
        <w:pStyle w:val="33"/>
        <w:rPr>
          <w:rFonts w:ascii="Calibri" w:hAnsi="Calibri"/>
          <w:bCs w:val="0"/>
          <w:iCs w:val="0"/>
          <w:sz w:val="22"/>
          <w:szCs w:val="22"/>
        </w:rPr>
      </w:pPr>
      <w:hyperlink w:anchor="_Toc71111277" w:history="1">
        <w:r w:rsidRPr="00BF5935">
          <w:rPr>
            <w:rStyle w:val="ab"/>
          </w:rPr>
          <w:t>4.1.2.</w:t>
        </w:r>
        <w:r w:rsidRPr="00D201D5">
          <w:rPr>
            <w:rFonts w:ascii="Calibri" w:hAnsi="Calibri"/>
            <w:bCs w:val="0"/>
            <w:iCs w:val="0"/>
            <w:sz w:val="22"/>
            <w:szCs w:val="22"/>
          </w:rPr>
          <w:tab/>
        </w:r>
        <w:r w:rsidRPr="00BF5935">
          <w:rPr>
            <w:rStyle w:val="ab"/>
          </w:rPr>
          <w:t>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_Toc71111277 \h </w:instrText>
        </w:r>
        <w:r>
          <w:rPr>
            <w:webHidden/>
          </w:rPr>
        </w:r>
        <w:r>
          <w:rPr>
            <w:webHidden/>
          </w:rPr>
          <w:fldChar w:fldCharType="separate"/>
        </w:r>
        <w:r>
          <w:rPr>
            <w:webHidden/>
          </w:rPr>
          <w:t>44</w:t>
        </w:r>
        <w:r>
          <w:rPr>
            <w:webHidden/>
          </w:rPr>
          <w:fldChar w:fldCharType="end"/>
        </w:r>
      </w:hyperlink>
    </w:p>
    <w:p w:rsidR="002C6389" w:rsidRPr="00D201D5" w:rsidRDefault="002C6389">
      <w:pPr>
        <w:pStyle w:val="33"/>
        <w:rPr>
          <w:rFonts w:ascii="Calibri" w:hAnsi="Calibri"/>
          <w:bCs w:val="0"/>
          <w:iCs w:val="0"/>
          <w:sz w:val="22"/>
          <w:szCs w:val="22"/>
        </w:rPr>
      </w:pPr>
      <w:hyperlink w:anchor="_Toc71111278" w:history="1">
        <w:r w:rsidRPr="00BF5935">
          <w:rPr>
            <w:rStyle w:val="ab"/>
          </w:rPr>
          <w:t>4.1.3.</w:t>
        </w:r>
        <w:r w:rsidRPr="00D201D5">
          <w:rPr>
            <w:rFonts w:ascii="Calibri" w:hAnsi="Calibri"/>
            <w:bCs w:val="0"/>
            <w:iCs w:val="0"/>
            <w:sz w:val="22"/>
            <w:szCs w:val="22"/>
          </w:rPr>
          <w:tab/>
        </w:r>
        <w:r w:rsidRPr="00BF5935">
          <w:rPr>
            <w:rStyle w:val="ab"/>
          </w:rPr>
          <w:t>Закрепленные КБК за администраторами</w:t>
        </w:r>
        <w:r>
          <w:rPr>
            <w:webHidden/>
          </w:rPr>
          <w:tab/>
        </w:r>
        <w:r>
          <w:rPr>
            <w:webHidden/>
          </w:rPr>
          <w:fldChar w:fldCharType="begin"/>
        </w:r>
        <w:r>
          <w:rPr>
            <w:webHidden/>
          </w:rPr>
          <w:instrText xml:space="preserve"> PAGEREF _Toc71111278 \h </w:instrText>
        </w:r>
        <w:r>
          <w:rPr>
            <w:webHidden/>
          </w:rPr>
        </w:r>
        <w:r>
          <w:rPr>
            <w:webHidden/>
          </w:rPr>
          <w:fldChar w:fldCharType="separate"/>
        </w:r>
        <w:r>
          <w:rPr>
            <w:webHidden/>
          </w:rPr>
          <w:t>45</w:t>
        </w:r>
        <w:r>
          <w:rPr>
            <w:webHidden/>
          </w:rPr>
          <w:fldChar w:fldCharType="end"/>
        </w:r>
      </w:hyperlink>
    </w:p>
    <w:p w:rsidR="002C6389" w:rsidRPr="00D201D5" w:rsidRDefault="002C6389">
      <w:pPr>
        <w:pStyle w:val="33"/>
        <w:rPr>
          <w:rFonts w:ascii="Calibri" w:hAnsi="Calibri"/>
          <w:bCs w:val="0"/>
          <w:iCs w:val="0"/>
          <w:sz w:val="22"/>
          <w:szCs w:val="22"/>
        </w:rPr>
      </w:pPr>
      <w:hyperlink w:anchor="_Toc71111279" w:history="1">
        <w:r w:rsidRPr="00BF5935">
          <w:rPr>
            <w:rStyle w:val="ab"/>
          </w:rPr>
          <w:t>4.1.4.</w:t>
        </w:r>
        <w:r w:rsidRPr="00D201D5">
          <w:rPr>
            <w:rFonts w:ascii="Calibri" w:hAnsi="Calibri"/>
            <w:bCs w:val="0"/>
            <w:iCs w:val="0"/>
            <w:sz w:val="22"/>
            <w:szCs w:val="22"/>
          </w:rPr>
          <w:tab/>
        </w:r>
        <w:r w:rsidRPr="00BF5935">
          <w:rPr>
            <w:rStyle w:val="ab"/>
          </w:rPr>
          <w:t>Ведомства</w:t>
        </w:r>
        <w:r>
          <w:rPr>
            <w:webHidden/>
          </w:rPr>
          <w:tab/>
        </w:r>
        <w:r>
          <w:rPr>
            <w:webHidden/>
          </w:rPr>
          <w:fldChar w:fldCharType="begin"/>
        </w:r>
        <w:r>
          <w:rPr>
            <w:webHidden/>
          </w:rPr>
          <w:instrText xml:space="preserve"> PAGEREF _Toc71111279 \h </w:instrText>
        </w:r>
        <w:r>
          <w:rPr>
            <w:webHidden/>
          </w:rPr>
        </w:r>
        <w:r>
          <w:rPr>
            <w:webHidden/>
          </w:rPr>
          <w:fldChar w:fldCharType="separate"/>
        </w:r>
        <w:r>
          <w:rPr>
            <w:webHidden/>
          </w:rPr>
          <w:t>46</w:t>
        </w:r>
        <w:r>
          <w:rPr>
            <w:webHidden/>
          </w:rPr>
          <w:fldChar w:fldCharType="end"/>
        </w:r>
      </w:hyperlink>
    </w:p>
    <w:p w:rsidR="002C6389" w:rsidRPr="00D201D5" w:rsidRDefault="002C6389">
      <w:pPr>
        <w:pStyle w:val="33"/>
        <w:rPr>
          <w:rFonts w:ascii="Calibri" w:hAnsi="Calibri"/>
          <w:bCs w:val="0"/>
          <w:iCs w:val="0"/>
          <w:sz w:val="22"/>
          <w:szCs w:val="22"/>
        </w:rPr>
      </w:pPr>
      <w:hyperlink w:anchor="_Toc71111280" w:history="1">
        <w:r w:rsidRPr="00BF5935">
          <w:rPr>
            <w:rStyle w:val="ab"/>
          </w:rPr>
          <w:t>4.1.5.</w:t>
        </w:r>
        <w:r w:rsidRPr="00D201D5">
          <w:rPr>
            <w:rFonts w:ascii="Calibri" w:hAnsi="Calibri"/>
            <w:bCs w:val="0"/>
            <w:iCs w:val="0"/>
            <w:sz w:val="22"/>
            <w:szCs w:val="22"/>
          </w:rPr>
          <w:tab/>
        </w:r>
        <w:r w:rsidRPr="00BF5935">
          <w:rPr>
            <w:rStyle w:val="ab"/>
          </w:rPr>
          <w:t>Виды доходов</w:t>
        </w:r>
        <w:r>
          <w:rPr>
            <w:webHidden/>
          </w:rPr>
          <w:tab/>
        </w:r>
        <w:r>
          <w:rPr>
            <w:webHidden/>
          </w:rPr>
          <w:fldChar w:fldCharType="begin"/>
        </w:r>
        <w:r>
          <w:rPr>
            <w:webHidden/>
          </w:rPr>
          <w:instrText xml:space="preserve"> PAGEREF _Toc71111280 \h </w:instrText>
        </w:r>
        <w:r>
          <w:rPr>
            <w:webHidden/>
          </w:rPr>
        </w:r>
        <w:r>
          <w:rPr>
            <w:webHidden/>
          </w:rPr>
          <w:fldChar w:fldCharType="separate"/>
        </w:r>
        <w:r>
          <w:rPr>
            <w:webHidden/>
          </w:rPr>
          <w:t>48</w:t>
        </w:r>
        <w:r>
          <w:rPr>
            <w:webHidden/>
          </w:rPr>
          <w:fldChar w:fldCharType="end"/>
        </w:r>
      </w:hyperlink>
    </w:p>
    <w:p w:rsidR="002C6389" w:rsidRPr="00D201D5" w:rsidRDefault="002C6389">
      <w:pPr>
        <w:pStyle w:val="33"/>
        <w:rPr>
          <w:rFonts w:ascii="Calibri" w:hAnsi="Calibri"/>
          <w:bCs w:val="0"/>
          <w:iCs w:val="0"/>
          <w:sz w:val="22"/>
          <w:szCs w:val="22"/>
        </w:rPr>
      </w:pPr>
      <w:hyperlink w:anchor="_Toc71111281" w:history="1">
        <w:r w:rsidRPr="00BF5935">
          <w:rPr>
            <w:rStyle w:val="ab"/>
          </w:rPr>
          <w:t>4.1.6.</w:t>
        </w:r>
        <w:r w:rsidRPr="00D201D5">
          <w:rPr>
            <w:rFonts w:ascii="Calibri" w:hAnsi="Calibri"/>
            <w:bCs w:val="0"/>
            <w:iCs w:val="0"/>
            <w:sz w:val="22"/>
            <w:szCs w:val="22"/>
          </w:rPr>
          <w:tab/>
        </w:r>
        <w:r w:rsidRPr="00BF5935">
          <w:rPr>
            <w:rStyle w:val="ab"/>
          </w:rPr>
          <w:t>Виды источников</w:t>
        </w:r>
        <w:r>
          <w:rPr>
            <w:webHidden/>
          </w:rPr>
          <w:tab/>
        </w:r>
        <w:r>
          <w:rPr>
            <w:webHidden/>
          </w:rPr>
          <w:fldChar w:fldCharType="begin"/>
        </w:r>
        <w:r>
          <w:rPr>
            <w:webHidden/>
          </w:rPr>
          <w:instrText xml:space="preserve"> PAGEREF _Toc71111281 \h </w:instrText>
        </w:r>
        <w:r>
          <w:rPr>
            <w:webHidden/>
          </w:rPr>
        </w:r>
        <w:r>
          <w:rPr>
            <w:webHidden/>
          </w:rPr>
          <w:fldChar w:fldCharType="separate"/>
        </w:r>
        <w:r>
          <w:rPr>
            <w:webHidden/>
          </w:rPr>
          <w:t>49</w:t>
        </w:r>
        <w:r>
          <w:rPr>
            <w:webHidden/>
          </w:rPr>
          <w:fldChar w:fldCharType="end"/>
        </w:r>
      </w:hyperlink>
    </w:p>
    <w:p w:rsidR="002C6389" w:rsidRPr="00D201D5" w:rsidRDefault="002C6389">
      <w:pPr>
        <w:pStyle w:val="33"/>
        <w:rPr>
          <w:rFonts w:ascii="Calibri" w:hAnsi="Calibri"/>
          <w:bCs w:val="0"/>
          <w:iCs w:val="0"/>
          <w:sz w:val="22"/>
          <w:szCs w:val="22"/>
        </w:rPr>
      </w:pPr>
      <w:hyperlink w:anchor="_Toc71111282" w:history="1">
        <w:r w:rsidRPr="00BF5935">
          <w:rPr>
            <w:rStyle w:val="ab"/>
          </w:rPr>
          <w:t>4.1.7.</w:t>
        </w:r>
        <w:r w:rsidRPr="00D201D5">
          <w:rPr>
            <w:rFonts w:ascii="Calibri" w:hAnsi="Calibri"/>
            <w:bCs w:val="0"/>
            <w:iCs w:val="0"/>
            <w:sz w:val="22"/>
            <w:szCs w:val="22"/>
          </w:rPr>
          <w:tab/>
        </w:r>
        <w:r w:rsidRPr="00BF5935">
          <w:rPr>
            <w:rStyle w:val="ab"/>
          </w:rPr>
          <w:t>Виды расходов ФКР</w:t>
        </w:r>
        <w:r>
          <w:rPr>
            <w:webHidden/>
          </w:rPr>
          <w:tab/>
        </w:r>
        <w:r>
          <w:rPr>
            <w:webHidden/>
          </w:rPr>
          <w:fldChar w:fldCharType="begin"/>
        </w:r>
        <w:r>
          <w:rPr>
            <w:webHidden/>
          </w:rPr>
          <w:instrText xml:space="preserve"> PAGEREF _Toc71111282 \h </w:instrText>
        </w:r>
        <w:r>
          <w:rPr>
            <w:webHidden/>
          </w:rPr>
        </w:r>
        <w:r>
          <w:rPr>
            <w:webHidden/>
          </w:rPr>
          <w:fldChar w:fldCharType="separate"/>
        </w:r>
        <w:r>
          <w:rPr>
            <w:webHidden/>
          </w:rPr>
          <w:t>51</w:t>
        </w:r>
        <w:r>
          <w:rPr>
            <w:webHidden/>
          </w:rPr>
          <w:fldChar w:fldCharType="end"/>
        </w:r>
      </w:hyperlink>
    </w:p>
    <w:p w:rsidR="002C6389" w:rsidRPr="00D201D5" w:rsidRDefault="002C6389">
      <w:pPr>
        <w:pStyle w:val="33"/>
        <w:rPr>
          <w:rFonts w:ascii="Calibri" w:hAnsi="Calibri"/>
          <w:bCs w:val="0"/>
          <w:iCs w:val="0"/>
          <w:sz w:val="22"/>
          <w:szCs w:val="22"/>
        </w:rPr>
      </w:pPr>
      <w:hyperlink w:anchor="_Toc71111283" w:history="1">
        <w:r w:rsidRPr="00BF5935">
          <w:rPr>
            <w:rStyle w:val="ab"/>
          </w:rPr>
          <w:t>4.1.8.</w:t>
        </w:r>
        <w:r w:rsidRPr="00D201D5">
          <w:rPr>
            <w:rFonts w:ascii="Calibri" w:hAnsi="Calibri"/>
            <w:bCs w:val="0"/>
            <w:iCs w:val="0"/>
            <w:sz w:val="22"/>
            <w:szCs w:val="22"/>
          </w:rPr>
          <w:tab/>
        </w:r>
        <w:r w:rsidRPr="00BF5935">
          <w:rPr>
            <w:rStyle w:val="ab"/>
          </w:rPr>
          <w:t>Виды деятельности</w:t>
        </w:r>
        <w:r>
          <w:rPr>
            <w:webHidden/>
          </w:rPr>
          <w:tab/>
        </w:r>
        <w:r>
          <w:rPr>
            <w:webHidden/>
          </w:rPr>
          <w:fldChar w:fldCharType="begin"/>
        </w:r>
        <w:r>
          <w:rPr>
            <w:webHidden/>
          </w:rPr>
          <w:instrText xml:space="preserve"> PAGEREF _Toc71111283 \h </w:instrText>
        </w:r>
        <w:r>
          <w:rPr>
            <w:webHidden/>
          </w:rPr>
        </w:r>
        <w:r>
          <w:rPr>
            <w:webHidden/>
          </w:rPr>
          <w:fldChar w:fldCharType="separate"/>
        </w:r>
        <w:r>
          <w:rPr>
            <w:webHidden/>
          </w:rPr>
          <w:t>53</w:t>
        </w:r>
        <w:r>
          <w:rPr>
            <w:webHidden/>
          </w:rPr>
          <w:fldChar w:fldCharType="end"/>
        </w:r>
      </w:hyperlink>
    </w:p>
    <w:p w:rsidR="002C6389" w:rsidRPr="00D201D5" w:rsidRDefault="002C6389">
      <w:pPr>
        <w:pStyle w:val="33"/>
        <w:rPr>
          <w:rFonts w:ascii="Calibri" w:hAnsi="Calibri"/>
          <w:bCs w:val="0"/>
          <w:iCs w:val="0"/>
          <w:sz w:val="22"/>
          <w:szCs w:val="22"/>
        </w:rPr>
      </w:pPr>
      <w:hyperlink w:anchor="_Toc71111284" w:history="1">
        <w:r w:rsidRPr="00BF5935">
          <w:rPr>
            <w:rStyle w:val="ab"/>
          </w:rPr>
          <w:t>4.1.9.</w:t>
        </w:r>
        <w:r w:rsidRPr="00D201D5">
          <w:rPr>
            <w:rFonts w:ascii="Calibri" w:hAnsi="Calibri"/>
            <w:bCs w:val="0"/>
            <w:iCs w:val="0"/>
            <w:sz w:val="22"/>
            <w:szCs w:val="22"/>
          </w:rPr>
          <w:tab/>
        </w:r>
        <w:r w:rsidRPr="00BF5935">
          <w:rPr>
            <w:rStyle w:val="ab"/>
          </w:rPr>
          <w:t>Источники финансирования</w:t>
        </w:r>
        <w:r>
          <w:rPr>
            <w:webHidden/>
          </w:rPr>
          <w:tab/>
        </w:r>
        <w:r>
          <w:rPr>
            <w:webHidden/>
          </w:rPr>
          <w:fldChar w:fldCharType="begin"/>
        </w:r>
        <w:r>
          <w:rPr>
            <w:webHidden/>
          </w:rPr>
          <w:instrText xml:space="preserve"> PAGEREF _Toc71111284 \h </w:instrText>
        </w:r>
        <w:r>
          <w:rPr>
            <w:webHidden/>
          </w:rPr>
        </w:r>
        <w:r>
          <w:rPr>
            <w:webHidden/>
          </w:rPr>
          <w:fldChar w:fldCharType="separate"/>
        </w:r>
        <w:r>
          <w:rPr>
            <w:webHidden/>
          </w:rPr>
          <w:t>54</w:t>
        </w:r>
        <w:r>
          <w:rPr>
            <w:webHidden/>
          </w:rPr>
          <w:fldChar w:fldCharType="end"/>
        </w:r>
      </w:hyperlink>
    </w:p>
    <w:p w:rsidR="002C6389" w:rsidRPr="00D201D5" w:rsidRDefault="002C6389">
      <w:pPr>
        <w:pStyle w:val="33"/>
        <w:rPr>
          <w:rFonts w:ascii="Calibri" w:hAnsi="Calibri"/>
          <w:bCs w:val="0"/>
          <w:iCs w:val="0"/>
          <w:sz w:val="22"/>
          <w:szCs w:val="22"/>
        </w:rPr>
      </w:pPr>
      <w:hyperlink w:anchor="_Toc71111285" w:history="1">
        <w:r w:rsidRPr="00BF5935">
          <w:rPr>
            <w:rStyle w:val="ab"/>
          </w:rPr>
          <w:t>4.1.10.</w:t>
        </w:r>
        <w:r w:rsidRPr="00D201D5">
          <w:rPr>
            <w:rFonts w:ascii="Calibri" w:hAnsi="Calibri"/>
            <w:bCs w:val="0"/>
            <w:iCs w:val="0"/>
            <w:sz w:val="22"/>
            <w:szCs w:val="22"/>
          </w:rPr>
          <w:tab/>
        </w:r>
        <w:r w:rsidRPr="00BF5935">
          <w:rPr>
            <w:rStyle w:val="ab"/>
          </w:rPr>
          <w:t>Коды бюджетной классификации</w:t>
        </w:r>
        <w:r>
          <w:rPr>
            <w:webHidden/>
          </w:rPr>
          <w:tab/>
        </w:r>
        <w:r>
          <w:rPr>
            <w:webHidden/>
          </w:rPr>
          <w:fldChar w:fldCharType="begin"/>
        </w:r>
        <w:r>
          <w:rPr>
            <w:webHidden/>
          </w:rPr>
          <w:instrText xml:space="preserve"> PAGEREF _Toc71111285 \h </w:instrText>
        </w:r>
        <w:r>
          <w:rPr>
            <w:webHidden/>
          </w:rPr>
        </w:r>
        <w:r>
          <w:rPr>
            <w:webHidden/>
          </w:rPr>
          <w:fldChar w:fldCharType="separate"/>
        </w:r>
        <w:r>
          <w:rPr>
            <w:webHidden/>
          </w:rPr>
          <w:t>55</w:t>
        </w:r>
        <w:r>
          <w:rPr>
            <w:webHidden/>
          </w:rPr>
          <w:fldChar w:fldCharType="end"/>
        </w:r>
      </w:hyperlink>
    </w:p>
    <w:p w:rsidR="002C6389" w:rsidRPr="00D201D5" w:rsidRDefault="002C6389">
      <w:pPr>
        <w:pStyle w:val="33"/>
        <w:rPr>
          <w:rFonts w:ascii="Calibri" w:hAnsi="Calibri"/>
          <w:bCs w:val="0"/>
          <w:iCs w:val="0"/>
          <w:sz w:val="22"/>
          <w:szCs w:val="22"/>
        </w:rPr>
      </w:pPr>
      <w:hyperlink w:anchor="_Toc71111286" w:history="1">
        <w:r w:rsidRPr="00BF5935">
          <w:rPr>
            <w:rStyle w:val="ab"/>
          </w:rPr>
          <w:t>4.1.11.</w:t>
        </w:r>
        <w:r w:rsidRPr="00D201D5">
          <w:rPr>
            <w:rFonts w:ascii="Calibri" w:hAnsi="Calibri"/>
            <w:bCs w:val="0"/>
            <w:iCs w:val="0"/>
            <w:sz w:val="22"/>
            <w:szCs w:val="22"/>
          </w:rPr>
          <w:tab/>
        </w:r>
        <w:r w:rsidRPr="00BF5935">
          <w:rPr>
            <w:rStyle w:val="ab"/>
          </w:rPr>
          <w:t>Коды поступлений</w:t>
        </w:r>
        <w:r>
          <w:rPr>
            <w:webHidden/>
          </w:rPr>
          <w:tab/>
        </w:r>
        <w:r>
          <w:rPr>
            <w:webHidden/>
          </w:rPr>
          <w:fldChar w:fldCharType="begin"/>
        </w:r>
        <w:r>
          <w:rPr>
            <w:webHidden/>
          </w:rPr>
          <w:instrText xml:space="preserve"> PAGEREF _Toc71111286 \h </w:instrText>
        </w:r>
        <w:r>
          <w:rPr>
            <w:webHidden/>
          </w:rPr>
        </w:r>
        <w:r>
          <w:rPr>
            <w:webHidden/>
          </w:rPr>
          <w:fldChar w:fldCharType="separate"/>
        </w:r>
        <w:r>
          <w:rPr>
            <w:webHidden/>
          </w:rPr>
          <w:t>58</w:t>
        </w:r>
        <w:r>
          <w:rPr>
            <w:webHidden/>
          </w:rPr>
          <w:fldChar w:fldCharType="end"/>
        </w:r>
      </w:hyperlink>
    </w:p>
    <w:p w:rsidR="002C6389" w:rsidRPr="00D201D5" w:rsidRDefault="002C6389">
      <w:pPr>
        <w:pStyle w:val="33"/>
        <w:rPr>
          <w:rFonts w:ascii="Calibri" w:hAnsi="Calibri"/>
          <w:bCs w:val="0"/>
          <w:iCs w:val="0"/>
          <w:sz w:val="22"/>
          <w:szCs w:val="22"/>
        </w:rPr>
      </w:pPr>
      <w:hyperlink w:anchor="_Toc71111287" w:history="1">
        <w:r w:rsidRPr="00BF5935">
          <w:rPr>
            <w:rStyle w:val="ab"/>
          </w:rPr>
          <w:t>4.1.12.</w:t>
        </w:r>
        <w:r w:rsidRPr="00D201D5">
          <w:rPr>
            <w:rFonts w:ascii="Calibri" w:hAnsi="Calibri"/>
            <w:bCs w:val="0"/>
            <w:iCs w:val="0"/>
            <w:sz w:val="22"/>
            <w:szCs w:val="22"/>
          </w:rPr>
          <w:tab/>
        </w:r>
        <w:r w:rsidRPr="00BF5935">
          <w:rPr>
            <w:rStyle w:val="ab"/>
          </w:rPr>
          <w:t>Признаки отнесения субсидий по типам организаций</w:t>
        </w:r>
        <w:r>
          <w:rPr>
            <w:webHidden/>
          </w:rPr>
          <w:tab/>
        </w:r>
        <w:r>
          <w:rPr>
            <w:webHidden/>
          </w:rPr>
          <w:fldChar w:fldCharType="begin"/>
        </w:r>
        <w:r>
          <w:rPr>
            <w:webHidden/>
          </w:rPr>
          <w:instrText xml:space="preserve"> PAGEREF _Toc71111287 \h </w:instrText>
        </w:r>
        <w:r>
          <w:rPr>
            <w:webHidden/>
          </w:rPr>
        </w:r>
        <w:r>
          <w:rPr>
            <w:webHidden/>
          </w:rPr>
          <w:fldChar w:fldCharType="separate"/>
        </w:r>
        <w:r>
          <w:rPr>
            <w:webHidden/>
          </w:rPr>
          <w:t>60</w:t>
        </w:r>
        <w:r>
          <w:rPr>
            <w:webHidden/>
          </w:rPr>
          <w:fldChar w:fldCharType="end"/>
        </w:r>
      </w:hyperlink>
    </w:p>
    <w:p w:rsidR="002C6389" w:rsidRPr="00D201D5" w:rsidRDefault="002C6389">
      <w:pPr>
        <w:pStyle w:val="33"/>
        <w:rPr>
          <w:rFonts w:ascii="Calibri" w:hAnsi="Calibri"/>
          <w:bCs w:val="0"/>
          <w:iCs w:val="0"/>
          <w:sz w:val="22"/>
          <w:szCs w:val="22"/>
        </w:rPr>
      </w:pPr>
      <w:hyperlink w:anchor="_Toc71111288" w:history="1">
        <w:r w:rsidRPr="00BF5935">
          <w:rPr>
            <w:rStyle w:val="ab"/>
          </w:rPr>
          <w:t>4.1.13.</w:t>
        </w:r>
        <w:r w:rsidRPr="00D201D5">
          <w:rPr>
            <w:rFonts w:ascii="Calibri" w:hAnsi="Calibri"/>
            <w:bCs w:val="0"/>
            <w:iCs w:val="0"/>
            <w:sz w:val="22"/>
            <w:szCs w:val="22"/>
          </w:rPr>
          <w:tab/>
        </w:r>
        <w:r w:rsidRPr="00BF5935">
          <w:rPr>
            <w:rStyle w:val="ab"/>
          </w:rPr>
          <w:t>Программ/подпрограмм</w:t>
        </w:r>
        <w:r>
          <w:rPr>
            <w:webHidden/>
          </w:rPr>
          <w:tab/>
        </w:r>
        <w:r>
          <w:rPr>
            <w:webHidden/>
          </w:rPr>
          <w:fldChar w:fldCharType="begin"/>
        </w:r>
        <w:r>
          <w:rPr>
            <w:webHidden/>
          </w:rPr>
          <w:instrText xml:space="preserve"> PAGEREF _Toc71111288 \h </w:instrText>
        </w:r>
        <w:r>
          <w:rPr>
            <w:webHidden/>
          </w:rPr>
        </w:r>
        <w:r>
          <w:rPr>
            <w:webHidden/>
          </w:rPr>
          <w:fldChar w:fldCharType="separate"/>
        </w:r>
        <w:r>
          <w:rPr>
            <w:webHidden/>
          </w:rPr>
          <w:t>60</w:t>
        </w:r>
        <w:r>
          <w:rPr>
            <w:webHidden/>
          </w:rPr>
          <w:fldChar w:fldCharType="end"/>
        </w:r>
      </w:hyperlink>
    </w:p>
    <w:p w:rsidR="002C6389" w:rsidRPr="00D201D5" w:rsidRDefault="002C6389">
      <w:pPr>
        <w:pStyle w:val="33"/>
        <w:rPr>
          <w:rFonts w:ascii="Calibri" w:hAnsi="Calibri"/>
          <w:bCs w:val="0"/>
          <w:iCs w:val="0"/>
          <w:sz w:val="22"/>
          <w:szCs w:val="22"/>
        </w:rPr>
      </w:pPr>
      <w:hyperlink w:anchor="_Toc71111289" w:history="1">
        <w:r w:rsidRPr="00BF5935">
          <w:rPr>
            <w:rStyle w:val="ab"/>
          </w:rPr>
          <w:t>4.1.14.</w:t>
        </w:r>
        <w:r w:rsidRPr="00D201D5">
          <w:rPr>
            <w:rFonts w:ascii="Calibri" w:hAnsi="Calibri"/>
            <w:bCs w:val="0"/>
            <w:iCs w:val="0"/>
            <w:sz w:val="22"/>
            <w:szCs w:val="22"/>
          </w:rPr>
          <w:tab/>
        </w:r>
        <w:r w:rsidRPr="00BF5935">
          <w:rPr>
            <w:rStyle w:val="ab"/>
          </w:rPr>
          <w:t>Коды групп подвидов доходов, коды подвидов источников</w:t>
        </w:r>
        <w:r>
          <w:rPr>
            <w:webHidden/>
          </w:rPr>
          <w:tab/>
        </w:r>
        <w:r>
          <w:rPr>
            <w:webHidden/>
          </w:rPr>
          <w:fldChar w:fldCharType="begin"/>
        </w:r>
        <w:r>
          <w:rPr>
            <w:webHidden/>
          </w:rPr>
          <w:instrText xml:space="preserve"> PAGEREF _Toc71111289 \h </w:instrText>
        </w:r>
        <w:r>
          <w:rPr>
            <w:webHidden/>
          </w:rPr>
        </w:r>
        <w:r>
          <w:rPr>
            <w:webHidden/>
          </w:rPr>
          <w:fldChar w:fldCharType="separate"/>
        </w:r>
        <w:r>
          <w:rPr>
            <w:webHidden/>
          </w:rPr>
          <w:t>62</w:t>
        </w:r>
        <w:r>
          <w:rPr>
            <w:webHidden/>
          </w:rPr>
          <w:fldChar w:fldCharType="end"/>
        </w:r>
      </w:hyperlink>
    </w:p>
    <w:p w:rsidR="002C6389" w:rsidRPr="00D201D5" w:rsidRDefault="002C6389">
      <w:pPr>
        <w:pStyle w:val="33"/>
        <w:rPr>
          <w:rFonts w:ascii="Calibri" w:hAnsi="Calibri"/>
          <w:bCs w:val="0"/>
          <w:iCs w:val="0"/>
          <w:sz w:val="22"/>
          <w:szCs w:val="22"/>
        </w:rPr>
      </w:pPr>
      <w:hyperlink w:anchor="_Toc71111290" w:history="1">
        <w:r w:rsidRPr="00BF5935">
          <w:rPr>
            <w:rStyle w:val="ab"/>
          </w:rPr>
          <w:t>4.1.15.</w:t>
        </w:r>
        <w:r w:rsidRPr="00D201D5">
          <w:rPr>
            <w:rFonts w:ascii="Calibri" w:hAnsi="Calibri"/>
            <w:bCs w:val="0"/>
            <w:iCs w:val="0"/>
            <w:sz w:val="22"/>
            <w:szCs w:val="22"/>
          </w:rPr>
          <w:tab/>
        </w:r>
        <w:r w:rsidRPr="00BF5935">
          <w:rPr>
            <w:rStyle w:val="ab"/>
          </w:rPr>
          <w:t>Разделы/подразделы ФКР</w:t>
        </w:r>
        <w:r>
          <w:rPr>
            <w:webHidden/>
          </w:rPr>
          <w:tab/>
        </w:r>
        <w:r>
          <w:rPr>
            <w:webHidden/>
          </w:rPr>
          <w:fldChar w:fldCharType="begin"/>
        </w:r>
        <w:r>
          <w:rPr>
            <w:webHidden/>
          </w:rPr>
          <w:instrText xml:space="preserve"> PAGEREF _Toc71111290 \h </w:instrText>
        </w:r>
        <w:r>
          <w:rPr>
            <w:webHidden/>
          </w:rPr>
        </w:r>
        <w:r>
          <w:rPr>
            <w:webHidden/>
          </w:rPr>
          <w:fldChar w:fldCharType="separate"/>
        </w:r>
        <w:r>
          <w:rPr>
            <w:webHidden/>
          </w:rPr>
          <w:t>64</w:t>
        </w:r>
        <w:r>
          <w:rPr>
            <w:webHidden/>
          </w:rPr>
          <w:fldChar w:fldCharType="end"/>
        </w:r>
      </w:hyperlink>
    </w:p>
    <w:p w:rsidR="002C6389" w:rsidRPr="00D201D5" w:rsidRDefault="002C6389">
      <w:pPr>
        <w:pStyle w:val="33"/>
        <w:rPr>
          <w:rFonts w:ascii="Calibri" w:hAnsi="Calibri"/>
          <w:bCs w:val="0"/>
          <w:iCs w:val="0"/>
          <w:sz w:val="22"/>
          <w:szCs w:val="22"/>
        </w:rPr>
      </w:pPr>
      <w:hyperlink w:anchor="_Toc71111291" w:history="1">
        <w:r w:rsidRPr="00BF5935">
          <w:rPr>
            <w:rStyle w:val="ab"/>
          </w:rPr>
          <w:t>4.1.16.</w:t>
        </w:r>
        <w:r w:rsidRPr="00D201D5">
          <w:rPr>
            <w:rFonts w:ascii="Calibri" w:hAnsi="Calibri"/>
            <w:bCs w:val="0"/>
            <w:iCs w:val="0"/>
            <w:sz w:val="22"/>
            <w:szCs w:val="22"/>
          </w:rPr>
          <w:tab/>
        </w:r>
        <w:r w:rsidRPr="00BF5935">
          <w:rPr>
            <w:rStyle w:val="ab"/>
          </w:rPr>
          <w:t>Символы касплана</w:t>
        </w:r>
        <w:r>
          <w:rPr>
            <w:webHidden/>
          </w:rPr>
          <w:tab/>
        </w:r>
        <w:r>
          <w:rPr>
            <w:webHidden/>
          </w:rPr>
          <w:fldChar w:fldCharType="begin"/>
        </w:r>
        <w:r>
          <w:rPr>
            <w:webHidden/>
          </w:rPr>
          <w:instrText xml:space="preserve"> PAGEREF _Toc71111291 \h </w:instrText>
        </w:r>
        <w:r>
          <w:rPr>
            <w:webHidden/>
          </w:rPr>
        </w:r>
        <w:r>
          <w:rPr>
            <w:webHidden/>
          </w:rPr>
          <w:fldChar w:fldCharType="separate"/>
        </w:r>
        <w:r>
          <w:rPr>
            <w:webHidden/>
          </w:rPr>
          <w:t>65</w:t>
        </w:r>
        <w:r>
          <w:rPr>
            <w:webHidden/>
          </w:rPr>
          <w:fldChar w:fldCharType="end"/>
        </w:r>
      </w:hyperlink>
    </w:p>
    <w:p w:rsidR="002C6389" w:rsidRPr="00D201D5" w:rsidRDefault="002C6389">
      <w:pPr>
        <w:pStyle w:val="33"/>
        <w:rPr>
          <w:rFonts w:ascii="Calibri" w:hAnsi="Calibri"/>
          <w:bCs w:val="0"/>
          <w:iCs w:val="0"/>
          <w:sz w:val="22"/>
          <w:szCs w:val="22"/>
        </w:rPr>
      </w:pPr>
      <w:hyperlink w:anchor="_Toc71111292" w:history="1">
        <w:r w:rsidRPr="00BF5935">
          <w:rPr>
            <w:rStyle w:val="ab"/>
          </w:rPr>
          <w:t>4.1.17.</w:t>
        </w:r>
        <w:r w:rsidRPr="00D201D5">
          <w:rPr>
            <w:rFonts w:ascii="Calibri" w:hAnsi="Calibri"/>
            <w:bCs w:val="0"/>
            <w:iCs w:val="0"/>
            <w:sz w:val="22"/>
            <w:szCs w:val="22"/>
          </w:rPr>
          <w:tab/>
        </w:r>
        <w:r w:rsidRPr="00BF5935">
          <w:rPr>
            <w:rStyle w:val="ab"/>
          </w:rPr>
          <w:t>Типы КБК</w:t>
        </w:r>
        <w:r>
          <w:rPr>
            <w:webHidden/>
          </w:rPr>
          <w:tab/>
        </w:r>
        <w:r>
          <w:rPr>
            <w:webHidden/>
          </w:rPr>
          <w:fldChar w:fldCharType="begin"/>
        </w:r>
        <w:r>
          <w:rPr>
            <w:webHidden/>
          </w:rPr>
          <w:instrText xml:space="preserve"> PAGEREF _Toc71111292 \h </w:instrText>
        </w:r>
        <w:r>
          <w:rPr>
            <w:webHidden/>
          </w:rPr>
        </w:r>
        <w:r>
          <w:rPr>
            <w:webHidden/>
          </w:rPr>
          <w:fldChar w:fldCharType="separate"/>
        </w:r>
        <w:r>
          <w:rPr>
            <w:webHidden/>
          </w:rPr>
          <w:t>66</w:t>
        </w:r>
        <w:r>
          <w:rPr>
            <w:webHidden/>
          </w:rPr>
          <w:fldChar w:fldCharType="end"/>
        </w:r>
      </w:hyperlink>
    </w:p>
    <w:p w:rsidR="002C6389" w:rsidRPr="00D201D5" w:rsidRDefault="002C6389">
      <w:pPr>
        <w:pStyle w:val="33"/>
        <w:rPr>
          <w:rFonts w:ascii="Calibri" w:hAnsi="Calibri"/>
          <w:bCs w:val="0"/>
          <w:iCs w:val="0"/>
          <w:sz w:val="22"/>
          <w:szCs w:val="22"/>
        </w:rPr>
      </w:pPr>
      <w:hyperlink w:anchor="_Toc71111293" w:history="1">
        <w:r w:rsidRPr="00BF5935">
          <w:rPr>
            <w:rStyle w:val="ab"/>
          </w:rPr>
          <w:t>4.1.18.</w:t>
        </w:r>
        <w:r w:rsidRPr="00D201D5">
          <w:rPr>
            <w:rFonts w:ascii="Calibri" w:hAnsi="Calibri"/>
            <w:bCs w:val="0"/>
            <w:iCs w:val="0"/>
            <w:sz w:val="22"/>
            <w:szCs w:val="22"/>
          </w:rPr>
          <w:tab/>
        </w:r>
        <w:r w:rsidRPr="00BF5935">
          <w:rPr>
            <w:rStyle w:val="ab"/>
          </w:rPr>
          <w:t>Целевые статьи ФКР</w:t>
        </w:r>
        <w:r>
          <w:rPr>
            <w:webHidden/>
          </w:rPr>
          <w:tab/>
        </w:r>
        <w:r>
          <w:rPr>
            <w:webHidden/>
          </w:rPr>
          <w:fldChar w:fldCharType="begin"/>
        </w:r>
        <w:r>
          <w:rPr>
            <w:webHidden/>
          </w:rPr>
          <w:instrText xml:space="preserve"> PAGEREF _Toc71111293 \h </w:instrText>
        </w:r>
        <w:r>
          <w:rPr>
            <w:webHidden/>
          </w:rPr>
        </w:r>
        <w:r>
          <w:rPr>
            <w:webHidden/>
          </w:rPr>
          <w:fldChar w:fldCharType="separate"/>
        </w:r>
        <w:r>
          <w:rPr>
            <w:webHidden/>
          </w:rPr>
          <w:t>68</w:t>
        </w:r>
        <w:r>
          <w:rPr>
            <w:webHidden/>
          </w:rPr>
          <w:fldChar w:fldCharType="end"/>
        </w:r>
      </w:hyperlink>
    </w:p>
    <w:p w:rsidR="002C6389" w:rsidRPr="00D201D5" w:rsidRDefault="002C6389">
      <w:pPr>
        <w:pStyle w:val="33"/>
        <w:rPr>
          <w:rFonts w:ascii="Calibri" w:hAnsi="Calibri"/>
          <w:bCs w:val="0"/>
          <w:iCs w:val="0"/>
          <w:sz w:val="22"/>
          <w:szCs w:val="22"/>
        </w:rPr>
      </w:pPr>
      <w:hyperlink w:anchor="_Toc71111294" w:history="1">
        <w:r w:rsidRPr="00BF5935">
          <w:rPr>
            <w:rStyle w:val="ab"/>
          </w:rPr>
          <w:t>4.1.19.</w:t>
        </w:r>
        <w:r w:rsidRPr="00D201D5">
          <w:rPr>
            <w:rFonts w:ascii="Calibri" w:hAnsi="Calibri"/>
            <w:bCs w:val="0"/>
            <w:iCs w:val="0"/>
            <w:sz w:val="22"/>
            <w:szCs w:val="22"/>
          </w:rPr>
          <w:tab/>
        </w:r>
        <w:r w:rsidRPr="00BF5935">
          <w:rPr>
            <w:rStyle w:val="ab"/>
          </w:rPr>
          <w:t>Цели субвенций/субсидий</w:t>
        </w:r>
        <w:r>
          <w:rPr>
            <w:webHidden/>
          </w:rPr>
          <w:tab/>
        </w:r>
        <w:r>
          <w:rPr>
            <w:webHidden/>
          </w:rPr>
          <w:fldChar w:fldCharType="begin"/>
        </w:r>
        <w:r>
          <w:rPr>
            <w:webHidden/>
          </w:rPr>
          <w:instrText xml:space="preserve"> PAGEREF _Toc71111294 \h </w:instrText>
        </w:r>
        <w:r>
          <w:rPr>
            <w:webHidden/>
          </w:rPr>
        </w:r>
        <w:r>
          <w:rPr>
            <w:webHidden/>
          </w:rPr>
          <w:fldChar w:fldCharType="separate"/>
        </w:r>
        <w:r>
          <w:rPr>
            <w:webHidden/>
          </w:rPr>
          <w:t>69</w:t>
        </w:r>
        <w:r>
          <w:rPr>
            <w:webHidden/>
          </w:rPr>
          <w:fldChar w:fldCharType="end"/>
        </w:r>
      </w:hyperlink>
    </w:p>
    <w:p w:rsidR="002C6389" w:rsidRPr="00D201D5" w:rsidRDefault="002C6389">
      <w:pPr>
        <w:pStyle w:val="33"/>
        <w:rPr>
          <w:rFonts w:ascii="Calibri" w:hAnsi="Calibri"/>
          <w:bCs w:val="0"/>
          <w:iCs w:val="0"/>
          <w:sz w:val="22"/>
          <w:szCs w:val="22"/>
        </w:rPr>
      </w:pPr>
      <w:hyperlink w:anchor="_Toc71111295" w:history="1">
        <w:r w:rsidRPr="00BF5935">
          <w:rPr>
            <w:rStyle w:val="ab"/>
          </w:rPr>
          <w:t>4.1.20.</w:t>
        </w:r>
        <w:r w:rsidRPr="00D201D5">
          <w:rPr>
            <w:rFonts w:ascii="Calibri" w:hAnsi="Calibri"/>
            <w:bCs w:val="0"/>
            <w:iCs w:val="0"/>
            <w:sz w:val="22"/>
            <w:szCs w:val="22"/>
          </w:rPr>
          <w:tab/>
        </w:r>
        <w:r w:rsidRPr="00BF5935">
          <w:rPr>
            <w:rStyle w:val="ab"/>
          </w:rPr>
          <w:t>Справочник кодов дополнительной классификации</w:t>
        </w:r>
        <w:r>
          <w:rPr>
            <w:webHidden/>
          </w:rPr>
          <w:tab/>
        </w:r>
        <w:r>
          <w:rPr>
            <w:webHidden/>
          </w:rPr>
          <w:fldChar w:fldCharType="begin"/>
        </w:r>
        <w:r>
          <w:rPr>
            <w:webHidden/>
          </w:rPr>
          <w:instrText xml:space="preserve"> PAGEREF _Toc71111295 \h </w:instrText>
        </w:r>
        <w:r>
          <w:rPr>
            <w:webHidden/>
          </w:rPr>
        </w:r>
        <w:r>
          <w:rPr>
            <w:webHidden/>
          </w:rPr>
          <w:fldChar w:fldCharType="separate"/>
        </w:r>
        <w:r>
          <w:rPr>
            <w:webHidden/>
          </w:rPr>
          <w:t>71</w:t>
        </w:r>
        <w:r>
          <w:rPr>
            <w:webHidden/>
          </w:rPr>
          <w:fldChar w:fldCharType="end"/>
        </w:r>
      </w:hyperlink>
    </w:p>
    <w:p w:rsidR="002C6389" w:rsidRPr="00D201D5" w:rsidRDefault="002C6389">
      <w:pPr>
        <w:pStyle w:val="33"/>
        <w:rPr>
          <w:rFonts w:ascii="Calibri" w:hAnsi="Calibri"/>
          <w:bCs w:val="0"/>
          <w:iCs w:val="0"/>
          <w:sz w:val="22"/>
          <w:szCs w:val="22"/>
        </w:rPr>
      </w:pPr>
      <w:hyperlink w:anchor="_Toc71111296" w:history="1">
        <w:r w:rsidRPr="00BF5935">
          <w:rPr>
            <w:rStyle w:val="ab"/>
          </w:rPr>
          <w:t>4.1.21.</w:t>
        </w:r>
        <w:r w:rsidRPr="00D201D5">
          <w:rPr>
            <w:rFonts w:ascii="Calibri" w:hAnsi="Calibri"/>
            <w:bCs w:val="0"/>
            <w:iCs w:val="0"/>
            <w:sz w:val="22"/>
            <w:szCs w:val="22"/>
          </w:rPr>
          <w:tab/>
        </w:r>
        <w:r w:rsidRPr="00BF5935">
          <w:rPr>
            <w:rStyle w:val="ab"/>
          </w:rPr>
          <w:t>Справочник кодов субсидий НУБП</w:t>
        </w:r>
        <w:r>
          <w:rPr>
            <w:webHidden/>
          </w:rPr>
          <w:tab/>
        </w:r>
        <w:r>
          <w:rPr>
            <w:webHidden/>
          </w:rPr>
          <w:fldChar w:fldCharType="begin"/>
        </w:r>
        <w:r>
          <w:rPr>
            <w:webHidden/>
          </w:rPr>
          <w:instrText xml:space="preserve"> PAGEREF _Toc71111296 \h </w:instrText>
        </w:r>
        <w:r>
          <w:rPr>
            <w:webHidden/>
          </w:rPr>
        </w:r>
        <w:r>
          <w:rPr>
            <w:webHidden/>
          </w:rPr>
          <w:fldChar w:fldCharType="separate"/>
        </w:r>
        <w:r>
          <w:rPr>
            <w:webHidden/>
          </w:rPr>
          <w:t>75</w:t>
        </w:r>
        <w:r>
          <w:rPr>
            <w:webHidden/>
          </w:rPr>
          <w:fldChar w:fldCharType="end"/>
        </w:r>
      </w:hyperlink>
    </w:p>
    <w:p w:rsidR="002C6389" w:rsidRPr="00D201D5" w:rsidRDefault="002C6389">
      <w:pPr>
        <w:pStyle w:val="33"/>
        <w:rPr>
          <w:rFonts w:ascii="Calibri" w:hAnsi="Calibri"/>
          <w:bCs w:val="0"/>
          <w:iCs w:val="0"/>
          <w:sz w:val="22"/>
          <w:szCs w:val="22"/>
        </w:rPr>
      </w:pPr>
      <w:hyperlink w:anchor="_Toc71111297" w:history="1">
        <w:r w:rsidRPr="00BF5935">
          <w:rPr>
            <w:rStyle w:val="ab"/>
          </w:rPr>
          <w:t>4.1.22.</w:t>
        </w:r>
        <w:r w:rsidRPr="00D201D5">
          <w:rPr>
            <w:rFonts w:ascii="Calibri" w:hAnsi="Calibri"/>
            <w:bCs w:val="0"/>
            <w:iCs w:val="0"/>
            <w:sz w:val="22"/>
            <w:szCs w:val="22"/>
          </w:rPr>
          <w:tab/>
        </w:r>
        <w:r w:rsidRPr="00BF5935">
          <w:rPr>
            <w:rStyle w:val="ab"/>
          </w:rPr>
          <w:t>Разрешённые КБК для зачёта</w:t>
        </w:r>
        <w:r>
          <w:rPr>
            <w:webHidden/>
          </w:rPr>
          <w:tab/>
        </w:r>
        <w:r>
          <w:rPr>
            <w:webHidden/>
          </w:rPr>
          <w:fldChar w:fldCharType="begin"/>
        </w:r>
        <w:r>
          <w:rPr>
            <w:webHidden/>
          </w:rPr>
          <w:instrText xml:space="preserve"> PAGEREF _Toc71111297 \h </w:instrText>
        </w:r>
        <w:r>
          <w:rPr>
            <w:webHidden/>
          </w:rPr>
        </w:r>
        <w:r>
          <w:rPr>
            <w:webHidden/>
          </w:rPr>
          <w:fldChar w:fldCharType="separate"/>
        </w:r>
        <w:r>
          <w:rPr>
            <w:webHidden/>
          </w:rPr>
          <w:t>76</w:t>
        </w:r>
        <w:r>
          <w:rPr>
            <w:webHidden/>
          </w:rPr>
          <w:fldChar w:fldCharType="end"/>
        </w:r>
      </w:hyperlink>
    </w:p>
    <w:p w:rsidR="002C6389" w:rsidRPr="00D201D5" w:rsidRDefault="002C6389">
      <w:pPr>
        <w:pStyle w:val="33"/>
        <w:rPr>
          <w:rFonts w:ascii="Calibri" w:hAnsi="Calibri"/>
          <w:bCs w:val="0"/>
          <w:iCs w:val="0"/>
          <w:sz w:val="22"/>
          <w:szCs w:val="22"/>
        </w:rPr>
      </w:pPr>
      <w:hyperlink w:anchor="_Toc71111298" w:history="1">
        <w:r w:rsidRPr="00BF5935">
          <w:rPr>
            <w:rStyle w:val="ab"/>
          </w:rPr>
          <w:t>4.1.23.</w:t>
        </w:r>
        <w:r w:rsidRPr="00D201D5">
          <w:rPr>
            <w:rFonts w:ascii="Calibri" w:hAnsi="Calibri"/>
            <w:bCs w:val="0"/>
            <w:iCs w:val="0"/>
            <w:sz w:val="22"/>
            <w:szCs w:val="22"/>
          </w:rPr>
          <w:tab/>
        </w:r>
        <w:r w:rsidRPr="00BF5935">
          <w:rPr>
            <w:rStyle w:val="ab"/>
          </w:rPr>
          <w:t>Справочник аналитических кодов поступлений и источников</w:t>
        </w:r>
        <w:r>
          <w:rPr>
            <w:webHidden/>
          </w:rPr>
          <w:tab/>
        </w:r>
        <w:r>
          <w:rPr>
            <w:webHidden/>
          </w:rPr>
          <w:fldChar w:fldCharType="begin"/>
        </w:r>
        <w:r>
          <w:rPr>
            <w:webHidden/>
          </w:rPr>
          <w:instrText xml:space="preserve"> PAGEREF _Toc71111298 \h </w:instrText>
        </w:r>
        <w:r>
          <w:rPr>
            <w:webHidden/>
          </w:rPr>
        </w:r>
        <w:r>
          <w:rPr>
            <w:webHidden/>
          </w:rPr>
          <w:fldChar w:fldCharType="separate"/>
        </w:r>
        <w:r>
          <w:rPr>
            <w:webHidden/>
          </w:rPr>
          <w:t>77</w:t>
        </w:r>
        <w:r>
          <w:rPr>
            <w:webHidden/>
          </w:rPr>
          <w:fldChar w:fldCharType="end"/>
        </w:r>
      </w:hyperlink>
    </w:p>
    <w:p w:rsidR="002C6389" w:rsidRPr="00D201D5" w:rsidRDefault="002C6389">
      <w:pPr>
        <w:pStyle w:val="33"/>
        <w:rPr>
          <w:rFonts w:ascii="Calibri" w:hAnsi="Calibri"/>
          <w:bCs w:val="0"/>
          <w:iCs w:val="0"/>
          <w:sz w:val="22"/>
          <w:szCs w:val="22"/>
        </w:rPr>
      </w:pPr>
      <w:hyperlink w:anchor="_Toc71111299" w:history="1">
        <w:r w:rsidRPr="00BF5935">
          <w:rPr>
            <w:rStyle w:val="ab"/>
          </w:rPr>
          <w:t>4.1.24.</w:t>
        </w:r>
        <w:r w:rsidRPr="00D201D5">
          <w:rPr>
            <w:rFonts w:ascii="Calibri" w:hAnsi="Calibri"/>
            <w:bCs w:val="0"/>
            <w:iCs w:val="0"/>
            <w:sz w:val="22"/>
            <w:szCs w:val="22"/>
          </w:rPr>
          <w:tab/>
        </w:r>
        <w:r w:rsidRPr="00BF5935">
          <w:rPr>
            <w:rStyle w:val="ab"/>
          </w:rPr>
          <w:t>Правила определения КБК замены</w:t>
        </w:r>
        <w:r>
          <w:rPr>
            <w:webHidden/>
          </w:rPr>
          <w:tab/>
        </w:r>
        <w:r>
          <w:rPr>
            <w:webHidden/>
          </w:rPr>
          <w:fldChar w:fldCharType="begin"/>
        </w:r>
        <w:r>
          <w:rPr>
            <w:webHidden/>
          </w:rPr>
          <w:instrText xml:space="preserve"> PAGEREF _Toc71111299 \h </w:instrText>
        </w:r>
        <w:r>
          <w:rPr>
            <w:webHidden/>
          </w:rPr>
        </w:r>
        <w:r>
          <w:rPr>
            <w:webHidden/>
          </w:rPr>
          <w:fldChar w:fldCharType="separate"/>
        </w:r>
        <w:r>
          <w:rPr>
            <w:webHidden/>
          </w:rPr>
          <w:t>80</w:t>
        </w:r>
        <w:r>
          <w:rPr>
            <w:webHidden/>
          </w:rPr>
          <w:fldChar w:fldCharType="end"/>
        </w:r>
      </w:hyperlink>
    </w:p>
    <w:p w:rsidR="002C6389" w:rsidRPr="00D201D5" w:rsidRDefault="002C6389">
      <w:pPr>
        <w:pStyle w:val="33"/>
        <w:rPr>
          <w:rFonts w:ascii="Calibri" w:hAnsi="Calibri"/>
          <w:bCs w:val="0"/>
          <w:iCs w:val="0"/>
          <w:sz w:val="22"/>
          <w:szCs w:val="22"/>
        </w:rPr>
      </w:pPr>
      <w:hyperlink w:anchor="_Toc71111300" w:history="1">
        <w:r w:rsidRPr="00BF5935">
          <w:rPr>
            <w:rStyle w:val="ab"/>
          </w:rPr>
          <w:t>4.1.25.</w:t>
        </w:r>
        <w:r w:rsidRPr="00D201D5">
          <w:rPr>
            <w:rFonts w:ascii="Calibri" w:hAnsi="Calibri"/>
            <w:bCs w:val="0"/>
            <w:iCs w:val="0"/>
            <w:sz w:val="22"/>
            <w:szCs w:val="22"/>
          </w:rPr>
          <w:tab/>
        </w:r>
        <w:r w:rsidRPr="00BF5935">
          <w:rPr>
            <w:rStyle w:val="ab"/>
          </w:rPr>
          <w:t>Словарь исключений при автосанкционировании</w:t>
        </w:r>
        <w:r>
          <w:rPr>
            <w:webHidden/>
          </w:rPr>
          <w:tab/>
        </w:r>
        <w:r>
          <w:rPr>
            <w:webHidden/>
          </w:rPr>
          <w:fldChar w:fldCharType="begin"/>
        </w:r>
        <w:r>
          <w:rPr>
            <w:webHidden/>
          </w:rPr>
          <w:instrText xml:space="preserve"> PAGEREF _Toc71111300 \h </w:instrText>
        </w:r>
        <w:r>
          <w:rPr>
            <w:webHidden/>
          </w:rPr>
        </w:r>
        <w:r>
          <w:rPr>
            <w:webHidden/>
          </w:rPr>
          <w:fldChar w:fldCharType="separate"/>
        </w:r>
        <w:r>
          <w:rPr>
            <w:webHidden/>
          </w:rPr>
          <w:t>81</w:t>
        </w:r>
        <w:r>
          <w:rPr>
            <w:webHidden/>
          </w:rPr>
          <w:fldChar w:fldCharType="end"/>
        </w:r>
      </w:hyperlink>
    </w:p>
    <w:p w:rsidR="002C6389" w:rsidRPr="00D201D5" w:rsidRDefault="002C6389">
      <w:pPr>
        <w:pStyle w:val="33"/>
        <w:rPr>
          <w:rFonts w:ascii="Calibri" w:hAnsi="Calibri"/>
          <w:bCs w:val="0"/>
          <w:iCs w:val="0"/>
          <w:sz w:val="22"/>
          <w:szCs w:val="22"/>
        </w:rPr>
      </w:pPr>
      <w:hyperlink w:anchor="_Toc71111301" w:history="1">
        <w:r w:rsidRPr="00BF5935">
          <w:rPr>
            <w:rStyle w:val="ab"/>
          </w:rPr>
          <w:t>4.1.26.</w:t>
        </w:r>
        <w:r w:rsidRPr="00D201D5">
          <w:rPr>
            <w:rFonts w:ascii="Calibri" w:hAnsi="Calibri"/>
            <w:bCs w:val="0"/>
            <w:iCs w:val="0"/>
            <w:sz w:val="22"/>
            <w:szCs w:val="22"/>
          </w:rPr>
          <w:tab/>
        </w:r>
        <w:r w:rsidRPr="00BF5935">
          <w:rPr>
            <w:rStyle w:val="ab"/>
          </w:rPr>
          <w:t>Перечень направлений расходования целевых средств</w:t>
        </w:r>
        <w:r>
          <w:rPr>
            <w:webHidden/>
          </w:rPr>
          <w:tab/>
        </w:r>
        <w:r>
          <w:rPr>
            <w:webHidden/>
          </w:rPr>
          <w:fldChar w:fldCharType="begin"/>
        </w:r>
        <w:r>
          <w:rPr>
            <w:webHidden/>
          </w:rPr>
          <w:instrText xml:space="preserve"> PAGEREF _Toc71111301 \h </w:instrText>
        </w:r>
        <w:r>
          <w:rPr>
            <w:webHidden/>
          </w:rPr>
        </w:r>
        <w:r>
          <w:rPr>
            <w:webHidden/>
          </w:rPr>
          <w:fldChar w:fldCharType="separate"/>
        </w:r>
        <w:r>
          <w:rPr>
            <w:webHidden/>
          </w:rPr>
          <w:t>82</w:t>
        </w:r>
        <w:r>
          <w:rPr>
            <w:webHidden/>
          </w:rPr>
          <w:fldChar w:fldCharType="end"/>
        </w:r>
      </w:hyperlink>
    </w:p>
    <w:p w:rsidR="002C6389" w:rsidRPr="00D201D5" w:rsidRDefault="002C6389">
      <w:pPr>
        <w:pStyle w:val="33"/>
        <w:rPr>
          <w:rFonts w:ascii="Calibri" w:hAnsi="Calibri"/>
          <w:bCs w:val="0"/>
          <w:iCs w:val="0"/>
          <w:sz w:val="22"/>
          <w:szCs w:val="22"/>
        </w:rPr>
      </w:pPr>
      <w:hyperlink w:anchor="_Toc71111302" w:history="1">
        <w:r w:rsidRPr="00BF5935">
          <w:rPr>
            <w:rStyle w:val="ab"/>
          </w:rPr>
          <w:t>4.1.27.</w:t>
        </w:r>
        <w:r w:rsidRPr="00D201D5">
          <w:rPr>
            <w:rFonts w:ascii="Calibri" w:hAnsi="Calibri"/>
            <w:bCs w:val="0"/>
            <w:iCs w:val="0"/>
            <w:sz w:val="22"/>
            <w:szCs w:val="22"/>
          </w:rPr>
          <w:tab/>
        </w:r>
        <w:r w:rsidRPr="00BF5935">
          <w:rPr>
            <w:rStyle w:val="ab"/>
          </w:rPr>
          <w:t>Коды аналитических групп подвидов доходов, источников</w:t>
        </w:r>
        <w:r>
          <w:rPr>
            <w:webHidden/>
          </w:rPr>
          <w:tab/>
        </w:r>
        <w:r>
          <w:rPr>
            <w:webHidden/>
          </w:rPr>
          <w:fldChar w:fldCharType="begin"/>
        </w:r>
        <w:r>
          <w:rPr>
            <w:webHidden/>
          </w:rPr>
          <w:instrText xml:space="preserve"> PAGEREF _Toc71111302 \h </w:instrText>
        </w:r>
        <w:r>
          <w:rPr>
            <w:webHidden/>
          </w:rPr>
        </w:r>
        <w:r>
          <w:rPr>
            <w:webHidden/>
          </w:rPr>
          <w:fldChar w:fldCharType="separate"/>
        </w:r>
        <w:r>
          <w:rPr>
            <w:webHidden/>
          </w:rPr>
          <w:t>84</w:t>
        </w:r>
        <w:r>
          <w:rPr>
            <w:webHidden/>
          </w:rPr>
          <w:fldChar w:fldCharType="end"/>
        </w:r>
      </w:hyperlink>
    </w:p>
    <w:p w:rsidR="002C6389" w:rsidRPr="00D201D5" w:rsidRDefault="002C6389">
      <w:pPr>
        <w:pStyle w:val="33"/>
        <w:rPr>
          <w:rFonts w:ascii="Calibri" w:hAnsi="Calibri"/>
          <w:bCs w:val="0"/>
          <w:iCs w:val="0"/>
          <w:sz w:val="22"/>
          <w:szCs w:val="22"/>
        </w:rPr>
      </w:pPr>
      <w:hyperlink w:anchor="_Toc71111303" w:history="1">
        <w:r w:rsidRPr="00BF5935">
          <w:rPr>
            <w:rStyle w:val="ab"/>
          </w:rPr>
          <w:t>4.1.28.</w:t>
        </w:r>
        <w:r w:rsidRPr="00D201D5">
          <w:rPr>
            <w:rFonts w:ascii="Calibri" w:hAnsi="Calibri"/>
            <w:bCs w:val="0"/>
            <w:iCs w:val="0"/>
            <w:sz w:val="22"/>
            <w:szCs w:val="22"/>
          </w:rPr>
          <w:tab/>
        </w:r>
        <w:r w:rsidRPr="00BF5935">
          <w:rPr>
            <w:rStyle w:val="ab"/>
          </w:rPr>
          <w:t>Источники для типов лицевых счетов</w:t>
        </w:r>
        <w:r>
          <w:rPr>
            <w:webHidden/>
          </w:rPr>
          <w:tab/>
        </w:r>
        <w:r>
          <w:rPr>
            <w:webHidden/>
          </w:rPr>
          <w:fldChar w:fldCharType="begin"/>
        </w:r>
        <w:r>
          <w:rPr>
            <w:webHidden/>
          </w:rPr>
          <w:instrText xml:space="preserve"> PAGEREF _Toc71111303 \h </w:instrText>
        </w:r>
        <w:r>
          <w:rPr>
            <w:webHidden/>
          </w:rPr>
        </w:r>
        <w:r>
          <w:rPr>
            <w:webHidden/>
          </w:rPr>
          <w:fldChar w:fldCharType="separate"/>
        </w:r>
        <w:r>
          <w:rPr>
            <w:webHidden/>
          </w:rPr>
          <w:t>86</w:t>
        </w:r>
        <w:r>
          <w:rPr>
            <w:webHidden/>
          </w:rPr>
          <w:fldChar w:fldCharType="end"/>
        </w:r>
      </w:hyperlink>
    </w:p>
    <w:p w:rsidR="002C6389" w:rsidRPr="00D201D5" w:rsidRDefault="002C6389">
      <w:pPr>
        <w:pStyle w:val="33"/>
        <w:rPr>
          <w:rFonts w:ascii="Calibri" w:hAnsi="Calibri"/>
          <w:bCs w:val="0"/>
          <w:iCs w:val="0"/>
          <w:sz w:val="22"/>
          <w:szCs w:val="22"/>
        </w:rPr>
      </w:pPr>
      <w:hyperlink w:anchor="_Toc71111304" w:history="1">
        <w:r w:rsidRPr="00BF5935">
          <w:rPr>
            <w:rStyle w:val="ab"/>
          </w:rPr>
          <w:t>4.1.29.</w:t>
        </w:r>
        <w:r w:rsidRPr="00D201D5">
          <w:rPr>
            <w:rFonts w:ascii="Calibri" w:hAnsi="Calibri"/>
            <w:bCs w:val="0"/>
            <w:iCs w:val="0"/>
            <w:sz w:val="22"/>
            <w:szCs w:val="22"/>
          </w:rPr>
          <w:tab/>
        </w:r>
        <w:r w:rsidRPr="00BF5935">
          <w:rPr>
            <w:rStyle w:val="ab"/>
          </w:rPr>
          <w:t>Перечень источников поступлений целевых средств</w:t>
        </w:r>
        <w:r>
          <w:rPr>
            <w:webHidden/>
          </w:rPr>
          <w:tab/>
        </w:r>
        <w:r>
          <w:rPr>
            <w:webHidden/>
          </w:rPr>
          <w:fldChar w:fldCharType="begin"/>
        </w:r>
        <w:r>
          <w:rPr>
            <w:webHidden/>
          </w:rPr>
          <w:instrText xml:space="preserve"> PAGEREF _Toc71111304 \h </w:instrText>
        </w:r>
        <w:r>
          <w:rPr>
            <w:webHidden/>
          </w:rPr>
        </w:r>
        <w:r>
          <w:rPr>
            <w:webHidden/>
          </w:rPr>
          <w:fldChar w:fldCharType="separate"/>
        </w:r>
        <w:r>
          <w:rPr>
            <w:webHidden/>
          </w:rPr>
          <w:t>87</w:t>
        </w:r>
        <w:r>
          <w:rPr>
            <w:webHidden/>
          </w:rPr>
          <w:fldChar w:fldCharType="end"/>
        </w:r>
      </w:hyperlink>
    </w:p>
    <w:p w:rsidR="002C6389" w:rsidRPr="00D201D5" w:rsidRDefault="002C6389">
      <w:pPr>
        <w:pStyle w:val="24"/>
        <w:rPr>
          <w:rFonts w:ascii="Calibri" w:hAnsi="Calibri"/>
          <w:bCs w:val="0"/>
          <w:sz w:val="22"/>
          <w:szCs w:val="22"/>
        </w:rPr>
      </w:pPr>
      <w:hyperlink w:anchor="_Toc71111305" w:history="1">
        <w:r w:rsidRPr="00BF5935">
          <w:rPr>
            <w:rStyle w:val="ab"/>
          </w:rPr>
          <w:t>4.2.</w:t>
        </w:r>
        <w:r w:rsidRPr="00D201D5">
          <w:rPr>
            <w:rFonts w:ascii="Calibri" w:hAnsi="Calibri"/>
            <w:bCs w:val="0"/>
            <w:sz w:val="22"/>
            <w:szCs w:val="22"/>
          </w:rPr>
          <w:tab/>
        </w:r>
        <w:r w:rsidRPr="00BF5935">
          <w:rPr>
            <w:rStyle w:val="ab"/>
          </w:rPr>
          <w:t>Группа справочников «Валюта»</w:t>
        </w:r>
        <w:r>
          <w:rPr>
            <w:webHidden/>
          </w:rPr>
          <w:tab/>
        </w:r>
        <w:r>
          <w:rPr>
            <w:webHidden/>
          </w:rPr>
          <w:fldChar w:fldCharType="begin"/>
        </w:r>
        <w:r>
          <w:rPr>
            <w:webHidden/>
          </w:rPr>
          <w:instrText xml:space="preserve"> PAGEREF _Toc71111305 \h </w:instrText>
        </w:r>
        <w:r>
          <w:rPr>
            <w:webHidden/>
          </w:rPr>
        </w:r>
        <w:r>
          <w:rPr>
            <w:webHidden/>
          </w:rPr>
          <w:fldChar w:fldCharType="separate"/>
        </w:r>
        <w:r>
          <w:rPr>
            <w:webHidden/>
          </w:rPr>
          <w:t>89</w:t>
        </w:r>
        <w:r>
          <w:rPr>
            <w:webHidden/>
          </w:rPr>
          <w:fldChar w:fldCharType="end"/>
        </w:r>
      </w:hyperlink>
    </w:p>
    <w:p w:rsidR="002C6389" w:rsidRPr="00D201D5" w:rsidRDefault="002C6389">
      <w:pPr>
        <w:pStyle w:val="33"/>
        <w:rPr>
          <w:rFonts w:ascii="Calibri" w:hAnsi="Calibri"/>
          <w:bCs w:val="0"/>
          <w:iCs w:val="0"/>
          <w:sz w:val="22"/>
          <w:szCs w:val="22"/>
        </w:rPr>
      </w:pPr>
      <w:hyperlink w:anchor="_Toc71111306" w:history="1">
        <w:r w:rsidRPr="00BF5935">
          <w:rPr>
            <w:rStyle w:val="ab"/>
          </w:rPr>
          <w:t>4.2.1.</w:t>
        </w:r>
        <w:r w:rsidRPr="00D201D5">
          <w:rPr>
            <w:rFonts w:ascii="Calibri" w:hAnsi="Calibri"/>
            <w:bCs w:val="0"/>
            <w:iCs w:val="0"/>
            <w:sz w:val="22"/>
            <w:szCs w:val="22"/>
          </w:rPr>
          <w:tab/>
        </w:r>
        <w:r w:rsidRPr="00BF5935">
          <w:rPr>
            <w:rStyle w:val="ab"/>
          </w:rPr>
          <w:t>Валюты</w:t>
        </w:r>
        <w:r>
          <w:rPr>
            <w:webHidden/>
          </w:rPr>
          <w:tab/>
        </w:r>
        <w:r>
          <w:rPr>
            <w:webHidden/>
          </w:rPr>
          <w:fldChar w:fldCharType="begin"/>
        </w:r>
        <w:r>
          <w:rPr>
            <w:webHidden/>
          </w:rPr>
          <w:instrText xml:space="preserve"> PAGEREF _Toc71111306 \h </w:instrText>
        </w:r>
        <w:r>
          <w:rPr>
            <w:webHidden/>
          </w:rPr>
        </w:r>
        <w:r>
          <w:rPr>
            <w:webHidden/>
          </w:rPr>
          <w:fldChar w:fldCharType="separate"/>
        </w:r>
        <w:r>
          <w:rPr>
            <w:webHidden/>
          </w:rPr>
          <w:t>90</w:t>
        </w:r>
        <w:r>
          <w:rPr>
            <w:webHidden/>
          </w:rPr>
          <w:fldChar w:fldCharType="end"/>
        </w:r>
      </w:hyperlink>
    </w:p>
    <w:p w:rsidR="002C6389" w:rsidRPr="00D201D5" w:rsidRDefault="002C6389">
      <w:pPr>
        <w:pStyle w:val="33"/>
        <w:rPr>
          <w:rFonts w:ascii="Calibri" w:hAnsi="Calibri"/>
          <w:bCs w:val="0"/>
          <w:iCs w:val="0"/>
          <w:sz w:val="22"/>
          <w:szCs w:val="22"/>
        </w:rPr>
      </w:pPr>
      <w:hyperlink w:anchor="_Toc71111307" w:history="1">
        <w:r w:rsidRPr="00BF5935">
          <w:rPr>
            <w:rStyle w:val="ab"/>
          </w:rPr>
          <w:t>4.2.2.</w:t>
        </w:r>
        <w:r w:rsidRPr="00D201D5">
          <w:rPr>
            <w:rFonts w:ascii="Calibri" w:hAnsi="Calibri"/>
            <w:bCs w:val="0"/>
            <w:iCs w:val="0"/>
            <w:sz w:val="22"/>
            <w:szCs w:val="22"/>
          </w:rPr>
          <w:tab/>
        </w:r>
        <w:r w:rsidRPr="00BF5935">
          <w:rPr>
            <w:rStyle w:val="ab"/>
          </w:rPr>
          <w:t>Типы курсов валют</w:t>
        </w:r>
        <w:r>
          <w:rPr>
            <w:webHidden/>
          </w:rPr>
          <w:tab/>
        </w:r>
        <w:r>
          <w:rPr>
            <w:webHidden/>
          </w:rPr>
          <w:fldChar w:fldCharType="begin"/>
        </w:r>
        <w:r>
          <w:rPr>
            <w:webHidden/>
          </w:rPr>
          <w:instrText xml:space="preserve"> PAGEREF _Toc71111307 \h </w:instrText>
        </w:r>
        <w:r>
          <w:rPr>
            <w:webHidden/>
          </w:rPr>
        </w:r>
        <w:r>
          <w:rPr>
            <w:webHidden/>
          </w:rPr>
          <w:fldChar w:fldCharType="separate"/>
        </w:r>
        <w:r>
          <w:rPr>
            <w:webHidden/>
          </w:rPr>
          <w:t>92</w:t>
        </w:r>
        <w:r>
          <w:rPr>
            <w:webHidden/>
          </w:rPr>
          <w:fldChar w:fldCharType="end"/>
        </w:r>
      </w:hyperlink>
    </w:p>
    <w:p w:rsidR="002C6389" w:rsidRPr="00D201D5" w:rsidRDefault="002C6389">
      <w:pPr>
        <w:pStyle w:val="33"/>
        <w:rPr>
          <w:rFonts w:ascii="Calibri" w:hAnsi="Calibri"/>
          <w:bCs w:val="0"/>
          <w:iCs w:val="0"/>
          <w:sz w:val="22"/>
          <w:szCs w:val="22"/>
        </w:rPr>
      </w:pPr>
      <w:hyperlink w:anchor="_Toc71111308" w:history="1">
        <w:r w:rsidRPr="00BF5935">
          <w:rPr>
            <w:rStyle w:val="ab"/>
          </w:rPr>
          <w:t>4.2.3.</w:t>
        </w:r>
        <w:r w:rsidRPr="00D201D5">
          <w:rPr>
            <w:rFonts w:ascii="Calibri" w:hAnsi="Calibri"/>
            <w:bCs w:val="0"/>
            <w:iCs w:val="0"/>
            <w:sz w:val="22"/>
            <w:szCs w:val="22"/>
          </w:rPr>
          <w:tab/>
        </w:r>
        <w:r w:rsidRPr="00BF5935">
          <w:rPr>
            <w:rStyle w:val="ab"/>
          </w:rPr>
          <w:t>Курсы валют</w:t>
        </w:r>
        <w:r>
          <w:rPr>
            <w:webHidden/>
          </w:rPr>
          <w:tab/>
        </w:r>
        <w:r>
          <w:rPr>
            <w:webHidden/>
          </w:rPr>
          <w:fldChar w:fldCharType="begin"/>
        </w:r>
        <w:r>
          <w:rPr>
            <w:webHidden/>
          </w:rPr>
          <w:instrText xml:space="preserve"> PAGEREF _Toc71111308 \h </w:instrText>
        </w:r>
        <w:r>
          <w:rPr>
            <w:webHidden/>
          </w:rPr>
        </w:r>
        <w:r>
          <w:rPr>
            <w:webHidden/>
          </w:rPr>
          <w:fldChar w:fldCharType="separate"/>
        </w:r>
        <w:r>
          <w:rPr>
            <w:webHidden/>
          </w:rPr>
          <w:t>93</w:t>
        </w:r>
        <w:r>
          <w:rPr>
            <w:webHidden/>
          </w:rPr>
          <w:fldChar w:fldCharType="end"/>
        </w:r>
      </w:hyperlink>
    </w:p>
    <w:p w:rsidR="002C6389" w:rsidRPr="00D201D5" w:rsidRDefault="002C6389">
      <w:pPr>
        <w:pStyle w:val="24"/>
        <w:rPr>
          <w:rFonts w:ascii="Calibri" w:hAnsi="Calibri"/>
          <w:bCs w:val="0"/>
          <w:sz w:val="22"/>
          <w:szCs w:val="22"/>
        </w:rPr>
      </w:pPr>
      <w:hyperlink w:anchor="_Toc71111309" w:history="1">
        <w:r w:rsidRPr="00BF5935">
          <w:rPr>
            <w:rStyle w:val="ab"/>
          </w:rPr>
          <w:t>4.3.</w:t>
        </w:r>
        <w:r w:rsidRPr="00D201D5">
          <w:rPr>
            <w:rFonts w:ascii="Calibri" w:hAnsi="Calibri"/>
            <w:bCs w:val="0"/>
            <w:sz w:val="22"/>
            <w:szCs w:val="22"/>
          </w:rPr>
          <w:tab/>
        </w:r>
        <w:r w:rsidRPr="00BF5935">
          <w:rPr>
            <w:rStyle w:val="ab"/>
          </w:rPr>
          <w:t>Группа справочников «Организации»</w:t>
        </w:r>
        <w:r>
          <w:rPr>
            <w:webHidden/>
          </w:rPr>
          <w:tab/>
        </w:r>
        <w:r>
          <w:rPr>
            <w:webHidden/>
          </w:rPr>
          <w:fldChar w:fldCharType="begin"/>
        </w:r>
        <w:r>
          <w:rPr>
            <w:webHidden/>
          </w:rPr>
          <w:instrText xml:space="preserve"> PAGEREF _Toc71111309 \h </w:instrText>
        </w:r>
        <w:r>
          <w:rPr>
            <w:webHidden/>
          </w:rPr>
        </w:r>
        <w:r>
          <w:rPr>
            <w:webHidden/>
          </w:rPr>
          <w:fldChar w:fldCharType="separate"/>
        </w:r>
        <w:r>
          <w:rPr>
            <w:webHidden/>
          </w:rPr>
          <w:t>94</w:t>
        </w:r>
        <w:r>
          <w:rPr>
            <w:webHidden/>
          </w:rPr>
          <w:fldChar w:fldCharType="end"/>
        </w:r>
      </w:hyperlink>
    </w:p>
    <w:p w:rsidR="002C6389" w:rsidRPr="00D201D5" w:rsidRDefault="002C6389">
      <w:pPr>
        <w:pStyle w:val="33"/>
        <w:rPr>
          <w:rFonts w:ascii="Calibri" w:hAnsi="Calibri"/>
          <w:bCs w:val="0"/>
          <w:iCs w:val="0"/>
          <w:sz w:val="22"/>
          <w:szCs w:val="22"/>
        </w:rPr>
      </w:pPr>
      <w:hyperlink w:anchor="_Toc71111310" w:history="1">
        <w:r w:rsidRPr="00BF5935">
          <w:rPr>
            <w:rStyle w:val="ab"/>
          </w:rPr>
          <w:t>4.3.1.</w:t>
        </w:r>
        <w:r w:rsidRPr="00D201D5">
          <w:rPr>
            <w:rFonts w:ascii="Calibri" w:hAnsi="Calibri"/>
            <w:bCs w:val="0"/>
            <w:iCs w:val="0"/>
            <w:sz w:val="22"/>
            <w:szCs w:val="22"/>
          </w:rPr>
          <w:tab/>
        </w:r>
        <w:r w:rsidRPr="00BF5935">
          <w:rPr>
            <w:rStyle w:val="ab"/>
          </w:rPr>
          <w:t>Банки</w:t>
        </w:r>
        <w:r>
          <w:rPr>
            <w:webHidden/>
          </w:rPr>
          <w:tab/>
        </w:r>
        <w:r>
          <w:rPr>
            <w:webHidden/>
          </w:rPr>
          <w:fldChar w:fldCharType="begin"/>
        </w:r>
        <w:r>
          <w:rPr>
            <w:webHidden/>
          </w:rPr>
          <w:instrText xml:space="preserve"> PAGEREF _Toc71111310 \h </w:instrText>
        </w:r>
        <w:r>
          <w:rPr>
            <w:webHidden/>
          </w:rPr>
        </w:r>
        <w:r>
          <w:rPr>
            <w:webHidden/>
          </w:rPr>
          <w:fldChar w:fldCharType="separate"/>
        </w:r>
        <w:r>
          <w:rPr>
            <w:webHidden/>
          </w:rPr>
          <w:t>95</w:t>
        </w:r>
        <w:r>
          <w:rPr>
            <w:webHidden/>
          </w:rPr>
          <w:fldChar w:fldCharType="end"/>
        </w:r>
      </w:hyperlink>
    </w:p>
    <w:p w:rsidR="002C6389" w:rsidRPr="00D201D5" w:rsidRDefault="002C6389">
      <w:pPr>
        <w:pStyle w:val="33"/>
        <w:rPr>
          <w:rFonts w:ascii="Calibri" w:hAnsi="Calibri"/>
          <w:bCs w:val="0"/>
          <w:iCs w:val="0"/>
          <w:sz w:val="22"/>
          <w:szCs w:val="22"/>
        </w:rPr>
      </w:pPr>
      <w:hyperlink w:anchor="_Toc71111311" w:history="1">
        <w:r w:rsidRPr="00BF5935">
          <w:rPr>
            <w:rStyle w:val="ab"/>
          </w:rPr>
          <w:t>4.3.2.</w:t>
        </w:r>
        <w:r w:rsidRPr="00D201D5">
          <w:rPr>
            <w:rFonts w:ascii="Calibri" w:hAnsi="Calibri"/>
            <w:bCs w:val="0"/>
            <w:iCs w:val="0"/>
            <w:sz w:val="22"/>
            <w:szCs w:val="22"/>
          </w:rPr>
          <w:tab/>
        </w:r>
        <w:r w:rsidRPr="00BF5935">
          <w:rPr>
            <w:rStyle w:val="ab"/>
          </w:rPr>
          <w:t>Блокировки по л/с</w:t>
        </w:r>
        <w:r>
          <w:rPr>
            <w:webHidden/>
          </w:rPr>
          <w:tab/>
        </w:r>
        <w:r>
          <w:rPr>
            <w:webHidden/>
          </w:rPr>
          <w:fldChar w:fldCharType="begin"/>
        </w:r>
        <w:r>
          <w:rPr>
            <w:webHidden/>
          </w:rPr>
          <w:instrText xml:space="preserve"> PAGEREF _Toc71111311 \h </w:instrText>
        </w:r>
        <w:r>
          <w:rPr>
            <w:webHidden/>
          </w:rPr>
        </w:r>
        <w:r>
          <w:rPr>
            <w:webHidden/>
          </w:rPr>
          <w:fldChar w:fldCharType="separate"/>
        </w:r>
        <w:r>
          <w:rPr>
            <w:webHidden/>
          </w:rPr>
          <w:t>98</w:t>
        </w:r>
        <w:r>
          <w:rPr>
            <w:webHidden/>
          </w:rPr>
          <w:fldChar w:fldCharType="end"/>
        </w:r>
      </w:hyperlink>
    </w:p>
    <w:p w:rsidR="002C6389" w:rsidRPr="00D201D5" w:rsidRDefault="002C6389">
      <w:pPr>
        <w:pStyle w:val="33"/>
        <w:rPr>
          <w:rFonts w:ascii="Calibri" w:hAnsi="Calibri"/>
          <w:bCs w:val="0"/>
          <w:iCs w:val="0"/>
          <w:sz w:val="22"/>
          <w:szCs w:val="22"/>
        </w:rPr>
      </w:pPr>
      <w:hyperlink w:anchor="_Toc71111312" w:history="1">
        <w:r w:rsidRPr="00BF5935">
          <w:rPr>
            <w:rStyle w:val="ab"/>
          </w:rPr>
          <w:t>4.3.3.</w:t>
        </w:r>
        <w:r w:rsidRPr="00D201D5">
          <w:rPr>
            <w:rFonts w:ascii="Calibri" w:hAnsi="Calibri"/>
            <w:bCs w:val="0"/>
            <w:iCs w:val="0"/>
            <w:sz w:val="22"/>
            <w:szCs w:val="22"/>
          </w:rPr>
          <w:tab/>
        </w:r>
        <w:r w:rsidRPr="00BF5935">
          <w:rPr>
            <w:rStyle w:val="ab"/>
          </w:rPr>
          <w:t>Справочник органов Федерального казначейства</w:t>
        </w:r>
        <w:r>
          <w:rPr>
            <w:webHidden/>
          </w:rPr>
          <w:tab/>
        </w:r>
        <w:r>
          <w:rPr>
            <w:webHidden/>
          </w:rPr>
          <w:fldChar w:fldCharType="begin"/>
        </w:r>
        <w:r>
          <w:rPr>
            <w:webHidden/>
          </w:rPr>
          <w:instrText xml:space="preserve"> PAGEREF _Toc71111312 \h </w:instrText>
        </w:r>
        <w:r>
          <w:rPr>
            <w:webHidden/>
          </w:rPr>
        </w:r>
        <w:r>
          <w:rPr>
            <w:webHidden/>
          </w:rPr>
          <w:fldChar w:fldCharType="separate"/>
        </w:r>
        <w:r>
          <w:rPr>
            <w:webHidden/>
          </w:rPr>
          <w:t>99</w:t>
        </w:r>
        <w:r>
          <w:rPr>
            <w:webHidden/>
          </w:rPr>
          <w:fldChar w:fldCharType="end"/>
        </w:r>
      </w:hyperlink>
    </w:p>
    <w:p w:rsidR="002C6389" w:rsidRPr="00D201D5" w:rsidRDefault="002C6389">
      <w:pPr>
        <w:pStyle w:val="33"/>
        <w:rPr>
          <w:rFonts w:ascii="Calibri" w:hAnsi="Calibri"/>
          <w:bCs w:val="0"/>
          <w:iCs w:val="0"/>
          <w:sz w:val="22"/>
          <w:szCs w:val="22"/>
        </w:rPr>
      </w:pPr>
      <w:hyperlink w:anchor="_Toc71111313" w:history="1">
        <w:r w:rsidRPr="00BF5935">
          <w:rPr>
            <w:rStyle w:val="ab"/>
          </w:rPr>
          <w:t>4.3.4.</w:t>
        </w:r>
        <w:r w:rsidRPr="00D201D5">
          <w:rPr>
            <w:rFonts w:ascii="Calibri" w:hAnsi="Calibri"/>
            <w:bCs w:val="0"/>
            <w:iCs w:val="0"/>
            <w:sz w:val="22"/>
            <w:szCs w:val="22"/>
          </w:rPr>
          <w:tab/>
        </w:r>
        <w:r w:rsidRPr="00BF5935">
          <w:rPr>
            <w:rStyle w:val="ab"/>
          </w:rPr>
          <w:t>Уполномоченные подразделения</w:t>
        </w:r>
        <w:r>
          <w:rPr>
            <w:webHidden/>
          </w:rPr>
          <w:tab/>
        </w:r>
        <w:r>
          <w:rPr>
            <w:webHidden/>
          </w:rPr>
          <w:fldChar w:fldCharType="begin"/>
        </w:r>
        <w:r>
          <w:rPr>
            <w:webHidden/>
          </w:rPr>
          <w:instrText xml:space="preserve"> PAGEREF _Toc71111313 \h </w:instrText>
        </w:r>
        <w:r>
          <w:rPr>
            <w:webHidden/>
          </w:rPr>
        </w:r>
        <w:r>
          <w:rPr>
            <w:webHidden/>
          </w:rPr>
          <w:fldChar w:fldCharType="separate"/>
        </w:r>
        <w:r>
          <w:rPr>
            <w:webHidden/>
          </w:rPr>
          <w:t>104</w:t>
        </w:r>
        <w:r>
          <w:rPr>
            <w:webHidden/>
          </w:rPr>
          <w:fldChar w:fldCharType="end"/>
        </w:r>
      </w:hyperlink>
    </w:p>
    <w:p w:rsidR="002C6389" w:rsidRPr="00D201D5" w:rsidRDefault="002C6389">
      <w:pPr>
        <w:pStyle w:val="33"/>
        <w:rPr>
          <w:rFonts w:ascii="Calibri" w:hAnsi="Calibri"/>
          <w:bCs w:val="0"/>
          <w:iCs w:val="0"/>
          <w:sz w:val="22"/>
          <w:szCs w:val="22"/>
        </w:rPr>
      </w:pPr>
      <w:hyperlink w:anchor="_Toc71111314" w:history="1">
        <w:r w:rsidRPr="00BF5935">
          <w:rPr>
            <w:rStyle w:val="ab"/>
          </w:rPr>
          <w:t>4.3.5.</w:t>
        </w:r>
        <w:r w:rsidRPr="00D201D5">
          <w:rPr>
            <w:rFonts w:ascii="Calibri" w:hAnsi="Calibri"/>
            <w:bCs w:val="0"/>
            <w:iCs w:val="0"/>
            <w:sz w:val="22"/>
            <w:szCs w:val="22"/>
          </w:rPr>
          <w:tab/>
        </w:r>
        <w:r w:rsidRPr="00BF5935">
          <w:rPr>
            <w:rStyle w:val="ab"/>
          </w:rPr>
          <w:t>Поставщики</w:t>
        </w:r>
        <w:r>
          <w:rPr>
            <w:webHidden/>
          </w:rPr>
          <w:tab/>
        </w:r>
        <w:r>
          <w:rPr>
            <w:webHidden/>
          </w:rPr>
          <w:fldChar w:fldCharType="begin"/>
        </w:r>
        <w:r>
          <w:rPr>
            <w:webHidden/>
          </w:rPr>
          <w:instrText xml:space="preserve"> PAGEREF _Toc71111314 \h </w:instrText>
        </w:r>
        <w:r>
          <w:rPr>
            <w:webHidden/>
          </w:rPr>
        </w:r>
        <w:r>
          <w:rPr>
            <w:webHidden/>
          </w:rPr>
          <w:fldChar w:fldCharType="separate"/>
        </w:r>
        <w:r>
          <w:rPr>
            <w:webHidden/>
          </w:rPr>
          <w:t>108</w:t>
        </w:r>
        <w:r>
          <w:rPr>
            <w:webHidden/>
          </w:rPr>
          <w:fldChar w:fldCharType="end"/>
        </w:r>
      </w:hyperlink>
    </w:p>
    <w:p w:rsidR="002C6389" w:rsidRPr="00D201D5" w:rsidRDefault="002C6389">
      <w:pPr>
        <w:pStyle w:val="33"/>
        <w:rPr>
          <w:rFonts w:ascii="Calibri" w:hAnsi="Calibri"/>
          <w:bCs w:val="0"/>
          <w:iCs w:val="0"/>
          <w:sz w:val="22"/>
          <w:szCs w:val="22"/>
        </w:rPr>
      </w:pPr>
      <w:hyperlink w:anchor="_Toc71111315" w:history="1">
        <w:r w:rsidRPr="00BF5935">
          <w:rPr>
            <w:rStyle w:val="ab"/>
          </w:rPr>
          <w:t>4.3.6.</w:t>
        </w:r>
        <w:r w:rsidRPr="00D201D5">
          <w:rPr>
            <w:rFonts w:ascii="Calibri" w:hAnsi="Calibri"/>
            <w:bCs w:val="0"/>
            <w:iCs w:val="0"/>
            <w:sz w:val="22"/>
            <w:szCs w:val="22"/>
          </w:rPr>
          <w:tab/>
        </w:r>
        <w:r w:rsidRPr="00BF5935">
          <w:rPr>
            <w:rStyle w:val="ab"/>
          </w:rPr>
          <w:t>Сводный реестр распорядителей и получателей бюджетных средств (СРРПБС)</w:t>
        </w:r>
        <w:r>
          <w:rPr>
            <w:webHidden/>
          </w:rPr>
          <w:tab/>
        </w:r>
        <w:r>
          <w:rPr>
            <w:webHidden/>
          </w:rPr>
          <w:fldChar w:fldCharType="begin"/>
        </w:r>
        <w:r>
          <w:rPr>
            <w:webHidden/>
          </w:rPr>
          <w:instrText xml:space="preserve"> PAGEREF _Toc71111315 \h </w:instrText>
        </w:r>
        <w:r>
          <w:rPr>
            <w:webHidden/>
          </w:rPr>
        </w:r>
        <w:r>
          <w:rPr>
            <w:webHidden/>
          </w:rPr>
          <w:fldChar w:fldCharType="separate"/>
        </w:r>
        <w:r>
          <w:rPr>
            <w:webHidden/>
          </w:rPr>
          <w:t>110</w:t>
        </w:r>
        <w:r>
          <w:rPr>
            <w:webHidden/>
          </w:rPr>
          <w:fldChar w:fldCharType="end"/>
        </w:r>
      </w:hyperlink>
    </w:p>
    <w:p w:rsidR="002C6389" w:rsidRPr="00D201D5" w:rsidRDefault="002C6389">
      <w:pPr>
        <w:pStyle w:val="33"/>
        <w:rPr>
          <w:rFonts w:ascii="Calibri" w:hAnsi="Calibri"/>
          <w:bCs w:val="0"/>
          <w:iCs w:val="0"/>
          <w:sz w:val="22"/>
          <w:szCs w:val="22"/>
        </w:rPr>
      </w:pPr>
      <w:hyperlink w:anchor="_Toc71111316" w:history="1">
        <w:r w:rsidRPr="00BF5935">
          <w:rPr>
            <w:rStyle w:val="ab"/>
          </w:rPr>
          <w:t>4.3.7.</w:t>
        </w:r>
        <w:r w:rsidRPr="00D201D5">
          <w:rPr>
            <w:rFonts w:ascii="Calibri" w:hAnsi="Calibri"/>
            <w:bCs w:val="0"/>
            <w:iCs w:val="0"/>
            <w:sz w:val="22"/>
            <w:szCs w:val="22"/>
          </w:rPr>
          <w:tab/>
        </w:r>
        <w:r w:rsidRPr="00BF5935">
          <w:rPr>
            <w:rStyle w:val="ab"/>
          </w:rPr>
          <w:t>Справочник участников бюджетного процесса субъектов РФ (МО)</w:t>
        </w:r>
        <w:r>
          <w:rPr>
            <w:webHidden/>
          </w:rPr>
          <w:tab/>
        </w:r>
        <w:r>
          <w:rPr>
            <w:webHidden/>
          </w:rPr>
          <w:fldChar w:fldCharType="begin"/>
        </w:r>
        <w:r>
          <w:rPr>
            <w:webHidden/>
          </w:rPr>
          <w:instrText xml:space="preserve"> PAGEREF _Toc71111316 \h </w:instrText>
        </w:r>
        <w:r>
          <w:rPr>
            <w:webHidden/>
          </w:rPr>
        </w:r>
        <w:r>
          <w:rPr>
            <w:webHidden/>
          </w:rPr>
          <w:fldChar w:fldCharType="separate"/>
        </w:r>
        <w:r>
          <w:rPr>
            <w:webHidden/>
          </w:rPr>
          <w:t>119</w:t>
        </w:r>
        <w:r>
          <w:rPr>
            <w:webHidden/>
          </w:rPr>
          <w:fldChar w:fldCharType="end"/>
        </w:r>
      </w:hyperlink>
    </w:p>
    <w:p w:rsidR="002C6389" w:rsidRPr="00D201D5" w:rsidRDefault="002C6389">
      <w:pPr>
        <w:pStyle w:val="33"/>
        <w:rPr>
          <w:rFonts w:ascii="Calibri" w:hAnsi="Calibri"/>
          <w:bCs w:val="0"/>
          <w:iCs w:val="0"/>
          <w:sz w:val="22"/>
          <w:szCs w:val="22"/>
        </w:rPr>
      </w:pPr>
      <w:hyperlink w:anchor="_Toc71111317" w:history="1">
        <w:r w:rsidRPr="00BF5935">
          <w:rPr>
            <w:rStyle w:val="ab"/>
          </w:rPr>
          <w:t>4.3.8.</w:t>
        </w:r>
        <w:r w:rsidRPr="00D201D5">
          <w:rPr>
            <w:rFonts w:ascii="Calibri" w:hAnsi="Calibri"/>
            <w:bCs w:val="0"/>
            <w:iCs w:val="0"/>
            <w:sz w:val="22"/>
            <w:szCs w:val="22"/>
          </w:rPr>
          <w:tab/>
        </w:r>
        <w:r w:rsidRPr="00BF5935">
          <w:rPr>
            <w:rStyle w:val="ab"/>
          </w:rPr>
          <w:t>Справочник неучастников бюджетного процесса</w:t>
        </w:r>
        <w:r>
          <w:rPr>
            <w:webHidden/>
          </w:rPr>
          <w:tab/>
        </w:r>
        <w:r>
          <w:rPr>
            <w:webHidden/>
          </w:rPr>
          <w:fldChar w:fldCharType="begin"/>
        </w:r>
        <w:r>
          <w:rPr>
            <w:webHidden/>
          </w:rPr>
          <w:instrText xml:space="preserve"> PAGEREF _Toc71111317 \h </w:instrText>
        </w:r>
        <w:r>
          <w:rPr>
            <w:webHidden/>
          </w:rPr>
        </w:r>
        <w:r>
          <w:rPr>
            <w:webHidden/>
          </w:rPr>
          <w:fldChar w:fldCharType="separate"/>
        </w:r>
        <w:r>
          <w:rPr>
            <w:webHidden/>
          </w:rPr>
          <w:t>122</w:t>
        </w:r>
        <w:r>
          <w:rPr>
            <w:webHidden/>
          </w:rPr>
          <w:fldChar w:fldCharType="end"/>
        </w:r>
      </w:hyperlink>
    </w:p>
    <w:p w:rsidR="002C6389" w:rsidRPr="00D201D5" w:rsidRDefault="002C6389">
      <w:pPr>
        <w:pStyle w:val="33"/>
        <w:rPr>
          <w:rFonts w:ascii="Calibri" w:hAnsi="Calibri"/>
          <w:bCs w:val="0"/>
          <w:iCs w:val="0"/>
          <w:sz w:val="22"/>
          <w:szCs w:val="22"/>
        </w:rPr>
      </w:pPr>
      <w:hyperlink w:anchor="_Toc71111318" w:history="1">
        <w:r w:rsidRPr="00BF5935">
          <w:rPr>
            <w:rStyle w:val="ab"/>
          </w:rPr>
          <w:t>4.3.9.</w:t>
        </w:r>
        <w:r w:rsidRPr="00D201D5">
          <w:rPr>
            <w:rFonts w:ascii="Calibri" w:hAnsi="Calibri"/>
            <w:bCs w:val="0"/>
            <w:iCs w:val="0"/>
            <w:sz w:val="22"/>
            <w:szCs w:val="22"/>
          </w:rPr>
          <w:tab/>
        </w:r>
        <w:r w:rsidRPr="00BF5935">
          <w:rPr>
            <w:rStyle w:val="ab"/>
          </w:rPr>
          <w:t>Перечень блокировок л/с</w:t>
        </w:r>
        <w:r>
          <w:rPr>
            <w:webHidden/>
          </w:rPr>
          <w:tab/>
        </w:r>
        <w:r>
          <w:rPr>
            <w:webHidden/>
          </w:rPr>
          <w:fldChar w:fldCharType="begin"/>
        </w:r>
        <w:r>
          <w:rPr>
            <w:webHidden/>
          </w:rPr>
          <w:instrText xml:space="preserve"> PAGEREF _Toc71111318 \h </w:instrText>
        </w:r>
        <w:r>
          <w:rPr>
            <w:webHidden/>
          </w:rPr>
        </w:r>
        <w:r>
          <w:rPr>
            <w:webHidden/>
          </w:rPr>
          <w:fldChar w:fldCharType="separate"/>
        </w:r>
        <w:r>
          <w:rPr>
            <w:webHidden/>
          </w:rPr>
          <w:t>126</w:t>
        </w:r>
        <w:r>
          <w:rPr>
            <w:webHidden/>
          </w:rPr>
          <w:fldChar w:fldCharType="end"/>
        </w:r>
      </w:hyperlink>
    </w:p>
    <w:p w:rsidR="002C6389" w:rsidRPr="00D201D5" w:rsidRDefault="002C6389">
      <w:pPr>
        <w:pStyle w:val="33"/>
        <w:rPr>
          <w:rFonts w:ascii="Calibri" w:hAnsi="Calibri"/>
          <w:bCs w:val="0"/>
          <w:iCs w:val="0"/>
          <w:sz w:val="22"/>
          <w:szCs w:val="22"/>
        </w:rPr>
      </w:pPr>
      <w:hyperlink w:anchor="_Toc71111319" w:history="1">
        <w:r w:rsidRPr="00BF5935">
          <w:rPr>
            <w:rStyle w:val="ab"/>
          </w:rPr>
          <w:t>4.3.10.</w:t>
        </w:r>
        <w:r w:rsidRPr="00D201D5">
          <w:rPr>
            <w:rFonts w:ascii="Calibri" w:hAnsi="Calibri"/>
            <w:bCs w:val="0"/>
            <w:iCs w:val="0"/>
            <w:sz w:val="22"/>
            <w:szCs w:val="22"/>
          </w:rPr>
          <w:tab/>
        </w:r>
        <w:r w:rsidRPr="00BF5935">
          <w:rPr>
            <w:rStyle w:val="ab"/>
          </w:rPr>
          <w:t>Признаки типов лицевых счетов</w:t>
        </w:r>
        <w:r>
          <w:rPr>
            <w:webHidden/>
          </w:rPr>
          <w:tab/>
        </w:r>
        <w:r>
          <w:rPr>
            <w:webHidden/>
          </w:rPr>
          <w:fldChar w:fldCharType="begin"/>
        </w:r>
        <w:r>
          <w:rPr>
            <w:webHidden/>
          </w:rPr>
          <w:instrText xml:space="preserve"> PAGEREF _Toc71111319 \h </w:instrText>
        </w:r>
        <w:r>
          <w:rPr>
            <w:webHidden/>
          </w:rPr>
        </w:r>
        <w:r>
          <w:rPr>
            <w:webHidden/>
          </w:rPr>
          <w:fldChar w:fldCharType="separate"/>
        </w:r>
        <w:r>
          <w:rPr>
            <w:webHidden/>
          </w:rPr>
          <w:t>127</w:t>
        </w:r>
        <w:r>
          <w:rPr>
            <w:webHidden/>
          </w:rPr>
          <w:fldChar w:fldCharType="end"/>
        </w:r>
      </w:hyperlink>
    </w:p>
    <w:p w:rsidR="002C6389" w:rsidRPr="00D201D5" w:rsidRDefault="002C6389">
      <w:pPr>
        <w:pStyle w:val="33"/>
        <w:rPr>
          <w:rFonts w:ascii="Calibri" w:hAnsi="Calibri"/>
          <w:bCs w:val="0"/>
          <w:iCs w:val="0"/>
          <w:sz w:val="22"/>
          <w:szCs w:val="22"/>
        </w:rPr>
      </w:pPr>
      <w:hyperlink w:anchor="_Toc71111320" w:history="1">
        <w:r w:rsidRPr="00BF5935">
          <w:rPr>
            <w:rStyle w:val="ab"/>
          </w:rPr>
          <w:t>4.3.11.</w:t>
        </w:r>
        <w:r w:rsidRPr="00D201D5">
          <w:rPr>
            <w:rFonts w:ascii="Calibri" w:hAnsi="Calibri"/>
            <w:bCs w:val="0"/>
            <w:iCs w:val="0"/>
            <w:sz w:val="22"/>
            <w:szCs w:val="22"/>
          </w:rPr>
          <w:tab/>
        </w:r>
        <w:r w:rsidRPr="00BF5935">
          <w:rPr>
            <w:rStyle w:val="ab"/>
          </w:rPr>
          <w:t>Типы л/с</w:t>
        </w:r>
        <w:r>
          <w:rPr>
            <w:webHidden/>
          </w:rPr>
          <w:tab/>
        </w:r>
        <w:r>
          <w:rPr>
            <w:webHidden/>
          </w:rPr>
          <w:fldChar w:fldCharType="begin"/>
        </w:r>
        <w:r>
          <w:rPr>
            <w:webHidden/>
          </w:rPr>
          <w:instrText xml:space="preserve"> PAGEREF _Toc71111320 \h </w:instrText>
        </w:r>
        <w:r>
          <w:rPr>
            <w:webHidden/>
          </w:rPr>
        </w:r>
        <w:r>
          <w:rPr>
            <w:webHidden/>
          </w:rPr>
          <w:fldChar w:fldCharType="separate"/>
        </w:r>
        <w:r>
          <w:rPr>
            <w:webHidden/>
          </w:rPr>
          <w:t>128</w:t>
        </w:r>
        <w:r>
          <w:rPr>
            <w:webHidden/>
          </w:rPr>
          <w:fldChar w:fldCharType="end"/>
        </w:r>
      </w:hyperlink>
    </w:p>
    <w:p w:rsidR="002C6389" w:rsidRPr="00D201D5" w:rsidRDefault="002C6389">
      <w:pPr>
        <w:pStyle w:val="33"/>
        <w:rPr>
          <w:rFonts w:ascii="Calibri" w:hAnsi="Calibri"/>
          <w:bCs w:val="0"/>
          <w:iCs w:val="0"/>
          <w:sz w:val="22"/>
          <w:szCs w:val="22"/>
        </w:rPr>
      </w:pPr>
      <w:hyperlink w:anchor="_Toc71111321" w:history="1">
        <w:r w:rsidRPr="00BF5935">
          <w:rPr>
            <w:rStyle w:val="ab"/>
          </w:rPr>
          <w:t>4.3.12.</w:t>
        </w:r>
        <w:r w:rsidRPr="00D201D5">
          <w:rPr>
            <w:rFonts w:ascii="Calibri" w:hAnsi="Calibri"/>
            <w:bCs w:val="0"/>
            <w:iCs w:val="0"/>
            <w:sz w:val="22"/>
            <w:szCs w:val="22"/>
          </w:rPr>
          <w:tab/>
        </w:r>
        <w:r w:rsidRPr="00BF5935">
          <w:rPr>
            <w:rStyle w:val="ab"/>
          </w:rPr>
          <w:t>Перечень показателей лицевых счетов</w:t>
        </w:r>
        <w:r>
          <w:rPr>
            <w:webHidden/>
          </w:rPr>
          <w:tab/>
        </w:r>
        <w:r>
          <w:rPr>
            <w:webHidden/>
          </w:rPr>
          <w:fldChar w:fldCharType="begin"/>
        </w:r>
        <w:r>
          <w:rPr>
            <w:webHidden/>
          </w:rPr>
          <w:instrText xml:space="preserve"> PAGEREF _Toc71111321 \h </w:instrText>
        </w:r>
        <w:r>
          <w:rPr>
            <w:webHidden/>
          </w:rPr>
        </w:r>
        <w:r>
          <w:rPr>
            <w:webHidden/>
          </w:rPr>
          <w:fldChar w:fldCharType="separate"/>
        </w:r>
        <w:r>
          <w:rPr>
            <w:webHidden/>
          </w:rPr>
          <w:t>129</w:t>
        </w:r>
        <w:r>
          <w:rPr>
            <w:webHidden/>
          </w:rPr>
          <w:fldChar w:fldCharType="end"/>
        </w:r>
      </w:hyperlink>
    </w:p>
    <w:p w:rsidR="002C6389" w:rsidRPr="00D201D5" w:rsidRDefault="002C6389">
      <w:pPr>
        <w:pStyle w:val="33"/>
        <w:rPr>
          <w:rFonts w:ascii="Calibri" w:hAnsi="Calibri"/>
          <w:bCs w:val="0"/>
          <w:iCs w:val="0"/>
          <w:sz w:val="22"/>
          <w:szCs w:val="22"/>
        </w:rPr>
      </w:pPr>
      <w:hyperlink w:anchor="_Toc71111322" w:history="1">
        <w:r w:rsidRPr="00BF5935">
          <w:rPr>
            <w:rStyle w:val="ab"/>
          </w:rPr>
          <w:t>4.3.13.</w:t>
        </w:r>
        <w:r w:rsidRPr="00D201D5">
          <w:rPr>
            <w:rFonts w:ascii="Calibri" w:hAnsi="Calibri"/>
            <w:bCs w:val="0"/>
            <w:iCs w:val="0"/>
            <w:sz w:val="22"/>
            <w:szCs w:val="22"/>
          </w:rPr>
          <w:tab/>
        </w:r>
        <w:r w:rsidRPr="00BF5935">
          <w:rPr>
            <w:rStyle w:val="ab"/>
          </w:rPr>
          <w:t>Допустимые показатели лицевого счета</w:t>
        </w:r>
        <w:r>
          <w:rPr>
            <w:webHidden/>
          </w:rPr>
          <w:tab/>
        </w:r>
        <w:r>
          <w:rPr>
            <w:webHidden/>
          </w:rPr>
          <w:fldChar w:fldCharType="begin"/>
        </w:r>
        <w:r>
          <w:rPr>
            <w:webHidden/>
          </w:rPr>
          <w:instrText xml:space="preserve"> PAGEREF _Toc71111322 \h </w:instrText>
        </w:r>
        <w:r>
          <w:rPr>
            <w:webHidden/>
          </w:rPr>
        </w:r>
        <w:r>
          <w:rPr>
            <w:webHidden/>
          </w:rPr>
          <w:fldChar w:fldCharType="separate"/>
        </w:r>
        <w:r>
          <w:rPr>
            <w:webHidden/>
          </w:rPr>
          <w:t>131</w:t>
        </w:r>
        <w:r>
          <w:rPr>
            <w:webHidden/>
          </w:rPr>
          <w:fldChar w:fldCharType="end"/>
        </w:r>
      </w:hyperlink>
    </w:p>
    <w:p w:rsidR="002C6389" w:rsidRPr="00D201D5" w:rsidRDefault="002C6389">
      <w:pPr>
        <w:pStyle w:val="33"/>
        <w:rPr>
          <w:rFonts w:ascii="Calibri" w:hAnsi="Calibri"/>
          <w:bCs w:val="0"/>
          <w:iCs w:val="0"/>
          <w:sz w:val="22"/>
          <w:szCs w:val="22"/>
        </w:rPr>
      </w:pPr>
      <w:hyperlink w:anchor="_Toc71111323" w:history="1">
        <w:r w:rsidRPr="00BF5935">
          <w:rPr>
            <w:rStyle w:val="ab"/>
          </w:rPr>
          <w:t>4.3.14.</w:t>
        </w:r>
        <w:r w:rsidRPr="00D201D5">
          <w:rPr>
            <w:rFonts w:ascii="Calibri" w:hAnsi="Calibri"/>
            <w:bCs w:val="0"/>
            <w:iCs w:val="0"/>
            <w:sz w:val="22"/>
            <w:szCs w:val="22"/>
          </w:rPr>
          <w:tab/>
        </w:r>
        <w:r w:rsidRPr="00BF5935">
          <w:rPr>
            <w:rStyle w:val="ab"/>
          </w:rPr>
          <w:t>ФАИП</w:t>
        </w:r>
        <w:r>
          <w:rPr>
            <w:webHidden/>
          </w:rPr>
          <w:tab/>
        </w:r>
        <w:r>
          <w:rPr>
            <w:webHidden/>
          </w:rPr>
          <w:fldChar w:fldCharType="begin"/>
        </w:r>
        <w:r>
          <w:rPr>
            <w:webHidden/>
          </w:rPr>
          <w:instrText xml:space="preserve"> PAGEREF _Toc71111323 \h </w:instrText>
        </w:r>
        <w:r>
          <w:rPr>
            <w:webHidden/>
          </w:rPr>
        </w:r>
        <w:r>
          <w:rPr>
            <w:webHidden/>
          </w:rPr>
          <w:fldChar w:fldCharType="separate"/>
        </w:r>
        <w:r>
          <w:rPr>
            <w:webHidden/>
          </w:rPr>
          <w:t>133</w:t>
        </w:r>
        <w:r>
          <w:rPr>
            <w:webHidden/>
          </w:rPr>
          <w:fldChar w:fldCharType="end"/>
        </w:r>
      </w:hyperlink>
    </w:p>
    <w:p w:rsidR="002C6389" w:rsidRPr="00D201D5" w:rsidRDefault="002C6389">
      <w:pPr>
        <w:pStyle w:val="33"/>
        <w:rPr>
          <w:rFonts w:ascii="Calibri" w:hAnsi="Calibri"/>
          <w:bCs w:val="0"/>
          <w:iCs w:val="0"/>
          <w:sz w:val="22"/>
          <w:szCs w:val="22"/>
        </w:rPr>
      </w:pPr>
      <w:hyperlink w:anchor="_Toc71111324" w:history="1">
        <w:r w:rsidRPr="00BF5935">
          <w:rPr>
            <w:rStyle w:val="ab"/>
          </w:rPr>
          <w:t>4.3.15.</w:t>
        </w:r>
        <w:r w:rsidRPr="00D201D5">
          <w:rPr>
            <w:rFonts w:ascii="Calibri" w:hAnsi="Calibri"/>
            <w:bCs w:val="0"/>
            <w:iCs w:val="0"/>
            <w:sz w:val="22"/>
            <w:szCs w:val="22"/>
          </w:rPr>
          <w:tab/>
        </w:r>
        <w:r w:rsidRPr="00BF5935">
          <w:rPr>
            <w:rStyle w:val="ab"/>
          </w:rPr>
          <w:t>Реестр участников бюджетного процесса, а также юридических лиц, не являющихся участниками бюджетного процесса</w:t>
        </w:r>
        <w:r>
          <w:rPr>
            <w:webHidden/>
          </w:rPr>
          <w:tab/>
        </w:r>
        <w:r>
          <w:rPr>
            <w:webHidden/>
          </w:rPr>
          <w:fldChar w:fldCharType="begin"/>
        </w:r>
        <w:r>
          <w:rPr>
            <w:webHidden/>
          </w:rPr>
          <w:instrText xml:space="preserve"> PAGEREF _Toc71111324 \h </w:instrText>
        </w:r>
        <w:r>
          <w:rPr>
            <w:webHidden/>
          </w:rPr>
        </w:r>
        <w:r>
          <w:rPr>
            <w:webHidden/>
          </w:rPr>
          <w:fldChar w:fldCharType="separate"/>
        </w:r>
        <w:r>
          <w:rPr>
            <w:webHidden/>
          </w:rPr>
          <w:t>138</w:t>
        </w:r>
        <w:r>
          <w:rPr>
            <w:webHidden/>
          </w:rPr>
          <w:fldChar w:fldCharType="end"/>
        </w:r>
      </w:hyperlink>
    </w:p>
    <w:p w:rsidR="002C6389" w:rsidRPr="00D201D5" w:rsidRDefault="002C6389">
      <w:pPr>
        <w:pStyle w:val="33"/>
        <w:rPr>
          <w:rFonts w:ascii="Calibri" w:hAnsi="Calibri"/>
          <w:bCs w:val="0"/>
          <w:iCs w:val="0"/>
          <w:sz w:val="22"/>
          <w:szCs w:val="22"/>
        </w:rPr>
      </w:pPr>
      <w:hyperlink w:anchor="_Toc71111325" w:history="1">
        <w:r w:rsidRPr="00BF5935">
          <w:rPr>
            <w:rStyle w:val="ab"/>
          </w:rPr>
          <w:t>4.3.16.</w:t>
        </w:r>
        <w:r w:rsidRPr="00D201D5">
          <w:rPr>
            <w:rFonts w:ascii="Calibri" w:hAnsi="Calibri"/>
            <w:bCs w:val="0"/>
            <w:iCs w:val="0"/>
            <w:sz w:val="22"/>
            <w:szCs w:val="22"/>
          </w:rPr>
          <w:tab/>
        </w:r>
        <w:r w:rsidRPr="00BF5935">
          <w:rPr>
            <w:rStyle w:val="ab"/>
          </w:rPr>
          <w:t>Пользователи системы передачи финансовых сообщений Банка России</w:t>
        </w:r>
        <w:r>
          <w:rPr>
            <w:webHidden/>
          </w:rPr>
          <w:tab/>
        </w:r>
        <w:r>
          <w:rPr>
            <w:webHidden/>
          </w:rPr>
          <w:fldChar w:fldCharType="begin"/>
        </w:r>
        <w:r>
          <w:rPr>
            <w:webHidden/>
          </w:rPr>
          <w:instrText xml:space="preserve"> PAGEREF _Toc71111325 \h </w:instrText>
        </w:r>
        <w:r>
          <w:rPr>
            <w:webHidden/>
          </w:rPr>
        </w:r>
        <w:r>
          <w:rPr>
            <w:webHidden/>
          </w:rPr>
          <w:fldChar w:fldCharType="separate"/>
        </w:r>
        <w:r>
          <w:rPr>
            <w:webHidden/>
          </w:rPr>
          <w:t>168</w:t>
        </w:r>
        <w:r>
          <w:rPr>
            <w:webHidden/>
          </w:rPr>
          <w:fldChar w:fldCharType="end"/>
        </w:r>
      </w:hyperlink>
    </w:p>
    <w:p w:rsidR="002C6389" w:rsidRPr="00D201D5" w:rsidRDefault="002C6389">
      <w:pPr>
        <w:pStyle w:val="24"/>
        <w:rPr>
          <w:rFonts w:ascii="Calibri" w:hAnsi="Calibri"/>
          <w:bCs w:val="0"/>
          <w:sz w:val="22"/>
          <w:szCs w:val="22"/>
        </w:rPr>
      </w:pPr>
      <w:hyperlink w:anchor="_Toc71111326" w:history="1">
        <w:r w:rsidRPr="00BF5935">
          <w:rPr>
            <w:rStyle w:val="ab"/>
          </w:rPr>
          <w:t>4.4.</w:t>
        </w:r>
        <w:r w:rsidRPr="00D201D5">
          <w:rPr>
            <w:rFonts w:ascii="Calibri" w:hAnsi="Calibri"/>
            <w:bCs w:val="0"/>
            <w:sz w:val="22"/>
            <w:szCs w:val="22"/>
          </w:rPr>
          <w:tab/>
        </w:r>
        <w:r w:rsidRPr="00BF5935">
          <w:rPr>
            <w:rStyle w:val="ab"/>
          </w:rPr>
          <w:t>Группа справочников «Документы»</w:t>
        </w:r>
        <w:r>
          <w:rPr>
            <w:webHidden/>
          </w:rPr>
          <w:tab/>
        </w:r>
        <w:r>
          <w:rPr>
            <w:webHidden/>
          </w:rPr>
          <w:fldChar w:fldCharType="begin"/>
        </w:r>
        <w:r>
          <w:rPr>
            <w:webHidden/>
          </w:rPr>
          <w:instrText xml:space="preserve"> PAGEREF _Toc71111326 \h </w:instrText>
        </w:r>
        <w:r>
          <w:rPr>
            <w:webHidden/>
          </w:rPr>
        </w:r>
        <w:r>
          <w:rPr>
            <w:webHidden/>
          </w:rPr>
          <w:fldChar w:fldCharType="separate"/>
        </w:r>
        <w:r>
          <w:rPr>
            <w:webHidden/>
          </w:rPr>
          <w:t>172</w:t>
        </w:r>
        <w:r>
          <w:rPr>
            <w:webHidden/>
          </w:rPr>
          <w:fldChar w:fldCharType="end"/>
        </w:r>
      </w:hyperlink>
    </w:p>
    <w:p w:rsidR="002C6389" w:rsidRPr="00D201D5" w:rsidRDefault="002C6389">
      <w:pPr>
        <w:pStyle w:val="33"/>
        <w:rPr>
          <w:rFonts w:ascii="Calibri" w:hAnsi="Calibri"/>
          <w:bCs w:val="0"/>
          <w:iCs w:val="0"/>
          <w:sz w:val="22"/>
          <w:szCs w:val="22"/>
        </w:rPr>
      </w:pPr>
      <w:hyperlink w:anchor="_Toc71111327" w:history="1">
        <w:r w:rsidRPr="00BF5935">
          <w:rPr>
            <w:rStyle w:val="ab"/>
          </w:rPr>
          <w:t>4.4.1.</w:t>
        </w:r>
        <w:r w:rsidRPr="00D201D5">
          <w:rPr>
            <w:rFonts w:ascii="Calibri" w:hAnsi="Calibri"/>
            <w:bCs w:val="0"/>
            <w:iCs w:val="0"/>
            <w:sz w:val="22"/>
            <w:szCs w:val="22"/>
          </w:rPr>
          <w:tab/>
        </w:r>
        <w:r w:rsidRPr="00BF5935">
          <w:rPr>
            <w:rStyle w:val="ab"/>
          </w:rPr>
          <w:t>Группы документов</w:t>
        </w:r>
        <w:r>
          <w:rPr>
            <w:webHidden/>
          </w:rPr>
          <w:tab/>
        </w:r>
        <w:r>
          <w:rPr>
            <w:webHidden/>
          </w:rPr>
          <w:fldChar w:fldCharType="begin"/>
        </w:r>
        <w:r>
          <w:rPr>
            <w:webHidden/>
          </w:rPr>
          <w:instrText xml:space="preserve"> PAGEREF _Toc71111327 \h </w:instrText>
        </w:r>
        <w:r>
          <w:rPr>
            <w:webHidden/>
          </w:rPr>
        </w:r>
        <w:r>
          <w:rPr>
            <w:webHidden/>
          </w:rPr>
          <w:fldChar w:fldCharType="separate"/>
        </w:r>
        <w:r>
          <w:rPr>
            <w:webHidden/>
          </w:rPr>
          <w:t>173</w:t>
        </w:r>
        <w:r>
          <w:rPr>
            <w:webHidden/>
          </w:rPr>
          <w:fldChar w:fldCharType="end"/>
        </w:r>
      </w:hyperlink>
    </w:p>
    <w:p w:rsidR="002C6389" w:rsidRPr="00D201D5" w:rsidRDefault="002C6389">
      <w:pPr>
        <w:pStyle w:val="33"/>
        <w:rPr>
          <w:rFonts w:ascii="Calibri" w:hAnsi="Calibri"/>
          <w:bCs w:val="0"/>
          <w:iCs w:val="0"/>
          <w:sz w:val="22"/>
          <w:szCs w:val="22"/>
        </w:rPr>
      </w:pPr>
      <w:hyperlink w:anchor="_Toc71111328" w:history="1">
        <w:r w:rsidRPr="00BF5935">
          <w:rPr>
            <w:rStyle w:val="ab"/>
          </w:rPr>
          <w:t>4.4.2.</w:t>
        </w:r>
        <w:r w:rsidRPr="00D201D5">
          <w:rPr>
            <w:rFonts w:ascii="Calibri" w:hAnsi="Calibri"/>
            <w:bCs w:val="0"/>
            <w:iCs w:val="0"/>
            <w:sz w:val="22"/>
            <w:szCs w:val="22"/>
          </w:rPr>
          <w:tab/>
        </w:r>
        <w:r w:rsidRPr="00BF5935">
          <w:rPr>
            <w:rStyle w:val="ab"/>
          </w:rPr>
          <w:t>Типы документов</w:t>
        </w:r>
        <w:r>
          <w:rPr>
            <w:webHidden/>
          </w:rPr>
          <w:tab/>
        </w:r>
        <w:r>
          <w:rPr>
            <w:webHidden/>
          </w:rPr>
          <w:fldChar w:fldCharType="begin"/>
        </w:r>
        <w:r>
          <w:rPr>
            <w:webHidden/>
          </w:rPr>
          <w:instrText xml:space="preserve"> PAGEREF _Toc71111328 \h </w:instrText>
        </w:r>
        <w:r>
          <w:rPr>
            <w:webHidden/>
          </w:rPr>
        </w:r>
        <w:r>
          <w:rPr>
            <w:webHidden/>
          </w:rPr>
          <w:fldChar w:fldCharType="separate"/>
        </w:r>
        <w:r>
          <w:rPr>
            <w:webHidden/>
          </w:rPr>
          <w:t>174</w:t>
        </w:r>
        <w:r>
          <w:rPr>
            <w:webHidden/>
          </w:rPr>
          <w:fldChar w:fldCharType="end"/>
        </w:r>
      </w:hyperlink>
    </w:p>
    <w:p w:rsidR="002C6389" w:rsidRPr="00D201D5" w:rsidRDefault="002C6389">
      <w:pPr>
        <w:pStyle w:val="24"/>
        <w:rPr>
          <w:rFonts w:ascii="Calibri" w:hAnsi="Calibri"/>
          <w:bCs w:val="0"/>
          <w:sz w:val="22"/>
          <w:szCs w:val="22"/>
        </w:rPr>
      </w:pPr>
      <w:hyperlink w:anchor="_Toc71111329" w:history="1">
        <w:r w:rsidRPr="00BF5935">
          <w:rPr>
            <w:rStyle w:val="ab"/>
          </w:rPr>
          <w:t>4.5.</w:t>
        </w:r>
        <w:r w:rsidRPr="00D201D5">
          <w:rPr>
            <w:rFonts w:ascii="Calibri" w:hAnsi="Calibri"/>
            <w:bCs w:val="0"/>
            <w:sz w:val="22"/>
            <w:szCs w:val="22"/>
          </w:rPr>
          <w:tab/>
        </w:r>
        <w:r w:rsidRPr="00BF5935">
          <w:rPr>
            <w:rStyle w:val="ab"/>
          </w:rPr>
          <w:t>Группа справочников «Регистрация пользователей на официальном сайте ГМУ»</w:t>
        </w:r>
        <w:r>
          <w:rPr>
            <w:webHidden/>
          </w:rPr>
          <w:tab/>
        </w:r>
        <w:r>
          <w:rPr>
            <w:webHidden/>
          </w:rPr>
          <w:fldChar w:fldCharType="begin"/>
        </w:r>
        <w:r>
          <w:rPr>
            <w:webHidden/>
          </w:rPr>
          <w:instrText xml:space="preserve"> PAGEREF _Toc71111329 \h </w:instrText>
        </w:r>
        <w:r>
          <w:rPr>
            <w:webHidden/>
          </w:rPr>
        </w:r>
        <w:r>
          <w:rPr>
            <w:webHidden/>
          </w:rPr>
          <w:fldChar w:fldCharType="separate"/>
        </w:r>
        <w:r>
          <w:rPr>
            <w:webHidden/>
          </w:rPr>
          <w:t>176</w:t>
        </w:r>
        <w:r>
          <w:rPr>
            <w:webHidden/>
          </w:rPr>
          <w:fldChar w:fldCharType="end"/>
        </w:r>
      </w:hyperlink>
    </w:p>
    <w:p w:rsidR="002C6389" w:rsidRPr="00D201D5" w:rsidRDefault="002C6389">
      <w:pPr>
        <w:pStyle w:val="33"/>
        <w:rPr>
          <w:rFonts w:ascii="Calibri" w:hAnsi="Calibri"/>
          <w:bCs w:val="0"/>
          <w:iCs w:val="0"/>
          <w:sz w:val="22"/>
          <w:szCs w:val="22"/>
        </w:rPr>
      </w:pPr>
      <w:hyperlink w:anchor="_Toc71111330" w:history="1">
        <w:r w:rsidRPr="00BF5935">
          <w:rPr>
            <w:rStyle w:val="ab"/>
          </w:rPr>
          <w:t>4.5.1.</w:t>
        </w:r>
        <w:r w:rsidRPr="00D201D5">
          <w:rPr>
            <w:rFonts w:ascii="Calibri" w:hAnsi="Calibri"/>
            <w:bCs w:val="0"/>
            <w:iCs w:val="0"/>
            <w:sz w:val="22"/>
            <w:szCs w:val="22"/>
          </w:rPr>
          <w:tab/>
        </w:r>
        <w:r w:rsidRPr="00BF5935">
          <w:rPr>
            <w:rStyle w:val="ab"/>
          </w:rPr>
          <w:t>Перечень государственных (муниципальных) учреждений</w:t>
        </w:r>
        <w:r>
          <w:rPr>
            <w:webHidden/>
          </w:rPr>
          <w:tab/>
        </w:r>
        <w:r>
          <w:rPr>
            <w:webHidden/>
          </w:rPr>
          <w:fldChar w:fldCharType="begin"/>
        </w:r>
        <w:r>
          <w:rPr>
            <w:webHidden/>
          </w:rPr>
          <w:instrText xml:space="preserve"> PAGEREF _Toc71111330 \h </w:instrText>
        </w:r>
        <w:r>
          <w:rPr>
            <w:webHidden/>
          </w:rPr>
        </w:r>
        <w:r>
          <w:rPr>
            <w:webHidden/>
          </w:rPr>
          <w:fldChar w:fldCharType="separate"/>
        </w:r>
        <w:r>
          <w:rPr>
            <w:webHidden/>
          </w:rPr>
          <w:t>177</w:t>
        </w:r>
        <w:r>
          <w:rPr>
            <w:webHidden/>
          </w:rPr>
          <w:fldChar w:fldCharType="end"/>
        </w:r>
      </w:hyperlink>
    </w:p>
    <w:p w:rsidR="002C6389" w:rsidRPr="00D201D5" w:rsidRDefault="002C6389">
      <w:pPr>
        <w:pStyle w:val="24"/>
        <w:rPr>
          <w:rFonts w:ascii="Calibri" w:hAnsi="Calibri"/>
          <w:bCs w:val="0"/>
          <w:sz w:val="22"/>
          <w:szCs w:val="22"/>
        </w:rPr>
      </w:pPr>
      <w:hyperlink w:anchor="_Toc71111331" w:history="1">
        <w:r w:rsidRPr="00BF5935">
          <w:rPr>
            <w:rStyle w:val="ab"/>
          </w:rPr>
          <w:t>4.6.</w:t>
        </w:r>
        <w:r w:rsidRPr="00D201D5">
          <w:rPr>
            <w:rFonts w:ascii="Calibri" w:hAnsi="Calibri"/>
            <w:bCs w:val="0"/>
            <w:sz w:val="22"/>
            <w:szCs w:val="22"/>
          </w:rPr>
          <w:tab/>
        </w:r>
        <w:r w:rsidRPr="00BF5935">
          <w:rPr>
            <w:rStyle w:val="ab"/>
          </w:rPr>
          <w:t>Группа справочников «Счета»</w:t>
        </w:r>
        <w:r>
          <w:rPr>
            <w:webHidden/>
          </w:rPr>
          <w:tab/>
        </w:r>
        <w:r>
          <w:rPr>
            <w:webHidden/>
          </w:rPr>
          <w:fldChar w:fldCharType="begin"/>
        </w:r>
        <w:r>
          <w:rPr>
            <w:webHidden/>
          </w:rPr>
          <w:instrText xml:space="preserve"> PAGEREF _Toc71111331 \h </w:instrText>
        </w:r>
        <w:r>
          <w:rPr>
            <w:webHidden/>
          </w:rPr>
        </w:r>
        <w:r>
          <w:rPr>
            <w:webHidden/>
          </w:rPr>
          <w:fldChar w:fldCharType="separate"/>
        </w:r>
        <w:r>
          <w:rPr>
            <w:webHidden/>
          </w:rPr>
          <w:t>191</w:t>
        </w:r>
        <w:r>
          <w:rPr>
            <w:webHidden/>
          </w:rPr>
          <w:fldChar w:fldCharType="end"/>
        </w:r>
      </w:hyperlink>
    </w:p>
    <w:p w:rsidR="002C6389" w:rsidRPr="00D201D5" w:rsidRDefault="002C6389">
      <w:pPr>
        <w:pStyle w:val="33"/>
        <w:rPr>
          <w:rFonts w:ascii="Calibri" w:hAnsi="Calibri"/>
          <w:bCs w:val="0"/>
          <w:iCs w:val="0"/>
          <w:sz w:val="22"/>
          <w:szCs w:val="22"/>
        </w:rPr>
      </w:pPr>
      <w:hyperlink w:anchor="_Toc71111332" w:history="1">
        <w:r w:rsidRPr="00BF5935">
          <w:rPr>
            <w:rStyle w:val="ab"/>
          </w:rPr>
          <w:t>4.6.1.</w:t>
        </w:r>
        <w:r w:rsidRPr="00D201D5">
          <w:rPr>
            <w:rFonts w:ascii="Calibri" w:hAnsi="Calibri"/>
            <w:bCs w:val="0"/>
            <w:iCs w:val="0"/>
            <w:sz w:val="22"/>
            <w:szCs w:val="22"/>
          </w:rPr>
          <w:tab/>
        </w:r>
        <w:r w:rsidRPr="00BF5935">
          <w:rPr>
            <w:rStyle w:val="ab"/>
          </w:rPr>
          <w:t>Банковские счета ФК</w:t>
        </w:r>
        <w:r>
          <w:rPr>
            <w:webHidden/>
          </w:rPr>
          <w:tab/>
        </w:r>
        <w:r>
          <w:rPr>
            <w:webHidden/>
          </w:rPr>
          <w:fldChar w:fldCharType="begin"/>
        </w:r>
        <w:r>
          <w:rPr>
            <w:webHidden/>
          </w:rPr>
          <w:instrText xml:space="preserve"> PAGEREF _Toc71111332 \h </w:instrText>
        </w:r>
        <w:r>
          <w:rPr>
            <w:webHidden/>
          </w:rPr>
        </w:r>
        <w:r>
          <w:rPr>
            <w:webHidden/>
          </w:rPr>
          <w:fldChar w:fldCharType="separate"/>
        </w:r>
        <w:r>
          <w:rPr>
            <w:webHidden/>
          </w:rPr>
          <w:t>192</w:t>
        </w:r>
        <w:r>
          <w:rPr>
            <w:webHidden/>
          </w:rPr>
          <w:fldChar w:fldCharType="end"/>
        </w:r>
      </w:hyperlink>
    </w:p>
    <w:p w:rsidR="002C6389" w:rsidRPr="00D201D5" w:rsidRDefault="002C6389">
      <w:pPr>
        <w:pStyle w:val="33"/>
        <w:rPr>
          <w:rFonts w:ascii="Calibri" w:hAnsi="Calibri"/>
          <w:bCs w:val="0"/>
          <w:iCs w:val="0"/>
          <w:sz w:val="22"/>
          <w:szCs w:val="22"/>
        </w:rPr>
      </w:pPr>
      <w:hyperlink w:anchor="_Toc71111333" w:history="1">
        <w:r w:rsidRPr="00BF5935">
          <w:rPr>
            <w:rStyle w:val="ab"/>
          </w:rPr>
          <w:t>4.6.2.</w:t>
        </w:r>
        <w:r w:rsidRPr="00D201D5">
          <w:rPr>
            <w:rFonts w:ascii="Calibri" w:hAnsi="Calibri"/>
            <w:bCs w:val="0"/>
            <w:iCs w:val="0"/>
            <w:sz w:val="22"/>
            <w:szCs w:val="22"/>
          </w:rPr>
          <w:tab/>
        </w:r>
        <w:r w:rsidRPr="00BF5935">
          <w:rPr>
            <w:rStyle w:val="ab"/>
          </w:rPr>
          <w:t>Книга регистрации казначейских счетов</w:t>
        </w:r>
        <w:r>
          <w:rPr>
            <w:webHidden/>
          </w:rPr>
          <w:tab/>
        </w:r>
        <w:r>
          <w:rPr>
            <w:webHidden/>
          </w:rPr>
          <w:fldChar w:fldCharType="begin"/>
        </w:r>
        <w:r>
          <w:rPr>
            <w:webHidden/>
          </w:rPr>
          <w:instrText xml:space="preserve"> PAGEREF _Toc71111333 \h </w:instrText>
        </w:r>
        <w:r>
          <w:rPr>
            <w:webHidden/>
          </w:rPr>
        </w:r>
        <w:r>
          <w:rPr>
            <w:webHidden/>
          </w:rPr>
          <w:fldChar w:fldCharType="separate"/>
        </w:r>
        <w:r>
          <w:rPr>
            <w:webHidden/>
          </w:rPr>
          <w:t>195</w:t>
        </w:r>
        <w:r>
          <w:rPr>
            <w:webHidden/>
          </w:rPr>
          <w:fldChar w:fldCharType="end"/>
        </w:r>
      </w:hyperlink>
    </w:p>
    <w:p w:rsidR="002C6389" w:rsidRPr="00D201D5" w:rsidRDefault="002C6389">
      <w:pPr>
        <w:pStyle w:val="33"/>
        <w:rPr>
          <w:rFonts w:ascii="Calibri" w:hAnsi="Calibri"/>
          <w:bCs w:val="0"/>
          <w:iCs w:val="0"/>
          <w:sz w:val="22"/>
          <w:szCs w:val="22"/>
        </w:rPr>
      </w:pPr>
      <w:hyperlink w:anchor="_Toc71111334" w:history="1">
        <w:r w:rsidRPr="00BF5935">
          <w:rPr>
            <w:rStyle w:val="ab"/>
          </w:rPr>
          <w:t>4.6.3.</w:t>
        </w:r>
        <w:r w:rsidRPr="00D201D5">
          <w:rPr>
            <w:rFonts w:ascii="Calibri" w:hAnsi="Calibri"/>
            <w:bCs w:val="0"/>
            <w:iCs w:val="0"/>
            <w:sz w:val="22"/>
            <w:szCs w:val="22"/>
          </w:rPr>
          <w:tab/>
        </w:r>
        <w:r w:rsidRPr="00BF5935">
          <w:rPr>
            <w:rStyle w:val="ab"/>
          </w:rPr>
          <w:t>Банковские счета бюджетополучателей</w:t>
        </w:r>
        <w:r>
          <w:rPr>
            <w:webHidden/>
          </w:rPr>
          <w:tab/>
        </w:r>
        <w:r>
          <w:rPr>
            <w:webHidden/>
          </w:rPr>
          <w:fldChar w:fldCharType="begin"/>
        </w:r>
        <w:r>
          <w:rPr>
            <w:webHidden/>
          </w:rPr>
          <w:instrText xml:space="preserve"> PAGEREF _Toc71111334 \h </w:instrText>
        </w:r>
        <w:r>
          <w:rPr>
            <w:webHidden/>
          </w:rPr>
        </w:r>
        <w:r>
          <w:rPr>
            <w:webHidden/>
          </w:rPr>
          <w:fldChar w:fldCharType="separate"/>
        </w:r>
        <w:r>
          <w:rPr>
            <w:webHidden/>
          </w:rPr>
          <w:t>202</w:t>
        </w:r>
        <w:r>
          <w:rPr>
            <w:webHidden/>
          </w:rPr>
          <w:fldChar w:fldCharType="end"/>
        </w:r>
      </w:hyperlink>
    </w:p>
    <w:p w:rsidR="002C6389" w:rsidRPr="00D201D5" w:rsidRDefault="002C6389">
      <w:pPr>
        <w:pStyle w:val="33"/>
        <w:rPr>
          <w:rFonts w:ascii="Calibri" w:hAnsi="Calibri"/>
          <w:bCs w:val="0"/>
          <w:iCs w:val="0"/>
          <w:sz w:val="22"/>
          <w:szCs w:val="22"/>
        </w:rPr>
      </w:pPr>
      <w:hyperlink w:anchor="_Toc71111335" w:history="1">
        <w:r w:rsidRPr="00BF5935">
          <w:rPr>
            <w:rStyle w:val="ab"/>
          </w:rPr>
          <w:t>4.6.4.</w:t>
        </w:r>
        <w:r w:rsidRPr="00D201D5">
          <w:rPr>
            <w:rFonts w:ascii="Calibri" w:hAnsi="Calibri"/>
            <w:bCs w:val="0"/>
            <w:iCs w:val="0"/>
            <w:sz w:val="22"/>
            <w:szCs w:val="22"/>
          </w:rPr>
          <w:tab/>
        </w:r>
        <w:r w:rsidRPr="00BF5935">
          <w:rPr>
            <w:rStyle w:val="ab"/>
          </w:rPr>
          <w:t>Банковские счета поставщиков</w:t>
        </w:r>
        <w:r>
          <w:rPr>
            <w:webHidden/>
          </w:rPr>
          <w:tab/>
        </w:r>
        <w:r>
          <w:rPr>
            <w:webHidden/>
          </w:rPr>
          <w:fldChar w:fldCharType="begin"/>
        </w:r>
        <w:r>
          <w:rPr>
            <w:webHidden/>
          </w:rPr>
          <w:instrText xml:space="preserve"> PAGEREF _Toc71111335 \h </w:instrText>
        </w:r>
        <w:r>
          <w:rPr>
            <w:webHidden/>
          </w:rPr>
        </w:r>
        <w:r>
          <w:rPr>
            <w:webHidden/>
          </w:rPr>
          <w:fldChar w:fldCharType="separate"/>
        </w:r>
        <w:r>
          <w:rPr>
            <w:webHidden/>
          </w:rPr>
          <w:t>204</w:t>
        </w:r>
        <w:r>
          <w:rPr>
            <w:webHidden/>
          </w:rPr>
          <w:fldChar w:fldCharType="end"/>
        </w:r>
      </w:hyperlink>
    </w:p>
    <w:p w:rsidR="002C6389" w:rsidRPr="00D201D5" w:rsidRDefault="002C6389">
      <w:pPr>
        <w:pStyle w:val="33"/>
        <w:rPr>
          <w:rFonts w:ascii="Calibri" w:hAnsi="Calibri"/>
          <w:bCs w:val="0"/>
          <w:iCs w:val="0"/>
          <w:sz w:val="22"/>
          <w:szCs w:val="22"/>
        </w:rPr>
      </w:pPr>
      <w:hyperlink w:anchor="_Toc71111336" w:history="1">
        <w:r w:rsidRPr="00BF5935">
          <w:rPr>
            <w:rStyle w:val="ab"/>
          </w:rPr>
          <w:t>4.6.5.</w:t>
        </w:r>
        <w:r w:rsidRPr="00D201D5">
          <w:rPr>
            <w:rFonts w:ascii="Calibri" w:hAnsi="Calibri"/>
            <w:bCs w:val="0"/>
            <w:iCs w:val="0"/>
            <w:sz w:val="22"/>
            <w:szCs w:val="22"/>
          </w:rPr>
          <w:tab/>
        </w:r>
        <w:r w:rsidRPr="00BF5935">
          <w:rPr>
            <w:rStyle w:val="ab"/>
          </w:rPr>
          <w:t>ФК: Книга регистрации лицевых счетов</w:t>
        </w:r>
        <w:r>
          <w:rPr>
            <w:webHidden/>
          </w:rPr>
          <w:tab/>
        </w:r>
        <w:r>
          <w:rPr>
            <w:webHidden/>
          </w:rPr>
          <w:fldChar w:fldCharType="begin"/>
        </w:r>
        <w:r>
          <w:rPr>
            <w:webHidden/>
          </w:rPr>
          <w:instrText xml:space="preserve"> PAGEREF _Toc71111336 \h </w:instrText>
        </w:r>
        <w:r>
          <w:rPr>
            <w:webHidden/>
          </w:rPr>
        </w:r>
        <w:r>
          <w:rPr>
            <w:webHidden/>
          </w:rPr>
          <w:fldChar w:fldCharType="separate"/>
        </w:r>
        <w:r>
          <w:rPr>
            <w:webHidden/>
          </w:rPr>
          <w:t>205</w:t>
        </w:r>
        <w:r>
          <w:rPr>
            <w:webHidden/>
          </w:rPr>
          <w:fldChar w:fldCharType="end"/>
        </w:r>
      </w:hyperlink>
    </w:p>
    <w:p w:rsidR="002C6389" w:rsidRPr="00D201D5" w:rsidRDefault="002C6389">
      <w:pPr>
        <w:pStyle w:val="33"/>
        <w:rPr>
          <w:rFonts w:ascii="Calibri" w:hAnsi="Calibri"/>
          <w:bCs w:val="0"/>
          <w:iCs w:val="0"/>
          <w:sz w:val="22"/>
          <w:szCs w:val="22"/>
        </w:rPr>
      </w:pPr>
      <w:hyperlink w:anchor="_Toc71111337" w:history="1">
        <w:r w:rsidRPr="00BF5935">
          <w:rPr>
            <w:rStyle w:val="ab"/>
          </w:rPr>
          <w:t>4.6.6.</w:t>
        </w:r>
        <w:r w:rsidRPr="00D201D5">
          <w:rPr>
            <w:rFonts w:ascii="Calibri" w:hAnsi="Calibri"/>
            <w:bCs w:val="0"/>
            <w:iCs w:val="0"/>
            <w:sz w:val="22"/>
            <w:szCs w:val="22"/>
          </w:rPr>
          <w:tab/>
        </w:r>
        <w:r w:rsidRPr="00BF5935">
          <w:rPr>
            <w:rStyle w:val="ab"/>
          </w:rPr>
          <w:t>Типы счетов</w:t>
        </w:r>
        <w:r>
          <w:rPr>
            <w:webHidden/>
          </w:rPr>
          <w:tab/>
        </w:r>
        <w:r>
          <w:rPr>
            <w:webHidden/>
          </w:rPr>
          <w:fldChar w:fldCharType="begin"/>
        </w:r>
        <w:r>
          <w:rPr>
            <w:webHidden/>
          </w:rPr>
          <w:instrText xml:space="preserve"> PAGEREF _Toc71111337 \h </w:instrText>
        </w:r>
        <w:r>
          <w:rPr>
            <w:webHidden/>
          </w:rPr>
        </w:r>
        <w:r>
          <w:rPr>
            <w:webHidden/>
          </w:rPr>
          <w:fldChar w:fldCharType="separate"/>
        </w:r>
        <w:r>
          <w:rPr>
            <w:webHidden/>
          </w:rPr>
          <w:t>214</w:t>
        </w:r>
        <w:r>
          <w:rPr>
            <w:webHidden/>
          </w:rPr>
          <w:fldChar w:fldCharType="end"/>
        </w:r>
      </w:hyperlink>
    </w:p>
    <w:p w:rsidR="002C6389" w:rsidRPr="00D201D5" w:rsidRDefault="002C6389">
      <w:pPr>
        <w:pStyle w:val="33"/>
        <w:rPr>
          <w:rFonts w:ascii="Calibri" w:hAnsi="Calibri"/>
          <w:bCs w:val="0"/>
          <w:iCs w:val="0"/>
          <w:sz w:val="22"/>
          <w:szCs w:val="22"/>
        </w:rPr>
      </w:pPr>
      <w:hyperlink w:anchor="_Toc71111338" w:history="1">
        <w:r w:rsidRPr="00BF5935">
          <w:rPr>
            <w:rStyle w:val="ab"/>
          </w:rPr>
          <w:t>4.6.7.</w:t>
        </w:r>
        <w:r w:rsidRPr="00D201D5">
          <w:rPr>
            <w:rFonts w:ascii="Calibri" w:hAnsi="Calibri"/>
            <w:bCs w:val="0"/>
            <w:iCs w:val="0"/>
            <w:sz w:val="22"/>
            <w:szCs w:val="22"/>
          </w:rPr>
          <w:tab/>
        </w:r>
        <w:r w:rsidRPr="00BF5935">
          <w:rPr>
            <w:rStyle w:val="ab"/>
          </w:rPr>
          <w:t>Банковские карты</w:t>
        </w:r>
        <w:r>
          <w:rPr>
            <w:webHidden/>
          </w:rPr>
          <w:tab/>
        </w:r>
        <w:r>
          <w:rPr>
            <w:webHidden/>
          </w:rPr>
          <w:fldChar w:fldCharType="begin"/>
        </w:r>
        <w:r>
          <w:rPr>
            <w:webHidden/>
          </w:rPr>
          <w:instrText xml:space="preserve"> PAGEREF _Toc71111338 \h </w:instrText>
        </w:r>
        <w:r>
          <w:rPr>
            <w:webHidden/>
          </w:rPr>
        </w:r>
        <w:r>
          <w:rPr>
            <w:webHidden/>
          </w:rPr>
          <w:fldChar w:fldCharType="separate"/>
        </w:r>
        <w:r>
          <w:rPr>
            <w:webHidden/>
          </w:rPr>
          <w:t>216</w:t>
        </w:r>
        <w:r>
          <w:rPr>
            <w:webHidden/>
          </w:rPr>
          <w:fldChar w:fldCharType="end"/>
        </w:r>
      </w:hyperlink>
    </w:p>
    <w:p w:rsidR="002C6389" w:rsidRPr="00D201D5" w:rsidRDefault="002C6389">
      <w:pPr>
        <w:pStyle w:val="24"/>
        <w:rPr>
          <w:rFonts w:ascii="Calibri" w:hAnsi="Calibri"/>
          <w:bCs w:val="0"/>
          <w:sz w:val="22"/>
          <w:szCs w:val="22"/>
        </w:rPr>
      </w:pPr>
      <w:hyperlink w:anchor="_Toc71111339" w:history="1">
        <w:r w:rsidRPr="00BF5935">
          <w:rPr>
            <w:rStyle w:val="ab"/>
          </w:rPr>
          <w:t>4.7.</w:t>
        </w:r>
        <w:r w:rsidRPr="00D201D5">
          <w:rPr>
            <w:rFonts w:ascii="Calibri" w:hAnsi="Calibri"/>
            <w:bCs w:val="0"/>
            <w:sz w:val="22"/>
            <w:szCs w:val="22"/>
          </w:rPr>
          <w:tab/>
        </w:r>
        <w:r w:rsidRPr="00BF5935">
          <w:rPr>
            <w:rStyle w:val="ab"/>
          </w:rPr>
          <w:t>Группа справочников «Бухгалтерские Счета»</w:t>
        </w:r>
        <w:r>
          <w:rPr>
            <w:webHidden/>
          </w:rPr>
          <w:tab/>
        </w:r>
        <w:r>
          <w:rPr>
            <w:webHidden/>
          </w:rPr>
          <w:fldChar w:fldCharType="begin"/>
        </w:r>
        <w:r>
          <w:rPr>
            <w:webHidden/>
          </w:rPr>
          <w:instrText xml:space="preserve"> PAGEREF _Toc71111339 \h </w:instrText>
        </w:r>
        <w:r>
          <w:rPr>
            <w:webHidden/>
          </w:rPr>
        </w:r>
        <w:r>
          <w:rPr>
            <w:webHidden/>
          </w:rPr>
          <w:fldChar w:fldCharType="separate"/>
        </w:r>
        <w:r>
          <w:rPr>
            <w:webHidden/>
          </w:rPr>
          <w:t>219</w:t>
        </w:r>
        <w:r>
          <w:rPr>
            <w:webHidden/>
          </w:rPr>
          <w:fldChar w:fldCharType="end"/>
        </w:r>
      </w:hyperlink>
    </w:p>
    <w:p w:rsidR="002C6389" w:rsidRPr="00D201D5" w:rsidRDefault="002C6389">
      <w:pPr>
        <w:pStyle w:val="33"/>
        <w:rPr>
          <w:rFonts w:ascii="Calibri" w:hAnsi="Calibri"/>
          <w:bCs w:val="0"/>
          <w:iCs w:val="0"/>
          <w:sz w:val="22"/>
          <w:szCs w:val="22"/>
        </w:rPr>
      </w:pPr>
      <w:hyperlink w:anchor="_Toc71111340" w:history="1">
        <w:r w:rsidRPr="00BF5935">
          <w:rPr>
            <w:rStyle w:val="ab"/>
          </w:rPr>
          <w:t>4.7.1.</w:t>
        </w:r>
        <w:r w:rsidRPr="00D201D5">
          <w:rPr>
            <w:rFonts w:ascii="Calibri" w:hAnsi="Calibri"/>
            <w:bCs w:val="0"/>
            <w:iCs w:val="0"/>
            <w:sz w:val="22"/>
            <w:szCs w:val="22"/>
          </w:rPr>
          <w:tab/>
        </w:r>
        <w:r w:rsidRPr="00BF5935">
          <w:rPr>
            <w:rStyle w:val="ab"/>
          </w:rPr>
          <w:t>Группы счетов бухгалтерского учета</w:t>
        </w:r>
        <w:r>
          <w:rPr>
            <w:webHidden/>
          </w:rPr>
          <w:tab/>
        </w:r>
        <w:r>
          <w:rPr>
            <w:webHidden/>
          </w:rPr>
          <w:fldChar w:fldCharType="begin"/>
        </w:r>
        <w:r>
          <w:rPr>
            <w:webHidden/>
          </w:rPr>
          <w:instrText xml:space="preserve"> PAGEREF _Toc71111340 \h </w:instrText>
        </w:r>
        <w:r>
          <w:rPr>
            <w:webHidden/>
          </w:rPr>
        </w:r>
        <w:r>
          <w:rPr>
            <w:webHidden/>
          </w:rPr>
          <w:fldChar w:fldCharType="separate"/>
        </w:r>
        <w:r>
          <w:rPr>
            <w:webHidden/>
          </w:rPr>
          <w:t>220</w:t>
        </w:r>
        <w:r>
          <w:rPr>
            <w:webHidden/>
          </w:rPr>
          <w:fldChar w:fldCharType="end"/>
        </w:r>
      </w:hyperlink>
    </w:p>
    <w:p w:rsidR="002C6389" w:rsidRPr="00D201D5" w:rsidRDefault="002C6389">
      <w:pPr>
        <w:pStyle w:val="33"/>
        <w:rPr>
          <w:rFonts w:ascii="Calibri" w:hAnsi="Calibri"/>
          <w:bCs w:val="0"/>
          <w:iCs w:val="0"/>
          <w:sz w:val="22"/>
          <w:szCs w:val="22"/>
        </w:rPr>
      </w:pPr>
      <w:hyperlink w:anchor="_Toc71111341" w:history="1">
        <w:r w:rsidRPr="00BF5935">
          <w:rPr>
            <w:rStyle w:val="ab"/>
          </w:rPr>
          <w:t>4.7.2.</w:t>
        </w:r>
        <w:r w:rsidRPr="00D201D5">
          <w:rPr>
            <w:rFonts w:ascii="Calibri" w:hAnsi="Calibri"/>
            <w:bCs w:val="0"/>
            <w:iCs w:val="0"/>
            <w:sz w:val="22"/>
            <w:szCs w:val="22"/>
          </w:rPr>
          <w:tab/>
        </w:r>
        <w:r w:rsidRPr="00BF5935">
          <w:rPr>
            <w:rStyle w:val="ab"/>
          </w:rPr>
          <w:t>Счета бухгалтерского учета</w:t>
        </w:r>
        <w:r>
          <w:rPr>
            <w:webHidden/>
          </w:rPr>
          <w:tab/>
        </w:r>
        <w:r>
          <w:rPr>
            <w:webHidden/>
          </w:rPr>
          <w:fldChar w:fldCharType="begin"/>
        </w:r>
        <w:r>
          <w:rPr>
            <w:webHidden/>
          </w:rPr>
          <w:instrText xml:space="preserve"> PAGEREF _Toc71111341 \h </w:instrText>
        </w:r>
        <w:r>
          <w:rPr>
            <w:webHidden/>
          </w:rPr>
        </w:r>
        <w:r>
          <w:rPr>
            <w:webHidden/>
          </w:rPr>
          <w:fldChar w:fldCharType="separate"/>
        </w:r>
        <w:r>
          <w:rPr>
            <w:webHidden/>
          </w:rPr>
          <w:t>221</w:t>
        </w:r>
        <w:r>
          <w:rPr>
            <w:webHidden/>
          </w:rPr>
          <w:fldChar w:fldCharType="end"/>
        </w:r>
      </w:hyperlink>
    </w:p>
    <w:p w:rsidR="002C6389" w:rsidRPr="00D201D5" w:rsidRDefault="002C6389">
      <w:pPr>
        <w:pStyle w:val="33"/>
        <w:rPr>
          <w:rFonts w:ascii="Calibri" w:hAnsi="Calibri"/>
          <w:bCs w:val="0"/>
          <w:iCs w:val="0"/>
          <w:sz w:val="22"/>
          <w:szCs w:val="22"/>
        </w:rPr>
      </w:pPr>
      <w:hyperlink w:anchor="_Toc71111342" w:history="1">
        <w:r w:rsidRPr="00BF5935">
          <w:rPr>
            <w:rStyle w:val="ab"/>
          </w:rPr>
          <w:t>4.7.3.</w:t>
        </w:r>
        <w:r w:rsidRPr="00D201D5">
          <w:rPr>
            <w:rFonts w:ascii="Calibri" w:hAnsi="Calibri"/>
            <w:bCs w:val="0"/>
            <w:iCs w:val="0"/>
            <w:sz w:val="22"/>
            <w:szCs w:val="22"/>
          </w:rPr>
          <w:tab/>
        </w:r>
        <w:r w:rsidRPr="00BF5935">
          <w:rPr>
            <w:rStyle w:val="ab"/>
          </w:rPr>
          <w:t>План счетов бухгалтерского учета</w:t>
        </w:r>
        <w:r>
          <w:rPr>
            <w:webHidden/>
          </w:rPr>
          <w:tab/>
        </w:r>
        <w:r>
          <w:rPr>
            <w:webHidden/>
          </w:rPr>
          <w:fldChar w:fldCharType="begin"/>
        </w:r>
        <w:r>
          <w:rPr>
            <w:webHidden/>
          </w:rPr>
          <w:instrText xml:space="preserve"> PAGEREF _Toc71111342 \h </w:instrText>
        </w:r>
        <w:r>
          <w:rPr>
            <w:webHidden/>
          </w:rPr>
        </w:r>
        <w:r>
          <w:rPr>
            <w:webHidden/>
          </w:rPr>
          <w:fldChar w:fldCharType="separate"/>
        </w:r>
        <w:r>
          <w:rPr>
            <w:webHidden/>
          </w:rPr>
          <w:t>223</w:t>
        </w:r>
        <w:r>
          <w:rPr>
            <w:webHidden/>
          </w:rPr>
          <w:fldChar w:fldCharType="end"/>
        </w:r>
      </w:hyperlink>
    </w:p>
    <w:p w:rsidR="002C6389" w:rsidRPr="00D201D5" w:rsidRDefault="002C6389">
      <w:pPr>
        <w:pStyle w:val="24"/>
        <w:rPr>
          <w:rFonts w:ascii="Calibri" w:hAnsi="Calibri"/>
          <w:bCs w:val="0"/>
          <w:sz w:val="22"/>
          <w:szCs w:val="22"/>
        </w:rPr>
      </w:pPr>
      <w:hyperlink w:anchor="_Toc71111343" w:history="1">
        <w:r w:rsidRPr="00BF5935">
          <w:rPr>
            <w:rStyle w:val="ab"/>
          </w:rPr>
          <w:t>4.8.</w:t>
        </w:r>
        <w:r w:rsidRPr="00D201D5">
          <w:rPr>
            <w:rFonts w:ascii="Calibri" w:hAnsi="Calibri"/>
            <w:bCs w:val="0"/>
            <w:sz w:val="22"/>
            <w:szCs w:val="22"/>
          </w:rPr>
          <w:tab/>
        </w:r>
        <w:r w:rsidRPr="00BF5935">
          <w:rPr>
            <w:rStyle w:val="ab"/>
          </w:rPr>
          <w:t>Группа справочников «Бюджеты»</w:t>
        </w:r>
        <w:r>
          <w:rPr>
            <w:webHidden/>
          </w:rPr>
          <w:tab/>
        </w:r>
        <w:r>
          <w:rPr>
            <w:webHidden/>
          </w:rPr>
          <w:fldChar w:fldCharType="begin"/>
        </w:r>
        <w:r>
          <w:rPr>
            <w:webHidden/>
          </w:rPr>
          <w:instrText xml:space="preserve"> PAGEREF _Toc71111343 \h </w:instrText>
        </w:r>
        <w:r>
          <w:rPr>
            <w:webHidden/>
          </w:rPr>
        </w:r>
        <w:r>
          <w:rPr>
            <w:webHidden/>
          </w:rPr>
          <w:fldChar w:fldCharType="separate"/>
        </w:r>
        <w:r>
          <w:rPr>
            <w:webHidden/>
          </w:rPr>
          <w:t>224</w:t>
        </w:r>
        <w:r>
          <w:rPr>
            <w:webHidden/>
          </w:rPr>
          <w:fldChar w:fldCharType="end"/>
        </w:r>
      </w:hyperlink>
    </w:p>
    <w:p w:rsidR="002C6389" w:rsidRPr="00D201D5" w:rsidRDefault="002C6389">
      <w:pPr>
        <w:pStyle w:val="33"/>
        <w:rPr>
          <w:rFonts w:ascii="Calibri" w:hAnsi="Calibri"/>
          <w:bCs w:val="0"/>
          <w:iCs w:val="0"/>
          <w:sz w:val="22"/>
          <w:szCs w:val="22"/>
        </w:rPr>
      </w:pPr>
      <w:hyperlink w:anchor="_Toc71111344" w:history="1">
        <w:r w:rsidRPr="00BF5935">
          <w:rPr>
            <w:rStyle w:val="ab"/>
          </w:rPr>
          <w:t>4.8.1.</w:t>
        </w:r>
        <w:r w:rsidRPr="00D201D5">
          <w:rPr>
            <w:rFonts w:ascii="Calibri" w:hAnsi="Calibri"/>
            <w:bCs w:val="0"/>
            <w:iCs w:val="0"/>
            <w:sz w:val="22"/>
            <w:szCs w:val="22"/>
          </w:rPr>
          <w:tab/>
        </w:r>
        <w:r w:rsidRPr="00BF5935">
          <w:rPr>
            <w:rStyle w:val="ab"/>
          </w:rPr>
          <w:t>Бюджеты</w:t>
        </w:r>
        <w:r>
          <w:rPr>
            <w:webHidden/>
          </w:rPr>
          <w:tab/>
        </w:r>
        <w:r>
          <w:rPr>
            <w:webHidden/>
          </w:rPr>
          <w:fldChar w:fldCharType="begin"/>
        </w:r>
        <w:r>
          <w:rPr>
            <w:webHidden/>
          </w:rPr>
          <w:instrText xml:space="preserve"> PAGEREF _Toc71111344 \h </w:instrText>
        </w:r>
        <w:r>
          <w:rPr>
            <w:webHidden/>
          </w:rPr>
        </w:r>
        <w:r>
          <w:rPr>
            <w:webHidden/>
          </w:rPr>
          <w:fldChar w:fldCharType="separate"/>
        </w:r>
        <w:r>
          <w:rPr>
            <w:webHidden/>
          </w:rPr>
          <w:t>225</w:t>
        </w:r>
        <w:r>
          <w:rPr>
            <w:webHidden/>
          </w:rPr>
          <w:fldChar w:fldCharType="end"/>
        </w:r>
      </w:hyperlink>
    </w:p>
    <w:p w:rsidR="002C6389" w:rsidRPr="00D201D5" w:rsidRDefault="002C6389">
      <w:pPr>
        <w:pStyle w:val="33"/>
        <w:rPr>
          <w:rFonts w:ascii="Calibri" w:hAnsi="Calibri"/>
          <w:bCs w:val="0"/>
          <w:iCs w:val="0"/>
          <w:sz w:val="22"/>
          <w:szCs w:val="22"/>
        </w:rPr>
      </w:pPr>
      <w:hyperlink w:anchor="_Toc71111345" w:history="1">
        <w:r w:rsidRPr="00BF5935">
          <w:rPr>
            <w:rStyle w:val="ab"/>
          </w:rPr>
          <w:t>4.8.2.</w:t>
        </w:r>
        <w:r w:rsidRPr="00D201D5">
          <w:rPr>
            <w:rFonts w:ascii="Calibri" w:hAnsi="Calibri"/>
            <w:bCs w:val="0"/>
            <w:iCs w:val="0"/>
            <w:sz w:val="22"/>
            <w:szCs w:val="22"/>
          </w:rPr>
          <w:tab/>
        </w:r>
        <w:r w:rsidRPr="00BF5935">
          <w:rPr>
            <w:rStyle w:val="ab"/>
          </w:rPr>
          <w:t>Типы бюджетов</w:t>
        </w:r>
        <w:r>
          <w:rPr>
            <w:webHidden/>
          </w:rPr>
          <w:tab/>
        </w:r>
        <w:r>
          <w:rPr>
            <w:webHidden/>
          </w:rPr>
          <w:fldChar w:fldCharType="begin"/>
        </w:r>
        <w:r>
          <w:rPr>
            <w:webHidden/>
          </w:rPr>
          <w:instrText xml:space="preserve"> PAGEREF _Toc71111345 \h </w:instrText>
        </w:r>
        <w:r>
          <w:rPr>
            <w:webHidden/>
          </w:rPr>
        </w:r>
        <w:r>
          <w:rPr>
            <w:webHidden/>
          </w:rPr>
          <w:fldChar w:fldCharType="separate"/>
        </w:r>
        <w:r>
          <w:rPr>
            <w:webHidden/>
          </w:rPr>
          <w:t>230</w:t>
        </w:r>
        <w:r>
          <w:rPr>
            <w:webHidden/>
          </w:rPr>
          <w:fldChar w:fldCharType="end"/>
        </w:r>
      </w:hyperlink>
    </w:p>
    <w:p w:rsidR="002C6389" w:rsidRPr="00D201D5" w:rsidRDefault="002C6389">
      <w:pPr>
        <w:pStyle w:val="33"/>
        <w:rPr>
          <w:rFonts w:ascii="Calibri" w:hAnsi="Calibri"/>
          <w:bCs w:val="0"/>
          <w:iCs w:val="0"/>
          <w:sz w:val="22"/>
          <w:szCs w:val="22"/>
        </w:rPr>
      </w:pPr>
      <w:hyperlink w:anchor="_Toc71111346" w:history="1">
        <w:r w:rsidRPr="00BF5935">
          <w:rPr>
            <w:rStyle w:val="ab"/>
          </w:rPr>
          <w:t>4.8.3.</w:t>
        </w:r>
        <w:r w:rsidRPr="00D201D5">
          <w:rPr>
            <w:rFonts w:ascii="Calibri" w:hAnsi="Calibri"/>
            <w:bCs w:val="0"/>
            <w:iCs w:val="0"/>
            <w:sz w:val="22"/>
            <w:szCs w:val="22"/>
          </w:rPr>
          <w:tab/>
        </w:r>
        <w:r w:rsidRPr="00BF5935">
          <w:rPr>
            <w:rStyle w:val="ab"/>
          </w:rPr>
          <w:t>Уровни бюджетов</w:t>
        </w:r>
        <w:r>
          <w:rPr>
            <w:webHidden/>
          </w:rPr>
          <w:tab/>
        </w:r>
        <w:r>
          <w:rPr>
            <w:webHidden/>
          </w:rPr>
          <w:fldChar w:fldCharType="begin"/>
        </w:r>
        <w:r>
          <w:rPr>
            <w:webHidden/>
          </w:rPr>
          <w:instrText xml:space="preserve"> PAGEREF _Toc71111346 \h </w:instrText>
        </w:r>
        <w:r>
          <w:rPr>
            <w:webHidden/>
          </w:rPr>
        </w:r>
        <w:r>
          <w:rPr>
            <w:webHidden/>
          </w:rPr>
          <w:fldChar w:fldCharType="separate"/>
        </w:r>
        <w:r>
          <w:rPr>
            <w:webHidden/>
          </w:rPr>
          <w:t>231</w:t>
        </w:r>
        <w:r>
          <w:rPr>
            <w:webHidden/>
          </w:rPr>
          <w:fldChar w:fldCharType="end"/>
        </w:r>
      </w:hyperlink>
    </w:p>
    <w:p w:rsidR="002C6389" w:rsidRPr="00D201D5" w:rsidRDefault="002C6389">
      <w:pPr>
        <w:pStyle w:val="33"/>
        <w:rPr>
          <w:rFonts w:ascii="Calibri" w:hAnsi="Calibri"/>
          <w:bCs w:val="0"/>
          <w:iCs w:val="0"/>
          <w:sz w:val="22"/>
          <w:szCs w:val="22"/>
        </w:rPr>
      </w:pPr>
      <w:hyperlink w:anchor="_Toc71111347" w:history="1">
        <w:r w:rsidRPr="00BF5935">
          <w:rPr>
            <w:rStyle w:val="ab"/>
          </w:rPr>
          <w:t>4.8.4.</w:t>
        </w:r>
        <w:r w:rsidRPr="00D201D5">
          <w:rPr>
            <w:rFonts w:ascii="Calibri" w:hAnsi="Calibri"/>
            <w:bCs w:val="0"/>
            <w:iCs w:val="0"/>
            <w:sz w:val="22"/>
            <w:szCs w:val="22"/>
          </w:rPr>
          <w:tab/>
        </w:r>
        <w:r w:rsidRPr="00BF5935">
          <w:rPr>
            <w:rStyle w:val="ab"/>
          </w:rPr>
          <w:t>Финансовые органы</w:t>
        </w:r>
        <w:r>
          <w:rPr>
            <w:webHidden/>
          </w:rPr>
          <w:tab/>
        </w:r>
        <w:r>
          <w:rPr>
            <w:webHidden/>
          </w:rPr>
          <w:fldChar w:fldCharType="begin"/>
        </w:r>
        <w:r>
          <w:rPr>
            <w:webHidden/>
          </w:rPr>
          <w:instrText xml:space="preserve"> PAGEREF _Toc71111347 \h </w:instrText>
        </w:r>
        <w:r>
          <w:rPr>
            <w:webHidden/>
          </w:rPr>
        </w:r>
        <w:r>
          <w:rPr>
            <w:webHidden/>
          </w:rPr>
          <w:fldChar w:fldCharType="separate"/>
        </w:r>
        <w:r>
          <w:rPr>
            <w:webHidden/>
          </w:rPr>
          <w:t>232</w:t>
        </w:r>
        <w:r>
          <w:rPr>
            <w:webHidden/>
          </w:rPr>
          <w:fldChar w:fldCharType="end"/>
        </w:r>
      </w:hyperlink>
    </w:p>
    <w:p w:rsidR="002C6389" w:rsidRPr="00D201D5" w:rsidRDefault="002C6389">
      <w:pPr>
        <w:pStyle w:val="24"/>
        <w:rPr>
          <w:rFonts w:ascii="Calibri" w:hAnsi="Calibri"/>
          <w:bCs w:val="0"/>
          <w:sz w:val="22"/>
          <w:szCs w:val="22"/>
        </w:rPr>
      </w:pPr>
      <w:hyperlink w:anchor="_Toc71111348" w:history="1">
        <w:r w:rsidRPr="00BF5935">
          <w:rPr>
            <w:rStyle w:val="ab"/>
          </w:rPr>
          <w:t>4.9.</w:t>
        </w:r>
        <w:r w:rsidRPr="00D201D5">
          <w:rPr>
            <w:rFonts w:ascii="Calibri" w:hAnsi="Calibri"/>
            <w:bCs w:val="0"/>
            <w:sz w:val="22"/>
            <w:szCs w:val="22"/>
          </w:rPr>
          <w:tab/>
        </w:r>
        <w:r w:rsidRPr="00BF5935">
          <w:rPr>
            <w:rStyle w:val="ab"/>
          </w:rPr>
          <w:t>Группа справочников «Дополнительные»</w:t>
        </w:r>
        <w:r>
          <w:rPr>
            <w:webHidden/>
          </w:rPr>
          <w:tab/>
        </w:r>
        <w:r>
          <w:rPr>
            <w:webHidden/>
          </w:rPr>
          <w:fldChar w:fldCharType="begin"/>
        </w:r>
        <w:r>
          <w:rPr>
            <w:webHidden/>
          </w:rPr>
          <w:instrText xml:space="preserve"> PAGEREF _Toc71111348 \h </w:instrText>
        </w:r>
        <w:r>
          <w:rPr>
            <w:webHidden/>
          </w:rPr>
        </w:r>
        <w:r>
          <w:rPr>
            <w:webHidden/>
          </w:rPr>
          <w:fldChar w:fldCharType="separate"/>
        </w:r>
        <w:r>
          <w:rPr>
            <w:webHidden/>
          </w:rPr>
          <w:t>235</w:t>
        </w:r>
        <w:r>
          <w:rPr>
            <w:webHidden/>
          </w:rPr>
          <w:fldChar w:fldCharType="end"/>
        </w:r>
      </w:hyperlink>
    </w:p>
    <w:p w:rsidR="002C6389" w:rsidRPr="00D201D5" w:rsidRDefault="002C6389">
      <w:pPr>
        <w:pStyle w:val="33"/>
        <w:rPr>
          <w:rFonts w:ascii="Calibri" w:hAnsi="Calibri"/>
          <w:bCs w:val="0"/>
          <w:iCs w:val="0"/>
          <w:sz w:val="22"/>
          <w:szCs w:val="22"/>
        </w:rPr>
      </w:pPr>
      <w:hyperlink w:anchor="_Toc71111349" w:history="1">
        <w:r w:rsidRPr="00BF5935">
          <w:rPr>
            <w:rStyle w:val="ab"/>
          </w:rPr>
          <w:t>4.9.1.</w:t>
        </w:r>
        <w:r w:rsidRPr="00D201D5">
          <w:rPr>
            <w:rFonts w:ascii="Calibri" w:hAnsi="Calibri"/>
            <w:bCs w:val="0"/>
            <w:iCs w:val="0"/>
            <w:sz w:val="22"/>
            <w:szCs w:val="22"/>
          </w:rPr>
          <w:tab/>
        </w:r>
        <w:r w:rsidRPr="00BF5935">
          <w:rPr>
            <w:rStyle w:val="ab"/>
          </w:rPr>
          <w:t>Виды учреждений</w:t>
        </w:r>
        <w:r>
          <w:rPr>
            <w:webHidden/>
          </w:rPr>
          <w:tab/>
        </w:r>
        <w:r>
          <w:rPr>
            <w:webHidden/>
          </w:rPr>
          <w:fldChar w:fldCharType="begin"/>
        </w:r>
        <w:r>
          <w:rPr>
            <w:webHidden/>
          </w:rPr>
          <w:instrText xml:space="preserve"> PAGEREF _Toc71111349 \h </w:instrText>
        </w:r>
        <w:r>
          <w:rPr>
            <w:webHidden/>
          </w:rPr>
        </w:r>
        <w:r>
          <w:rPr>
            <w:webHidden/>
          </w:rPr>
          <w:fldChar w:fldCharType="separate"/>
        </w:r>
        <w:r>
          <w:rPr>
            <w:webHidden/>
          </w:rPr>
          <w:t>236</w:t>
        </w:r>
        <w:r>
          <w:rPr>
            <w:webHidden/>
          </w:rPr>
          <w:fldChar w:fldCharType="end"/>
        </w:r>
      </w:hyperlink>
    </w:p>
    <w:p w:rsidR="002C6389" w:rsidRPr="00D201D5" w:rsidRDefault="002C6389">
      <w:pPr>
        <w:pStyle w:val="33"/>
        <w:rPr>
          <w:rFonts w:ascii="Calibri" w:hAnsi="Calibri"/>
          <w:bCs w:val="0"/>
          <w:iCs w:val="0"/>
          <w:sz w:val="22"/>
          <w:szCs w:val="22"/>
        </w:rPr>
      </w:pPr>
      <w:hyperlink w:anchor="_Toc71111350" w:history="1">
        <w:r w:rsidRPr="00BF5935">
          <w:rPr>
            <w:rStyle w:val="ab"/>
          </w:rPr>
          <w:t>4.9.2.</w:t>
        </w:r>
        <w:r w:rsidRPr="00D201D5">
          <w:rPr>
            <w:rFonts w:ascii="Calibri" w:hAnsi="Calibri"/>
            <w:bCs w:val="0"/>
            <w:iCs w:val="0"/>
            <w:sz w:val="22"/>
            <w:szCs w:val="22"/>
          </w:rPr>
          <w:tab/>
        </w:r>
        <w:r w:rsidRPr="00BF5935">
          <w:rPr>
            <w:rStyle w:val="ab"/>
          </w:rPr>
          <w:t>Виды соглашений</w:t>
        </w:r>
        <w:r>
          <w:rPr>
            <w:webHidden/>
          </w:rPr>
          <w:tab/>
        </w:r>
        <w:r>
          <w:rPr>
            <w:webHidden/>
          </w:rPr>
          <w:fldChar w:fldCharType="begin"/>
        </w:r>
        <w:r>
          <w:rPr>
            <w:webHidden/>
          </w:rPr>
          <w:instrText xml:space="preserve"> PAGEREF _Toc71111350 \h </w:instrText>
        </w:r>
        <w:r>
          <w:rPr>
            <w:webHidden/>
          </w:rPr>
        </w:r>
        <w:r>
          <w:rPr>
            <w:webHidden/>
          </w:rPr>
          <w:fldChar w:fldCharType="separate"/>
        </w:r>
        <w:r>
          <w:rPr>
            <w:webHidden/>
          </w:rPr>
          <w:t>238</w:t>
        </w:r>
        <w:r>
          <w:rPr>
            <w:webHidden/>
          </w:rPr>
          <w:fldChar w:fldCharType="end"/>
        </w:r>
      </w:hyperlink>
    </w:p>
    <w:p w:rsidR="002C6389" w:rsidRPr="00D201D5" w:rsidRDefault="002C6389">
      <w:pPr>
        <w:pStyle w:val="33"/>
        <w:rPr>
          <w:rFonts w:ascii="Calibri" w:hAnsi="Calibri"/>
          <w:bCs w:val="0"/>
          <w:iCs w:val="0"/>
          <w:sz w:val="22"/>
          <w:szCs w:val="22"/>
        </w:rPr>
      </w:pPr>
      <w:hyperlink w:anchor="_Toc71111351" w:history="1">
        <w:r w:rsidRPr="00BF5935">
          <w:rPr>
            <w:rStyle w:val="ab"/>
          </w:rPr>
          <w:t>4.9.3.</w:t>
        </w:r>
        <w:r w:rsidRPr="00D201D5">
          <w:rPr>
            <w:rFonts w:ascii="Calibri" w:hAnsi="Calibri"/>
            <w:bCs w:val="0"/>
            <w:iCs w:val="0"/>
            <w:sz w:val="22"/>
            <w:szCs w:val="22"/>
          </w:rPr>
          <w:tab/>
        </w:r>
        <w:r w:rsidRPr="00BF5935">
          <w:rPr>
            <w:rStyle w:val="ab"/>
          </w:rPr>
          <w:t>Категории дел</w:t>
        </w:r>
        <w:r>
          <w:rPr>
            <w:webHidden/>
          </w:rPr>
          <w:tab/>
        </w:r>
        <w:r>
          <w:rPr>
            <w:webHidden/>
          </w:rPr>
          <w:fldChar w:fldCharType="begin"/>
        </w:r>
        <w:r>
          <w:rPr>
            <w:webHidden/>
          </w:rPr>
          <w:instrText xml:space="preserve"> PAGEREF _Toc71111351 \h </w:instrText>
        </w:r>
        <w:r>
          <w:rPr>
            <w:webHidden/>
          </w:rPr>
        </w:r>
        <w:r>
          <w:rPr>
            <w:webHidden/>
          </w:rPr>
          <w:fldChar w:fldCharType="separate"/>
        </w:r>
        <w:r>
          <w:rPr>
            <w:webHidden/>
          </w:rPr>
          <w:t>239</w:t>
        </w:r>
        <w:r>
          <w:rPr>
            <w:webHidden/>
          </w:rPr>
          <w:fldChar w:fldCharType="end"/>
        </w:r>
      </w:hyperlink>
    </w:p>
    <w:p w:rsidR="002C6389" w:rsidRPr="00D201D5" w:rsidRDefault="002C6389">
      <w:pPr>
        <w:pStyle w:val="33"/>
        <w:rPr>
          <w:rFonts w:ascii="Calibri" w:hAnsi="Calibri"/>
          <w:bCs w:val="0"/>
          <w:iCs w:val="0"/>
          <w:sz w:val="22"/>
          <w:szCs w:val="22"/>
        </w:rPr>
      </w:pPr>
      <w:hyperlink w:anchor="_Toc71111352" w:history="1">
        <w:r w:rsidRPr="00BF5935">
          <w:rPr>
            <w:rStyle w:val="ab"/>
          </w:rPr>
          <w:t>4.9.4.</w:t>
        </w:r>
        <w:r w:rsidRPr="00D201D5">
          <w:rPr>
            <w:rFonts w:ascii="Calibri" w:hAnsi="Calibri"/>
            <w:bCs w:val="0"/>
            <w:iCs w:val="0"/>
            <w:sz w:val="22"/>
            <w:szCs w:val="22"/>
          </w:rPr>
          <w:tab/>
        </w:r>
        <w:r w:rsidRPr="00BF5935">
          <w:rPr>
            <w:rStyle w:val="ab"/>
          </w:rPr>
          <w:t>Виды секретности</w:t>
        </w:r>
        <w:r>
          <w:rPr>
            <w:webHidden/>
          </w:rPr>
          <w:tab/>
        </w:r>
        <w:r>
          <w:rPr>
            <w:webHidden/>
          </w:rPr>
          <w:fldChar w:fldCharType="begin"/>
        </w:r>
        <w:r>
          <w:rPr>
            <w:webHidden/>
          </w:rPr>
          <w:instrText xml:space="preserve"> PAGEREF _Toc71111352 \h </w:instrText>
        </w:r>
        <w:r>
          <w:rPr>
            <w:webHidden/>
          </w:rPr>
        </w:r>
        <w:r>
          <w:rPr>
            <w:webHidden/>
          </w:rPr>
          <w:fldChar w:fldCharType="separate"/>
        </w:r>
        <w:r>
          <w:rPr>
            <w:webHidden/>
          </w:rPr>
          <w:t>240</w:t>
        </w:r>
        <w:r>
          <w:rPr>
            <w:webHidden/>
          </w:rPr>
          <w:fldChar w:fldCharType="end"/>
        </w:r>
      </w:hyperlink>
    </w:p>
    <w:p w:rsidR="002C6389" w:rsidRPr="00D201D5" w:rsidRDefault="002C6389">
      <w:pPr>
        <w:pStyle w:val="33"/>
        <w:rPr>
          <w:rFonts w:ascii="Calibri" w:hAnsi="Calibri"/>
          <w:bCs w:val="0"/>
          <w:iCs w:val="0"/>
          <w:sz w:val="22"/>
          <w:szCs w:val="22"/>
        </w:rPr>
      </w:pPr>
      <w:hyperlink w:anchor="_Toc71111353" w:history="1">
        <w:r w:rsidRPr="00BF5935">
          <w:rPr>
            <w:rStyle w:val="ab"/>
          </w:rPr>
          <w:t>4.9.5.</w:t>
        </w:r>
        <w:r w:rsidRPr="00D201D5">
          <w:rPr>
            <w:rFonts w:ascii="Calibri" w:hAnsi="Calibri"/>
            <w:bCs w:val="0"/>
            <w:iCs w:val="0"/>
            <w:sz w:val="22"/>
            <w:szCs w:val="22"/>
          </w:rPr>
          <w:tab/>
        </w:r>
        <w:r w:rsidRPr="00BF5935">
          <w:rPr>
            <w:rStyle w:val="ab"/>
          </w:rPr>
          <w:t>Классификатор экономических районов</w:t>
        </w:r>
        <w:r>
          <w:rPr>
            <w:webHidden/>
          </w:rPr>
          <w:tab/>
        </w:r>
        <w:r>
          <w:rPr>
            <w:webHidden/>
          </w:rPr>
          <w:fldChar w:fldCharType="begin"/>
        </w:r>
        <w:r>
          <w:rPr>
            <w:webHidden/>
          </w:rPr>
          <w:instrText xml:space="preserve"> PAGEREF _Toc71111353 \h </w:instrText>
        </w:r>
        <w:r>
          <w:rPr>
            <w:webHidden/>
          </w:rPr>
        </w:r>
        <w:r>
          <w:rPr>
            <w:webHidden/>
          </w:rPr>
          <w:fldChar w:fldCharType="separate"/>
        </w:r>
        <w:r>
          <w:rPr>
            <w:webHidden/>
          </w:rPr>
          <w:t>242</w:t>
        </w:r>
        <w:r>
          <w:rPr>
            <w:webHidden/>
          </w:rPr>
          <w:fldChar w:fldCharType="end"/>
        </w:r>
      </w:hyperlink>
    </w:p>
    <w:p w:rsidR="002C6389" w:rsidRPr="00D201D5" w:rsidRDefault="002C6389">
      <w:pPr>
        <w:pStyle w:val="33"/>
        <w:rPr>
          <w:rFonts w:ascii="Calibri" w:hAnsi="Calibri"/>
          <w:bCs w:val="0"/>
          <w:iCs w:val="0"/>
          <w:sz w:val="22"/>
          <w:szCs w:val="22"/>
        </w:rPr>
      </w:pPr>
      <w:hyperlink w:anchor="_Toc71111354" w:history="1">
        <w:r w:rsidRPr="00BF5935">
          <w:rPr>
            <w:rStyle w:val="ab"/>
          </w:rPr>
          <w:t>4.9.6.</w:t>
        </w:r>
        <w:r w:rsidRPr="00D201D5">
          <w:rPr>
            <w:rFonts w:ascii="Calibri" w:hAnsi="Calibri"/>
            <w:bCs w:val="0"/>
            <w:iCs w:val="0"/>
            <w:sz w:val="22"/>
            <w:szCs w:val="22"/>
          </w:rPr>
          <w:tab/>
        </w:r>
        <w:r w:rsidRPr="00BF5935">
          <w:rPr>
            <w:rStyle w:val="ab"/>
          </w:rPr>
          <w:t>Кодификатор статусов Роскомстата</w:t>
        </w:r>
        <w:r>
          <w:rPr>
            <w:webHidden/>
          </w:rPr>
          <w:tab/>
        </w:r>
        <w:r>
          <w:rPr>
            <w:webHidden/>
          </w:rPr>
          <w:fldChar w:fldCharType="begin"/>
        </w:r>
        <w:r>
          <w:rPr>
            <w:webHidden/>
          </w:rPr>
          <w:instrText xml:space="preserve"> PAGEREF _Toc71111354 \h </w:instrText>
        </w:r>
        <w:r>
          <w:rPr>
            <w:webHidden/>
          </w:rPr>
        </w:r>
        <w:r>
          <w:rPr>
            <w:webHidden/>
          </w:rPr>
          <w:fldChar w:fldCharType="separate"/>
        </w:r>
        <w:r>
          <w:rPr>
            <w:webHidden/>
          </w:rPr>
          <w:t>243</w:t>
        </w:r>
        <w:r>
          <w:rPr>
            <w:webHidden/>
          </w:rPr>
          <w:fldChar w:fldCharType="end"/>
        </w:r>
      </w:hyperlink>
    </w:p>
    <w:p w:rsidR="002C6389" w:rsidRPr="00D201D5" w:rsidRDefault="002C6389">
      <w:pPr>
        <w:pStyle w:val="33"/>
        <w:rPr>
          <w:rFonts w:ascii="Calibri" w:hAnsi="Calibri"/>
          <w:bCs w:val="0"/>
          <w:iCs w:val="0"/>
          <w:sz w:val="22"/>
          <w:szCs w:val="22"/>
        </w:rPr>
      </w:pPr>
      <w:hyperlink w:anchor="_Toc71111355" w:history="1">
        <w:r w:rsidRPr="00BF5935">
          <w:rPr>
            <w:rStyle w:val="ab"/>
          </w:rPr>
          <w:t>4.9.7.</w:t>
        </w:r>
        <w:r w:rsidRPr="00D201D5">
          <w:rPr>
            <w:rFonts w:ascii="Calibri" w:hAnsi="Calibri"/>
            <w:bCs w:val="0"/>
            <w:iCs w:val="0"/>
            <w:sz w:val="22"/>
            <w:szCs w:val="22"/>
          </w:rPr>
          <w:tab/>
        </w:r>
        <w:r w:rsidRPr="00BF5935">
          <w:rPr>
            <w:rStyle w:val="ab"/>
          </w:rPr>
          <w:t>ОКАТО</w:t>
        </w:r>
        <w:r>
          <w:rPr>
            <w:webHidden/>
          </w:rPr>
          <w:tab/>
        </w:r>
        <w:r>
          <w:rPr>
            <w:webHidden/>
          </w:rPr>
          <w:fldChar w:fldCharType="begin"/>
        </w:r>
        <w:r>
          <w:rPr>
            <w:webHidden/>
          </w:rPr>
          <w:instrText xml:space="preserve"> PAGEREF _Toc71111355 \h </w:instrText>
        </w:r>
        <w:r>
          <w:rPr>
            <w:webHidden/>
          </w:rPr>
        </w:r>
        <w:r>
          <w:rPr>
            <w:webHidden/>
          </w:rPr>
          <w:fldChar w:fldCharType="separate"/>
        </w:r>
        <w:r>
          <w:rPr>
            <w:webHidden/>
          </w:rPr>
          <w:t>245</w:t>
        </w:r>
        <w:r>
          <w:rPr>
            <w:webHidden/>
          </w:rPr>
          <w:fldChar w:fldCharType="end"/>
        </w:r>
      </w:hyperlink>
    </w:p>
    <w:p w:rsidR="002C6389" w:rsidRPr="00D201D5" w:rsidRDefault="002C6389">
      <w:pPr>
        <w:pStyle w:val="33"/>
        <w:rPr>
          <w:rFonts w:ascii="Calibri" w:hAnsi="Calibri"/>
          <w:bCs w:val="0"/>
          <w:iCs w:val="0"/>
          <w:sz w:val="22"/>
          <w:szCs w:val="22"/>
        </w:rPr>
      </w:pPr>
      <w:hyperlink w:anchor="_Toc71111356" w:history="1">
        <w:r w:rsidRPr="00BF5935">
          <w:rPr>
            <w:rStyle w:val="ab"/>
          </w:rPr>
          <w:t>4.9.8.</w:t>
        </w:r>
        <w:r w:rsidRPr="00D201D5">
          <w:rPr>
            <w:rFonts w:ascii="Calibri" w:hAnsi="Calibri"/>
            <w:bCs w:val="0"/>
            <w:iCs w:val="0"/>
            <w:sz w:val="22"/>
            <w:szCs w:val="22"/>
          </w:rPr>
          <w:tab/>
        </w:r>
        <w:r w:rsidRPr="00BF5935">
          <w:rPr>
            <w:rStyle w:val="ab"/>
          </w:rPr>
          <w:t>ОКТМО</w:t>
        </w:r>
        <w:r>
          <w:rPr>
            <w:webHidden/>
          </w:rPr>
          <w:tab/>
        </w:r>
        <w:r>
          <w:rPr>
            <w:webHidden/>
          </w:rPr>
          <w:fldChar w:fldCharType="begin"/>
        </w:r>
        <w:r>
          <w:rPr>
            <w:webHidden/>
          </w:rPr>
          <w:instrText xml:space="preserve"> PAGEREF _Toc71111356 \h </w:instrText>
        </w:r>
        <w:r>
          <w:rPr>
            <w:webHidden/>
          </w:rPr>
        </w:r>
        <w:r>
          <w:rPr>
            <w:webHidden/>
          </w:rPr>
          <w:fldChar w:fldCharType="separate"/>
        </w:r>
        <w:r>
          <w:rPr>
            <w:webHidden/>
          </w:rPr>
          <w:t>247</w:t>
        </w:r>
        <w:r>
          <w:rPr>
            <w:webHidden/>
          </w:rPr>
          <w:fldChar w:fldCharType="end"/>
        </w:r>
      </w:hyperlink>
    </w:p>
    <w:p w:rsidR="002C6389" w:rsidRPr="00D201D5" w:rsidRDefault="002C6389">
      <w:pPr>
        <w:pStyle w:val="33"/>
        <w:rPr>
          <w:rFonts w:ascii="Calibri" w:hAnsi="Calibri"/>
          <w:bCs w:val="0"/>
          <w:iCs w:val="0"/>
          <w:sz w:val="22"/>
          <w:szCs w:val="22"/>
        </w:rPr>
      </w:pPr>
      <w:hyperlink w:anchor="_Toc71111357" w:history="1">
        <w:r w:rsidRPr="00BF5935">
          <w:rPr>
            <w:rStyle w:val="ab"/>
          </w:rPr>
          <w:t>4.9.9.</w:t>
        </w:r>
        <w:r w:rsidRPr="00D201D5">
          <w:rPr>
            <w:rFonts w:ascii="Calibri" w:hAnsi="Calibri"/>
            <w:bCs w:val="0"/>
            <w:iCs w:val="0"/>
            <w:sz w:val="22"/>
            <w:szCs w:val="22"/>
          </w:rPr>
          <w:tab/>
        </w:r>
        <w:r w:rsidRPr="00BF5935">
          <w:rPr>
            <w:rStyle w:val="ab"/>
          </w:rPr>
          <w:t>ОКЕИ</w:t>
        </w:r>
        <w:r>
          <w:rPr>
            <w:webHidden/>
          </w:rPr>
          <w:tab/>
        </w:r>
        <w:r>
          <w:rPr>
            <w:webHidden/>
          </w:rPr>
          <w:fldChar w:fldCharType="begin"/>
        </w:r>
        <w:r>
          <w:rPr>
            <w:webHidden/>
          </w:rPr>
          <w:instrText xml:space="preserve"> PAGEREF _Toc71111357 \h </w:instrText>
        </w:r>
        <w:r>
          <w:rPr>
            <w:webHidden/>
          </w:rPr>
        </w:r>
        <w:r>
          <w:rPr>
            <w:webHidden/>
          </w:rPr>
          <w:fldChar w:fldCharType="separate"/>
        </w:r>
        <w:r>
          <w:rPr>
            <w:webHidden/>
          </w:rPr>
          <w:t>250</w:t>
        </w:r>
        <w:r>
          <w:rPr>
            <w:webHidden/>
          </w:rPr>
          <w:fldChar w:fldCharType="end"/>
        </w:r>
      </w:hyperlink>
    </w:p>
    <w:p w:rsidR="002C6389" w:rsidRPr="00D201D5" w:rsidRDefault="002C6389">
      <w:pPr>
        <w:pStyle w:val="33"/>
        <w:rPr>
          <w:rFonts w:ascii="Calibri" w:hAnsi="Calibri"/>
          <w:bCs w:val="0"/>
          <w:iCs w:val="0"/>
          <w:sz w:val="22"/>
          <w:szCs w:val="22"/>
        </w:rPr>
      </w:pPr>
      <w:hyperlink w:anchor="_Toc71111358" w:history="1">
        <w:r w:rsidRPr="00BF5935">
          <w:rPr>
            <w:rStyle w:val="ab"/>
          </w:rPr>
          <w:t>4.9.10.</w:t>
        </w:r>
        <w:r w:rsidRPr="00D201D5">
          <w:rPr>
            <w:rFonts w:ascii="Calibri" w:hAnsi="Calibri"/>
            <w:bCs w:val="0"/>
            <w:iCs w:val="0"/>
            <w:sz w:val="22"/>
            <w:szCs w:val="22"/>
          </w:rPr>
          <w:tab/>
        </w:r>
        <w:r w:rsidRPr="00BF5935">
          <w:rPr>
            <w:rStyle w:val="ab"/>
          </w:rPr>
          <w:t>ОКОГУ</w:t>
        </w:r>
        <w:r>
          <w:rPr>
            <w:webHidden/>
          </w:rPr>
          <w:tab/>
        </w:r>
        <w:r>
          <w:rPr>
            <w:webHidden/>
          </w:rPr>
          <w:fldChar w:fldCharType="begin"/>
        </w:r>
        <w:r>
          <w:rPr>
            <w:webHidden/>
          </w:rPr>
          <w:instrText xml:space="preserve"> PAGEREF _Toc71111358 \h </w:instrText>
        </w:r>
        <w:r>
          <w:rPr>
            <w:webHidden/>
          </w:rPr>
        </w:r>
        <w:r>
          <w:rPr>
            <w:webHidden/>
          </w:rPr>
          <w:fldChar w:fldCharType="separate"/>
        </w:r>
        <w:r>
          <w:rPr>
            <w:webHidden/>
          </w:rPr>
          <w:t>251</w:t>
        </w:r>
        <w:r>
          <w:rPr>
            <w:webHidden/>
          </w:rPr>
          <w:fldChar w:fldCharType="end"/>
        </w:r>
      </w:hyperlink>
    </w:p>
    <w:p w:rsidR="002C6389" w:rsidRPr="00D201D5" w:rsidRDefault="002C6389">
      <w:pPr>
        <w:pStyle w:val="33"/>
        <w:rPr>
          <w:rFonts w:ascii="Calibri" w:hAnsi="Calibri"/>
          <w:bCs w:val="0"/>
          <w:iCs w:val="0"/>
          <w:sz w:val="22"/>
          <w:szCs w:val="22"/>
        </w:rPr>
      </w:pPr>
      <w:hyperlink w:anchor="_Toc71111359" w:history="1">
        <w:r w:rsidRPr="00BF5935">
          <w:rPr>
            <w:rStyle w:val="ab"/>
          </w:rPr>
          <w:t>4.9.11.</w:t>
        </w:r>
        <w:r w:rsidRPr="00D201D5">
          <w:rPr>
            <w:rFonts w:ascii="Calibri" w:hAnsi="Calibri"/>
            <w:bCs w:val="0"/>
            <w:iCs w:val="0"/>
            <w:sz w:val="22"/>
            <w:szCs w:val="22"/>
          </w:rPr>
          <w:tab/>
        </w:r>
        <w:r w:rsidRPr="00BF5935">
          <w:rPr>
            <w:rStyle w:val="ab"/>
          </w:rPr>
          <w:t>ОКОПФ</w:t>
        </w:r>
        <w:r>
          <w:rPr>
            <w:webHidden/>
          </w:rPr>
          <w:tab/>
        </w:r>
        <w:r>
          <w:rPr>
            <w:webHidden/>
          </w:rPr>
          <w:fldChar w:fldCharType="begin"/>
        </w:r>
        <w:r>
          <w:rPr>
            <w:webHidden/>
          </w:rPr>
          <w:instrText xml:space="preserve"> PAGEREF _Toc71111359 \h </w:instrText>
        </w:r>
        <w:r>
          <w:rPr>
            <w:webHidden/>
          </w:rPr>
        </w:r>
        <w:r>
          <w:rPr>
            <w:webHidden/>
          </w:rPr>
          <w:fldChar w:fldCharType="separate"/>
        </w:r>
        <w:r>
          <w:rPr>
            <w:webHidden/>
          </w:rPr>
          <w:t>254</w:t>
        </w:r>
        <w:r>
          <w:rPr>
            <w:webHidden/>
          </w:rPr>
          <w:fldChar w:fldCharType="end"/>
        </w:r>
      </w:hyperlink>
    </w:p>
    <w:p w:rsidR="002C6389" w:rsidRPr="00D201D5" w:rsidRDefault="002C6389">
      <w:pPr>
        <w:pStyle w:val="33"/>
        <w:rPr>
          <w:rFonts w:ascii="Calibri" w:hAnsi="Calibri"/>
          <w:bCs w:val="0"/>
          <w:iCs w:val="0"/>
          <w:sz w:val="22"/>
          <w:szCs w:val="22"/>
        </w:rPr>
      </w:pPr>
      <w:hyperlink w:anchor="_Toc71111360" w:history="1">
        <w:r w:rsidRPr="00BF5935">
          <w:rPr>
            <w:rStyle w:val="ab"/>
          </w:rPr>
          <w:t>4.9.12.</w:t>
        </w:r>
        <w:r w:rsidRPr="00D201D5">
          <w:rPr>
            <w:rFonts w:ascii="Calibri" w:hAnsi="Calibri"/>
            <w:bCs w:val="0"/>
            <w:iCs w:val="0"/>
            <w:sz w:val="22"/>
            <w:szCs w:val="22"/>
          </w:rPr>
          <w:tab/>
        </w:r>
        <w:r w:rsidRPr="00BF5935">
          <w:rPr>
            <w:rStyle w:val="ab"/>
          </w:rPr>
          <w:t>ОКОФС</w:t>
        </w:r>
        <w:r>
          <w:rPr>
            <w:webHidden/>
          </w:rPr>
          <w:tab/>
        </w:r>
        <w:r>
          <w:rPr>
            <w:webHidden/>
          </w:rPr>
          <w:fldChar w:fldCharType="begin"/>
        </w:r>
        <w:r>
          <w:rPr>
            <w:webHidden/>
          </w:rPr>
          <w:instrText xml:space="preserve"> PAGEREF _Toc71111360 \h </w:instrText>
        </w:r>
        <w:r>
          <w:rPr>
            <w:webHidden/>
          </w:rPr>
        </w:r>
        <w:r>
          <w:rPr>
            <w:webHidden/>
          </w:rPr>
          <w:fldChar w:fldCharType="separate"/>
        </w:r>
        <w:r>
          <w:rPr>
            <w:webHidden/>
          </w:rPr>
          <w:t>256</w:t>
        </w:r>
        <w:r>
          <w:rPr>
            <w:webHidden/>
          </w:rPr>
          <w:fldChar w:fldCharType="end"/>
        </w:r>
      </w:hyperlink>
    </w:p>
    <w:p w:rsidR="002C6389" w:rsidRPr="00D201D5" w:rsidRDefault="002C6389">
      <w:pPr>
        <w:pStyle w:val="33"/>
        <w:rPr>
          <w:rFonts w:ascii="Calibri" w:hAnsi="Calibri"/>
          <w:bCs w:val="0"/>
          <w:iCs w:val="0"/>
          <w:sz w:val="22"/>
          <w:szCs w:val="22"/>
        </w:rPr>
      </w:pPr>
      <w:hyperlink w:anchor="_Toc71111361" w:history="1">
        <w:r w:rsidRPr="00BF5935">
          <w:rPr>
            <w:rStyle w:val="ab"/>
          </w:rPr>
          <w:t>4.9.13.</w:t>
        </w:r>
        <w:r w:rsidRPr="00D201D5">
          <w:rPr>
            <w:rFonts w:ascii="Calibri" w:hAnsi="Calibri"/>
            <w:bCs w:val="0"/>
            <w:iCs w:val="0"/>
            <w:sz w:val="22"/>
            <w:szCs w:val="22"/>
          </w:rPr>
          <w:tab/>
        </w:r>
        <w:r w:rsidRPr="00BF5935">
          <w:rPr>
            <w:rStyle w:val="ab"/>
          </w:rPr>
          <w:t>Регионы МФ</w:t>
        </w:r>
        <w:r>
          <w:rPr>
            <w:webHidden/>
          </w:rPr>
          <w:tab/>
        </w:r>
        <w:r>
          <w:rPr>
            <w:webHidden/>
          </w:rPr>
          <w:fldChar w:fldCharType="begin"/>
        </w:r>
        <w:r>
          <w:rPr>
            <w:webHidden/>
          </w:rPr>
          <w:instrText xml:space="preserve"> PAGEREF _Toc71111361 \h </w:instrText>
        </w:r>
        <w:r>
          <w:rPr>
            <w:webHidden/>
          </w:rPr>
        </w:r>
        <w:r>
          <w:rPr>
            <w:webHidden/>
          </w:rPr>
          <w:fldChar w:fldCharType="separate"/>
        </w:r>
        <w:r>
          <w:rPr>
            <w:webHidden/>
          </w:rPr>
          <w:t>258</w:t>
        </w:r>
        <w:r>
          <w:rPr>
            <w:webHidden/>
          </w:rPr>
          <w:fldChar w:fldCharType="end"/>
        </w:r>
      </w:hyperlink>
    </w:p>
    <w:p w:rsidR="002C6389" w:rsidRPr="00D201D5" w:rsidRDefault="002C6389">
      <w:pPr>
        <w:pStyle w:val="33"/>
        <w:rPr>
          <w:rFonts w:ascii="Calibri" w:hAnsi="Calibri"/>
          <w:bCs w:val="0"/>
          <w:iCs w:val="0"/>
          <w:sz w:val="22"/>
          <w:szCs w:val="22"/>
        </w:rPr>
      </w:pPr>
      <w:hyperlink w:anchor="_Toc71111362" w:history="1">
        <w:r w:rsidRPr="00BF5935">
          <w:rPr>
            <w:rStyle w:val="ab"/>
          </w:rPr>
          <w:t>4.9.14.</w:t>
        </w:r>
        <w:r w:rsidRPr="00D201D5">
          <w:rPr>
            <w:rFonts w:ascii="Calibri" w:hAnsi="Calibri"/>
            <w:bCs w:val="0"/>
            <w:iCs w:val="0"/>
            <w:sz w:val="22"/>
            <w:szCs w:val="22"/>
          </w:rPr>
          <w:tab/>
        </w:r>
        <w:r w:rsidRPr="00BF5935">
          <w:rPr>
            <w:rStyle w:val="ab"/>
          </w:rPr>
          <w:t>Типы реорганизации</w:t>
        </w:r>
        <w:r>
          <w:rPr>
            <w:webHidden/>
          </w:rPr>
          <w:tab/>
        </w:r>
        <w:r>
          <w:rPr>
            <w:webHidden/>
          </w:rPr>
          <w:fldChar w:fldCharType="begin"/>
        </w:r>
        <w:r>
          <w:rPr>
            <w:webHidden/>
          </w:rPr>
          <w:instrText xml:space="preserve"> PAGEREF _Toc71111362 \h </w:instrText>
        </w:r>
        <w:r>
          <w:rPr>
            <w:webHidden/>
          </w:rPr>
        </w:r>
        <w:r>
          <w:rPr>
            <w:webHidden/>
          </w:rPr>
          <w:fldChar w:fldCharType="separate"/>
        </w:r>
        <w:r>
          <w:rPr>
            <w:webHidden/>
          </w:rPr>
          <w:t>260</w:t>
        </w:r>
        <w:r>
          <w:rPr>
            <w:webHidden/>
          </w:rPr>
          <w:fldChar w:fldCharType="end"/>
        </w:r>
      </w:hyperlink>
    </w:p>
    <w:p w:rsidR="002C6389" w:rsidRPr="00D201D5" w:rsidRDefault="002C6389">
      <w:pPr>
        <w:pStyle w:val="33"/>
        <w:rPr>
          <w:rFonts w:ascii="Calibri" w:hAnsi="Calibri"/>
          <w:bCs w:val="0"/>
          <w:iCs w:val="0"/>
          <w:sz w:val="22"/>
          <w:szCs w:val="22"/>
        </w:rPr>
      </w:pPr>
      <w:hyperlink w:anchor="_Toc71111363" w:history="1">
        <w:r w:rsidRPr="00BF5935">
          <w:rPr>
            <w:rStyle w:val="ab"/>
          </w:rPr>
          <w:t>4.9.15.</w:t>
        </w:r>
        <w:r w:rsidRPr="00D201D5">
          <w:rPr>
            <w:rFonts w:ascii="Calibri" w:hAnsi="Calibri"/>
            <w:bCs w:val="0"/>
            <w:iCs w:val="0"/>
            <w:sz w:val="22"/>
            <w:szCs w:val="22"/>
          </w:rPr>
          <w:tab/>
        </w:r>
        <w:r w:rsidRPr="00BF5935">
          <w:rPr>
            <w:rStyle w:val="ab"/>
          </w:rPr>
          <w:t>Связь специальных указаний и типов документов</w:t>
        </w:r>
        <w:r>
          <w:rPr>
            <w:webHidden/>
          </w:rPr>
          <w:tab/>
        </w:r>
        <w:r>
          <w:rPr>
            <w:webHidden/>
          </w:rPr>
          <w:fldChar w:fldCharType="begin"/>
        </w:r>
        <w:r>
          <w:rPr>
            <w:webHidden/>
          </w:rPr>
          <w:instrText xml:space="preserve"> PAGEREF _Toc71111363 \h </w:instrText>
        </w:r>
        <w:r>
          <w:rPr>
            <w:webHidden/>
          </w:rPr>
        </w:r>
        <w:r>
          <w:rPr>
            <w:webHidden/>
          </w:rPr>
          <w:fldChar w:fldCharType="separate"/>
        </w:r>
        <w:r>
          <w:rPr>
            <w:webHidden/>
          </w:rPr>
          <w:t>261</w:t>
        </w:r>
        <w:r>
          <w:rPr>
            <w:webHidden/>
          </w:rPr>
          <w:fldChar w:fldCharType="end"/>
        </w:r>
      </w:hyperlink>
    </w:p>
    <w:p w:rsidR="002C6389" w:rsidRPr="00D201D5" w:rsidRDefault="002C6389">
      <w:pPr>
        <w:pStyle w:val="33"/>
        <w:rPr>
          <w:rFonts w:ascii="Calibri" w:hAnsi="Calibri"/>
          <w:bCs w:val="0"/>
          <w:iCs w:val="0"/>
          <w:sz w:val="22"/>
          <w:szCs w:val="22"/>
        </w:rPr>
      </w:pPr>
      <w:hyperlink w:anchor="_Toc71111364" w:history="1">
        <w:r w:rsidRPr="00BF5935">
          <w:rPr>
            <w:rStyle w:val="ab"/>
          </w:rPr>
          <w:t>4.9.16.</w:t>
        </w:r>
        <w:r w:rsidRPr="00D201D5">
          <w:rPr>
            <w:rFonts w:ascii="Calibri" w:hAnsi="Calibri"/>
            <w:bCs w:val="0"/>
            <w:iCs w:val="0"/>
            <w:sz w:val="22"/>
            <w:szCs w:val="22"/>
          </w:rPr>
          <w:tab/>
        </w:r>
        <w:r w:rsidRPr="00BF5935">
          <w:rPr>
            <w:rStyle w:val="ab"/>
          </w:rPr>
          <w:t>Виды изменений СБР</w:t>
        </w:r>
        <w:r>
          <w:rPr>
            <w:webHidden/>
          </w:rPr>
          <w:tab/>
        </w:r>
        <w:r>
          <w:rPr>
            <w:webHidden/>
          </w:rPr>
          <w:fldChar w:fldCharType="begin"/>
        </w:r>
        <w:r>
          <w:rPr>
            <w:webHidden/>
          </w:rPr>
          <w:instrText xml:space="preserve"> PAGEREF _Toc71111364 \h </w:instrText>
        </w:r>
        <w:r>
          <w:rPr>
            <w:webHidden/>
          </w:rPr>
        </w:r>
        <w:r>
          <w:rPr>
            <w:webHidden/>
          </w:rPr>
          <w:fldChar w:fldCharType="separate"/>
        </w:r>
        <w:r>
          <w:rPr>
            <w:webHidden/>
          </w:rPr>
          <w:t>263</w:t>
        </w:r>
        <w:r>
          <w:rPr>
            <w:webHidden/>
          </w:rPr>
          <w:fldChar w:fldCharType="end"/>
        </w:r>
      </w:hyperlink>
    </w:p>
    <w:p w:rsidR="002C6389" w:rsidRPr="00D201D5" w:rsidRDefault="002C6389">
      <w:pPr>
        <w:pStyle w:val="33"/>
        <w:rPr>
          <w:rFonts w:ascii="Calibri" w:hAnsi="Calibri"/>
          <w:bCs w:val="0"/>
          <w:iCs w:val="0"/>
          <w:sz w:val="22"/>
          <w:szCs w:val="22"/>
        </w:rPr>
      </w:pPr>
      <w:hyperlink w:anchor="_Toc71111365" w:history="1">
        <w:r w:rsidRPr="00BF5935">
          <w:rPr>
            <w:rStyle w:val="ab"/>
          </w:rPr>
          <w:t>4.9.17.</w:t>
        </w:r>
        <w:r w:rsidRPr="00D201D5">
          <w:rPr>
            <w:rFonts w:ascii="Calibri" w:hAnsi="Calibri"/>
            <w:bCs w:val="0"/>
            <w:iCs w:val="0"/>
            <w:sz w:val="22"/>
            <w:szCs w:val="22"/>
          </w:rPr>
          <w:tab/>
        </w:r>
        <w:r w:rsidRPr="00BF5935">
          <w:rPr>
            <w:rStyle w:val="ab"/>
          </w:rPr>
          <w:t>Документы администраторов</w:t>
        </w:r>
        <w:r>
          <w:rPr>
            <w:webHidden/>
          </w:rPr>
          <w:tab/>
        </w:r>
        <w:r>
          <w:rPr>
            <w:webHidden/>
          </w:rPr>
          <w:fldChar w:fldCharType="begin"/>
        </w:r>
        <w:r>
          <w:rPr>
            <w:webHidden/>
          </w:rPr>
          <w:instrText xml:space="preserve"> PAGEREF _Toc71111365 \h </w:instrText>
        </w:r>
        <w:r>
          <w:rPr>
            <w:webHidden/>
          </w:rPr>
        </w:r>
        <w:r>
          <w:rPr>
            <w:webHidden/>
          </w:rPr>
          <w:fldChar w:fldCharType="separate"/>
        </w:r>
        <w:r>
          <w:rPr>
            <w:webHidden/>
          </w:rPr>
          <w:t>264</w:t>
        </w:r>
        <w:r>
          <w:rPr>
            <w:webHidden/>
          </w:rPr>
          <w:fldChar w:fldCharType="end"/>
        </w:r>
      </w:hyperlink>
    </w:p>
    <w:p w:rsidR="002C6389" w:rsidRPr="00D201D5" w:rsidRDefault="002C6389">
      <w:pPr>
        <w:pStyle w:val="33"/>
        <w:rPr>
          <w:rFonts w:ascii="Calibri" w:hAnsi="Calibri"/>
          <w:bCs w:val="0"/>
          <w:iCs w:val="0"/>
          <w:sz w:val="22"/>
          <w:szCs w:val="22"/>
        </w:rPr>
      </w:pPr>
      <w:hyperlink w:anchor="_Toc71111366" w:history="1">
        <w:r w:rsidRPr="00BF5935">
          <w:rPr>
            <w:rStyle w:val="ab"/>
          </w:rPr>
          <w:t>4.9.18.</w:t>
        </w:r>
        <w:r w:rsidRPr="00D201D5">
          <w:rPr>
            <w:rFonts w:ascii="Calibri" w:hAnsi="Calibri"/>
            <w:bCs w:val="0"/>
            <w:iCs w:val="0"/>
            <w:sz w:val="22"/>
            <w:szCs w:val="22"/>
          </w:rPr>
          <w:tab/>
        </w:r>
        <w:r w:rsidRPr="00BF5935">
          <w:rPr>
            <w:rStyle w:val="ab"/>
          </w:rPr>
          <w:t>Нормативы отчислений</w:t>
        </w:r>
        <w:r>
          <w:rPr>
            <w:webHidden/>
          </w:rPr>
          <w:tab/>
        </w:r>
        <w:r>
          <w:rPr>
            <w:webHidden/>
          </w:rPr>
          <w:fldChar w:fldCharType="begin"/>
        </w:r>
        <w:r>
          <w:rPr>
            <w:webHidden/>
          </w:rPr>
          <w:instrText xml:space="preserve"> PAGEREF _Toc71111366 \h </w:instrText>
        </w:r>
        <w:r>
          <w:rPr>
            <w:webHidden/>
          </w:rPr>
        </w:r>
        <w:r>
          <w:rPr>
            <w:webHidden/>
          </w:rPr>
          <w:fldChar w:fldCharType="separate"/>
        </w:r>
        <w:r>
          <w:rPr>
            <w:webHidden/>
          </w:rPr>
          <w:t>266</w:t>
        </w:r>
        <w:r>
          <w:rPr>
            <w:webHidden/>
          </w:rPr>
          <w:fldChar w:fldCharType="end"/>
        </w:r>
      </w:hyperlink>
    </w:p>
    <w:p w:rsidR="002C6389" w:rsidRPr="00D201D5" w:rsidRDefault="002C6389">
      <w:pPr>
        <w:pStyle w:val="33"/>
        <w:rPr>
          <w:rFonts w:ascii="Calibri" w:hAnsi="Calibri"/>
          <w:bCs w:val="0"/>
          <w:iCs w:val="0"/>
          <w:sz w:val="22"/>
          <w:szCs w:val="22"/>
        </w:rPr>
      </w:pPr>
      <w:hyperlink w:anchor="_Toc71111367" w:history="1">
        <w:r w:rsidRPr="00BF5935">
          <w:rPr>
            <w:rStyle w:val="ab"/>
          </w:rPr>
          <w:t>4.9.19.</w:t>
        </w:r>
        <w:r w:rsidRPr="00D201D5">
          <w:rPr>
            <w:rFonts w:ascii="Calibri" w:hAnsi="Calibri"/>
            <w:bCs w:val="0"/>
            <w:iCs w:val="0"/>
            <w:sz w:val="22"/>
            <w:szCs w:val="22"/>
          </w:rPr>
          <w:tab/>
        </w:r>
        <w:r w:rsidRPr="00BF5935">
          <w:rPr>
            <w:rStyle w:val="ab"/>
          </w:rPr>
          <w:t>Распределение по нормативам</w:t>
        </w:r>
        <w:r>
          <w:rPr>
            <w:webHidden/>
          </w:rPr>
          <w:tab/>
        </w:r>
        <w:r>
          <w:rPr>
            <w:webHidden/>
          </w:rPr>
          <w:fldChar w:fldCharType="begin"/>
        </w:r>
        <w:r>
          <w:rPr>
            <w:webHidden/>
          </w:rPr>
          <w:instrText xml:space="preserve"> PAGEREF _Toc71111367 \h </w:instrText>
        </w:r>
        <w:r>
          <w:rPr>
            <w:webHidden/>
          </w:rPr>
        </w:r>
        <w:r>
          <w:rPr>
            <w:webHidden/>
          </w:rPr>
          <w:fldChar w:fldCharType="separate"/>
        </w:r>
        <w:r>
          <w:rPr>
            <w:webHidden/>
          </w:rPr>
          <w:t>269</w:t>
        </w:r>
        <w:r>
          <w:rPr>
            <w:webHidden/>
          </w:rPr>
          <w:fldChar w:fldCharType="end"/>
        </w:r>
      </w:hyperlink>
    </w:p>
    <w:p w:rsidR="002C6389" w:rsidRPr="00D201D5" w:rsidRDefault="002C6389">
      <w:pPr>
        <w:pStyle w:val="33"/>
        <w:rPr>
          <w:rFonts w:ascii="Calibri" w:hAnsi="Calibri"/>
          <w:bCs w:val="0"/>
          <w:iCs w:val="0"/>
          <w:sz w:val="22"/>
          <w:szCs w:val="22"/>
        </w:rPr>
      </w:pPr>
      <w:hyperlink w:anchor="_Toc71111368" w:history="1">
        <w:r w:rsidRPr="00BF5935">
          <w:rPr>
            <w:rStyle w:val="ab"/>
          </w:rPr>
          <w:t>4.9.20.</w:t>
        </w:r>
        <w:r w:rsidRPr="00D201D5">
          <w:rPr>
            <w:rFonts w:ascii="Calibri" w:hAnsi="Calibri"/>
            <w:bCs w:val="0"/>
            <w:iCs w:val="0"/>
            <w:sz w:val="22"/>
            <w:szCs w:val="22"/>
          </w:rPr>
          <w:tab/>
        </w:r>
        <w:r w:rsidRPr="00BF5935">
          <w:rPr>
            <w:rStyle w:val="ab"/>
          </w:rPr>
          <w:t>Коды строк</w:t>
        </w:r>
        <w:r>
          <w:rPr>
            <w:webHidden/>
          </w:rPr>
          <w:tab/>
        </w:r>
        <w:r>
          <w:rPr>
            <w:webHidden/>
          </w:rPr>
          <w:fldChar w:fldCharType="begin"/>
        </w:r>
        <w:r>
          <w:rPr>
            <w:webHidden/>
          </w:rPr>
          <w:instrText xml:space="preserve"> PAGEREF _Toc71111368 \h </w:instrText>
        </w:r>
        <w:r>
          <w:rPr>
            <w:webHidden/>
          </w:rPr>
        </w:r>
        <w:r>
          <w:rPr>
            <w:webHidden/>
          </w:rPr>
          <w:fldChar w:fldCharType="separate"/>
        </w:r>
        <w:r>
          <w:rPr>
            <w:webHidden/>
          </w:rPr>
          <w:t>271</w:t>
        </w:r>
        <w:r>
          <w:rPr>
            <w:webHidden/>
          </w:rPr>
          <w:fldChar w:fldCharType="end"/>
        </w:r>
      </w:hyperlink>
    </w:p>
    <w:p w:rsidR="002C6389" w:rsidRPr="00D201D5" w:rsidRDefault="002C6389">
      <w:pPr>
        <w:pStyle w:val="33"/>
        <w:rPr>
          <w:rFonts w:ascii="Calibri" w:hAnsi="Calibri"/>
          <w:bCs w:val="0"/>
          <w:iCs w:val="0"/>
          <w:sz w:val="22"/>
          <w:szCs w:val="22"/>
        </w:rPr>
      </w:pPr>
      <w:hyperlink w:anchor="_Toc71111369" w:history="1">
        <w:r w:rsidRPr="00BF5935">
          <w:rPr>
            <w:rStyle w:val="ab"/>
          </w:rPr>
          <w:t>4.9.21.</w:t>
        </w:r>
        <w:r w:rsidRPr="00D201D5">
          <w:rPr>
            <w:rFonts w:ascii="Calibri" w:hAnsi="Calibri"/>
            <w:bCs w:val="0"/>
            <w:iCs w:val="0"/>
            <w:sz w:val="22"/>
            <w:szCs w:val="22"/>
          </w:rPr>
          <w:tab/>
        </w:r>
        <w:r w:rsidRPr="00BF5935">
          <w:rPr>
            <w:rStyle w:val="ab"/>
          </w:rPr>
          <w:t>Назначение ОКТМО нормативам отчислений</w:t>
        </w:r>
        <w:r>
          <w:rPr>
            <w:webHidden/>
          </w:rPr>
          <w:tab/>
        </w:r>
        <w:r>
          <w:rPr>
            <w:webHidden/>
          </w:rPr>
          <w:fldChar w:fldCharType="begin"/>
        </w:r>
        <w:r>
          <w:rPr>
            <w:webHidden/>
          </w:rPr>
          <w:instrText xml:space="preserve"> PAGEREF _Toc71111369 \h </w:instrText>
        </w:r>
        <w:r>
          <w:rPr>
            <w:webHidden/>
          </w:rPr>
        </w:r>
        <w:r>
          <w:rPr>
            <w:webHidden/>
          </w:rPr>
          <w:fldChar w:fldCharType="separate"/>
        </w:r>
        <w:r>
          <w:rPr>
            <w:webHidden/>
          </w:rPr>
          <w:t>272</w:t>
        </w:r>
        <w:r>
          <w:rPr>
            <w:webHidden/>
          </w:rPr>
          <w:fldChar w:fldCharType="end"/>
        </w:r>
      </w:hyperlink>
    </w:p>
    <w:p w:rsidR="002C6389" w:rsidRPr="00D201D5" w:rsidRDefault="002C6389">
      <w:pPr>
        <w:pStyle w:val="33"/>
        <w:rPr>
          <w:rFonts w:ascii="Calibri" w:hAnsi="Calibri"/>
          <w:bCs w:val="0"/>
          <w:iCs w:val="0"/>
          <w:sz w:val="22"/>
          <w:szCs w:val="22"/>
        </w:rPr>
      </w:pPr>
      <w:hyperlink w:anchor="_Toc71111370" w:history="1">
        <w:r w:rsidRPr="00BF5935">
          <w:rPr>
            <w:rStyle w:val="ab"/>
          </w:rPr>
          <w:t>4.9.22.</w:t>
        </w:r>
        <w:r w:rsidRPr="00D201D5">
          <w:rPr>
            <w:rFonts w:ascii="Calibri" w:hAnsi="Calibri"/>
            <w:bCs w:val="0"/>
            <w:iCs w:val="0"/>
            <w:sz w:val="22"/>
            <w:szCs w:val="22"/>
          </w:rPr>
          <w:tab/>
        </w:r>
        <w:r w:rsidRPr="00BF5935">
          <w:rPr>
            <w:rStyle w:val="ab"/>
          </w:rPr>
          <w:t>Справочник периодов</w:t>
        </w:r>
        <w:r>
          <w:rPr>
            <w:webHidden/>
          </w:rPr>
          <w:tab/>
        </w:r>
        <w:r>
          <w:rPr>
            <w:webHidden/>
          </w:rPr>
          <w:fldChar w:fldCharType="begin"/>
        </w:r>
        <w:r>
          <w:rPr>
            <w:webHidden/>
          </w:rPr>
          <w:instrText xml:space="preserve"> PAGEREF _Toc71111370 \h </w:instrText>
        </w:r>
        <w:r>
          <w:rPr>
            <w:webHidden/>
          </w:rPr>
        </w:r>
        <w:r>
          <w:rPr>
            <w:webHidden/>
          </w:rPr>
          <w:fldChar w:fldCharType="separate"/>
        </w:r>
        <w:r>
          <w:rPr>
            <w:webHidden/>
          </w:rPr>
          <w:t>274</w:t>
        </w:r>
        <w:r>
          <w:rPr>
            <w:webHidden/>
          </w:rPr>
          <w:fldChar w:fldCharType="end"/>
        </w:r>
      </w:hyperlink>
    </w:p>
    <w:p w:rsidR="002C6389" w:rsidRPr="00D201D5" w:rsidRDefault="002C6389">
      <w:pPr>
        <w:pStyle w:val="33"/>
        <w:rPr>
          <w:rFonts w:ascii="Calibri" w:hAnsi="Calibri"/>
          <w:bCs w:val="0"/>
          <w:iCs w:val="0"/>
          <w:sz w:val="22"/>
          <w:szCs w:val="22"/>
        </w:rPr>
      </w:pPr>
      <w:hyperlink w:anchor="_Toc71111371" w:history="1">
        <w:r w:rsidRPr="00BF5935">
          <w:rPr>
            <w:rStyle w:val="ab"/>
          </w:rPr>
          <w:t>4.9.23.</w:t>
        </w:r>
        <w:r w:rsidRPr="00D201D5">
          <w:rPr>
            <w:rFonts w:ascii="Calibri" w:hAnsi="Calibri"/>
            <w:bCs w:val="0"/>
            <w:iCs w:val="0"/>
            <w:sz w:val="22"/>
            <w:szCs w:val="22"/>
          </w:rPr>
          <w:tab/>
        </w:r>
        <w:r w:rsidRPr="00BF5935">
          <w:rPr>
            <w:rStyle w:val="ab"/>
          </w:rPr>
          <w:t>Департаменты МФ РФ</w:t>
        </w:r>
        <w:r>
          <w:rPr>
            <w:webHidden/>
          </w:rPr>
          <w:tab/>
        </w:r>
        <w:r>
          <w:rPr>
            <w:webHidden/>
          </w:rPr>
          <w:fldChar w:fldCharType="begin"/>
        </w:r>
        <w:r>
          <w:rPr>
            <w:webHidden/>
          </w:rPr>
          <w:instrText xml:space="preserve"> PAGEREF _Toc71111371 \h </w:instrText>
        </w:r>
        <w:r>
          <w:rPr>
            <w:webHidden/>
          </w:rPr>
        </w:r>
        <w:r>
          <w:rPr>
            <w:webHidden/>
          </w:rPr>
          <w:fldChar w:fldCharType="separate"/>
        </w:r>
        <w:r>
          <w:rPr>
            <w:webHidden/>
          </w:rPr>
          <w:t>275</w:t>
        </w:r>
        <w:r>
          <w:rPr>
            <w:webHidden/>
          </w:rPr>
          <w:fldChar w:fldCharType="end"/>
        </w:r>
      </w:hyperlink>
    </w:p>
    <w:p w:rsidR="002C6389" w:rsidRPr="00D201D5" w:rsidRDefault="002C6389">
      <w:pPr>
        <w:pStyle w:val="33"/>
        <w:rPr>
          <w:rFonts w:ascii="Calibri" w:hAnsi="Calibri"/>
          <w:bCs w:val="0"/>
          <w:iCs w:val="0"/>
          <w:sz w:val="22"/>
          <w:szCs w:val="22"/>
        </w:rPr>
      </w:pPr>
      <w:hyperlink w:anchor="_Toc71111372" w:history="1">
        <w:r w:rsidRPr="00BF5935">
          <w:rPr>
            <w:rStyle w:val="ab"/>
          </w:rPr>
          <w:t>4.9.24.</w:t>
        </w:r>
        <w:r w:rsidRPr="00D201D5">
          <w:rPr>
            <w:rFonts w:ascii="Calibri" w:hAnsi="Calibri"/>
            <w:bCs w:val="0"/>
            <w:iCs w:val="0"/>
            <w:sz w:val="22"/>
            <w:szCs w:val="22"/>
          </w:rPr>
          <w:tab/>
        </w:r>
        <w:r w:rsidRPr="00BF5935">
          <w:rPr>
            <w:rStyle w:val="ab"/>
          </w:rPr>
          <w:t>Схемы обслуживания бюджетов</w:t>
        </w:r>
        <w:r>
          <w:rPr>
            <w:webHidden/>
          </w:rPr>
          <w:tab/>
        </w:r>
        <w:r>
          <w:rPr>
            <w:webHidden/>
          </w:rPr>
          <w:fldChar w:fldCharType="begin"/>
        </w:r>
        <w:r>
          <w:rPr>
            <w:webHidden/>
          </w:rPr>
          <w:instrText xml:space="preserve"> PAGEREF _Toc71111372 \h </w:instrText>
        </w:r>
        <w:r>
          <w:rPr>
            <w:webHidden/>
          </w:rPr>
        </w:r>
        <w:r>
          <w:rPr>
            <w:webHidden/>
          </w:rPr>
          <w:fldChar w:fldCharType="separate"/>
        </w:r>
        <w:r>
          <w:rPr>
            <w:webHidden/>
          </w:rPr>
          <w:t>276</w:t>
        </w:r>
        <w:r>
          <w:rPr>
            <w:webHidden/>
          </w:rPr>
          <w:fldChar w:fldCharType="end"/>
        </w:r>
      </w:hyperlink>
    </w:p>
    <w:p w:rsidR="002C6389" w:rsidRPr="00D201D5" w:rsidRDefault="002C6389">
      <w:pPr>
        <w:pStyle w:val="33"/>
        <w:rPr>
          <w:rFonts w:ascii="Calibri" w:hAnsi="Calibri"/>
          <w:bCs w:val="0"/>
          <w:iCs w:val="0"/>
          <w:sz w:val="22"/>
          <w:szCs w:val="22"/>
        </w:rPr>
      </w:pPr>
      <w:hyperlink w:anchor="_Toc71111373" w:history="1">
        <w:r w:rsidRPr="00BF5935">
          <w:rPr>
            <w:rStyle w:val="ab"/>
          </w:rPr>
          <w:t>4.9.25.</w:t>
        </w:r>
        <w:r w:rsidRPr="00D201D5">
          <w:rPr>
            <w:rFonts w:ascii="Calibri" w:hAnsi="Calibri"/>
            <w:bCs w:val="0"/>
            <w:iCs w:val="0"/>
            <w:sz w:val="22"/>
            <w:szCs w:val="22"/>
          </w:rPr>
          <w:tab/>
        </w:r>
        <w:r w:rsidRPr="00BF5935">
          <w:rPr>
            <w:rStyle w:val="ab"/>
          </w:rPr>
          <w:t>Причины отклонения документов</w:t>
        </w:r>
        <w:r>
          <w:rPr>
            <w:webHidden/>
          </w:rPr>
          <w:tab/>
        </w:r>
        <w:r>
          <w:rPr>
            <w:webHidden/>
          </w:rPr>
          <w:fldChar w:fldCharType="begin"/>
        </w:r>
        <w:r>
          <w:rPr>
            <w:webHidden/>
          </w:rPr>
          <w:instrText xml:space="preserve"> PAGEREF _Toc71111373 \h </w:instrText>
        </w:r>
        <w:r>
          <w:rPr>
            <w:webHidden/>
          </w:rPr>
        </w:r>
        <w:r>
          <w:rPr>
            <w:webHidden/>
          </w:rPr>
          <w:fldChar w:fldCharType="separate"/>
        </w:r>
        <w:r>
          <w:rPr>
            <w:webHidden/>
          </w:rPr>
          <w:t>278</w:t>
        </w:r>
        <w:r>
          <w:rPr>
            <w:webHidden/>
          </w:rPr>
          <w:fldChar w:fldCharType="end"/>
        </w:r>
      </w:hyperlink>
    </w:p>
    <w:p w:rsidR="002C6389" w:rsidRPr="00D201D5" w:rsidRDefault="002C6389">
      <w:pPr>
        <w:pStyle w:val="33"/>
        <w:rPr>
          <w:rFonts w:ascii="Calibri" w:hAnsi="Calibri"/>
          <w:bCs w:val="0"/>
          <w:iCs w:val="0"/>
          <w:sz w:val="22"/>
          <w:szCs w:val="22"/>
        </w:rPr>
      </w:pPr>
      <w:hyperlink w:anchor="_Toc71111374" w:history="1">
        <w:r w:rsidRPr="00BF5935">
          <w:rPr>
            <w:rStyle w:val="ab"/>
          </w:rPr>
          <w:t>4.9.26.</w:t>
        </w:r>
        <w:r w:rsidRPr="00D201D5">
          <w:rPr>
            <w:rFonts w:ascii="Calibri" w:hAnsi="Calibri"/>
            <w:bCs w:val="0"/>
            <w:iCs w:val="0"/>
            <w:sz w:val="22"/>
            <w:szCs w:val="22"/>
          </w:rPr>
          <w:tab/>
        </w:r>
        <w:r w:rsidRPr="00BF5935">
          <w:rPr>
            <w:rStyle w:val="ab"/>
          </w:rPr>
          <w:t>Общероссийский классификатор стран мира (ОКСМ)</w:t>
        </w:r>
        <w:r>
          <w:rPr>
            <w:webHidden/>
          </w:rPr>
          <w:tab/>
        </w:r>
        <w:r>
          <w:rPr>
            <w:webHidden/>
          </w:rPr>
          <w:fldChar w:fldCharType="begin"/>
        </w:r>
        <w:r>
          <w:rPr>
            <w:webHidden/>
          </w:rPr>
          <w:instrText xml:space="preserve"> PAGEREF _Toc71111374 \h </w:instrText>
        </w:r>
        <w:r>
          <w:rPr>
            <w:webHidden/>
          </w:rPr>
        </w:r>
        <w:r>
          <w:rPr>
            <w:webHidden/>
          </w:rPr>
          <w:fldChar w:fldCharType="separate"/>
        </w:r>
        <w:r>
          <w:rPr>
            <w:webHidden/>
          </w:rPr>
          <w:t>280</w:t>
        </w:r>
        <w:r>
          <w:rPr>
            <w:webHidden/>
          </w:rPr>
          <w:fldChar w:fldCharType="end"/>
        </w:r>
      </w:hyperlink>
    </w:p>
    <w:p w:rsidR="002C6389" w:rsidRPr="00D201D5" w:rsidRDefault="002C6389">
      <w:pPr>
        <w:pStyle w:val="33"/>
        <w:rPr>
          <w:rFonts w:ascii="Calibri" w:hAnsi="Calibri"/>
          <w:bCs w:val="0"/>
          <w:iCs w:val="0"/>
          <w:sz w:val="22"/>
          <w:szCs w:val="22"/>
        </w:rPr>
      </w:pPr>
      <w:hyperlink w:anchor="_Toc71111375" w:history="1">
        <w:r w:rsidRPr="00BF5935">
          <w:rPr>
            <w:rStyle w:val="ab"/>
          </w:rPr>
          <w:t>4.9.27.</w:t>
        </w:r>
        <w:r w:rsidRPr="00D201D5">
          <w:rPr>
            <w:rFonts w:ascii="Calibri" w:hAnsi="Calibri"/>
            <w:bCs w:val="0"/>
            <w:iCs w:val="0"/>
            <w:sz w:val="22"/>
            <w:szCs w:val="22"/>
          </w:rPr>
          <w:tab/>
        </w:r>
        <w:r w:rsidRPr="00BF5935">
          <w:rPr>
            <w:rStyle w:val="ab"/>
          </w:rPr>
          <w:t>Общероссийский классификатор продукции (ОКП)</w:t>
        </w:r>
        <w:r>
          <w:rPr>
            <w:webHidden/>
          </w:rPr>
          <w:tab/>
        </w:r>
        <w:r>
          <w:rPr>
            <w:webHidden/>
          </w:rPr>
          <w:fldChar w:fldCharType="begin"/>
        </w:r>
        <w:r>
          <w:rPr>
            <w:webHidden/>
          </w:rPr>
          <w:instrText xml:space="preserve"> PAGEREF _Toc71111375 \h </w:instrText>
        </w:r>
        <w:r>
          <w:rPr>
            <w:webHidden/>
          </w:rPr>
        </w:r>
        <w:r>
          <w:rPr>
            <w:webHidden/>
          </w:rPr>
          <w:fldChar w:fldCharType="separate"/>
        </w:r>
        <w:r>
          <w:rPr>
            <w:webHidden/>
          </w:rPr>
          <w:t>281</w:t>
        </w:r>
        <w:r>
          <w:rPr>
            <w:webHidden/>
          </w:rPr>
          <w:fldChar w:fldCharType="end"/>
        </w:r>
      </w:hyperlink>
    </w:p>
    <w:p w:rsidR="002C6389" w:rsidRPr="00D201D5" w:rsidRDefault="002C6389">
      <w:pPr>
        <w:pStyle w:val="33"/>
        <w:rPr>
          <w:rFonts w:ascii="Calibri" w:hAnsi="Calibri"/>
          <w:bCs w:val="0"/>
          <w:iCs w:val="0"/>
          <w:sz w:val="22"/>
          <w:szCs w:val="22"/>
        </w:rPr>
      </w:pPr>
      <w:hyperlink w:anchor="_Toc71111376" w:history="1">
        <w:r w:rsidRPr="00BF5935">
          <w:rPr>
            <w:rStyle w:val="ab"/>
          </w:rPr>
          <w:t>4.9.28.</w:t>
        </w:r>
        <w:r w:rsidRPr="00D201D5">
          <w:rPr>
            <w:rFonts w:ascii="Calibri" w:hAnsi="Calibri"/>
            <w:bCs w:val="0"/>
            <w:iCs w:val="0"/>
            <w:sz w:val="22"/>
            <w:szCs w:val="22"/>
          </w:rPr>
          <w:tab/>
        </w:r>
        <w:r w:rsidRPr="00BF5935">
          <w:rPr>
            <w:rStyle w:val="ab"/>
          </w:rPr>
          <w:t>Виды специальных указаний</w:t>
        </w:r>
        <w:r>
          <w:rPr>
            <w:webHidden/>
          </w:rPr>
          <w:tab/>
        </w:r>
        <w:r>
          <w:rPr>
            <w:webHidden/>
          </w:rPr>
          <w:fldChar w:fldCharType="begin"/>
        </w:r>
        <w:r>
          <w:rPr>
            <w:webHidden/>
          </w:rPr>
          <w:instrText xml:space="preserve"> PAGEREF _Toc71111376 \h </w:instrText>
        </w:r>
        <w:r>
          <w:rPr>
            <w:webHidden/>
          </w:rPr>
        </w:r>
        <w:r>
          <w:rPr>
            <w:webHidden/>
          </w:rPr>
          <w:fldChar w:fldCharType="separate"/>
        </w:r>
        <w:r>
          <w:rPr>
            <w:webHidden/>
          </w:rPr>
          <w:t>282</w:t>
        </w:r>
        <w:r>
          <w:rPr>
            <w:webHidden/>
          </w:rPr>
          <w:fldChar w:fldCharType="end"/>
        </w:r>
      </w:hyperlink>
    </w:p>
    <w:p w:rsidR="002C6389" w:rsidRPr="00D201D5" w:rsidRDefault="002C6389">
      <w:pPr>
        <w:pStyle w:val="33"/>
        <w:rPr>
          <w:rFonts w:ascii="Calibri" w:hAnsi="Calibri"/>
          <w:bCs w:val="0"/>
          <w:iCs w:val="0"/>
          <w:sz w:val="22"/>
          <w:szCs w:val="22"/>
        </w:rPr>
      </w:pPr>
      <w:hyperlink w:anchor="_Toc71111377" w:history="1">
        <w:r w:rsidRPr="00BF5935">
          <w:rPr>
            <w:rStyle w:val="ab"/>
          </w:rPr>
          <w:t>4.9.29.</w:t>
        </w:r>
        <w:r w:rsidRPr="00D201D5">
          <w:rPr>
            <w:rFonts w:ascii="Calibri" w:hAnsi="Calibri"/>
            <w:bCs w:val="0"/>
            <w:iCs w:val="0"/>
            <w:sz w:val="22"/>
            <w:szCs w:val="22"/>
          </w:rPr>
          <w:tab/>
        </w:r>
        <w:r w:rsidRPr="00BF5935">
          <w:rPr>
            <w:rStyle w:val="ab"/>
          </w:rPr>
          <w:t>Справочник ОКВЭД</w:t>
        </w:r>
        <w:r>
          <w:rPr>
            <w:webHidden/>
          </w:rPr>
          <w:tab/>
        </w:r>
        <w:r>
          <w:rPr>
            <w:webHidden/>
          </w:rPr>
          <w:fldChar w:fldCharType="begin"/>
        </w:r>
        <w:r>
          <w:rPr>
            <w:webHidden/>
          </w:rPr>
          <w:instrText xml:space="preserve"> PAGEREF _Toc71111377 \h </w:instrText>
        </w:r>
        <w:r>
          <w:rPr>
            <w:webHidden/>
          </w:rPr>
        </w:r>
        <w:r>
          <w:rPr>
            <w:webHidden/>
          </w:rPr>
          <w:fldChar w:fldCharType="separate"/>
        </w:r>
        <w:r>
          <w:rPr>
            <w:webHidden/>
          </w:rPr>
          <w:t>283</w:t>
        </w:r>
        <w:r>
          <w:rPr>
            <w:webHidden/>
          </w:rPr>
          <w:fldChar w:fldCharType="end"/>
        </w:r>
      </w:hyperlink>
    </w:p>
    <w:p w:rsidR="002C6389" w:rsidRPr="00D201D5" w:rsidRDefault="002C6389">
      <w:pPr>
        <w:pStyle w:val="33"/>
        <w:rPr>
          <w:rFonts w:ascii="Calibri" w:hAnsi="Calibri"/>
          <w:bCs w:val="0"/>
          <w:iCs w:val="0"/>
          <w:sz w:val="22"/>
          <w:szCs w:val="22"/>
        </w:rPr>
      </w:pPr>
      <w:hyperlink w:anchor="_Toc71111378" w:history="1">
        <w:r w:rsidRPr="00BF5935">
          <w:rPr>
            <w:rStyle w:val="ab"/>
          </w:rPr>
          <w:t>4.9.30.</w:t>
        </w:r>
        <w:r w:rsidRPr="00D201D5">
          <w:rPr>
            <w:rFonts w:ascii="Calibri" w:hAnsi="Calibri"/>
            <w:bCs w:val="0"/>
            <w:iCs w:val="0"/>
            <w:sz w:val="22"/>
            <w:szCs w:val="22"/>
          </w:rPr>
          <w:tab/>
        </w:r>
        <w:r w:rsidRPr="00BF5935">
          <w:rPr>
            <w:rStyle w:val="ab"/>
          </w:rPr>
          <w:t>Сводный перечень заказчиков</w:t>
        </w:r>
        <w:r>
          <w:rPr>
            <w:webHidden/>
          </w:rPr>
          <w:tab/>
        </w:r>
        <w:r>
          <w:rPr>
            <w:webHidden/>
          </w:rPr>
          <w:fldChar w:fldCharType="begin"/>
        </w:r>
        <w:r>
          <w:rPr>
            <w:webHidden/>
          </w:rPr>
          <w:instrText xml:space="preserve"> PAGEREF _Toc71111378 \h </w:instrText>
        </w:r>
        <w:r>
          <w:rPr>
            <w:webHidden/>
          </w:rPr>
        </w:r>
        <w:r>
          <w:rPr>
            <w:webHidden/>
          </w:rPr>
          <w:fldChar w:fldCharType="separate"/>
        </w:r>
        <w:r>
          <w:rPr>
            <w:webHidden/>
          </w:rPr>
          <w:t>285</w:t>
        </w:r>
        <w:r>
          <w:rPr>
            <w:webHidden/>
          </w:rPr>
          <w:fldChar w:fldCharType="end"/>
        </w:r>
      </w:hyperlink>
    </w:p>
    <w:p w:rsidR="002C6389" w:rsidRPr="00D201D5" w:rsidRDefault="002C6389">
      <w:pPr>
        <w:pStyle w:val="33"/>
        <w:rPr>
          <w:rFonts w:ascii="Calibri" w:hAnsi="Calibri"/>
          <w:bCs w:val="0"/>
          <w:iCs w:val="0"/>
          <w:sz w:val="22"/>
          <w:szCs w:val="22"/>
        </w:rPr>
      </w:pPr>
      <w:hyperlink w:anchor="_Toc71111379" w:history="1">
        <w:r w:rsidRPr="00BF5935">
          <w:rPr>
            <w:rStyle w:val="ab"/>
          </w:rPr>
          <w:t>4.9.31.</w:t>
        </w:r>
        <w:r w:rsidRPr="00D201D5">
          <w:rPr>
            <w:rFonts w:ascii="Calibri" w:hAnsi="Calibri"/>
            <w:bCs w:val="0"/>
            <w:iCs w:val="0"/>
            <w:sz w:val="22"/>
            <w:szCs w:val="22"/>
          </w:rPr>
          <w:tab/>
        </w:r>
        <w:r w:rsidRPr="00BF5935">
          <w:rPr>
            <w:rStyle w:val="ab"/>
          </w:rPr>
          <w:t>Комплект отчетных форм</w:t>
        </w:r>
        <w:r>
          <w:rPr>
            <w:webHidden/>
          </w:rPr>
          <w:tab/>
        </w:r>
        <w:r>
          <w:rPr>
            <w:webHidden/>
          </w:rPr>
          <w:fldChar w:fldCharType="begin"/>
        </w:r>
        <w:r>
          <w:rPr>
            <w:webHidden/>
          </w:rPr>
          <w:instrText xml:space="preserve"> PAGEREF _Toc71111379 \h </w:instrText>
        </w:r>
        <w:r>
          <w:rPr>
            <w:webHidden/>
          </w:rPr>
        </w:r>
        <w:r>
          <w:rPr>
            <w:webHidden/>
          </w:rPr>
          <w:fldChar w:fldCharType="separate"/>
        </w:r>
        <w:r>
          <w:rPr>
            <w:webHidden/>
          </w:rPr>
          <w:t>295</w:t>
        </w:r>
        <w:r>
          <w:rPr>
            <w:webHidden/>
          </w:rPr>
          <w:fldChar w:fldCharType="end"/>
        </w:r>
      </w:hyperlink>
    </w:p>
    <w:p w:rsidR="002C6389" w:rsidRPr="00D201D5" w:rsidRDefault="002C6389">
      <w:pPr>
        <w:pStyle w:val="33"/>
        <w:rPr>
          <w:rFonts w:ascii="Calibri" w:hAnsi="Calibri"/>
          <w:bCs w:val="0"/>
          <w:iCs w:val="0"/>
          <w:sz w:val="22"/>
          <w:szCs w:val="22"/>
        </w:rPr>
      </w:pPr>
      <w:hyperlink w:anchor="_Toc71111380" w:history="1">
        <w:r w:rsidRPr="00BF5935">
          <w:rPr>
            <w:rStyle w:val="ab"/>
          </w:rPr>
          <w:t>4.9.32.</w:t>
        </w:r>
        <w:r w:rsidRPr="00D201D5">
          <w:rPr>
            <w:rFonts w:ascii="Calibri" w:hAnsi="Calibri"/>
            <w:bCs w:val="0"/>
            <w:iCs w:val="0"/>
            <w:sz w:val="22"/>
            <w:szCs w:val="22"/>
          </w:rPr>
          <w:tab/>
        </w:r>
        <w:r w:rsidRPr="00BF5935">
          <w:rPr>
            <w:rStyle w:val="ab"/>
          </w:rPr>
          <w:t>Федеральный календарь</w:t>
        </w:r>
        <w:r>
          <w:rPr>
            <w:webHidden/>
          </w:rPr>
          <w:tab/>
        </w:r>
        <w:r>
          <w:rPr>
            <w:webHidden/>
          </w:rPr>
          <w:fldChar w:fldCharType="begin"/>
        </w:r>
        <w:r>
          <w:rPr>
            <w:webHidden/>
          </w:rPr>
          <w:instrText xml:space="preserve"> PAGEREF _Toc71111380 \h </w:instrText>
        </w:r>
        <w:r>
          <w:rPr>
            <w:webHidden/>
          </w:rPr>
        </w:r>
        <w:r>
          <w:rPr>
            <w:webHidden/>
          </w:rPr>
          <w:fldChar w:fldCharType="separate"/>
        </w:r>
        <w:r>
          <w:rPr>
            <w:webHidden/>
          </w:rPr>
          <w:t>298</w:t>
        </w:r>
        <w:r>
          <w:rPr>
            <w:webHidden/>
          </w:rPr>
          <w:fldChar w:fldCharType="end"/>
        </w:r>
      </w:hyperlink>
    </w:p>
    <w:p w:rsidR="002C6389" w:rsidRPr="00D201D5" w:rsidRDefault="002C6389">
      <w:pPr>
        <w:pStyle w:val="33"/>
        <w:rPr>
          <w:rFonts w:ascii="Calibri" w:hAnsi="Calibri"/>
          <w:bCs w:val="0"/>
          <w:iCs w:val="0"/>
          <w:sz w:val="22"/>
          <w:szCs w:val="22"/>
        </w:rPr>
      </w:pPr>
      <w:hyperlink w:anchor="_Toc71111381" w:history="1">
        <w:r w:rsidRPr="00BF5935">
          <w:rPr>
            <w:rStyle w:val="ab"/>
          </w:rPr>
          <w:t>4.9.33.</w:t>
        </w:r>
        <w:r w:rsidRPr="00D201D5">
          <w:rPr>
            <w:rFonts w:ascii="Calibri" w:hAnsi="Calibri"/>
            <w:bCs w:val="0"/>
            <w:iCs w:val="0"/>
            <w:sz w:val="22"/>
            <w:szCs w:val="22"/>
          </w:rPr>
          <w:tab/>
        </w:r>
        <w:r w:rsidRPr="00BF5935">
          <w:rPr>
            <w:rStyle w:val="ab"/>
          </w:rPr>
          <w:t>Перечень сочетаний видов расходов и КОСГУ</w:t>
        </w:r>
        <w:r>
          <w:rPr>
            <w:webHidden/>
          </w:rPr>
          <w:tab/>
        </w:r>
        <w:r>
          <w:rPr>
            <w:webHidden/>
          </w:rPr>
          <w:fldChar w:fldCharType="begin"/>
        </w:r>
        <w:r>
          <w:rPr>
            <w:webHidden/>
          </w:rPr>
          <w:instrText xml:space="preserve"> PAGEREF _Toc71111381 \h </w:instrText>
        </w:r>
        <w:r>
          <w:rPr>
            <w:webHidden/>
          </w:rPr>
        </w:r>
        <w:r>
          <w:rPr>
            <w:webHidden/>
          </w:rPr>
          <w:fldChar w:fldCharType="separate"/>
        </w:r>
        <w:r>
          <w:rPr>
            <w:webHidden/>
          </w:rPr>
          <w:t>300</w:t>
        </w:r>
        <w:r>
          <w:rPr>
            <w:webHidden/>
          </w:rPr>
          <w:fldChar w:fldCharType="end"/>
        </w:r>
      </w:hyperlink>
    </w:p>
    <w:p w:rsidR="002C6389" w:rsidRPr="00D201D5" w:rsidRDefault="002C6389">
      <w:pPr>
        <w:pStyle w:val="33"/>
        <w:rPr>
          <w:rFonts w:ascii="Calibri" w:hAnsi="Calibri"/>
          <w:bCs w:val="0"/>
          <w:iCs w:val="0"/>
          <w:sz w:val="22"/>
          <w:szCs w:val="22"/>
        </w:rPr>
      </w:pPr>
      <w:hyperlink w:anchor="_Toc71111382" w:history="1">
        <w:r w:rsidRPr="00BF5935">
          <w:rPr>
            <w:rStyle w:val="ab"/>
          </w:rPr>
          <w:t>4.9.34.</w:t>
        </w:r>
        <w:r w:rsidRPr="00D201D5">
          <w:rPr>
            <w:rFonts w:ascii="Calibri" w:hAnsi="Calibri"/>
            <w:bCs w:val="0"/>
            <w:iCs w:val="0"/>
            <w:sz w:val="22"/>
            <w:szCs w:val="22"/>
          </w:rPr>
          <w:tab/>
        </w:r>
        <w:r w:rsidRPr="00BF5935">
          <w:rPr>
            <w:rStyle w:val="ab"/>
          </w:rPr>
          <w:t>Причины отказа</w:t>
        </w:r>
        <w:r>
          <w:rPr>
            <w:webHidden/>
          </w:rPr>
          <w:tab/>
        </w:r>
        <w:r>
          <w:rPr>
            <w:webHidden/>
          </w:rPr>
          <w:fldChar w:fldCharType="begin"/>
        </w:r>
        <w:r>
          <w:rPr>
            <w:webHidden/>
          </w:rPr>
          <w:instrText xml:space="preserve"> PAGEREF _Toc71111382 \h </w:instrText>
        </w:r>
        <w:r>
          <w:rPr>
            <w:webHidden/>
          </w:rPr>
        </w:r>
        <w:r>
          <w:rPr>
            <w:webHidden/>
          </w:rPr>
          <w:fldChar w:fldCharType="separate"/>
        </w:r>
        <w:r>
          <w:rPr>
            <w:webHidden/>
          </w:rPr>
          <w:t>301</w:t>
        </w:r>
        <w:r>
          <w:rPr>
            <w:webHidden/>
          </w:rPr>
          <w:fldChar w:fldCharType="end"/>
        </w:r>
      </w:hyperlink>
    </w:p>
    <w:p w:rsidR="002C6389" w:rsidRPr="00D201D5" w:rsidRDefault="002C6389">
      <w:pPr>
        <w:pStyle w:val="33"/>
        <w:rPr>
          <w:rFonts w:ascii="Calibri" w:hAnsi="Calibri"/>
          <w:bCs w:val="0"/>
          <w:iCs w:val="0"/>
          <w:sz w:val="22"/>
          <w:szCs w:val="22"/>
        </w:rPr>
      </w:pPr>
      <w:hyperlink w:anchor="_Toc71111383" w:history="1">
        <w:r w:rsidRPr="00BF5935">
          <w:rPr>
            <w:rStyle w:val="ab"/>
          </w:rPr>
          <w:t>4.9.35.</w:t>
        </w:r>
        <w:r w:rsidRPr="00D201D5">
          <w:rPr>
            <w:rFonts w:ascii="Calibri" w:hAnsi="Calibri"/>
            <w:bCs w:val="0"/>
            <w:iCs w:val="0"/>
            <w:sz w:val="22"/>
            <w:szCs w:val="22"/>
          </w:rPr>
          <w:tab/>
        </w:r>
        <w:r w:rsidRPr="00BF5935">
          <w:rPr>
            <w:rStyle w:val="ab"/>
          </w:rPr>
          <w:t>Шаблоны показателей для документов</w:t>
        </w:r>
        <w:r>
          <w:rPr>
            <w:webHidden/>
          </w:rPr>
          <w:tab/>
        </w:r>
        <w:r>
          <w:rPr>
            <w:webHidden/>
          </w:rPr>
          <w:fldChar w:fldCharType="begin"/>
        </w:r>
        <w:r>
          <w:rPr>
            <w:webHidden/>
          </w:rPr>
          <w:instrText xml:space="preserve"> PAGEREF _Toc71111383 \h </w:instrText>
        </w:r>
        <w:r>
          <w:rPr>
            <w:webHidden/>
          </w:rPr>
        </w:r>
        <w:r>
          <w:rPr>
            <w:webHidden/>
          </w:rPr>
          <w:fldChar w:fldCharType="separate"/>
        </w:r>
        <w:r>
          <w:rPr>
            <w:webHidden/>
          </w:rPr>
          <w:t>302</w:t>
        </w:r>
        <w:r>
          <w:rPr>
            <w:webHidden/>
          </w:rPr>
          <w:fldChar w:fldCharType="end"/>
        </w:r>
      </w:hyperlink>
    </w:p>
    <w:p w:rsidR="002C6389" w:rsidRPr="00D201D5" w:rsidRDefault="002C6389">
      <w:pPr>
        <w:pStyle w:val="24"/>
        <w:rPr>
          <w:rFonts w:ascii="Calibri" w:hAnsi="Calibri"/>
          <w:bCs w:val="0"/>
          <w:sz w:val="22"/>
          <w:szCs w:val="22"/>
        </w:rPr>
      </w:pPr>
      <w:hyperlink w:anchor="_Toc71111384" w:history="1">
        <w:r w:rsidRPr="00BF5935">
          <w:rPr>
            <w:rStyle w:val="ab"/>
          </w:rPr>
          <w:t>4.10.</w:t>
        </w:r>
        <w:r w:rsidRPr="00D201D5">
          <w:rPr>
            <w:rFonts w:ascii="Calibri" w:hAnsi="Calibri"/>
            <w:bCs w:val="0"/>
            <w:sz w:val="22"/>
            <w:szCs w:val="22"/>
          </w:rPr>
          <w:tab/>
        </w:r>
        <w:r w:rsidRPr="00BF5935">
          <w:rPr>
            <w:rStyle w:val="ab"/>
          </w:rPr>
          <w:t>Группа справочников «Справочники – КЛАДР»</w:t>
        </w:r>
        <w:r>
          <w:rPr>
            <w:webHidden/>
          </w:rPr>
          <w:tab/>
        </w:r>
        <w:r>
          <w:rPr>
            <w:webHidden/>
          </w:rPr>
          <w:fldChar w:fldCharType="begin"/>
        </w:r>
        <w:r>
          <w:rPr>
            <w:webHidden/>
          </w:rPr>
          <w:instrText xml:space="preserve"> PAGEREF _Toc71111384 \h </w:instrText>
        </w:r>
        <w:r>
          <w:rPr>
            <w:webHidden/>
          </w:rPr>
        </w:r>
        <w:r>
          <w:rPr>
            <w:webHidden/>
          </w:rPr>
          <w:fldChar w:fldCharType="separate"/>
        </w:r>
        <w:r>
          <w:rPr>
            <w:webHidden/>
          </w:rPr>
          <w:t>303</w:t>
        </w:r>
        <w:r>
          <w:rPr>
            <w:webHidden/>
          </w:rPr>
          <w:fldChar w:fldCharType="end"/>
        </w:r>
      </w:hyperlink>
    </w:p>
    <w:p w:rsidR="002C6389" w:rsidRPr="00D201D5" w:rsidRDefault="002C6389">
      <w:pPr>
        <w:pStyle w:val="33"/>
        <w:rPr>
          <w:rFonts w:ascii="Calibri" w:hAnsi="Calibri"/>
          <w:bCs w:val="0"/>
          <w:iCs w:val="0"/>
          <w:sz w:val="22"/>
          <w:szCs w:val="22"/>
        </w:rPr>
      </w:pPr>
      <w:hyperlink w:anchor="_Toc71111385" w:history="1">
        <w:r w:rsidRPr="00BF5935">
          <w:rPr>
            <w:rStyle w:val="ab"/>
          </w:rPr>
          <w:t>4.10.1.</w:t>
        </w:r>
        <w:r w:rsidRPr="00D201D5">
          <w:rPr>
            <w:rFonts w:ascii="Calibri" w:hAnsi="Calibri"/>
            <w:bCs w:val="0"/>
            <w:iCs w:val="0"/>
            <w:sz w:val="22"/>
            <w:szCs w:val="22"/>
          </w:rPr>
          <w:tab/>
        </w:r>
        <w:r w:rsidRPr="00BF5935">
          <w:rPr>
            <w:rStyle w:val="ab"/>
          </w:rPr>
          <w:t>КЛАДР</w:t>
        </w:r>
        <w:r>
          <w:rPr>
            <w:webHidden/>
          </w:rPr>
          <w:tab/>
        </w:r>
        <w:r>
          <w:rPr>
            <w:webHidden/>
          </w:rPr>
          <w:fldChar w:fldCharType="begin"/>
        </w:r>
        <w:r>
          <w:rPr>
            <w:webHidden/>
          </w:rPr>
          <w:instrText xml:space="preserve"> PAGEREF _Toc71111385 \h </w:instrText>
        </w:r>
        <w:r>
          <w:rPr>
            <w:webHidden/>
          </w:rPr>
        </w:r>
        <w:r>
          <w:rPr>
            <w:webHidden/>
          </w:rPr>
          <w:fldChar w:fldCharType="separate"/>
        </w:r>
        <w:r>
          <w:rPr>
            <w:webHidden/>
          </w:rPr>
          <w:t>303</w:t>
        </w:r>
        <w:r>
          <w:rPr>
            <w:webHidden/>
          </w:rPr>
          <w:fldChar w:fldCharType="end"/>
        </w:r>
      </w:hyperlink>
    </w:p>
    <w:p w:rsidR="002C6389" w:rsidRPr="00D201D5" w:rsidRDefault="002C6389">
      <w:pPr>
        <w:pStyle w:val="33"/>
        <w:rPr>
          <w:rFonts w:ascii="Calibri" w:hAnsi="Calibri"/>
          <w:bCs w:val="0"/>
          <w:iCs w:val="0"/>
          <w:sz w:val="22"/>
          <w:szCs w:val="22"/>
        </w:rPr>
      </w:pPr>
      <w:hyperlink w:anchor="_Toc71111386" w:history="1">
        <w:r w:rsidRPr="00BF5935">
          <w:rPr>
            <w:rStyle w:val="ab"/>
          </w:rPr>
          <w:t>4.10.2.</w:t>
        </w:r>
        <w:r w:rsidRPr="00D201D5">
          <w:rPr>
            <w:rFonts w:ascii="Calibri" w:hAnsi="Calibri"/>
            <w:bCs w:val="0"/>
            <w:iCs w:val="0"/>
            <w:sz w:val="22"/>
            <w:szCs w:val="22"/>
          </w:rPr>
          <w:tab/>
        </w:r>
        <w:r w:rsidRPr="00BF5935">
          <w:rPr>
            <w:rStyle w:val="ab"/>
          </w:rPr>
          <w:t>КЛАДР. Сокращения</w:t>
        </w:r>
        <w:r>
          <w:rPr>
            <w:webHidden/>
          </w:rPr>
          <w:tab/>
        </w:r>
        <w:r>
          <w:rPr>
            <w:webHidden/>
          </w:rPr>
          <w:fldChar w:fldCharType="begin"/>
        </w:r>
        <w:r>
          <w:rPr>
            <w:webHidden/>
          </w:rPr>
          <w:instrText xml:space="preserve"> PAGEREF _Toc71111386 \h </w:instrText>
        </w:r>
        <w:r>
          <w:rPr>
            <w:webHidden/>
          </w:rPr>
        </w:r>
        <w:r>
          <w:rPr>
            <w:webHidden/>
          </w:rPr>
          <w:fldChar w:fldCharType="separate"/>
        </w:r>
        <w:r>
          <w:rPr>
            <w:webHidden/>
          </w:rPr>
          <w:t>304</w:t>
        </w:r>
        <w:r>
          <w:rPr>
            <w:webHidden/>
          </w:rPr>
          <w:fldChar w:fldCharType="end"/>
        </w:r>
      </w:hyperlink>
    </w:p>
    <w:p w:rsidR="002C6389" w:rsidRPr="00D201D5" w:rsidRDefault="002C6389">
      <w:pPr>
        <w:pStyle w:val="24"/>
        <w:rPr>
          <w:rFonts w:ascii="Calibri" w:hAnsi="Calibri"/>
          <w:bCs w:val="0"/>
          <w:sz w:val="22"/>
          <w:szCs w:val="22"/>
        </w:rPr>
      </w:pPr>
      <w:hyperlink w:anchor="_Toc71111387" w:history="1">
        <w:r w:rsidRPr="00BF5935">
          <w:rPr>
            <w:rStyle w:val="ab"/>
          </w:rPr>
          <w:t>4.11.</w:t>
        </w:r>
        <w:r w:rsidRPr="00D201D5">
          <w:rPr>
            <w:rFonts w:ascii="Calibri" w:hAnsi="Calibri"/>
            <w:bCs w:val="0"/>
            <w:sz w:val="22"/>
            <w:szCs w:val="22"/>
          </w:rPr>
          <w:tab/>
        </w:r>
        <w:r w:rsidRPr="00BF5935">
          <w:rPr>
            <w:rStyle w:val="ab"/>
          </w:rPr>
          <w:t>Группа справочников «Идентификаторы платежа»</w:t>
        </w:r>
        <w:r>
          <w:rPr>
            <w:webHidden/>
          </w:rPr>
          <w:tab/>
        </w:r>
        <w:r>
          <w:rPr>
            <w:webHidden/>
          </w:rPr>
          <w:fldChar w:fldCharType="begin"/>
        </w:r>
        <w:r>
          <w:rPr>
            <w:webHidden/>
          </w:rPr>
          <w:instrText xml:space="preserve"> PAGEREF _Toc71111387 \h </w:instrText>
        </w:r>
        <w:r>
          <w:rPr>
            <w:webHidden/>
          </w:rPr>
        </w:r>
        <w:r>
          <w:rPr>
            <w:webHidden/>
          </w:rPr>
          <w:fldChar w:fldCharType="separate"/>
        </w:r>
        <w:r>
          <w:rPr>
            <w:webHidden/>
          </w:rPr>
          <w:t>305</w:t>
        </w:r>
        <w:r>
          <w:rPr>
            <w:webHidden/>
          </w:rPr>
          <w:fldChar w:fldCharType="end"/>
        </w:r>
      </w:hyperlink>
    </w:p>
    <w:p w:rsidR="002C6389" w:rsidRPr="00D201D5" w:rsidRDefault="002C6389">
      <w:pPr>
        <w:pStyle w:val="33"/>
        <w:rPr>
          <w:rFonts w:ascii="Calibri" w:hAnsi="Calibri"/>
          <w:bCs w:val="0"/>
          <w:iCs w:val="0"/>
          <w:sz w:val="22"/>
          <w:szCs w:val="22"/>
        </w:rPr>
      </w:pPr>
      <w:hyperlink w:anchor="_Toc71111388" w:history="1">
        <w:r w:rsidRPr="00BF5935">
          <w:rPr>
            <w:rStyle w:val="ab"/>
          </w:rPr>
          <w:t>4.11.1.</w:t>
        </w:r>
        <w:r w:rsidRPr="00D201D5">
          <w:rPr>
            <w:rFonts w:ascii="Calibri" w:hAnsi="Calibri"/>
            <w:bCs w:val="0"/>
            <w:iCs w:val="0"/>
            <w:sz w:val="22"/>
            <w:szCs w:val="22"/>
          </w:rPr>
          <w:tab/>
        </w:r>
        <w:r w:rsidRPr="00BF5935">
          <w:rPr>
            <w:rStyle w:val="ab"/>
          </w:rPr>
          <w:t>Статусы налогоплательщика</w:t>
        </w:r>
        <w:r>
          <w:rPr>
            <w:webHidden/>
          </w:rPr>
          <w:tab/>
        </w:r>
        <w:r>
          <w:rPr>
            <w:webHidden/>
          </w:rPr>
          <w:fldChar w:fldCharType="begin"/>
        </w:r>
        <w:r>
          <w:rPr>
            <w:webHidden/>
          </w:rPr>
          <w:instrText xml:space="preserve"> PAGEREF _Toc71111388 \h </w:instrText>
        </w:r>
        <w:r>
          <w:rPr>
            <w:webHidden/>
          </w:rPr>
        </w:r>
        <w:r>
          <w:rPr>
            <w:webHidden/>
          </w:rPr>
          <w:fldChar w:fldCharType="separate"/>
        </w:r>
        <w:r>
          <w:rPr>
            <w:webHidden/>
          </w:rPr>
          <w:t>306</w:t>
        </w:r>
        <w:r>
          <w:rPr>
            <w:webHidden/>
          </w:rPr>
          <w:fldChar w:fldCharType="end"/>
        </w:r>
      </w:hyperlink>
    </w:p>
    <w:p w:rsidR="002C6389" w:rsidRPr="00D201D5" w:rsidRDefault="002C6389">
      <w:pPr>
        <w:pStyle w:val="33"/>
        <w:rPr>
          <w:rFonts w:ascii="Calibri" w:hAnsi="Calibri"/>
          <w:bCs w:val="0"/>
          <w:iCs w:val="0"/>
          <w:sz w:val="22"/>
          <w:szCs w:val="22"/>
        </w:rPr>
      </w:pPr>
      <w:hyperlink w:anchor="_Toc71111389" w:history="1">
        <w:r w:rsidRPr="00BF5935">
          <w:rPr>
            <w:rStyle w:val="ab"/>
          </w:rPr>
          <w:t>4.11.2.</w:t>
        </w:r>
        <w:r w:rsidRPr="00D201D5">
          <w:rPr>
            <w:rFonts w:ascii="Calibri" w:hAnsi="Calibri"/>
            <w:bCs w:val="0"/>
            <w:iCs w:val="0"/>
            <w:sz w:val="22"/>
            <w:szCs w:val="22"/>
          </w:rPr>
          <w:tab/>
        </w:r>
        <w:r w:rsidRPr="00BF5935">
          <w:rPr>
            <w:rStyle w:val="ab"/>
          </w:rPr>
          <w:t>Показатели основания платежа</w:t>
        </w:r>
        <w:r>
          <w:rPr>
            <w:webHidden/>
          </w:rPr>
          <w:tab/>
        </w:r>
        <w:r>
          <w:rPr>
            <w:webHidden/>
          </w:rPr>
          <w:fldChar w:fldCharType="begin"/>
        </w:r>
        <w:r>
          <w:rPr>
            <w:webHidden/>
          </w:rPr>
          <w:instrText xml:space="preserve"> PAGEREF _Toc71111389 \h </w:instrText>
        </w:r>
        <w:r>
          <w:rPr>
            <w:webHidden/>
          </w:rPr>
        </w:r>
        <w:r>
          <w:rPr>
            <w:webHidden/>
          </w:rPr>
          <w:fldChar w:fldCharType="separate"/>
        </w:r>
        <w:r>
          <w:rPr>
            <w:webHidden/>
          </w:rPr>
          <w:t>308</w:t>
        </w:r>
        <w:r>
          <w:rPr>
            <w:webHidden/>
          </w:rPr>
          <w:fldChar w:fldCharType="end"/>
        </w:r>
      </w:hyperlink>
    </w:p>
    <w:p w:rsidR="002C6389" w:rsidRPr="00D201D5" w:rsidRDefault="002C6389">
      <w:pPr>
        <w:pStyle w:val="33"/>
        <w:rPr>
          <w:rFonts w:ascii="Calibri" w:hAnsi="Calibri"/>
          <w:bCs w:val="0"/>
          <w:iCs w:val="0"/>
          <w:sz w:val="22"/>
          <w:szCs w:val="22"/>
        </w:rPr>
      </w:pPr>
      <w:hyperlink w:anchor="_Toc71111390" w:history="1">
        <w:r w:rsidRPr="00BF5935">
          <w:rPr>
            <w:rStyle w:val="ab"/>
          </w:rPr>
          <w:t>4.11.3.</w:t>
        </w:r>
        <w:r w:rsidRPr="00D201D5">
          <w:rPr>
            <w:rFonts w:ascii="Calibri" w:hAnsi="Calibri"/>
            <w:bCs w:val="0"/>
            <w:iCs w:val="0"/>
            <w:sz w:val="22"/>
            <w:szCs w:val="22"/>
          </w:rPr>
          <w:tab/>
        </w:r>
        <w:r w:rsidRPr="00BF5935">
          <w:rPr>
            <w:rStyle w:val="ab"/>
          </w:rPr>
          <w:t>Справочник видов оснований платежа</w:t>
        </w:r>
        <w:r>
          <w:rPr>
            <w:webHidden/>
          </w:rPr>
          <w:tab/>
        </w:r>
        <w:r>
          <w:rPr>
            <w:webHidden/>
          </w:rPr>
          <w:fldChar w:fldCharType="begin"/>
        </w:r>
        <w:r>
          <w:rPr>
            <w:webHidden/>
          </w:rPr>
          <w:instrText xml:space="preserve"> PAGEREF _Toc71111390 \h </w:instrText>
        </w:r>
        <w:r>
          <w:rPr>
            <w:webHidden/>
          </w:rPr>
        </w:r>
        <w:r>
          <w:rPr>
            <w:webHidden/>
          </w:rPr>
          <w:fldChar w:fldCharType="separate"/>
        </w:r>
        <w:r>
          <w:rPr>
            <w:webHidden/>
          </w:rPr>
          <w:t>310</w:t>
        </w:r>
        <w:r>
          <w:rPr>
            <w:webHidden/>
          </w:rPr>
          <w:fldChar w:fldCharType="end"/>
        </w:r>
      </w:hyperlink>
    </w:p>
    <w:p w:rsidR="002C6389" w:rsidRPr="00D201D5" w:rsidRDefault="002C6389">
      <w:pPr>
        <w:pStyle w:val="24"/>
        <w:rPr>
          <w:rFonts w:ascii="Calibri" w:hAnsi="Calibri"/>
          <w:bCs w:val="0"/>
          <w:sz w:val="22"/>
          <w:szCs w:val="22"/>
        </w:rPr>
      </w:pPr>
      <w:hyperlink w:anchor="_Toc71111391" w:history="1">
        <w:r w:rsidRPr="00BF5935">
          <w:rPr>
            <w:rStyle w:val="ab"/>
          </w:rPr>
          <w:t>4.12.</w:t>
        </w:r>
        <w:r w:rsidRPr="00D201D5">
          <w:rPr>
            <w:rFonts w:ascii="Calibri" w:hAnsi="Calibri"/>
            <w:bCs w:val="0"/>
            <w:sz w:val="22"/>
            <w:szCs w:val="22"/>
          </w:rPr>
          <w:tab/>
        </w:r>
        <w:r w:rsidRPr="00BF5935">
          <w:rPr>
            <w:rStyle w:val="ab"/>
          </w:rPr>
          <w:t>Общие пользовательские справочники</w:t>
        </w:r>
        <w:r>
          <w:rPr>
            <w:webHidden/>
          </w:rPr>
          <w:tab/>
        </w:r>
        <w:r>
          <w:rPr>
            <w:webHidden/>
          </w:rPr>
          <w:fldChar w:fldCharType="begin"/>
        </w:r>
        <w:r>
          <w:rPr>
            <w:webHidden/>
          </w:rPr>
          <w:instrText xml:space="preserve"> PAGEREF _Toc71111391 \h </w:instrText>
        </w:r>
        <w:r>
          <w:rPr>
            <w:webHidden/>
          </w:rPr>
        </w:r>
        <w:r>
          <w:rPr>
            <w:webHidden/>
          </w:rPr>
          <w:fldChar w:fldCharType="separate"/>
        </w:r>
        <w:r>
          <w:rPr>
            <w:webHidden/>
          </w:rPr>
          <w:t>311</w:t>
        </w:r>
        <w:r>
          <w:rPr>
            <w:webHidden/>
          </w:rPr>
          <w:fldChar w:fldCharType="end"/>
        </w:r>
      </w:hyperlink>
    </w:p>
    <w:p w:rsidR="002C6389" w:rsidRPr="00D201D5" w:rsidRDefault="002C6389">
      <w:pPr>
        <w:pStyle w:val="33"/>
        <w:rPr>
          <w:rFonts w:ascii="Calibri" w:hAnsi="Calibri"/>
          <w:bCs w:val="0"/>
          <w:iCs w:val="0"/>
          <w:sz w:val="22"/>
          <w:szCs w:val="22"/>
        </w:rPr>
      </w:pPr>
      <w:hyperlink w:anchor="_Toc71111392" w:history="1">
        <w:r w:rsidRPr="00BF5935">
          <w:rPr>
            <w:rStyle w:val="ab"/>
          </w:rPr>
          <w:t>4.12.1.</w:t>
        </w:r>
        <w:r w:rsidRPr="00D201D5">
          <w:rPr>
            <w:rFonts w:ascii="Calibri" w:hAnsi="Calibri"/>
            <w:bCs w:val="0"/>
            <w:iCs w:val="0"/>
            <w:sz w:val="22"/>
            <w:szCs w:val="22"/>
          </w:rPr>
          <w:tab/>
        </w:r>
        <w:r w:rsidRPr="00BF5935">
          <w:rPr>
            <w:rStyle w:val="ab"/>
          </w:rPr>
          <w:t>Документы, удостоверяющие личность</w:t>
        </w:r>
        <w:r>
          <w:rPr>
            <w:webHidden/>
          </w:rPr>
          <w:tab/>
        </w:r>
        <w:r>
          <w:rPr>
            <w:webHidden/>
          </w:rPr>
          <w:fldChar w:fldCharType="begin"/>
        </w:r>
        <w:r>
          <w:rPr>
            <w:webHidden/>
          </w:rPr>
          <w:instrText xml:space="preserve"> PAGEREF _Toc71111392 \h </w:instrText>
        </w:r>
        <w:r>
          <w:rPr>
            <w:webHidden/>
          </w:rPr>
        </w:r>
        <w:r>
          <w:rPr>
            <w:webHidden/>
          </w:rPr>
          <w:fldChar w:fldCharType="separate"/>
        </w:r>
        <w:r>
          <w:rPr>
            <w:webHidden/>
          </w:rPr>
          <w:t>312</w:t>
        </w:r>
        <w:r>
          <w:rPr>
            <w:webHidden/>
          </w:rPr>
          <w:fldChar w:fldCharType="end"/>
        </w:r>
      </w:hyperlink>
    </w:p>
    <w:p w:rsidR="002C6389" w:rsidRPr="00D201D5" w:rsidRDefault="002C6389">
      <w:pPr>
        <w:pStyle w:val="33"/>
        <w:rPr>
          <w:rFonts w:ascii="Calibri" w:hAnsi="Calibri"/>
          <w:bCs w:val="0"/>
          <w:iCs w:val="0"/>
          <w:sz w:val="22"/>
          <w:szCs w:val="22"/>
        </w:rPr>
      </w:pPr>
      <w:hyperlink w:anchor="_Toc71111393" w:history="1">
        <w:r w:rsidRPr="00BF5935">
          <w:rPr>
            <w:rStyle w:val="ab"/>
          </w:rPr>
          <w:t>4.12.2.</w:t>
        </w:r>
        <w:r w:rsidRPr="00D201D5">
          <w:rPr>
            <w:rFonts w:ascii="Calibri" w:hAnsi="Calibri"/>
            <w:bCs w:val="0"/>
            <w:iCs w:val="0"/>
            <w:sz w:val="22"/>
            <w:szCs w:val="22"/>
          </w:rPr>
          <w:tab/>
        </w:r>
        <w:r w:rsidRPr="00BF5935">
          <w:rPr>
            <w:rStyle w:val="ab"/>
          </w:rPr>
          <w:t>Список сотрудников</w:t>
        </w:r>
        <w:r>
          <w:rPr>
            <w:webHidden/>
          </w:rPr>
          <w:tab/>
        </w:r>
        <w:r>
          <w:rPr>
            <w:webHidden/>
          </w:rPr>
          <w:fldChar w:fldCharType="begin"/>
        </w:r>
        <w:r>
          <w:rPr>
            <w:webHidden/>
          </w:rPr>
          <w:instrText xml:space="preserve"> PAGEREF _Toc71111393 \h </w:instrText>
        </w:r>
        <w:r>
          <w:rPr>
            <w:webHidden/>
          </w:rPr>
        </w:r>
        <w:r>
          <w:rPr>
            <w:webHidden/>
          </w:rPr>
          <w:fldChar w:fldCharType="separate"/>
        </w:r>
        <w:r>
          <w:rPr>
            <w:webHidden/>
          </w:rPr>
          <w:t>313</w:t>
        </w:r>
        <w:r>
          <w:rPr>
            <w:webHidden/>
          </w:rPr>
          <w:fldChar w:fldCharType="end"/>
        </w:r>
      </w:hyperlink>
    </w:p>
    <w:p w:rsidR="002C6389" w:rsidRPr="00D201D5" w:rsidRDefault="002C6389">
      <w:pPr>
        <w:pStyle w:val="33"/>
        <w:rPr>
          <w:rFonts w:ascii="Calibri" w:hAnsi="Calibri"/>
          <w:bCs w:val="0"/>
          <w:iCs w:val="0"/>
          <w:sz w:val="22"/>
          <w:szCs w:val="22"/>
        </w:rPr>
      </w:pPr>
      <w:hyperlink w:anchor="_Toc71111394" w:history="1">
        <w:r w:rsidRPr="00BF5935">
          <w:rPr>
            <w:rStyle w:val="ab"/>
          </w:rPr>
          <w:t>4.12.3.</w:t>
        </w:r>
        <w:r w:rsidRPr="00D201D5">
          <w:rPr>
            <w:rFonts w:ascii="Calibri" w:hAnsi="Calibri"/>
            <w:bCs w:val="0"/>
            <w:iCs w:val="0"/>
            <w:sz w:val="22"/>
            <w:szCs w:val="22"/>
          </w:rPr>
          <w:tab/>
        </w:r>
        <w:r w:rsidRPr="00BF5935">
          <w:rPr>
            <w:rStyle w:val="ab"/>
          </w:rPr>
          <w:t>Справочник назначений платежа</w:t>
        </w:r>
        <w:r>
          <w:rPr>
            <w:webHidden/>
          </w:rPr>
          <w:tab/>
        </w:r>
        <w:r>
          <w:rPr>
            <w:webHidden/>
          </w:rPr>
          <w:fldChar w:fldCharType="begin"/>
        </w:r>
        <w:r>
          <w:rPr>
            <w:webHidden/>
          </w:rPr>
          <w:instrText xml:space="preserve"> PAGEREF _Toc71111394 \h </w:instrText>
        </w:r>
        <w:r>
          <w:rPr>
            <w:webHidden/>
          </w:rPr>
        </w:r>
        <w:r>
          <w:rPr>
            <w:webHidden/>
          </w:rPr>
          <w:fldChar w:fldCharType="separate"/>
        </w:r>
        <w:r>
          <w:rPr>
            <w:webHidden/>
          </w:rPr>
          <w:t>315</w:t>
        </w:r>
        <w:r>
          <w:rPr>
            <w:webHidden/>
          </w:rPr>
          <w:fldChar w:fldCharType="end"/>
        </w:r>
      </w:hyperlink>
    </w:p>
    <w:p w:rsidR="002C6389" w:rsidRPr="00D201D5" w:rsidRDefault="002C6389">
      <w:pPr>
        <w:pStyle w:val="33"/>
        <w:rPr>
          <w:rFonts w:ascii="Calibri" w:hAnsi="Calibri"/>
          <w:bCs w:val="0"/>
          <w:iCs w:val="0"/>
          <w:sz w:val="22"/>
          <w:szCs w:val="22"/>
        </w:rPr>
      </w:pPr>
      <w:hyperlink w:anchor="_Toc71111395" w:history="1">
        <w:r w:rsidRPr="00BF5935">
          <w:rPr>
            <w:rStyle w:val="ab"/>
          </w:rPr>
          <w:t>4.12.4.</w:t>
        </w:r>
        <w:r w:rsidRPr="00D201D5">
          <w:rPr>
            <w:rFonts w:ascii="Calibri" w:hAnsi="Calibri"/>
            <w:bCs w:val="0"/>
            <w:iCs w:val="0"/>
            <w:sz w:val="22"/>
            <w:szCs w:val="22"/>
          </w:rPr>
          <w:tab/>
        </w:r>
        <w:r w:rsidRPr="00BF5935">
          <w:rPr>
            <w:rStyle w:val="ab"/>
          </w:rPr>
          <w:t>Виды нефинансовых активов</w:t>
        </w:r>
        <w:r>
          <w:rPr>
            <w:webHidden/>
          </w:rPr>
          <w:tab/>
        </w:r>
        <w:r>
          <w:rPr>
            <w:webHidden/>
          </w:rPr>
          <w:fldChar w:fldCharType="begin"/>
        </w:r>
        <w:r>
          <w:rPr>
            <w:webHidden/>
          </w:rPr>
          <w:instrText xml:space="preserve"> PAGEREF _Toc71111395 \h </w:instrText>
        </w:r>
        <w:r>
          <w:rPr>
            <w:webHidden/>
          </w:rPr>
        </w:r>
        <w:r>
          <w:rPr>
            <w:webHidden/>
          </w:rPr>
          <w:fldChar w:fldCharType="separate"/>
        </w:r>
        <w:r>
          <w:rPr>
            <w:webHidden/>
          </w:rPr>
          <w:t>316</w:t>
        </w:r>
        <w:r>
          <w:rPr>
            <w:webHidden/>
          </w:rPr>
          <w:fldChar w:fldCharType="end"/>
        </w:r>
      </w:hyperlink>
    </w:p>
    <w:p w:rsidR="002C6389" w:rsidRPr="00D201D5" w:rsidRDefault="002C6389">
      <w:pPr>
        <w:pStyle w:val="33"/>
        <w:rPr>
          <w:rFonts w:ascii="Calibri" w:hAnsi="Calibri"/>
          <w:bCs w:val="0"/>
          <w:iCs w:val="0"/>
          <w:sz w:val="22"/>
          <w:szCs w:val="22"/>
        </w:rPr>
      </w:pPr>
      <w:hyperlink w:anchor="_Toc71111396" w:history="1">
        <w:r w:rsidRPr="00BF5935">
          <w:rPr>
            <w:rStyle w:val="ab"/>
          </w:rPr>
          <w:t>4.12.5.</w:t>
        </w:r>
        <w:r w:rsidRPr="00D201D5">
          <w:rPr>
            <w:rFonts w:ascii="Calibri" w:hAnsi="Calibri"/>
            <w:bCs w:val="0"/>
            <w:iCs w:val="0"/>
            <w:sz w:val="22"/>
            <w:szCs w:val="22"/>
          </w:rPr>
          <w:tab/>
        </w:r>
        <w:r w:rsidRPr="00BF5935">
          <w:rPr>
            <w:rStyle w:val="ab"/>
          </w:rPr>
          <w:t>Источники бюджетного финансирования</w:t>
        </w:r>
        <w:r>
          <w:rPr>
            <w:webHidden/>
          </w:rPr>
          <w:tab/>
        </w:r>
        <w:r>
          <w:rPr>
            <w:webHidden/>
          </w:rPr>
          <w:fldChar w:fldCharType="begin"/>
        </w:r>
        <w:r>
          <w:rPr>
            <w:webHidden/>
          </w:rPr>
          <w:instrText xml:space="preserve"> PAGEREF _Toc71111396 \h </w:instrText>
        </w:r>
        <w:r>
          <w:rPr>
            <w:webHidden/>
          </w:rPr>
        </w:r>
        <w:r>
          <w:rPr>
            <w:webHidden/>
          </w:rPr>
          <w:fldChar w:fldCharType="separate"/>
        </w:r>
        <w:r>
          <w:rPr>
            <w:webHidden/>
          </w:rPr>
          <w:t>317</w:t>
        </w:r>
        <w:r>
          <w:rPr>
            <w:webHidden/>
          </w:rPr>
          <w:fldChar w:fldCharType="end"/>
        </w:r>
      </w:hyperlink>
    </w:p>
    <w:p w:rsidR="002C6389" w:rsidRPr="00D201D5" w:rsidRDefault="002C6389">
      <w:pPr>
        <w:pStyle w:val="33"/>
        <w:rPr>
          <w:rFonts w:ascii="Calibri" w:hAnsi="Calibri"/>
          <w:bCs w:val="0"/>
          <w:iCs w:val="0"/>
          <w:sz w:val="22"/>
          <w:szCs w:val="22"/>
        </w:rPr>
      </w:pPr>
      <w:hyperlink w:anchor="_Toc71111397" w:history="1">
        <w:r w:rsidRPr="00BF5935">
          <w:rPr>
            <w:rStyle w:val="ab"/>
          </w:rPr>
          <w:t>4.12.6.</w:t>
        </w:r>
        <w:r w:rsidRPr="00D201D5">
          <w:rPr>
            <w:rFonts w:ascii="Calibri" w:hAnsi="Calibri"/>
            <w:bCs w:val="0"/>
            <w:iCs w:val="0"/>
            <w:sz w:val="22"/>
            <w:szCs w:val="22"/>
          </w:rPr>
          <w:tab/>
        </w:r>
        <w:r w:rsidRPr="00BF5935">
          <w:rPr>
            <w:rStyle w:val="ab"/>
          </w:rPr>
          <w:t>Коды платежа</w:t>
        </w:r>
        <w:r>
          <w:rPr>
            <w:webHidden/>
          </w:rPr>
          <w:tab/>
        </w:r>
        <w:r>
          <w:rPr>
            <w:webHidden/>
          </w:rPr>
          <w:fldChar w:fldCharType="begin"/>
        </w:r>
        <w:r>
          <w:rPr>
            <w:webHidden/>
          </w:rPr>
          <w:instrText xml:space="preserve"> PAGEREF _Toc71111397 \h </w:instrText>
        </w:r>
        <w:r>
          <w:rPr>
            <w:webHidden/>
          </w:rPr>
        </w:r>
        <w:r>
          <w:rPr>
            <w:webHidden/>
          </w:rPr>
          <w:fldChar w:fldCharType="separate"/>
        </w:r>
        <w:r>
          <w:rPr>
            <w:webHidden/>
          </w:rPr>
          <w:t>318</w:t>
        </w:r>
        <w:r>
          <w:rPr>
            <w:webHidden/>
          </w:rPr>
          <w:fldChar w:fldCharType="end"/>
        </w:r>
      </w:hyperlink>
    </w:p>
    <w:p w:rsidR="002C6389" w:rsidRPr="00D201D5" w:rsidRDefault="002C6389">
      <w:pPr>
        <w:pStyle w:val="33"/>
        <w:rPr>
          <w:rFonts w:ascii="Calibri" w:hAnsi="Calibri"/>
          <w:bCs w:val="0"/>
          <w:iCs w:val="0"/>
          <w:sz w:val="22"/>
          <w:szCs w:val="22"/>
        </w:rPr>
      </w:pPr>
      <w:hyperlink w:anchor="_Toc71111398" w:history="1">
        <w:r w:rsidRPr="00BF5935">
          <w:rPr>
            <w:rStyle w:val="ab"/>
          </w:rPr>
          <w:t>4.12.7.</w:t>
        </w:r>
        <w:r w:rsidRPr="00D201D5">
          <w:rPr>
            <w:rFonts w:ascii="Calibri" w:hAnsi="Calibri"/>
            <w:bCs w:val="0"/>
            <w:iCs w:val="0"/>
            <w:sz w:val="22"/>
            <w:szCs w:val="22"/>
          </w:rPr>
          <w:tab/>
        </w:r>
        <w:r w:rsidRPr="00BF5935">
          <w:rPr>
            <w:rStyle w:val="ab"/>
          </w:rPr>
          <w:t>Структурные подразделения ОрФК</w:t>
        </w:r>
        <w:r>
          <w:rPr>
            <w:webHidden/>
          </w:rPr>
          <w:tab/>
        </w:r>
        <w:r>
          <w:rPr>
            <w:webHidden/>
          </w:rPr>
          <w:fldChar w:fldCharType="begin"/>
        </w:r>
        <w:r>
          <w:rPr>
            <w:webHidden/>
          </w:rPr>
          <w:instrText xml:space="preserve"> PAGEREF _Toc71111398 \h </w:instrText>
        </w:r>
        <w:r>
          <w:rPr>
            <w:webHidden/>
          </w:rPr>
        </w:r>
        <w:r>
          <w:rPr>
            <w:webHidden/>
          </w:rPr>
          <w:fldChar w:fldCharType="separate"/>
        </w:r>
        <w:r>
          <w:rPr>
            <w:webHidden/>
          </w:rPr>
          <w:t>320</w:t>
        </w:r>
        <w:r>
          <w:rPr>
            <w:webHidden/>
          </w:rPr>
          <w:fldChar w:fldCharType="end"/>
        </w:r>
      </w:hyperlink>
    </w:p>
    <w:p w:rsidR="002C6389" w:rsidRPr="00D201D5" w:rsidRDefault="002C6389">
      <w:pPr>
        <w:pStyle w:val="33"/>
        <w:rPr>
          <w:rFonts w:ascii="Calibri" w:hAnsi="Calibri"/>
          <w:bCs w:val="0"/>
          <w:iCs w:val="0"/>
          <w:sz w:val="22"/>
          <w:szCs w:val="22"/>
        </w:rPr>
      </w:pPr>
      <w:hyperlink w:anchor="_Toc71111399" w:history="1">
        <w:r w:rsidRPr="00BF5935">
          <w:rPr>
            <w:rStyle w:val="ab"/>
          </w:rPr>
          <w:t>4.12.8.</w:t>
        </w:r>
        <w:r w:rsidRPr="00D201D5">
          <w:rPr>
            <w:rFonts w:ascii="Calibri" w:hAnsi="Calibri"/>
            <w:bCs w:val="0"/>
            <w:iCs w:val="0"/>
            <w:sz w:val="22"/>
            <w:szCs w:val="22"/>
          </w:rPr>
          <w:tab/>
        </w:r>
        <w:r w:rsidRPr="00BF5935">
          <w:rPr>
            <w:rStyle w:val="ab"/>
          </w:rPr>
          <w:t>Справочник вложений</w:t>
        </w:r>
        <w:r>
          <w:rPr>
            <w:webHidden/>
          </w:rPr>
          <w:tab/>
        </w:r>
        <w:r>
          <w:rPr>
            <w:webHidden/>
          </w:rPr>
          <w:fldChar w:fldCharType="begin"/>
        </w:r>
        <w:r>
          <w:rPr>
            <w:webHidden/>
          </w:rPr>
          <w:instrText xml:space="preserve"> PAGEREF _Toc71111399 \h </w:instrText>
        </w:r>
        <w:r>
          <w:rPr>
            <w:webHidden/>
          </w:rPr>
        </w:r>
        <w:r>
          <w:rPr>
            <w:webHidden/>
          </w:rPr>
          <w:fldChar w:fldCharType="separate"/>
        </w:r>
        <w:r>
          <w:rPr>
            <w:webHidden/>
          </w:rPr>
          <w:t>321</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400" w:history="1">
        <w:r w:rsidRPr="00BF5935">
          <w:rPr>
            <w:rStyle w:val="ab"/>
          </w:rPr>
          <w:t>5.</w:t>
        </w:r>
        <w:r w:rsidRPr="00D201D5">
          <w:rPr>
            <w:rFonts w:ascii="Calibri" w:hAnsi="Calibri"/>
            <w:b w:val="0"/>
            <w:bCs w:val="0"/>
            <w:caps w:val="0"/>
            <w:sz w:val="22"/>
            <w:szCs w:val="22"/>
          </w:rPr>
          <w:tab/>
        </w:r>
        <w:r w:rsidRPr="00BF5935">
          <w:rPr>
            <w:rStyle w:val="ab"/>
          </w:rPr>
          <w:t>Описание операций</w:t>
        </w:r>
        <w:r>
          <w:rPr>
            <w:webHidden/>
          </w:rPr>
          <w:tab/>
        </w:r>
        <w:r>
          <w:rPr>
            <w:webHidden/>
          </w:rPr>
          <w:fldChar w:fldCharType="begin"/>
        </w:r>
        <w:r>
          <w:rPr>
            <w:webHidden/>
          </w:rPr>
          <w:instrText xml:space="preserve"> PAGEREF _Toc71111400 \h </w:instrText>
        </w:r>
        <w:r>
          <w:rPr>
            <w:webHidden/>
          </w:rPr>
        </w:r>
        <w:r>
          <w:rPr>
            <w:webHidden/>
          </w:rPr>
          <w:fldChar w:fldCharType="separate"/>
        </w:r>
        <w:r>
          <w:rPr>
            <w:webHidden/>
          </w:rPr>
          <w:t>324</w:t>
        </w:r>
        <w:r>
          <w:rPr>
            <w:webHidden/>
          </w:rPr>
          <w:fldChar w:fldCharType="end"/>
        </w:r>
      </w:hyperlink>
    </w:p>
    <w:p w:rsidR="002C6389" w:rsidRPr="00D201D5" w:rsidRDefault="002C6389">
      <w:pPr>
        <w:pStyle w:val="24"/>
        <w:rPr>
          <w:rFonts w:ascii="Calibri" w:hAnsi="Calibri"/>
          <w:bCs w:val="0"/>
          <w:sz w:val="22"/>
          <w:szCs w:val="22"/>
        </w:rPr>
      </w:pPr>
      <w:hyperlink w:anchor="_Toc71111401" w:history="1">
        <w:r w:rsidRPr="00BF5935">
          <w:rPr>
            <w:rStyle w:val="ab"/>
          </w:rPr>
          <w:t>5.1.</w:t>
        </w:r>
        <w:r w:rsidRPr="00D201D5">
          <w:rPr>
            <w:rFonts w:ascii="Calibri" w:hAnsi="Calibri"/>
            <w:bCs w:val="0"/>
            <w:sz w:val="22"/>
            <w:szCs w:val="22"/>
          </w:rPr>
          <w:tab/>
        </w:r>
        <w:r w:rsidRPr="00BF5935">
          <w:rPr>
            <w:rStyle w:val="ab"/>
          </w:rPr>
          <w:t>Типовые операции при работе со справочниками</w:t>
        </w:r>
        <w:r>
          <w:rPr>
            <w:webHidden/>
          </w:rPr>
          <w:tab/>
        </w:r>
        <w:r>
          <w:rPr>
            <w:webHidden/>
          </w:rPr>
          <w:fldChar w:fldCharType="begin"/>
        </w:r>
        <w:r>
          <w:rPr>
            <w:webHidden/>
          </w:rPr>
          <w:instrText xml:space="preserve"> PAGEREF _Toc71111401 \h </w:instrText>
        </w:r>
        <w:r>
          <w:rPr>
            <w:webHidden/>
          </w:rPr>
        </w:r>
        <w:r>
          <w:rPr>
            <w:webHidden/>
          </w:rPr>
          <w:fldChar w:fldCharType="separate"/>
        </w:r>
        <w:r>
          <w:rPr>
            <w:webHidden/>
          </w:rPr>
          <w:t>324</w:t>
        </w:r>
        <w:r>
          <w:rPr>
            <w:webHidden/>
          </w:rPr>
          <w:fldChar w:fldCharType="end"/>
        </w:r>
      </w:hyperlink>
    </w:p>
    <w:p w:rsidR="002C6389" w:rsidRPr="00D201D5" w:rsidRDefault="002C6389">
      <w:pPr>
        <w:pStyle w:val="33"/>
        <w:rPr>
          <w:rFonts w:ascii="Calibri" w:hAnsi="Calibri"/>
          <w:bCs w:val="0"/>
          <w:iCs w:val="0"/>
          <w:sz w:val="22"/>
          <w:szCs w:val="22"/>
        </w:rPr>
      </w:pPr>
      <w:hyperlink w:anchor="_Toc71111402" w:history="1">
        <w:r w:rsidRPr="00BF5935">
          <w:rPr>
            <w:rStyle w:val="ab"/>
          </w:rPr>
          <w:t>5.1.1.</w:t>
        </w:r>
        <w:r w:rsidRPr="00D201D5">
          <w:rPr>
            <w:rFonts w:ascii="Calibri" w:hAnsi="Calibri"/>
            <w:bCs w:val="0"/>
            <w:iCs w:val="0"/>
            <w:sz w:val="22"/>
            <w:szCs w:val="22"/>
          </w:rPr>
          <w:tab/>
        </w:r>
        <w:r w:rsidRPr="00BF5935">
          <w:rPr>
            <w:rStyle w:val="ab"/>
          </w:rPr>
          <w:t>Просмотр записи справочника</w:t>
        </w:r>
        <w:r>
          <w:rPr>
            <w:webHidden/>
          </w:rPr>
          <w:tab/>
        </w:r>
        <w:r>
          <w:rPr>
            <w:webHidden/>
          </w:rPr>
          <w:fldChar w:fldCharType="begin"/>
        </w:r>
        <w:r>
          <w:rPr>
            <w:webHidden/>
          </w:rPr>
          <w:instrText xml:space="preserve"> PAGEREF _Toc71111402 \h </w:instrText>
        </w:r>
        <w:r>
          <w:rPr>
            <w:webHidden/>
          </w:rPr>
        </w:r>
        <w:r>
          <w:rPr>
            <w:webHidden/>
          </w:rPr>
          <w:fldChar w:fldCharType="separate"/>
        </w:r>
        <w:r>
          <w:rPr>
            <w:webHidden/>
          </w:rPr>
          <w:t>324</w:t>
        </w:r>
        <w:r>
          <w:rPr>
            <w:webHidden/>
          </w:rPr>
          <w:fldChar w:fldCharType="end"/>
        </w:r>
      </w:hyperlink>
    </w:p>
    <w:p w:rsidR="002C6389" w:rsidRPr="00D201D5" w:rsidRDefault="002C6389">
      <w:pPr>
        <w:pStyle w:val="33"/>
        <w:rPr>
          <w:rFonts w:ascii="Calibri" w:hAnsi="Calibri"/>
          <w:bCs w:val="0"/>
          <w:iCs w:val="0"/>
          <w:sz w:val="22"/>
          <w:szCs w:val="22"/>
        </w:rPr>
      </w:pPr>
      <w:hyperlink w:anchor="_Toc71111403" w:history="1">
        <w:r w:rsidRPr="00BF5935">
          <w:rPr>
            <w:rStyle w:val="ab"/>
          </w:rPr>
          <w:t>5.1.2.</w:t>
        </w:r>
        <w:r w:rsidRPr="00D201D5">
          <w:rPr>
            <w:rFonts w:ascii="Calibri" w:hAnsi="Calibri"/>
            <w:bCs w:val="0"/>
            <w:iCs w:val="0"/>
            <w:sz w:val="22"/>
            <w:szCs w:val="22"/>
          </w:rPr>
          <w:tab/>
        </w:r>
        <w:r w:rsidRPr="00BF5935">
          <w:rPr>
            <w:rStyle w:val="ab"/>
          </w:rPr>
          <w:t>Ввод новой записи справочника</w:t>
        </w:r>
        <w:r>
          <w:rPr>
            <w:webHidden/>
          </w:rPr>
          <w:tab/>
        </w:r>
        <w:r>
          <w:rPr>
            <w:webHidden/>
          </w:rPr>
          <w:fldChar w:fldCharType="begin"/>
        </w:r>
        <w:r>
          <w:rPr>
            <w:webHidden/>
          </w:rPr>
          <w:instrText xml:space="preserve"> PAGEREF _Toc71111403 \h </w:instrText>
        </w:r>
        <w:r>
          <w:rPr>
            <w:webHidden/>
          </w:rPr>
        </w:r>
        <w:r>
          <w:rPr>
            <w:webHidden/>
          </w:rPr>
          <w:fldChar w:fldCharType="separate"/>
        </w:r>
        <w:r>
          <w:rPr>
            <w:webHidden/>
          </w:rPr>
          <w:t>324</w:t>
        </w:r>
        <w:r>
          <w:rPr>
            <w:webHidden/>
          </w:rPr>
          <w:fldChar w:fldCharType="end"/>
        </w:r>
      </w:hyperlink>
    </w:p>
    <w:p w:rsidR="002C6389" w:rsidRPr="00D201D5" w:rsidRDefault="002C6389">
      <w:pPr>
        <w:pStyle w:val="33"/>
        <w:rPr>
          <w:rFonts w:ascii="Calibri" w:hAnsi="Calibri"/>
          <w:bCs w:val="0"/>
          <w:iCs w:val="0"/>
          <w:sz w:val="22"/>
          <w:szCs w:val="22"/>
        </w:rPr>
      </w:pPr>
      <w:hyperlink w:anchor="_Toc71111404" w:history="1">
        <w:r w:rsidRPr="00BF5935">
          <w:rPr>
            <w:rStyle w:val="ab"/>
          </w:rPr>
          <w:t>5.1.3.</w:t>
        </w:r>
        <w:r w:rsidRPr="00D201D5">
          <w:rPr>
            <w:rFonts w:ascii="Calibri" w:hAnsi="Calibri"/>
            <w:bCs w:val="0"/>
            <w:iCs w:val="0"/>
            <w:sz w:val="22"/>
            <w:szCs w:val="22"/>
          </w:rPr>
          <w:tab/>
        </w:r>
        <w:r w:rsidRPr="00BF5935">
          <w:rPr>
            <w:rStyle w:val="ab"/>
          </w:rPr>
          <w:t>Редактирование записи справочника</w:t>
        </w:r>
        <w:r>
          <w:rPr>
            <w:webHidden/>
          </w:rPr>
          <w:tab/>
        </w:r>
        <w:r>
          <w:rPr>
            <w:webHidden/>
          </w:rPr>
          <w:fldChar w:fldCharType="begin"/>
        </w:r>
        <w:r>
          <w:rPr>
            <w:webHidden/>
          </w:rPr>
          <w:instrText xml:space="preserve"> PAGEREF _Toc71111404 \h </w:instrText>
        </w:r>
        <w:r>
          <w:rPr>
            <w:webHidden/>
          </w:rPr>
        </w:r>
        <w:r>
          <w:rPr>
            <w:webHidden/>
          </w:rPr>
          <w:fldChar w:fldCharType="separate"/>
        </w:r>
        <w:r>
          <w:rPr>
            <w:webHidden/>
          </w:rPr>
          <w:t>325</w:t>
        </w:r>
        <w:r>
          <w:rPr>
            <w:webHidden/>
          </w:rPr>
          <w:fldChar w:fldCharType="end"/>
        </w:r>
      </w:hyperlink>
    </w:p>
    <w:p w:rsidR="002C6389" w:rsidRPr="00D201D5" w:rsidRDefault="002C6389">
      <w:pPr>
        <w:pStyle w:val="33"/>
        <w:rPr>
          <w:rFonts w:ascii="Calibri" w:hAnsi="Calibri"/>
          <w:bCs w:val="0"/>
          <w:iCs w:val="0"/>
          <w:sz w:val="22"/>
          <w:szCs w:val="22"/>
        </w:rPr>
      </w:pPr>
      <w:hyperlink w:anchor="_Toc71111405" w:history="1">
        <w:r w:rsidRPr="00BF5935">
          <w:rPr>
            <w:rStyle w:val="ab"/>
          </w:rPr>
          <w:t>5.1.4.</w:t>
        </w:r>
        <w:r w:rsidRPr="00D201D5">
          <w:rPr>
            <w:rFonts w:ascii="Calibri" w:hAnsi="Calibri"/>
            <w:bCs w:val="0"/>
            <w:iCs w:val="0"/>
            <w:sz w:val="22"/>
            <w:szCs w:val="22"/>
          </w:rPr>
          <w:tab/>
        </w:r>
        <w:r w:rsidRPr="00BF5935">
          <w:rPr>
            <w:rStyle w:val="ab"/>
          </w:rPr>
          <w:t>Удаление записи справочника</w:t>
        </w:r>
        <w:r>
          <w:rPr>
            <w:webHidden/>
          </w:rPr>
          <w:tab/>
        </w:r>
        <w:r>
          <w:rPr>
            <w:webHidden/>
          </w:rPr>
          <w:fldChar w:fldCharType="begin"/>
        </w:r>
        <w:r>
          <w:rPr>
            <w:webHidden/>
          </w:rPr>
          <w:instrText xml:space="preserve"> PAGEREF _Toc71111405 \h </w:instrText>
        </w:r>
        <w:r>
          <w:rPr>
            <w:webHidden/>
          </w:rPr>
        </w:r>
        <w:r>
          <w:rPr>
            <w:webHidden/>
          </w:rPr>
          <w:fldChar w:fldCharType="separate"/>
        </w:r>
        <w:r>
          <w:rPr>
            <w:webHidden/>
          </w:rPr>
          <w:t>325</w:t>
        </w:r>
        <w:r>
          <w:rPr>
            <w:webHidden/>
          </w:rPr>
          <w:fldChar w:fldCharType="end"/>
        </w:r>
      </w:hyperlink>
    </w:p>
    <w:p w:rsidR="002C6389" w:rsidRPr="00D201D5" w:rsidRDefault="002C6389">
      <w:pPr>
        <w:pStyle w:val="33"/>
        <w:rPr>
          <w:rFonts w:ascii="Calibri" w:hAnsi="Calibri"/>
          <w:bCs w:val="0"/>
          <w:iCs w:val="0"/>
          <w:sz w:val="22"/>
          <w:szCs w:val="22"/>
        </w:rPr>
      </w:pPr>
      <w:hyperlink w:anchor="_Toc71111406" w:history="1">
        <w:r w:rsidRPr="00BF5935">
          <w:rPr>
            <w:rStyle w:val="ab"/>
          </w:rPr>
          <w:t>5.1.5.</w:t>
        </w:r>
        <w:r w:rsidRPr="00D201D5">
          <w:rPr>
            <w:rFonts w:ascii="Calibri" w:hAnsi="Calibri"/>
            <w:bCs w:val="0"/>
            <w:iCs w:val="0"/>
            <w:sz w:val="22"/>
            <w:szCs w:val="22"/>
          </w:rPr>
          <w:tab/>
        </w:r>
        <w:r w:rsidRPr="00BF5935">
          <w:rPr>
            <w:rStyle w:val="ab"/>
          </w:rPr>
          <w:t>Обновление справочников</w:t>
        </w:r>
        <w:r>
          <w:rPr>
            <w:webHidden/>
          </w:rPr>
          <w:tab/>
        </w:r>
        <w:r>
          <w:rPr>
            <w:webHidden/>
          </w:rPr>
          <w:fldChar w:fldCharType="begin"/>
        </w:r>
        <w:r>
          <w:rPr>
            <w:webHidden/>
          </w:rPr>
          <w:instrText xml:space="preserve"> PAGEREF _Toc71111406 \h </w:instrText>
        </w:r>
        <w:r>
          <w:rPr>
            <w:webHidden/>
          </w:rPr>
        </w:r>
        <w:r>
          <w:rPr>
            <w:webHidden/>
          </w:rPr>
          <w:fldChar w:fldCharType="separate"/>
        </w:r>
        <w:r>
          <w:rPr>
            <w:webHidden/>
          </w:rPr>
          <w:t>326</w:t>
        </w:r>
        <w:r>
          <w:rPr>
            <w:webHidden/>
          </w:rPr>
          <w:fldChar w:fldCharType="end"/>
        </w:r>
      </w:hyperlink>
    </w:p>
    <w:p w:rsidR="002C6389" w:rsidRPr="00D201D5" w:rsidRDefault="002C6389">
      <w:pPr>
        <w:pStyle w:val="33"/>
        <w:rPr>
          <w:rFonts w:ascii="Calibri" w:hAnsi="Calibri"/>
          <w:bCs w:val="0"/>
          <w:iCs w:val="0"/>
          <w:sz w:val="22"/>
          <w:szCs w:val="22"/>
        </w:rPr>
      </w:pPr>
      <w:hyperlink w:anchor="_Toc71111407" w:history="1">
        <w:r w:rsidRPr="00BF5935">
          <w:rPr>
            <w:rStyle w:val="ab"/>
          </w:rPr>
          <w:t>5.1.6.</w:t>
        </w:r>
        <w:r w:rsidRPr="00D201D5">
          <w:rPr>
            <w:rFonts w:ascii="Calibri" w:hAnsi="Calibri"/>
            <w:bCs w:val="0"/>
            <w:iCs w:val="0"/>
            <w:sz w:val="22"/>
            <w:szCs w:val="22"/>
          </w:rPr>
          <w:tab/>
        </w:r>
        <w:r w:rsidRPr="00BF5935">
          <w:rPr>
            <w:rStyle w:val="ab"/>
          </w:rPr>
          <w:t>Экспорт записи справочника</w:t>
        </w:r>
        <w:r>
          <w:rPr>
            <w:webHidden/>
          </w:rPr>
          <w:tab/>
        </w:r>
        <w:r>
          <w:rPr>
            <w:webHidden/>
          </w:rPr>
          <w:fldChar w:fldCharType="begin"/>
        </w:r>
        <w:r>
          <w:rPr>
            <w:webHidden/>
          </w:rPr>
          <w:instrText xml:space="preserve"> PAGEREF _Toc71111407 \h </w:instrText>
        </w:r>
        <w:r>
          <w:rPr>
            <w:webHidden/>
          </w:rPr>
        </w:r>
        <w:r>
          <w:rPr>
            <w:webHidden/>
          </w:rPr>
          <w:fldChar w:fldCharType="separate"/>
        </w:r>
        <w:r>
          <w:rPr>
            <w:webHidden/>
          </w:rPr>
          <w:t>328</w:t>
        </w:r>
        <w:r>
          <w:rPr>
            <w:webHidden/>
          </w:rPr>
          <w:fldChar w:fldCharType="end"/>
        </w:r>
      </w:hyperlink>
    </w:p>
    <w:p w:rsidR="002C6389" w:rsidRPr="00D201D5" w:rsidRDefault="002C6389">
      <w:pPr>
        <w:pStyle w:val="33"/>
        <w:rPr>
          <w:rFonts w:ascii="Calibri" w:hAnsi="Calibri"/>
          <w:bCs w:val="0"/>
          <w:iCs w:val="0"/>
          <w:sz w:val="22"/>
          <w:szCs w:val="22"/>
        </w:rPr>
      </w:pPr>
      <w:hyperlink w:anchor="_Toc71111408" w:history="1">
        <w:r w:rsidRPr="00BF5935">
          <w:rPr>
            <w:rStyle w:val="ab"/>
          </w:rPr>
          <w:t>5.1.7.</w:t>
        </w:r>
        <w:r w:rsidRPr="00D201D5">
          <w:rPr>
            <w:rFonts w:ascii="Calibri" w:hAnsi="Calibri"/>
            <w:bCs w:val="0"/>
            <w:iCs w:val="0"/>
            <w:sz w:val="22"/>
            <w:szCs w:val="22"/>
          </w:rPr>
          <w:tab/>
        </w:r>
        <w:r w:rsidRPr="00BF5935">
          <w:rPr>
            <w:rStyle w:val="ab"/>
          </w:rPr>
          <w:t>Настройка автоматического экспорта справочников</w:t>
        </w:r>
        <w:r>
          <w:rPr>
            <w:webHidden/>
          </w:rPr>
          <w:tab/>
        </w:r>
        <w:r>
          <w:rPr>
            <w:webHidden/>
          </w:rPr>
          <w:fldChar w:fldCharType="begin"/>
        </w:r>
        <w:r>
          <w:rPr>
            <w:webHidden/>
          </w:rPr>
          <w:instrText xml:space="preserve"> PAGEREF _Toc71111408 \h </w:instrText>
        </w:r>
        <w:r>
          <w:rPr>
            <w:webHidden/>
          </w:rPr>
        </w:r>
        <w:r>
          <w:rPr>
            <w:webHidden/>
          </w:rPr>
          <w:fldChar w:fldCharType="separate"/>
        </w:r>
        <w:r>
          <w:rPr>
            <w:webHidden/>
          </w:rPr>
          <w:t>330</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409" w:history="1">
        <w:r w:rsidRPr="00BF5935">
          <w:rPr>
            <w:rStyle w:val="ab"/>
          </w:rPr>
          <w:t>СОСТАВИЛИ</w:t>
        </w:r>
        <w:r>
          <w:rPr>
            <w:webHidden/>
          </w:rPr>
          <w:tab/>
        </w:r>
        <w:r>
          <w:rPr>
            <w:webHidden/>
          </w:rPr>
          <w:fldChar w:fldCharType="begin"/>
        </w:r>
        <w:r>
          <w:rPr>
            <w:webHidden/>
          </w:rPr>
          <w:instrText xml:space="preserve"> PAGEREF _Toc71111409 \h </w:instrText>
        </w:r>
        <w:r>
          <w:rPr>
            <w:webHidden/>
          </w:rPr>
        </w:r>
        <w:r>
          <w:rPr>
            <w:webHidden/>
          </w:rPr>
          <w:fldChar w:fldCharType="separate"/>
        </w:r>
        <w:r>
          <w:rPr>
            <w:webHidden/>
          </w:rPr>
          <w:t>334</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410" w:history="1">
        <w:r w:rsidRPr="00BF5935">
          <w:rPr>
            <w:rStyle w:val="ab"/>
          </w:rPr>
          <w:t>СОГЛАСОВАНО</w:t>
        </w:r>
        <w:r>
          <w:rPr>
            <w:webHidden/>
          </w:rPr>
          <w:tab/>
        </w:r>
        <w:r>
          <w:rPr>
            <w:webHidden/>
          </w:rPr>
          <w:fldChar w:fldCharType="begin"/>
        </w:r>
        <w:r>
          <w:rPr>
            <w:webHidden/>
          </w:rPr>
          <w:instrText xml:space="preserve"> PAGEREF _Toc71111410 \h </w:instrText>
        </w:r>
        <w:r>
          <w:rPr>
            <w:webHidden/>
          </w:rPr>
        </w:r>
        <w:r>
          <w:rPr>
            <w:webHidden/>
          </w:rPr>
          <w:fldChar w:fldCharType="separate"/>
        </w:r>
        <w:r>
          <w:rPr>
            <w:webHidden/>
          </w:rPr>
          <w:t>335</w:t>
        </w:r>
        <w:r>
          <w:rPr>
            <w:webHidden/>
          </w:rPr>
          <w:fldChar w:fldCharType="end"/>
        </w:r>
      </w:hyperlink>
    </w:p>
    <w:p w:rsidR="002C6389" w:rsidRPr="00D201D5" w:rsidRDefault="002C6389">
      <w:pPr>
        <w:pStyle w:val="10"/>
        <w:rPr>
          <w:rFonts w:ascii="Calibri" w:hAnsi="Calibri"/>
          <w:b w:val="0"/>
          <w:bCs w:val="0"/>
          <w:caps w:val="0"/>
          <w:sz w:val="22"/>
          <w:szCs w:val="22"/>
        </w:rPr>
      </w:pPr>
      <w:hyperlink w:anchor="_Toc71111411" w:history="1">
        <w:r w:rsidRPr="00BF5935">
          <w:rPr>
            <w:rStyle w:val="ab"/>
          </w:rPr>
          <w:t>ЛИСТ РЕГИСТРАЦИИ ИЗМЕНЕНИЙ</w:t>
        </w:r>
        <w:r>
          <w:rPr>
            <w:webHidden/>
          </w:rPr>
          <w:tab/>
        </w:r>
        <w:r>
          <w:rPr>
            <w:webHidden/>
          </w:rPr>
          <w:fldChar w:fldCharType="begin"/>
        </w:r>
        <w:r>
          <w:rPr>
            <w:webHidden/>
          </w:rPr>
          <w:instrText xml:space="preserve"> PAGEREF _Toc71111411 \h </w:instrText>
        </w:r>
        <w:r>
          <w:rPr>
            <w:webHidden/>
          </w:rPr>
        </w:r>
        <w:r>
          <w:rPr>
            <w:webHidden/>
          </w:rPr>
          <w:fldChar w:fldCharType="separate"/>
        </w:r>
        <w:r>
          <w:rPr>
            <w:webHidden/>
          </w:rPr>
          <w:t>336</w:t>
        </w:r>
        <w:r>
          <w:rPr>
            <w:webHidden/>
          </w:rPr>
          <w:fldChar w:fldCharType="end"/>
        </w:r>
      </w:hyperlink>
    </w:p>
    <w:p w:rsidR="00764CE7" w:rsidRDefault="006B2F46" w:rsidP="00764CE7">
      <w:pPr>
        <w:pStyle w:val="ASFKReg"/>
      </w:pPr>
      <w:r>
        <w:lastRenderedPageBreak/>
        <w:fldChar w:fldCharType="end"/>
      </w:r>
      <w:bookmarkStart w:id="8" w:name="_Toc240353544"/>
      <w:bookmarkStart w:id="9" w:name="_Toc302131801"/>
      <w:bookmarkStart w:id="10" w:name="_Toc302390875"/>
      <w:bookmarkStart w:id="11" w:name="_Toc302397235"/>
      <w:bookmarkStart w:id="12" w:name="_Toc302736005"/>
      <w:bookmarkStart w:id="13" w:name="_Ref338239393"/>
      <w:bookmarkStart w:id="14" w:name="_Toc426118438"/>
      <w:bookmarkStart w:id="15" w:name="_Toc71111255"/>
      <w:bookmarkEnd w:id="7"/>
      <w:r w:rsidR="00764CE7">
        <w:t>Перечень таблиц</w:t>
      </w:r>
      <w:bookmarkEnd w:id="15"/>
    </w:p>
    <w:p w:rsidR="002C6389" w:rsidRPr="00D201D5" w:rsidRDefault="00764CE7">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71111412" w:history="1">
        <w:r w:rsidR="002C6389" w:rsidRPr="00003E11">
          <w:rPr>
            <w:rStyle w:val="ab"/>
          </w:rPr>
          <w:t>Таблица </w:t>
        </w:r>
        <w:r w:rsidR="002C6389" w:rsidRPr="00D201D5">
          <w:rPr>
            <w:rFonts w:ascii="Calibri" w:hAnsi="Calibri"/>
            <w:sz w:val="22"/>
            <w:szCs w:val="22"/>
          </w:rPr>
          <w:tab/>
        </w:r>
        <w:r w:rsidR="002C6389" w:rsidRPr="00003E11">
          <w:rPr>
            <w:rStyle w:val="ab"/>
          </w:rPr>
          <w:t>1. Условные обозначения и сокращения</w:t>
        </w:r>
        <w:r w:rsidR="002C6389">
          <w:rPr>
            <w:webHidden/>
          </w:rPr>
          <w:tab/>
        </w:r>
        <w:r w:rsidR="002C6389">
          <w:rPr>
            <w:webHidden/>
          </w:rPr>
          <w:fldChar w:fldCharType="begin"/>
        </w:r>
        <w:r w:rsidR="002C6389">
          <w:rPr>
            <w:webHidden/>
          </w:rPr>
          <w:instrText xml:space="preserve"> PAGEREF _Toc71111412 \h </w:instrText>
        </w:r>
        <w:r w:rsidR="002C6389">
          <w:rPr>
            <w:webHidden/>
          </w:rPr>
        </w:r>
        <w:r w:rsidR="002C6389">
          <w:rPr>
            <w:webHidden/>
          </w:rPr>
          <w:fldChar w:fldCharType="separate"/>
        </w:r>
        <w:r w:rsidR="002C6389">
          <w:rPr>
            <w:webHidden/>
          </w:rPr>
          <w:t>20</w:t>
        </w:r>
        <w:r w:rsidR="002C6389">
          <w:rPr>
            <w:webHidden/>
          </w:rPr>
          <w:fldChar w:fldCharType="end"/>
        </w:r>
      </w:hyperlink>
    </w:p>
    <w:p w:rsidR="002C6389" w:rsidRPr="00D201D5" w:rsidRDefault="002C6389">
      <w:pPr>
        <w:pStyle w:val="afff"/>
        <w:rPr>
          <w:rFonts w:ascii="Calibri" w:hAnsi="Calibri"/>
          <w:sz w:val="22"/>
          <w:szCs w:val="22"/>
        </w:rPr>
      </w:pPr>
      <w:hyperlink w:anchor="_Toc71111413" w:history="1">
        <w:r w:rsidRPr="00003E11">
          <w:rPr>
            <w:rStyle w:val="ab"/>
          </w:rPr>
          <w:t>Таблица </w:t>
        </w:r>
        <w:r w:rsidRPr="00D201D5">
          <w:rPr>
            <w:rFonts w:ascii="Calibri" w:hAnsi="Calibri"/>
            <w:sz w:val="22"/>
            <w:szCs w:val="22"/>
          </w:rPr>
          <w:tab/>
        </w:r>
        <w:r w:rsidRPr="00003E11">
          <w:rPr>
            <w:rStyle w:val="ab"/>
          </w:rPr>
          <w:t>2. Изменение бизнес-статуса записи справочника</w:t>
        </w:r>
        <w:r>
          <w:rPr>
            <w:webHidden/>
          </w:rPr>
          <w:tab/>
        </w:r>
        <w:r>
          <w:rPr>
            <w:webHidden/>
          </w:rPr>
          <w:fldChar w:fldCharType="begin"/>
        </w:r>
        <w:r>
          <w:rPr>
            <w:webHidden/>
          </w:rPr>
          <w:instrText xml:space="preserve"> PAGEREF _Toc71111413 \h </w:instrText>
        </w:r>
        <w:r>
          <w:rPr>
            <w:webHidden/>
          </w:rPr>
        </w:r>
        <w:r>
          <w:rPr>
            <w:webHidden/>
          </w:rPr>
          <w:fldChar w:fldCharType="separate"/>
        </w:r>
        <w:r>
          <w:rPr>
            <w:webHidden/>
          </w:rPr>
          <w:t>36</w:t>
        </w:r>
        <w:r>
          <w:rPr>
            <w:webHidden/>
          </w:rPr>
          <w:fldChar w:fldCharType="end"/>
        </w:r>
      </w:hyperlink>
    </w:p>
    <w:p w:rsidR="002C6389" w:rsidRPr="00D201D5" w:rsidRDefault="002C6389">
      <w:pPr>
        <w:pStyle w:val="afff"/>
        <w:rPr>
          <w:rFonts w:ascii="Calibri" w:hAnsi="Calibri"/>
          <w:sz w:val="22"/>
          <w:szCs w:val="22"/>
        </w:rPr>
      </w:pPr>
      <w:hyperlink w:anchor="_Toc71111414" w:history="1">
        <w:r w:rsidRPr="00003E11">
          <w:rPr>
            <w:rStyle w:val="ab"/>
          </w:rPr>
          <w:t>Таблица </w:t>
        </w:r>
        <w:r w:rsidRPr="00D201D5">
          <w:rPr>
            <w:rFonts w:ascii="Calibri" w:hAnsi="Calibri"/>
            <w:sz w:val="22"/>
            <w:szCs w:val="22"/>
          </w:rPr>
          <w:tab/>
        </w:r>
        <w:r w:rsidRPr="00003E11">
          <w:rPr>
            <w:rStyle w:val="ab"/>
          </w:rPr>
          <w:t>3. Типовые операции над справочниками</w:t>
        </w:r>
        <w:r>
          <w:rPr>
            <w:webHidden/>
          </w:rPr>
          <w:tab/>
        </w:r>
        <w:r>
          <w:rPr>
            <w:webHidden/>
          </w:rPr>
          <w:fldChar w:fldCharType="begin"/>
        </w:r>
        <w:r>
          <w:rPr>
            <w:webHidden/>
          </w:rPr>
          <w:instrText xml:space="preserve"> PAGEREF _Toc71111414 \h </w:instrText>
        </w:r>
        <w:r>
          <w:rPr>
            <w:webHidden/>
          </w:rPr>
        </w:r>
        <w:r>
          <w:rPr>
            <w:webHidden/>
          </w:rPr>
          <w:fldChar w:fldCharType="separate"/>
        </w:r>
        <w:r>
          <w:rPr>
            <w:webHidden/>
          </w:rPr>
          <w:t>37</w:t>
        </w:r>
        <w:r>
          <w:rPr>
            <w:webHidden/>
          </w:rPr>
          <w:fldChar w:fldCharType="end"/>
        </w:r>
      </w:hyperlink>
    </w:p>
    <w:p w:rsidR="002C6389" w:rsidRPr="00D201D5" w:rsidRDefault="002C6389">
      <w:pPr>
        <w:pStyle w:val="afff"/>
        <w:rPr>
          <w:rFonts w:ascii="Calibri" w:hAnsi="Calibri"/>
          <w:sz w:val="22"/>
          <w:szCs w:val="22"/>
        </w:rPr>
      </w:pPr>
      <w:hyperlink w:anchor="_Toc71111415" w:history="1">
        <w:r w:rsidRPr="00003E11">
          <w:rPr>
            <w:rStyle w:val="ab"/>
          </w:rPr>
          <w:t>Таблица </w:t>
        </w:r>
        <w:r w:rsidRPr="00D201D5">
          <w:rPr>
            <w:rFonts w:ascii="Calibri" w:hAnsi="Calibri"/>
            <w:sz w:val="22"/>
            <w:szCs w:val="22"/>
          </w:rPr>
          <w:tab/>
        </w:r>
        <w:r w:rsidRPr="00003E11">
          <w:rPr>
            <w:rStyle w:val="ab"/>
          </w:rPr>
          <w:t>4. Описание полей справочника «Справочник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_Toc71111415 \h </w:instrText>
        </w:r>
        <w:r>
          <w:rPr>
            <w:webHidden/>
          </w:rPr>
        </w:r>
        <w:r>
          <w:rPr>
            <w:webHidden/>
          </w:rPr>
          <w:fldChar w:fldCharType="separate"/>
        </w:r>
        <w:r>
          <w:rPr>
            <w:webHidden/>
          </w:rPr>
          <w:t>43</w:t>
        </w:r>
        <w:r>
          <w:rPr>
            <w:webHidden/>
          </w:rPr>
          <w:fldChar w:fldCharType="end"/>
        </w:r>
      </w:hyperlink>
    </w:p>
    <w:p w:rsidR="002C6389" w:rsidRPr="00D201D5" w:rsidRDefault="002C6389">
      <w:pPr>
        <w:pStyle w:val="afff"/>
        <w:rPr>
          <w:rFonts w:ascii="Calibri" w:hAnsi="Calibri"/>
          <w:sz w:val="22"/>
          <w:szCs w:val="22"/>
        </w:rPr>
      </w:pPr>
      <w:hyperlink w:anchor="_Toc71111416" w:history="1">
        <w:r w:rsidRPr="00003E11">
          <w:rPr>
            <w:rStyle w:val="ab"/>
          </w:rPr>
          <w:t>Таблица </w:t>
        </w:r>
        <w:r w:rsidRPr="00D201D5">
          <w:rPr>
            <w:rFonts w:ascii="Calibri" w:hAnsi="Calibri"/>
            <w:sz w:val="22"/>
            <w:szCs w:val="22"/>
          </w:rPr>
          <w:tab/>
        </w:r>
        <w:r w:rsidRPr="00003E11">
          <w:rPr>
            <w:rStyle w:val="ab"/>
          </w:rPr>
          <w:t>5. Описание полей справочника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_Toc71111416 \h </w:instrText>
        </w:r>
        <w:r>
          <w:rPr>
            <w:webHidden/>
          </w:rPr>
        </w:r>
        <w:r>
          <w:rPr>
            <w:webHidden/>
          </w:rPr>
          <w:fldChar w:fldCharType="separate"/>
        </w:r>
        <w:r>
          <w:rPr>
            <w:webHidden/>
          </w:rPr>
          <w:t>45</w:t>
        </w:r>
        <w:r>
          <w:rPr>
            <w:webHidden/>
          </w:rPr>
          <w:fldChar w:fldCharType="end"/>
        </w:r>
      </w:hyperlink>
    </w:p>
    <w:p w:rsidR="002C6389" w:rsidRPr="00D201D5" w:rsidRDefault="002C6389">
      <w:pPr>
        <w:pStyle w:val="afff"/>
        <w:rPr>
          <w:rFonts w:ascii="Calibri" w:hAnsi="Calibri"/>
          <w:sz w:val="22"/>
          <w:szCs w:val="22"/>
        </w:rPr>
      </w:pPr>
      <w:hyperlink w:anchor="_Toc71111417" w:history="1">
        <w:r w:rsidRPr="00003E11">
          <w:rPr>
            <w:rStyle w:val="ab"/>
          </w:rPr>
          <w:t>Таблица </w:t>
        </w:r>
        <w:r w:rsidRPr="00D201D5">
          <w:rPr>
            <w:rFonts w:ascii="Calibri" w:hAnsi="Calibri"/>
            <w:sz w:val="22"/>
            <w:szCs w:val="22"/>
          </w:rPr>
          <w:tab/>
        </w:r>
        <w:r w:rsidRPr="00003E11">
          <w:rPr>
            <w:rStyle w:val="ab"/>
          </w:rPr>
          <w:t>6. Описание полей справочника «Закрепление КБК за администраторами»</w:t>
        </w:r>
        <w:r>
          <w:rPr>
            <w:webHidden/>
          </w:rPr>
          <w:tab/>
        </w:r>
        <w:r>
          <w:rPr>
            <w:webHidden/>
          </w:rPr>
          <w:fldChar w:fldCharType="begin"/>
        </w:r>
        <w:r>
          <w:rPr>
            <w:webHidden/>
          </w:rPr>
          <w:instrText xml:space="preserve"> PAGEREF _Toc71111417 \h </w:instrText>
        </w:r>
        <w:r>
          <w:rPr>
            <w:webHidden/>
          </w:rPr>
        </w:r>
        <w:r>
          <w:rPr>
            <w:webHidden/>
          </w:rPr>
          <w:fldChar w:fldCharType="separate"/>
        </w:r>
        <w:r>
          <w:rPr>
            <w:webHidden/>
          </w:rPr>
          <w:t>46</w:t>
        </w:r>
        <w:r>
          <w:rPr>
            <w:webHidden/>
          </w:rPr>
          <w:fldChar w:fldCharType="end"/>
        </w:r>
      </w:hyperlink>
    </w:p>
    <w:p w:rsidR="002C6389" w:rsidRPr="00D201D5" w:rsidRDefault="002C6389">
      <w:pPr>
        <w:pStyle w:val="afff"/>
        <w:rPr>
          <w:rFonts w:ascii="Calibri" w:hAnsi="Calibri"/>
          <w:sz w:val="22"/>
          <w:szCs w:val="22"/>
        </w:rPr>
      </w:pPr>
      <w:hyperlink w:anchor="_Toc71111418" w:history="1">
        <w:r w:rsidRPr="00003E11">
          <w:rPr>
            <w:rStyle w:val="ab"/>
          </w:rPr>
          <w:t>Таблица </w:t>
        </w:r>
        <w:r w:rsidRPr="00D201D5">
          <w:rPr>
            <w:rFonts w:ascii="Calibri" w:hAnsi="Calibri"/>
            <w:sz w:val="22"/>
            <w:szCs w:val="22"/>
          </w:rPr>
          <w:tab/>
        </w:r>
        <w:r w:rsidRPr="00003E11">
          <w:rPr>
            <w:rStyle w:val="ab"/>
          </w:rPr>
          <w:t>7. Описание полей справочника «Ведомства»</w:t>
        </w:r>
        <w:r>
          <w:rPr>
            <w:webHidden/>
          </w:rPr>
          <w:tab/>
        </w:r>
        <w:r>
          <w:rPr>
            <w:webHidden/>
          </w:rPr>
          <w:fldChar w:fldCharType="begin"/>
        </w:r>
        <w:r>
          <w:rPr>
            <w:webHidden/>
          </w:rPr>
          <w:instrText xml:space="preserve"> PAGEREF _Toc71111418 \h </w:instrText>
        </w:r>
        <w:r>
          <w:rPr>
            <w:webHidden/>
          </w:rPr>
        </w:r>
        <w:r>
          <w:rPr>
            <w:webHidden/>
          </w:rPr>
          <w:fldChar w:fldCharType="separate"/>
        </w:r>
        <w:r>
          <w:rPr>
            <w:webHidden/>
          </w:rPr>
          <w:t>47</w:t>
        </w:r>
        <w:r>
          <w:rPr>
            <w:webHidden/>
          </w:rPr>
          <w:fldChar w:fldCharType="end"/>
        </w:r>
      </w:hyperlink>
    </w:p>
    <w:p w:rsidR="002C6389" w:rsidRPr="00D201D5" w:rsidRDefault="002C6389">
      <w:pPr>
        <w:pStyle w:val="afff"/>
        <w:rPr>
          <w:rFonts w:ascii="Calibri" w:hAnsi="Calibri"/>
          <w:sz w:val="22"/>
          <w:szCs w:val="22"/>
        </w:rPr>
      </w:pPr>
      <w:hyperlink w:anchor="_Toc71111419" w:history="1">
        <w:r w:rsidRPr="00003E11">
          <w:rPr>
            <w:rStyle w:val="ab"/>
          </w:rPr>
          <w:t>Таблица </w:t>
        </w:r>
        <w:r w:rsidRPr="00D201D5">
          <w:rPr>
            <w:rFonts w:ascii="Calibri" w:hAnsi="Calibri"/>
            <w:sz w:val="22"/>
            <w:szCs w:val="22"/>
          </w:rPr>
          <w:tab/>
        </w:r>
        <w:r w:rsidRPr="00003E11">
          <w:rPr>
            <w:rStyle w:val="ab"/>
          </w:rPr>
          <w:t>8. Описание полей справочника «Виды доходов»</w:t>
        </w:r>
        <w:r>
          <w:rPr>
            <w:webHidden/>
          </w:rPr>
          <w:tab/>
        </w:r>
        <w:r>
          <w:rPr>
            <w:webHidden/>
          </w:rPr>
          <w:fldChar w:fldCharType="begin"/>
        </w:r>
        <w:r>
          <w:rPr>
            <w:webHidden/>
          </w:rPr>
          <w:instrText xml:space="preserve"> PAGEREF _Toc71111419 \h </w:instrText>
        </w:r>
        <w:r>
          <w:rPr>
            <w:webHidden/>
          </w:rPr>
        </w:r>
        <w:r>
          <w:rPr>
            <w:webHidden/>
          </w:rPr>
          <w:fldChar w:fldCharType="separate"/>
        </w:r>
        <w:r>
          <w:rPr>
            <w:webHidden/>
          </w:rPr>
          <w:t>49</w:t>
        </w:r>
        <w:r>
          <w:rPr>
            <w:webHidden/>
          </w:rPr>
          <w:fldChar w:fldCharType="end"/>
        </w:r>
      </w:hyperlink>
    </w:p>
    <w:p w:rsidR="002C6389" w:rsidRPr="00D201D5" w:rsidRDefault="002C6389">
      <w:pPr>
        <w:pStyle w:val="afff"/>
        <w:rPr>
          <w:rFonts w:ascii="Calibri" w:hAnsi="Calibri"/>
          <w:sz w:val="22"/>
          <w:szCs w:val="22"/>
        </w:rPr>
      </w:pPr>
      <w:hyperlink w:anchor="_Toc71111420" w:history="1">
        <w:r w:rsidRPr="00003E11">
          <w:rPr>
            <w:rStyle w:val="ab"/>
          </w:rPr>
          <w:t>Таблица </w:t>
        </w:r>
        <w:r w:rsidRPr="00D201D5">
          <w:rPr>
            <w:rFonts w:ascii="Calibri" w:hAnsi="Calibri"/>
            <w:sz w:val="22"/>
            <w:szCs w:val="22"/>
          </w:rPr>
          <w:tab/>
        </w:r>
        <w:r w:rsidRPr="00003E11">
          <w:rPr>
            <w:rStyle w:val="ab"/>
          </w:rPr>
          <w:t>9. Описание полей справочника «Виды источников»</w:t>
        </w:r>
        <w:r>
          <w:rPr>
            <w:webHidden/>
          </w:rPr>
          <w:tab/>
        </w:r>
        <w:r>
          <w:rPr>
            <w:webHidden/>
          </w:rPr>
          <w:fldChar w:fldCharType="begin"/>
        </w:r>
        <w:r>
          <w:rPr>
            <w:webHidden/>
          </w:rPr>
          <w:instrText xml:space="preserve"> PAGEREF _Toc71111420 \h </w:instrText>
        </w:r>
        <w:r>
          <w:rPr>
            <w:webHidden/>
          </w:rPr>
        </w:r>
        <w:r>
          <w:rPr>
            <w:webHidden/>
          </w:rPr>
          <w:fldChar w:fldCharType="separate"/>
        </w:r>
        <w:r>
          <w:rPr>
            <w:webHidden/>
          </w:rPr>
          <w:t>50</w:t>
        </w:r>
        <w:r>
          <w:rPr>
            <w:webHidden/>
          </w:rPr>
          <w:fldChar w:fldCharType="end"/>
        </w:r>
      </w:hyperlink>
    </w:p>
    <w:p w:rsidR="002C6389" w:rsidRPr="00D201D5" w:rsidRDefault="002C6389">
      <w:pPr>
        <w:pStyle w:val="afff"/>
        <w:rPr>
          <w:rFonts w:ascii="Calibri" w:hAnsi="Calibri"/>
          <w:sz w:val="22"/>
          <w:szCs w:val="22"/>
        </w:rPr>
      </w:pPr>
      <w:hyperlink w:anchor="_Toc71111421" w:history="1">
        <w:r w:rsidRPr="00003E11">
          <w:rPr>
            <w:rStyle w:val="ab"/>
          </w:rPr>
          <w:t>Таблица </w:t>
        </w:r>
        <w:r w:rsidRPr="00D201D5">
          <w:rPr>
            <w:rFonts w:ascii="Calibri" w:hAnsi="Calibri"/>
            <w:sz w:val="22"/>
            <w:szCs w:val="22"/>
          </w:rPr>
          <w:tab/>
        </w:r>
        <w:r w:rsidRPr="00003E11">
          <w:rPr>
            <w:rStyle w:val="ab"/>
          </w:rPr>
          <w:t>10. Описание полей справочника «Виды расходов ФКР»</w:t>
        </w:r>
        <w:r>
          <w:rPr>
            <w:webHidden/>
          </w:rPr>
          <w:tab/>
        </w:r>
        <w:r>
          <w:rPr>
            <w:webHidden/>
          </w:rPr>
          <w:fldChar w:fldCharType="begin"/>
        </w:r>
        <w:r>
          <w:rPr>
            <w:webHidden/>
          </w:rPr>
          <w:instrText xml:space="preserve"> PAGEREF _Toc71111421 \h </w:instrText>
        </w:r>
        <w:r>
          <w:rPr>
            <w:webHidden/>
          </w:rPr>
        </w:r>
        <w:r>
          <w:rPr>
            <w:webHidden/>
          </w:rPr>
          <w:fldChar w:fldCharType="separate"/>
        </w:r>
        <w:r>
          <w:rPr>
            <w:webHidden/>
          </w:rPr>
          <w:t>52</w:t>
        </w:r>
        <w:r>
          <w:rPr>
            <w:webHidden/>
          </w:rPr>
          <w:fldChar w:fldCharType="end"/>
        </w:r>
      </w:hyperlink>
    </w:p>
    <w:p w:rsidR="002C6389" w:rsidRPr="00D201D5" w:rsidRDefault="002C6389">
      <w:pPr>
        <w:pStyle w:val="afff"/>
        <w:rPr>
          <w:rFonts w:ascii="Calibri" w:hAnsi="Calibri"/>
          <w:sz w:val="22"/>
          <w:szCs w:val="22"/>
        </w:rPr>
      </w:pPr>
      <w:hyperlink w:anchor="_Toc71111422" w:history="1">
        <w:r w:rsidRPr="00003E11">
          <w:rPr>
            <w:rStyle w:val="ab"/>
          </w:rPr>
          <w:t>Таблица </w:t>
        </w:r>
        <w:r w:rsidRPr="00D201D5">
          <w:rPr>
            <w:rFonts w:ascii="Calibri" w:hAnsi="Calibri"/>
            <w:sz w:val="22"/>
            <w:szCs w:val="22"/>
          </w:rPr>
          <w:tab/>
        </w:r>
        <w:r w:rsidRPr="00003E11">
          <w:rPr>
            <w:rStyle w:val="ab"/>
          </w:rPr>
          <w:t>11. Описание полей справочника «Виды деятельности»</w:t>
        </w:r>
        <w:r>
          <w:rPr>
            <w:webHidden/>
          </w:rPr>
          <w:tab/>
        </w:r>
        <w:r>
          <w:rPr>
            <w:webHidden/>
          </w:rPr>
          <w:fldChar w:fldCharType="begin"/>
        </w:r>
        <w:r>
          <w:rPr>
            <w:webHidden/>
          </w:rPr>
          <w:instrText xml:space="preserve"> PAGEREF _Toc71111422 \h </w:instrText>
        </w:r>
        <w:r>
          <w:rPr>
            <w:webHidden/>
          </w:rPr>
        </w:r>
        <w:r>
          <w:rPr>
            <w:webHidden/>
          </w:rPr>
          <w:fldChar w:fldCharType="separate"/>
        </w:r>
        <w:r>
          <w:rPr>
            <w:webHidden/>
          </w:rPr>
          <w:t>53</w:t>
        </w:r>
        <w:r>
          <w:rPr>
            <w:webHidden/>
          </w:rPr>
          <w:fldChar w:fldCharType="end"/>
        </w:r>
      </w:hyperlink>
    </w:p>
    <w:p w:rsidR="002C6389" w:rsidRPr="00D201D5" w:rsidRDefault="002C6389">
      <w:pPr>
        <w:pStyle w:val="afff"/>
        <w:rPr>
          <w:rFonts w:ascii="Calibri" w:hAnsi="Calibri"/>
          <w:sz w:val="22"/>
          <w:szCs w:val="22"/>
        </w:rPr>
      </w:pPr>
      <w:hyperlink w:anchor="_Toc71111423" w:history="1">
        <w:r w:rsidRPr="00003E11">
          <w:rPr>
            <w:rStyle w:val="ab"/>
          </w:rPr>
          <w:t>Таблица </w:t>
        </w:r>
        <w:r w:rsidRPr="00D201D5">
          <w:rPr>
            <w:rFonts w:ascii="Calibri" w:hAnsi="Calibri"/>
            <w:sz w:val="22"/>
            <w:szCs w:val="22"/>
          </w:rPr>
          <w:tab/>
        </w:r>
        <w:r w:rsidRPr="00003E11">
          <w:rPr>
            <w:rStyle w:val="ab"/>
          </w:rPr>
          <w:t>12. Описание полей справочника «Источники финансирования»</w:t>
        </w:r>
        <w:r>
          <w:rPr>
            <w:webHidden/>
          </w:rPr>
          <w:tab/>
        </w:r>
        <w:r>
          <w:rPr>
            <w:webHidden/>
          </w:rPr>
          <w:fldChar w:fldCharType="begin"/>
        </w:r>
        <w:r>
          <w:rPr>
            <w:webHidden/>
          </w:rPr>
          <w:instrText xml:space="preserve"> PAGEREF _Toc71111423 \h </w:instrText>
        </w:r>
        <w:r>
          <w:rPr>
            <w:webHidden/>
          </w:rPr>
        </w:r>
        <w:r>
          <w:rPr>
            <w:webHidden/>
          </w:rPr>
          <w:fldChar w:fldCharType="separate"/>
        </w:r>
        <w:r>
          <w:rPr>
            <w:webHidden/>
          </w:rPr>
          <w:t>54</w:t>
        </w:r>
        <w:r>
          <w:rPr>
            <w:webHidden/>
          </w:rPr>
          <w:fldChar w:fldCharType="end"/>
        </w:r>
      </w:hyperlink>
    </w:p>
    <w:p w:rsidR="002C6389" w:rsidRPr="00D201D5" w:rsidRDefault="002C6389">
      <w:pPr>
        <w:pStyle w:val="afff"/>
        <w:rPr>
          <w:rFonts w:ascii="Calibri" w:hAnsi="Calibri"/>
          <w:sz w:val="22"/>
          <w:szCs w:val="22"/>
        </w:rPr>
      </w:pPr>
      <w:hyperlink w:anchor="_Toc71111424" w:history="1">
        <w:r w:rsidRPr="00003E11">
          <w:rPr>
            <w:rStyle w:val="ab"/>
          </w:rPr>
          <w:t>Таблица </w:t>
        </w:r>
        <w:r w:rsidRPr="00D201D5">
          <w:rPr>
            <w:rFonts w:ascii="Calibri" w:hAnsi="Calibri"/>
            <w:sz w:val="22"/>
            <w:szCs w:val="22"/>
          </w:rPr>
          <w:tab/>
        </w:r>
        <w:r w:rsidRPr="00003E11">
          <w:rPr>
            <w:rStyle w:val="ab"/>
          </w:rPr>
          <w:t>13. Описание полей справочника «Коды бюджетной классификации»</w:t>
        </w:r>
        <w:r>
          <w:rPr>
            <w:webHidden/>
          </w:rPr>
          <w:tab/>
        </w:r>
        <w:r>
          <w:rPr>
            <w:webHidden/>
          </w:rPr>
          <w:fldChar w:fldCharType="begin"/>
        </w:r>
        <w:r>
          <w:rPr>
            <w:webHidden/>
          </w:rPr>
          <w:instrText xml:space="preserve"> PAGEREF _Toc71111424 \h </w:instrText>
        </w:r>
        <w:r>
          <w:rPr>
            <w:webHidden/>
          </w:rPr>
        </w:r>
        <w:r>
          <w:rPr>
            <w:webHidden/>
          </w:rPr>
          <w:fldChar w:fldCharType="separate"/>
        </w:r>
        <w:r>
          <w:rPr>
            <w:webHidden/>
          </w:rPr>
          <w:t>57</w:t>
        </w:r>
        <w:r>
          <w:rPr>
            <w:webHidden/>
          </w:rPr>
          <w:fldChar w:fldCharType="end"/>
        </w:r>
      </w:hyperlink>
    </w:p>
    <w:p w:rsidR="002C6389" w:rsidRPr="00D201D5" w:rsidRDefault="002C6389">
      <w:pPr>
        <w:pStyle w:val="afff"/>
        <w:rPr>
          <w:rFonts w:ascii="Calibri" w:hAnsi="Calibri"/>
          <w:sz w:val="22"/>
          <w:szCs w:val="22"/>
        </w:rPr>
      </w:pPr>
      <w:hyperlink w:anchor="_Toc71111425" w:history="1">
        <w:r w:rsidRPr="00003E11">
          <w:rPr>
            <w:rStyle w:val="ab"/>
          </w:rPr>
          <w:t>Таблица </w:t>
        </w:r>
        <w:r w:rsidRPr="00D201D5">
          <w:rPr>
            <w:rFonts w:ascii="Calibri" w:hAnsi="Calibri"/>
            <w:sz w:val="22"/>
            <w:szCs w:val="22"/>
          </w:rPr>
          <w:tab/>
        </w:r>
        <w:r w:rsidRPr="00003E11">
          <w:rPr>
            <w:rStyle w:val="ab"/>
          </w:rPr>
          <w:t>14. Описание полей справочника «Коды поступлений»</w:t>
        </w:r>
        <w:r>
          <w:rPr>
            <w:webHidden/>
          </w:rPr>
          <w:tab/>
        </w:r>
        <w:r>
          <w:rPr>
            <w:webHidden/>
          </w:rPr>
          <w:fldChar w:fldCharType="begin"/>
        </w:r>
        <w:r>
          <w:rPr>
            <w:webHidden/>
          </w:rPr>
          <w:instrText xml:space="preserve"> PAGEREF _Toc71111425 \h </w:instrText>
        </w:r>
        <w:r>
          <w:rPr>
            <w:webHidden/>
          </w:rPr>
        </w:r>
        <w:r>
          <w:rPr>
            <w:webHidden/>
          </w:rPr>
          <w:fldChar w:fldCharType="separate"/>
        </w:r>
        <w:r>
          <w:rPr>
            <w:webHidden/>
          </w:rPr>
          <w:t>59</w:t>
        </w:r>
        <w:r>
          <w:rPr>
            <w:webHidden/>
          </w:rPr>
          <w:fldChar w:fldCharType="end"/>
        </w:r>
      </w:hyperlink>
    </w:p>
    <w:p w:rsidR="002C6389" w:rsidRPr="00D201D5" w:rsidRDefault="002C6389">
      <w:pPr>
        <w:pStyle w:val="afff"/>
        <w:rPr>
          <w:rFonts w:ascii="Calibri" w:hAnsi="Calibri"/>
          <w:sz w:val="22"/>
          <w:szCs w:val="22"/>
        </w:rPr>
      </w:pPr>
      <w:hyperlink w:anchor="_Toc71111426" w:history="1">
        <w:r w:rsidRPr="00003E11">
          <w:rPr>
            <w:rStyle w:val="ab"/>
          </w:rPr>
          <w:t>Таблица </w:t>
        </w:r>
        <w:r w:rsidRPr="00D201D5">
          <w:rPr>
            <w:rFonts w:ascii="Calibri" w:hAnsi="Calibri"/>
            <w:sz w:val="22"/>
            <w:szCs w:val="22"/>
          </w:rPr>
          <w:tab/>
        </w:r>
        <w:r w:rsidRPr="00003E11">
          <w:rPr>
            <w:rStyle w:val="ab"/>
          </w:rPr>
          <w:t>15. Перечень полей справочника «Признаки отнесения субсидий по типам организаций»</w:t>
        </w:r>
        <w:r>
          <w:rPr>
            <w:webHidden/>
          </w:rPr>
          <w:tab/>
        </w:r>
        <w:r>
          <w:rPr>
            <w:webHidden/>
          </w:rPr>
          <w:fldChar w:fldCharType="begin"/>
        </w:r>
        <w:r>
          <w:rPr>
            <w:webHidden/>
          </w:rPr>
          <w:instrText xml:space="preserve"> PAGEREF _Toc71111426 \h </w:instrText>
        </w:r>
        <w:r>
          <w:rPr>
            <w:webHidden/>
          </w:rPr>
        </w:r>
        <w:r>
          <w:rPr>
            <w:webHidden/>
          </w:rPr>
          <w:fldChar w:fldCharType="separate"/>
        </w:r>
        <w:r>
          <w:rPr>
            <w:webHidden/>
          </w:rPr>
          <w:t>60</w:t>
        </w:r>
        <w:r>
          <w:rPr>
            <w:webHidden/>
          </w:rPr>
          <w:fldChar w:fldCharType="end"/>
        </w:r>
      </w:hyperlink>
    </w:p>
    <w:p w:rsidR="002C6389" w:rsidRPr="00D201D5" w:rsidRDefault="002C6389">
      <w:pPr>
        <w:pStyle w:val="afff"/>
        <w:rPr>
          <w:rFonts w:ascii="Calibri" w:hAnsi="Calibri"/>
          <w:sz w:val="22"/>
          <w:szCs w:val="22"/>
        </w:rPr>
      </w:pPr>
      <w:hyperlink w:anchor="_Toc71111427" w:history="1">
        <w:r w:rsidRPr="00003E11">
          <w:rPr>
            <w:rStyle w:val="ab"/>
          </w:rPr>
          <w:t>Таблица </w:t>
        </w:r>
        <w:r w:rsidRPr="00D201D5">
          <w:rPr>
            <w:rFonts w:ascii="Calibri" w:hAnsi="Calibri"/>
            <w:sz w:val="22"/>
            <w:szCs w:val="22"/>
          </w:rPr>
          <w:tab/>
        </w:r>
        <w:r w:rsidRPr="00003E11">
          <w:rPr>
            <w:rStyle w:val="ab"/>
          </w:rPr>
          <w:t>16. Перечень полей справочника «Программ/подпрограмм»</w:t>
        </w:r>
        <w:r>
          <w:rPr>
            <w:webHidden/>
          </w:rPr>
          <w:tab/>
        </w:r>
        <w:r>
          <w:rPr>
            <w:webHidden/>
          </w:rPr>
          <w:fldChar w:fldCharType="begin"/>
        </w:r>
        <w:r>
          <w:rPr>
            <w:webHidden/>
          </w:rPr>
          <w:instrText xml:space="preserve"> PAGEREF _Toc71111427 \h </w:instrText>
        </w:r>
        <w:r>
          <w:rPr>
            <w:webHidden/>
          </w:rPr>
        </w:r>
        <w:r>
          <w:rPr>
            <w:webHidden/>
          </w:rPr>
          <w:fldChar w:fldCharType="separate"/>
        </w:r>
        <w:r>
          <w:rPr>
            <w:webHidden/>
          </w:rPr>
          <w:t>61</w:t>
        </w:r>
        <w:r>
          <w:rPr>
            <w:webHidden/>
          </w:rPr>
          <w:fldChar w:fldCharType="end"/>
        </w:r>
      </w:hyperlink>
    </w:p>
    <w:p w:rsidR="002C6389" w:rsidRPr="00D201D5" w:rsidRDefault="002C6389">
      <w:pPr>
        <w:pStyle w:val="afff"/>
        <w:rPr>
          <w:rFonts w:ascii="Calibri" w:hAnsi="Calibri"/>
          <w:sz w:val="22"/>
          <w:szCs w:val="22"/>
        </w:rPr>
      </w:pPr>
      <w:hyperlink w:anchor="_Toc71111428" w:history="1">
        <w:r w:rsidRPr="00003E11">
          <w:rPr>
            <w:rStyle w:val="ab"/>
          </w:rPr>
          <w:t>Таблица </w:t>
        </w:r>
        <w:r w:rsidRPr="00D201D5">
          <w:rPr>
            <w:rFonts w:ascii="Calibri" w:hAnsi="Calibri"/>
            <w:sz w:val="22"/>
            <w:szCs w:val="22"/>
          </w:rPr>
          <w:tab/>
        </w:r>
        <w:r w:rsidRPr="00003E11">
          <w:rPr>
            <w:rStyle w:val="ab"/>
          </w:rPr>
          <w:t>17. Перечень полей справочника «Коды групп подвидов доходов, коды подвидов источников»</w:t>
        </w:r>
        <w:r>
          <w:rPr>
            <w:webHidden/>
          </w:rPr>
          <w:tab/>
        </w:r>
        <w:r>
          <w:rPr>
            <w:webHidden/>
          </w:rPr>
          <w:fldChar w:fldCharType="begin"/>
        </w:r>
        <w:r>
          <w:rPr>
            <w:webHidden/>
          </w:rPr>
          <w:instrText xml:space="preserve"> PAGEREF _Toc71111428 \h </w:instrText>
        </w:r>
        <w:r>
          <w:rPr>
            <w:webHidden/>
          </w:rPr>
        </w:r>
        <w:r>
          <w:rPr>
            <w:webHidden/>
          </w:rPr>
          <w:fldChar w:fldCharType="separate"/>
        </w:r>
        <w:r>
          <w:rPr>
            <w:webHidden/>
          </w:rPr>
          <w:t>63</w:t>
        </w:r>
        <w:r>
          <w:rPr>
            <w:webHidden/>
          </w:rPr>
          <w:fldChar w:fldCharType="end"/>
        </w:r>
      </w:hyperlink>
    </w:p>
    <w:p w:rsidR="002C6389" w:rsidRPr="00D201D5" w:rsidRDefault="002C6389">
      <w:pPr>
        <w:pStyle w:val="afff"/>
        <w:rPr>
          <w:rFonts w:ascii="Calibri" w:hAnsi="Calibri"/>
          <w:sz w:val="22"/>
          <w:szCs w:val="22"/>
        </w:rPr>
      </w:pPr>
      <w:hyperlink w:anchor="_Toc71111429" w:history="1">
        <w:r w:rsidRPr="00003E11">
          <w:rPr>
            <w:rStyle w:val="ab"/>
          </w:rPr>
          <w:t>Таблица </w:t>
        </w:r>
        <w:r w:rsidRPr="00D201D5">
          <w:rPr>
            <w:rFonts w:ascii="Calibri" w:hAnsi="Calibri"/>
            <w:sz w:val="22"/>
            <w:szCs w:val="22"/>
          </w:rPr>
          <w:tab/>
        </w:r>
        <w:r w:rsidRPr="00003E11">
          <w:rPr>
            <w:rStyle w:val="ab"/>
          </w:rPr>
          <w:t>18. Описание полей справочника «Разделы/подразделы ФКР»</w:t>
        </w:r>
        <w:r>
          <w:rPr>
            <w:webHidden/>
          </w:rPr>
          <w:tab/>
        </w:r>
        <w:r>
          <w:rPr>
            <w:webHidden/>
          </w:rPr>
          <w:fldChar w:fldCharType="begin"/>
        </w:r>
        <w:r>
          <w:rPr>
            <w:webHidden/>
          </w:rPr>
          <w:instrText xml:space="preserve"> PAGEREF _Toc71111429 \h </w:instrText>
        </w:r>
        <w:r>
          <w:rPr>
            <w:webHidden/>
          </w:rPr>
        </w:r>
        <w:r>
          <w:rPr>
            <w:webHidden/>
          </w:rPr>
          <w:fldChar w:fldCharType="separate"/>
        </w:r>
        <w:r>
          <w:rPr>
            <w:webHidden/>
          </w:rPr>
          <w:t>65</w:t>
        </w:r>
        <w:r>
          <w:rPr>
            <w:webHidden/>
          </w:rPr>
          <w:fldChar w:fldCharType="end"/>
        </w:r>
      </w:hyperlink>
    </w:p>
    <w:p w:rsidR="002C6389" w:rsidRPr="00D201D5" w:rsidRDefault="002C6389">
      <w:pPr>
        <w:pStyle w:val="afff"/>
        <w:rPr>
          <w:rFonts w:ascii="Calibri" w:hAnsi="Calibri"/>
          <w:sz w:val="22"/>
          <w:szCs w:val="22"/>
        </w:rPr>
      </w:pPr>
      <w:hyperlink w:anchor="_Toc71111430" w:history="1">
        <w:r w:rsidRPr="00003E11">
          <w:rPr>
            <w:rStyle w:val="ab"/>
          </w:rPr>
          <w:t>Таблица </w:t>
        </w:r>
        <w:r w:rsidRPr="00D201D5">
          <w:rPr>
            <w:rFonts w:ascii="Calibri" w:hAnsi="Calibri"/>
            <w:sz w:val="22"/>
            <w:szCs w:val="22"/>
          </w:rPr>
          <w:tab/>
        </w:r>
        <w:r w:rsidRPr="00003E11">
          <w:rPr>
            <w:rStyle w:val="ab"/>
          </w:rPr>
          <w:t>19. Описание полей справочника «Символы касплана»</w:t>
        </w:r>
        <w:r>
          <w:rPr>
            <w:webHidden/>
          </w:rPr>
          <w:tab/>
        </w:r>
        <w:r>
          <w:rPr>
            <w:webHidden/>
          </w:rPr>
          <w:fldChar w:fldCharType="begin"/>
        </w:r>
        <w:r>
          <w:rPr>
            <w:webHidden/>
          </w:rPr>
          <w:instrText xml:space="preserve"> PAGEREF _Toc71111430 \h </w:instrText>
        </w:r>
        <w:r>
          <w:rPr>
            <w:webHidden/>
          </w:rPr>
        </w:r>
        <w:r>
          <w:rPr>
            <w:webHidden/>
          </w:rPr>
          <w:fldChar w:fldCharType="separate"/>
        </w:r>
        <w:r>
          <w:rPr>
            <w:webHidden/>
          </w:rPr>
          <w:t>66</w:t>
        </w:r>
        <w:r>
          <w:rPr>
            <w:webHidden/>
          </w:rPr>
          <w:fldChar w:fldCharType="end"/>
        </w:r>
      </w:hyperlink>
    </w:p>
    <w:p w:rsidR="002C6389" w:rsidRPr="00D201D5" w:rsidRDefault="002C6389">
      <w:pPr>
        <w:pStyle w:val="afff"/>
        <w:rPr>
          <w:rFonts w:ascii="Calibri" w:hAnsi="Calibri"/>
          <w:sz w:val="22"/>
          <w:szCs w:val="22"/>
        </w:rPr>
      </w:pPr>
      <w:hyperlink w:anchor="_Toc71111431" w:history="1">
        <w:r w:rsidRPr="00003E11">
          <w:rPr>
            <w:rStyle w:val="ab"/>
          </w:rPr>
          <w:t>Таблица </w:t>
        </w:r>
        <w:r w:rsidRPr="00D201D5">
          <w:rPr>
            <w:rFonts w:ascii="Calibri" w:hAnsi="Calibri"/>
            <w:sz w:val="22"/>
            <w:szCs w:val="22"/>
          </w:rPr>
          <w:tab/>
        </w:r>
        <w:r w:rsidRPr="00003E11">
          <w:rPr>
            <w:rStyle w:val="ab"/>
          </w:rPr>
          <w:t>20. Описание полей справочника «Типы КБК»</w:t>
        </w:r>
        <w:r>
          <w:rPr>
            <w:webHidden/>
          </w:rPr>
          <w:tab/>
        </w:r>
        <w:r>
          <w:rPr>
            <w:webHidden/>
          </w:rPr>
          <w:fldChar w:fldCharType="begin"/>
        </w:r>
        <w:r>
          <w:rPr>
            <w:webHidden/>
          </w:rPr>
          <w:instrText xml:space="preserve"> PAGEREF _Toc71111431 \h </w:instrText>
        </w:r>
        <w:r>
          <w:rPr>
            <w:webHidden/>
          </w:rPr>
        </w:r>
        <w:r>
          <w:rPr>
            <w:webHidden/>
          </w:rPr>
          <w:fldChar w:fldCharType="separate"/>
        </w:r>
        <w:r>
          <w:rPr>
            <w:webHidden/>
          </w:rPr>
          <w:t>67</w:t>
        </w:r>
        <w:r>
          <w:rPr>
            <w:webHidden/>
          </w:rPr>
          <w:fldChar w:fldCharType="end"/>
        </w:r>
      </w:hyperlink>
    </w:p>
    <w:p w:rsidR="002C6389" w:rsidRPr="00D201D5" w:rsidRDefault="002C6389">
      <w:pPr>
        <w:pStyle w:val="afff"/>
        <w:rPr>
          <w:rFonts w:ascii="Calibri" w:hAnsi="Calibri"/>
          <w:sz w:val="22"/>
          <w:szCs w:val="22"/>
        </w:rPr>
      </w:pPr>
      <w:hyperlink w:anchor="_Toc71111432" w:history="1">
        <w:r w:rsidRPr="00003E11">
          <w:rPr>
            <w:rStyle w:val="ab"/>
          </w:rPr>
          <w:t>Таблица </w:t>
        </w:r>
        <w:r w:rsidRPr="00D201D5">
          <w:rPr>
            <w:rFonts w:ascii="Calibri" w:hAnsi="Calibri"/>
            <w:sz w:val="22"/>
            <w:szCs w:val="22"/>
          </w:rPr>
          <w:tab/>
        </w:r>
        <w:r w:rsidRPr="00003E11">
          <w:rPr>
            <w:rStyle w:val="ab"/>
          </w:rPr>
          <w:t>21. Описание полей справочника «Целевые статьи ФКР»</w:t>
        </w:r>
        <w:r>
          <w:rPr>
            <w:webHidden/>
          </w:rPr>
          <w:tab/>
        </w:r>
        <w:r>
          <w:rPr>
            <w:webHidden/>
          </w:rPr>
          <w:fldChar w:fldCharType="begin"/>
        </w:r>
        <w:r>
          <w:rPr>
            <w:webHidden/>
          </w:rPr>
          <w:instrText xml:space="preserve"> PAGEREF _Toc71111432 \h </w:instrText>
        </w:r>
        <w:r>
          <w:rPr>
            <w:webHidden/>
          </w:rPr>
        </w:r>
        <w:r>
          <w:rPr>
            <w:webHidden/>
          </w:rPr>
          <w:fldChar w:fldCharType="separate"/>
        </w:r>
        <w:r>
          <w:rPr>
            <w:webHidden/>
          </w:rPr>
          <w:t>69</w:t>
        </w:r>
        <w:r>
          <w:rPr>
            <w:webHidden/>
          </w:rPr>
          <w:fldChar w:fldCharType="end"/>
        </w:r>
      </w:hyperlink>
    </w:p>
    <w:p w:rsidR="002C6389" w:rsidRPr="00D201D5" w:rsidRDefault="002C6389">
      <w:pPr>
        <w:pStyle w:val="afff"/>
        <w:rPr>
          <w:rFonts w:ascii="Calibri" w:hAnsi="Calibri"/>
          <w:sz w:val="22"/>
          <w:szCs w:val="22"/>
        </w:rPr>
      </w:pPr>
      <w:hyperlink w:anchor="_Toc71111433" w:history="1">
        <w:r w:rsidRPr="00003E11">
          <w:rPr>
            <w:rStyle w:val="ab"/>
          </w:rPr>
          <w:t>Таблица </w:t>
        </w:r>
        <w:r w:rsidRPr="00D201D5">
          <w:rPr>
            <w:rFonts w:ascii="Calibri" w:hAnsi="Calibri"/>
            <w:sz w:val="22"/>
            <w:szCs w:val="22"/>
          </w:rPr>
          <w:tab/>
        </w:r>
        <w:r w:rsidRPr="00003E11">
          <w:rPr>
            <w:rStyle w:val="ab"/>
          </w:rPr>
          <w:t>22. Описание полей справочника «Цели субсидий/субвенций»</w:t>
        </w:r>
        <w:r>
          <w:rPr>
            <w:webHidden/>
          </w:rPr>
          <w:tab/>
        </w:r>
        <w:r>
          <w:rPr>
            <w:webHidden/>
          </w:rPr>
          <w:fldChar w:fldCharType="begin"/>
        </w:r>
        <w:r>
          <w:rPr>
            <w:webHidden/>
          </w:rPr>
          <w:instrText xml:space="preserve"> PAGEREF _Toc71111433 \h </w:instrText>
        </w:r>
        <w:r>
          <w:rPr>
            <w:webHidden/>
          </w:rPr>
        </w:r>
        <w:r>
          <w:rPr>
            <w:webHidden/>
          </w:rPr>
          <w:fldChar w:fldCharType="separate"/>
        </w:r>
        <w:r>
          <w:rPr>
            <w:webHidden/>
          </w:rPr>
          <w:t>70</w:t>
        </w:r>
        <w:r>
          <w:rPr>
            <w:webHidden/>
          </w:rPr>
          <w:fldChar w:fldCharType="end"/>
        </w:r>
      </w:hyperlink>
    </w:p>
    <w:p w:rsidR="002C6389" w:rsidRPr="00D201D5" w:rsidRDefault="002C6389">
      <w:pPr>
        <w:pStyle w:val="afff"/>
        <w:rPr>
          <w:rFonts w:ascii="Calibri" w:hAnsi="Calibri"/>
          <w:sz w:val="22"/>
          <w:szCs w:val="22"/>
        </w:rPr>
      </w:pPr>
      <w:hyperlink w:anchor="_Toc71111434" w:history="1">
        <w:r w:rsidRPr="00003E11">
          <w:rPr>
            <w:rStyle w:val="ab"/>
          </w:rPr>
          <w:t>Таблица </w:t>
        </w:r>
        <w:r w:rsidRPr="00D201D5">
          <w:rPr>
            <w:rFonts w:ascii="Calibri" w:hAnsi="Calibri"/>
            <w:sz w:val="22"/>
            <w:szCs w:val="22"/>
          </w:rPr>
          <w:tab/>
        </w:r>
        <w:r w:rsidRPr="00003E11">
          <w:rPr>
            <w:rStyle w:val="ab"/>
          </w:rPr>
          <w:t>23. Перечень полей справочника «Коды дополнительной классификации»</w:t>
        </w:r>
        <w:r>
          <w:rPr>
            <w:webHidden/>
          </w:rPr>
          <w:tab/>
        </w:r>
        <w:r>
          <w:rPr>
            <w:webHidden/>
          </w:rPr>
          <w:fldChar w:fldCharType="begin"/>
        </w:r>
        <w:r>
          <w:rPr>
            <w:webHidden/>
          </w:rPr>
          <w:instrText xml:space="preserve"> PAGEREF _Toc71111434 \h </w:instrText>
        </w:r>
        <w:r>
          <w:rPr>
            <w:webHidden/>
          </w:rPr>
        </w:r>
        <w:r>
          <w:rPr>
            <w:webHidden/>
          </w:rPr>
          <w:fldChar w:fldCharType="separate"/>
        </w:r>
        <w:r>
          <w:rPr>
            <w:webHidden/>
          </w:rPr>
          <w:t>72</w:t>
        </w:r>
        <w:r>
          <w:rPr>
            <w:webHidden/>
          </w:rPr>
          <w:fldChar w:fldCharType="end"/>
        </w:r>
      </w:hyperlink>
    </w:p>
    <w:p w:rsidR="002C6389" w:rsidRPr="00D201D5" w:rsidRDefault="002C6389">
      <w:pPr>
        <w:pStyle w:val="afff"/>
        <w:rPr>
          <w:rFonts w:ascii="Calibri" w:hAnsi="Calibri"/>
          <w:sz w:val="22"/>
          <w:szCs w:val="22"/>
        </w:rPr>
      </w:pPr>
      <w:hyperlink w:anchor="_Toc71111435" w:history="1">
        <w:r w:rsidRPr="00003E11">
          <w:rPr>
            <w:rStyle w:val="ab"/>
          </w:rPr>
          <w:t>Таблица </w:t>
        </w:r>
        <w:r w:rsidRPr="00D201D5">
          <w:rPr>
            <w:rFonts w:ascii="Calibri" w:hAnsi="Calibri"/>
            <w:sz w:val="22"/>
            <w:szCs w:val="22"/>
          </w:rPr>
          <w:tab/>
        </w:r>
        <w:r w:rsidRPr="00003E11">
          <w:rPr>
            <w:rStyle w:val="ab"/>
          </w:rPr>
          <w:t>24. Описание полей справочника «Справочник кодов субсидий НУБП»</w:t>
        </w:r>
        <w:r>
          <w:rPr>
            <w:webHidden/>
          </w:rPr>
          <w:tab/>
        </w:r>
        <w:r>
          <w:rPr>
            <w:webHidden/>
          </w:rPr>
          <w:fldChar w:fldCharType="begin"/>
        </w:r>
        <w:r>
          <w:rPr>
            <w:webHidden/>
          </w:rPr>
          <w:instrText xml:space="preserve"> PAGEREF _Toc71111435 \h </w:instrText>
        </w:r>
        <w:r>
          <w:rPr>
            <w:webHidden/>
          </w:rPr>
        </w:r>
        <w:r>
          <w:rPr>
            <w:webHidden/>
          </w:rPr>
          <w:fldChar w:fldCharType="separate"/>
        </w:r>
        <w:r>
          <w:rPr>
            <w:webHidden/>
          </w:rPr>
          <w:t>76</w:t>
        </w:r>
        <w:r>
          <w:rPr>
            <w:webHidden/>
          </w:rPr>
          <w:fldChar w:fldCharType="end"/>
        </w:r>
      </w:hyperlink>
    </w:p>
    <w:p w:rsidR="002C6389" w:rsidRPr="00D201D5" w:rsidRDefault="002C6389">
      <w:pPr>
        <w:pStyle w:val="afff"/>
        <w:rPr>
          <w:rFonts w:ascii="Calibri" w:hAnsi="Calibri"/>
          <w:sz w:val="22"/>
          <w:szCs w:val="22"/>
        </w:rPr>
      </w:pPr>
      <w:hyperlink w:anchor="_Toc71111436" w:history="1">
        <w:r w:rsidRPr="00003E11">
          <w:rPr>
            <w:rStyle w:val="ab"/>
          </w:rPr>
          <w:t>Таблица </w:t>
        </w:r>
        <w:r w:rsidRPr="00D201D5">
          <w:rPr>
            <w:rFonts w:ascii="Calibri" w:hAnsi="Calibri"/>
            <w:sz w:val="22"/>
            <w:szCs w:val="22"/>
          </w:rPr>
          <w:tab/>
        </w:r>
        <w:r w:rsidRPr="00003E11">
          <w:rPr>
            <w:rStyle w:val="ab"/>
          </w:rPr>
          <w:t>25. Описание полей справочника «Разрешённые КБК для зачёта»</w:t>
        </w:r>
        <w:r>
          <w:rPr>
            <w:webHidden/>
          </w:rPr>
          <w:tab/>
        </w:r>
        <w:r>
          <w:rPr>
            <w:webHidden/>
          </w:rPr>
          <w:fldChar w:fldCharType="begin"/>
        </w:r>
        <w:r>
          <w:rPr>
            <w:webHidden/>
          </w:rPr>
          <w:instrText xml:space="preserve"> PAGEREF _Toc71111436 \h </w:instrText>
        </w:r>
        <w:r>
          <w:rPr>
            <w:webHidden/>
          </w:rPr>
        </w:r>
        <w:r>
          <w:rPr>
            <w:webHidden/>
          </w:rPr>
          <w:fldChar w:fldCharType="separate"/>
        </w:r>
        <w:r>
          <w:rPr>
            <w:webHidden/>
          </w:rPr>
          <w:t>77</w:t>
        </w:r>
        <w:r>
          <w:rPr>
            <w:webHidden/>
          </w:rPr>
          <w:fldChar w:fldCharType="end"/>
        </w:r>
      </w:hyperlink>
    </w:p>
    <w:p w:rsidR="002C6389" w:rsidRPr="00D201D5" w:rsidRDefault="002C6389">
      <w:pPr>
        <w:pStyle w:val="afff"/>
        <w:rPr>
          <w:rFonts w:ascii="Calibri" w:hAnsi="Calibri"/>
          <w:sz w:val="22"/>
          <w:szCs w:val="22"/>
        </w:rPr>
      </w:pPr>
      <w:hyperlink w:anchor="_Toc71111437" w:history="1">
        <w:r w:rsidRPr="00003E11">
          <w:rPr>
            <w:rStyle w:val="ab"/>
          </w:rPr>
          <w:t>Таблица </w:t>
        </w:r>
        <w:r w:rsidRPr="00D201D5">
          <w:rPr>
            <w:rFonts w:ascii="Calibri" w:hAnsi="Calibri"/>
            <w:sz w:val="22"/>
            <w:szCs w:val="22"/>
          </w:rPr>
          <w:tab/>
        </w:r>
        <w:r w:rsidRPr="00003E11">
          <w:rPr>
            <w:rStyle w:val="ab"/>
          </w:rPr>
          <w:t>26. Описание полей справочника «Справочник аналитических кодов поступлений и источников»</w:t>
        </w:r>
        <w:r>
          <w:rPr>
            <w:webHidden/>
          </w:rPr>
          <w:tab/>
        </w:r>
        <w:r>
          <w:rPr>
            <w:webHidden/>
          </w:rPr>
          <w:fldChar w:fldCharType="begin"/>
        </w:r>
        <w:r>
          <w:rPr>
            <w:webHidden/>
          </w:rPr>
          <w:instrText xml:space="preserve"> PAGEREF _Toc71111437 \h </w:instrText>
        </w:r>
        <w:r>
          <w:rPr>
            <w:webHidden/>
          </w:rPr>
        </w:r>
        <w:r>
          <w:rPr>
            <w:webHidden/>
          </w:rPr>
          <w:fldChar w:fldCharType="separate"/>
        </w:r>
        <w:r>
          <w:rPr>
            <w:webHidden/>
          </w:rPr>
          <w:t>79</w:t>
        </w:r>
        <w:r>
          <w:rPr>
            <w:webHidden/>
          </w:rPr>
          <w:fldChar w:fldCharType="end"/>
        </w:r>
      </w:hyperlink>
    </w:p>
    <w:p w:rsidR="002C6389" w:rsidRPr="00D201D5" w:rsidRDefault="002C6389">
      <w:pPr>
        <w:pStyle w:val="afff"/>
        <w:rPr>
          <w:rFonts w:ascii="Calibri" w:hAnsi="Calibri"/>
          <w:sz w:val="22"/>
          <w:szCs w:val="22"/>
        </w:rPr>
      </w:pPr>
      <w:hyperlink w:anchor="_Toc71111438" w:history="1">
        <w:r w:rsidRPr="00003E11">
          <w:rPr>
            <w:rStyle w:val="ab"/>
          </w:rPr>
          <w:t>Таблица </w:t>
        </w:r>
        <w:r w:rsidRPr="00D201D5">
          <w:rPr>
            <w:rFonts w:ascii="Calibri" w:hAnsi="Calibri"/>
            <w:sz w:val="22"/>
            <w:szCs w:val="22"/>
          </w:rPr>
          <w:tab/>
        </w:r>
        <w:r w:rsidRPr="00003E11">
          <w:rPr>
            <w:rStyle w:val="ab"/>
          </w:rPr>
          <w:t>27. Описание полей справочника «Правила определения КБК замены»</w:t>
        </w:r>
        <w:r>
          <w:rPr>
            <w:webHidden/>
          </w:rPr>
          <w:tab/>
        </w:r>
        <w:r>
          <w:rPr>
            <w:webHidden/>
          </w:rPr>
          <w:fldChar w:fldCharType="begin"/>
        </w:r>
        <w:r>
          <w:rPr>
            <w:webHidden/>
          </w:rPr>
          <w:instrText xml:space="preserve"> PAGEREF _Toc71111438 \h </w:instrText>
        </w:r>
        <w:r>
          <w:rPr>
            <w:webHidden/>
          </w:rPr>
        </w:r>
        <w:r>
          <w:rPr>
            <w:webHidden/>
          </w:rPr>
          <w:fldChar w:fldCharType="separate"/>
        </w:r>
        <w:r>
          <w:rPr>
            <w:webHidden/>
          </w:rPr>
          <w:t>81</w:t>
        </w:r>
        <w:r>
          <w:rPr>
            <w:webHidden/>
          </w:rPr>
          <w:fldChar w:fldCharType="end"/>
        </w:r>
      </w:hyperlink>
    </w:p>
    <w:p w:rsidR="002C6389" w:rsidRPr="00D201D5" w:rsidRDefault="002C6389">
      <w:pPr>
        <w:pStyle w:val="afff"/>
        <w:rPr>
          <w:rFonts w:ascii="Calibri" w:hAnsi="Calibri"/>
          <w:sz w:val="22"/>
          <w:szCs w:val="22"/>
        </w:rPr>
      </w:pPr>
      <w:hyperlink w:anchor="_Toc71111439" w:history="1">
        <w:r w:rsidRPr="00003E11">
          <w:rPr>
            <w:rStyle w:val="ab"/>
          </w:rPr>
          <w:t>Таблица </w:t>
        </w:r>
        <w:r w:rsidRPr="00D201D5">
          <w:rPr>
            <w:rFonts w:ascii="Calibri" w:hAnsi="Calibri"/>
            <w:sz w:val="22"/>
            <w:szCs w:val="22"/>
          </w:rPr>
          <w:tab/>
        </w:r>
        <w:r w:rsidRPr="00003E11">
          <w:rPr>
            <w:rStyle w:val="ab"/>
          </w:rPr>
          <w:t>28. Описание полей справочника «Словарь исключений при автосанкционировании»</w:t>
        </w:r>
        <w:r>
          <w:rPr>
            <w:webHidden/>
          </w:rPr>
          <w:tab/>
        </w:r>
        <w:r>
          <w:rPr>
            <w:webHidden/>
          </w:rPr>
          <w:fldChar w:fldCharType="begin"/>
        </w:r>
        <w:r>
          <w:rPr>
            <w:webHidden/>
          </w:rPr>
          <w:instrText xml:space="preserve"> PAGEREF _Toc71111439 \h </w:instrText>
        </w:r>
        <w:r>
          <w:rPr>
            <w:webHidden/>
          </w:rPr>
        </w:r>
        <w:r>
          <w:rPr>
            <w:webHidden/>
          </w:rPr>
          <w:fldChar w:fldCharType="separate"/>
        </w:r>
        <w:r>
          <w:rPr>
            <w:webHidden/>
          </w:rPr>
          <w:t>82</w:t>
        </w:r>
        <w:r>
          <w:rPr>
            <w:webHidden/>
          </w:rPr>
          <w:fldChar w:fldCharType="end"/>
        </w:r>
      </w:hyperlink>
    </w:p>
    <w:p w:rsidR="002C6389" w:rsidRPr="00D201D5" w:rsidRDefault="002C6389">
      <w:pPr>
        <w:pStyle w:val="afff"/>
        <w:rPr>
          <w:rFonts w:ascii="Calibri" w:hAnsi="Calibri"/>
          <w:sz w:val="22"/>
          <w:szCs w:val="22"/>
        </w:rPr>
      </w:pPr>
      <w:hyperlink w:anchor="_Toc71111440" w:history="1">
        <w:r w:rsidRPr="00003E11">
          <w:rPr>
            <w:rStyle w:val="ab"/>
          </w:rPr>
          <w:t>Таблица </w:t>
        </w:r>
        <w:r w:rsidRPr="00D201D5">
          <w:rPr>
            <w:rFonts w:ascii="Calibri" w:hAnsi="Calibri"/>
            <w:sz w:val="22"/>
            <w:szCs w:val="22"/>
          </w:rPr>
          <w:tab/>
        </w:r>
        <w:r w:rsidRPr="00003E11">
          <w:rPr>
            <w:rStyle w:val="ab"/>
          </w:rPr>
          <w:t>29. Описание полей справочника «Перечень направлений расходования целевых средств»</w:t>
        </w:r>
        <w:r>
          <w:rPr>
            <w:webHidden/>
          </w:rPr>
          <w:tab/>
        </w:r>
        <w:r>
          <w:rPr>
            <w:webHidden/>
          </w:rPr>
          <w:fldChar w:fldCharType="begin"/>
        </w:r>
        <w:r>
          <w:rPr>
            <w:webHidden/>
          </w:rPr>
          <w:instrText xml:space="preserve"> PAGEREF _Toc71111440 \h </w:instrText>
        </w:r>
        <w:r>
          <w:rPr>
            <w:webHidden/>
          </w:rPr>
        </w:r>
        <w:r>
          <w:rPr>
            <w:webHidden/>
          </w:rPr>
          <w:fldChar w:fldCharType="separate"/>
        </w:r>
        <w:r>
          <w:rPr>
            <w:webHidden/>
          </w:rPr>
          <w:t>83</w:t>
        </w:r>
        <w:r>
          <w:rPr>
            <w:webHidden/>
          </w:rPr>
          <w:fldChar w:fldCharType="end"/>
        </w:r>
      </w:hyperlink>
    </w:p>
    <w:p w:rsidR="002C6389" w:rsidRPr="00D201D5" w:rsidRDefault="002C6389">
      <w:pPr>
        <w:pStyle w:val="afff"/>
        <w:rPr>
          <w:rFonts w:ascii="Calibri" w:hAnsi="Calibri"/>
          <w:sz w:val="22"/>
          <w:szCs w:val="22"/>
        </w:rPr>
      </w:pPr>
      <w:hyperlink w:anchor="_Toc71111441" w:history="1">
        <w:r w:rsidRPr="00003E11">
          <w:rPr>
            <w:rStyle w:val="ab"/>
          </w:rPr>
          <w:t>Таблица </w:t>
        </w:r>
        <w:r w:rsidRPr="00D201D5">
          <w:rPr>
            <w:rFonts w:ascii="Calibri" w:hAnsi="Calibri"/>
            <w:sz w:val="22"/>
            <w:szCs w:val="22"/>
          </w:rPr>
          <w:tab/>
        </w:r>
        <w:r w:rsidRPr="00003E11">
          <w:rPr>
            <w:rStyle w:val="ab"/>
          </w:rPr>
          <w:t>30. Описание полей справочника «Коды аналитических групп подвидов доходов, источников»</w:t>
        </w:r>
        <w:r>
          <w:rPr>
            <w:webHidden/>
          </w:rPr>
          <w:tab/>
        </w:r>
        <w:r>
          <w:rPr>
            <w:webHidden/>
          </w:rPr>
          <w:fldChar w:fldCharType="begin"/>
        </w:r>
        <w:r>
          <w:rPr>
            <w:webHidden/>
          </w:rPr>
          <w:instrText xml:space="preserve"> PAGEREF _Toc71111441 \h </w:instrText>
        </w:r>
        <w:r>
          <w:rPr>
            <w:webHidden/>
          </w:rPr>
        </w:r>
        <w:r>
          <w:rPr>
            <w:webHidden/>
          </w:rPr>
          <w:fldChar w:fldCharType="separate"/>
        </w:r>
        <w:r>
          <w:rPr>
            <w:webHidden/>
          </w:rPr>
          <w:t>85</w:t>
        </w:r>
        <w:r>
          <w:rPr>
            <w:webHidden/>
          </w:rPr>
          <w:fldChar w:fldCharType="end"/>
        </w:r>
      </w:hyperlink>
    </w:p>
    <w:p w:rsidR="002C6389" w:rsidRPr="00D201D5" w:rsidRDefault="002C6389">
      <w:pPr>
        <w:pStyle w:val="afff"/>
        <w:rPr>
          <w:rFonts w:ascii="Calibri" w:hAnsi="Calibri"/>
          <w:sz w:val="22"/>
          <w:szCs w:val="22"/>
        </w:rPr>
      </w:pPr>
      <w:hyperlink w:anchor="_Toc71111442" w:history="1">
        <w:r w:rsidRPr="00003E11">
          <w:rPr>
            <w:rStyle w:val="ab"/>
          </w:rPr>
          <w:t>Таблица </w:t>
        </w:r>
        <w:r w:rsidRPr="00D201D5">
          <w:rPr>
            <w:rFonts w:ascii="Calibri" w:hAnsi="Calibri"/>
            <w:sz w:val="22"/>
            <w:szCs w:val="22"/>
          </w:rPr>
          <w:tab/>
        </w:r>
        <w:r w:rsidRPr="00003E11">
          <w:rPr>
            <w:rStyle w:val="ab"/>
          </w:rPr>
          <w:t>31. Описание полей справочника «Источники для типов лицевых счетов»</w:t>
        </w:r>
        <w:r>
          <w:rPr>
            <w:webHidden/>
          </w:rPr>
          <w:tab/>
        </w:r>
        <w:r>
          <w:rPr>
            <w:webHidden/>
          </w:rPr>
          <w:fldChar w:fldCharType="begin"/>
        </w:r>
        <w:r>
          <w:rPr>
            <w:webHidden/>
          </w:rPr>
          <w:instrText xml:space="preserve"> PAGEREF _Toc71111442 \h </w:instrText>
        </w:r>
        <w:r>
          <w:rPr>
            <w:webHidden/>
          </w:rPr>
        </w:r>
        <w:r>
          <w:rPr>
            <w:webHidden/>
          </w:rPr>
          <w:fldChar w:fldCharType="separate"/>
        </w:r>
        <w:r>
          <w:rPr>
            <w:webHidden/>
          </w:rPr>
          <w:t>87</w:t>
        </w:r>
        <w:r>
          <w:rPr>
            <w:webHidden/>
          </w:rPr>
          <w:fldChar w:fldCharType="end"/>
        </w:r>
      </w:hyperlink>
    </w:p>
    <w:p w:rsidR="002C6389" w:rsidRPr="00D201D5" w:rsidRDefault="002C6389">
      <w:pPr>
        <w:pStyle w:val="afff"/>
        <w:rPr>
          <w:rFonts w:ascii="Calibri" w:hAnsi="Calibri"/>
          <w:sz w:val="22"/>
          <w:szCs w:val="22"/>
        </w:rPr>
      </w:pPr>
      <w:hyperlink w:anchor="_Toc71111443" w:history="1">
        <w:r w:rsidRPr="00003E11">
          <w:rPr>
            <w:rStyle w:val="ab"/>
          </w:rPr>
          <w:t>Таблица </w:t>
        </w:r>
        <w:r w:rsidRPr="00D201D5">
          <w:rPr>
            <w:rFonts w:ascii="Calibri" w:hAnsi="Calibri"/>
            <w:sz w:val="22"/>
            <w:szCs w:val="22"/>
          </w:rPr>
          <w:tab/>
        </w:r>
        <w:r w:rsidRPr="00003E11">
          <w:rPr>
            <w:rStyle w:val="ab"/>
          </w:rPr>
          <w:t>32. Описание полей справочника «Перечень источников поступлений целевых средств»</w:t>
        </w:r>
        <w:r>
          <w:rPr>
            <w:webHidden/>
          </w:rPr>
          <w:tab/>
        </w:r>
        <w:r>
          <w:rPr>
            <w:webHidden/>
          </w:rPr>
          <w:fldChar w:fldCharType="begin"/>
        </w:r>
        <w:r>
          <w:rPr>
            <w:webHidden/>
          </w:rPr>
          <w:instrText xml:space="preserve"> PAGEREF _Toc71111443 \h </w:instrText>
        </w:r>
        <w:r>
          <w:rPr>
            <w:webHidden/>
          </w:rPr>
        </w:r>
        <w:r>
          <w:rPr>
            <w:webHidden/>
          </w:rPr>
          <w:fldChar w:fldCharType="separate"/>
        </w:r>
        <w:r>
          <w:rPr>
            <w:webHidden/>
          </w:rPr>
          <w:t>88</w:t>
        </w:r>
        <w:r>
          <w:rPr>
            <w:webHidden/>
          </w:rPr>
          <w:fldChar w:fldCharType="end"/>
        </w:r>
      </w:hyperlink>
    </w:p>
    <w:p w:rsidR="002C6389" w:rsidRPr="00D201D5" w:rsidRDefault="002C6389">
      <w:pPr>
        <w:pStyle w:val="afff"/>
        <w:rPr>
          <w:rFonts w:ascii="Calibri" w:hAnsi="Calibri"/>
          <w:sz w:val="22"/>
          <w:szCs w:val="22"/>
        </w:rPr>
      </w:pPr>
      <w:hyperlink w:anchor="_Toc71111444" w:history="1">
        <w:r w:rsidRPr="00003E11">
          <w:rPr>
            <w:rStyle w:val="ab"/>
          </w:rPr>
          <w:t>Таблица </w:t>
        </w:r>
        <w:r w:rsidRPr="00D201D5">
          <w:rPr>
            <w:rFonts w:ascii="Calibri" w:hAnsi="Calibri"/>
            <w:sz w:val="22"/>
            <w:szCs w:val="22"/>
          </w:rPr>
          <w:tab/>
        </w:r>
        <w:r w:rsidRPr="00003E11">
          <w:rPr>
            <w:rStyle w:val="ab"/>
          </w:rPr>
          <w:t>33. Описание полей справочника «Валюты»</w:t>
        </w:r>
        <w:r>
          <w:rPr>
            <w:webHidden/>
          </w:rPr>
          <w:tab/>
        </w:r>
        <w:r>
          <w:rPr>
            <w:webHidden/>
          </w:rPr>
          <w:fldChar w:fldCharType="begin"/>
        </w:r>
        <w:r>
          <w:rPr>
            <w:webHidden/>
          </w:rPr>
          <w:instrText xml:space="preserve"> PAGEREF _Toc71111444 \h </w:instrText>
        </w:r>
        <w:r>
          <w:rPr>
            <w:webHidden/>
          </w:rPr>
        </w:r>
        <w:r>
          <w:rPr>
            <w:webHidden/>
          </w:rPr>
          <w:fldChar w:fldCharType="separate"/>
        </w:r>
        <w:r>
          <w:rPr>
            <w:webHidden/>
          </w:rPr>
          <w:t>91</w:t>
        </w:r>
        <w:r>
          <w:rPr>
            <w:webHidden/>
          </w:rPr>
          <w:fldChar w:fldCharType="end"/>
        </w:r>
      </w:hyperlink>
    </w:p>
    <w:p w:rsidR="002C6389" w:rsidRPr="00D201D5" w:rsidRDefault="002C6389">
      <w:pPr>
        <w:pStyle w:val="afff"/>
        <w:rPr>
          <w:rFonts w:ascii="Calibri" w:hAnsi="Calibri"/>
          <w:sz w:val="22"/>
          <w:szCs w:val="22"/>
        </w:rPr>
      </w:pPr>
      <w:hyperlink w:anchor="_Toc71111445" w:history="1">
        <w:r w:rsidRPr="00003E11">
          <w:rPr>
            <w:rStyle w:val="ab"/>
          </w:rPr>
          <w:t>Таблица </w:t>
        </w:r>
        <w:r w:rsidRPr="00D201D5">
          <w:rPr>
            <w:rFonts w:ascii="Calibri" w:hAnsi="Calibri"/>
            <w:sz w:val="22"/>
            <w:szCs w:val="22"/>
          </w:rPr>
          <w:tab/>
        </w:r>
        <w:r w:rsidRPr="00003E11">
          <w:rPr>
            <w:rStyle w:val="ab"/>
          </w:rPr>
          <w:t>34. Описание полей справочника «Типы курсов валют»</w:t>
        </w:r>
        <w:r>
          <w:rPr>
            <w:webHidden/>
          </w:rPr>
          <w:tab/>
        </w:r>
        <w:r>
          <w:rPr>
            <w:webHidden/>
          </w:rPr>
          <w:fldChar w:fldCharType="begin"/>
        </w:r>
        <w:r>
          <w:rPr>
            <w:webHidden/>
          </w:rPr>
          <w:instrText xml:space="preserve"> PAGEREF _Toc71111445 \h </w:instrText>
        </w:r>
        <w:r>
          <w:rPr>
            <w:webHidden/>
          </w:rPr>
        </w:r>
        <w:r>
          <w:rPr>
            <w:webHidden/>
          </w:rPr>
          <w:fldChar w:fldCharType="separate"/>
        </w:r>
        <w:r>
          <w:rPr>
            <w:webHidden/>
          </w:rPr>
          <w:t>92</w:t>
        </w:r>
        <w:r>
          <w:rPr>
            <w:webHidden/>
          </w:rPr>
          <w:fldChar w:fldCharType="end"/>
        </w:r>
      </w:hyperlink>
    </w:p>
    <w:p w:rsidR="002C6389" w:rsidRPr="00D201D5" w:rsidRDefault="002C6389">
      <w:pPr>
        <w:pStyle w:val="afff"/>
        <w:rPr>
          <w:rFonts w:ascii="Calibri" w:hAnsi="Calibri"/>
          <w:sz w:val="22"/>
          <w:szCs w:val="22"/>
        </w:rPr>
      </w:pPr>
      <w:hyperlink w:anchor="_Toc71111446" w:history="1">
        <w:r w:rsidRPr="00003E11">
          <w:rPr>
            <w:rStyle w:val="ab"/>
          </w:rPr>
          <w:t>Таблица </w:t>
        </w:r>
        <w:r w:rsidRPr="00D201D5">
          <w:rPr>
            <w:rFonts w:ascii="Calibri" w:hAnsi="Calibri"/>
            <w:sz w:val="22"/>
            <w:szCs w:val="22"/>
          </w:rPr>
          <w:tab/>
        </w:r>
        <w:r w:rsidRPr="00003E11">
          <w:rPr>
            <w:rStyle w:val="ab"/>
          </w:rPr>
          <w:t>35. Описание полей справочника «Курсы валют»</w:t>
        </w:r>
        <w:r>
          <w:rPr>
            <w:webHidden/>
          </w:rPr>
          <w:tab/>
        </w:r>
        <w:r>
          <w:rPr>
            <w:webHidden/>
          </w:rPr>
          <w:fldChar w:fldCharType="begin"/>
        </w:r>
        <w:r>
          <w:rPr>
            <w:webHidden/>
          </w:rPr>
          <w:instrText xml:space="preserve"> PAGEREF _Toc71111446 \h </w:instrText>
        </w:r>
        <w:r>
          <w:rPr>
            <w:webHidden/>
          </w:rPr>
        </w:r>
        <w:r>
          <w:rPr>
            <w:webHidden/>
          </w:rPr>
          <w:fldChar w:fldCharType="separate"/>
        </w:r>
        <w:r>
          <w:rPr>
            <w:webHidden/>
          </w:rPr>
          <w:t>94</w:t>
        </w:r>
        <w:r>
          <w:rPr>
            <w:webHidden/>
          </w:rPr>
          <w:fldChar w:fldCharType="end"/>
        </w:r>
      </w:hyperlink>
    </w:p>
    <w:p w:rsidR="002C6389" w:rsidRPr="00D201D5" w:rsidRDefault="002C6389">
      <w:pPr>
        <w:pStyle w:val="afff"/>
        <w:rPr>
          <w:rFonts w:ascii="Calibri" w:hAnsi="Calibri"/>
          <w:sz w:val="22"/>
          <w:szCs w:val="22"/>
        </w:rPr>
      </w:pPr>
      <w:hyperlink w:anchor="_Toc71111447" w:history="1">
        <w:r w:rsidRPr="00003E11">
          <w:rPr>
            <w:rStyle w:val="ab"/>
          </w:rPr>
          <w:t>Таблица </w:t>
        </w:r>
        <w:r w:rsidRPr="00D201D5">
          <w:rPr>
            <w:rFonts w:ascii="Calibri" w:hAnsi="Calibri"/>
            <w:sz w:val="22"/>
            <w:szCs w:val="22"/>
          </w:rPr>
          <w:tab/>
        </w:r>
        <w:r w:rsidRPr="00003E11">
          <w:rPr>
            <w:rStyle w:val="ab"/>
          </w:rPr>
          <w:t>36. Описание полей справочника «Банки»</w:t>
        </w:r>
        <w:r>
          <w:rPr>
            <w:webHidden/>
          </w:rPr>
          <w:tab/>
        </w:r>
        <w:r>
          <w:rPr>
            <w:webHidden/>
          </w:rPr>
          <w:fldChar w:fldCharType="begin"/>
        </w:r>
        <w:r>
          <w:rPr>
            <w:webHidden/>
          </w:rPr>
          <w:instrText xml:space="preserve"> PAGEREF _Toc71111447 \h </w:instrText>
        </w:r>
        <w:r>
          <w:rPr>
            <w:webHidden/>
          </w:rPr>
        </w:r>
        <w:r>
          <w:rPr>
            <w:webHidden/>
          </w:rPr>
          <w:fldChar w:fldCharType="separate"/>
        </w:r>
        <w:r>
          <w:rPr>
            <w:webHidden/>
          </w:rPr>
          <w:t>97</w:t>
        </w:r>
        <w:r>
          <w:rPr>
            <w:webHidden/>
          </w:rPr>
          <w:fldChar w:fldCharType="end"/>
        </w:r>
      </w:hyperlink>
    </w:p>
    <w:p w:rsidR="002C6389" w:rsidRPr="00D201D5" w:rsidRDefault="002C6389">
      <w:pPr>
        <w:pStyle w:val="afff"/>
        <w:rPr>
          <w:rFonts w:ascii="Calibri" w:hAnsi="Calibri"/>
          <w:sz w:val="22"/>
          <w:szCs w:val="22"/>
        </w:rPr>
      </w:pPr>
      <w:hyperlink w:anchor="_Toc71111448" w:history="1">
        <w:r w:rsidRPr="00003E11">
          <w:rPr>
            <w:rStyle w:val="ab"/>
          </w:rPr>
          <w:t>Таблица </w:t>
        </w:r>
        <w:r w:rsidRPr="00D201D5">
          <w:rPr>
            <w:rFonts w:ascii="Calibri" w:hAnsi="Calibri"/>
            <w:sz w:val="22"/>
            <w:szCs w:val="22"/>
          </w:rPr>
          <w:tab/>
        </w:r>
        <w:r w:rsidRPr="00003E11">
          <w:rPr>
            <w:rStyle w:val="ab"/>
          </w:rPr>
          <w:t>37. Описание полей справочника «Блокировки по л/с»</w:t>
        </w:r>
        <w:r>
          <w:rPr>
            <w:webHidden/>
          </w:rPr>
          <w:tab/>
        </w:r>
        <w:r>
          <w:rPr>
            <w:webHidden/>
          </w:rPr>
          <w:fldChar w:fldCharType="begin"/>
        </w:r>
        <w:r>
          <w:rPr>
            <w:webHidden/>
          </w:rPr>
          <w:instrText xml:space="preserve"> PAGEREF _Toc71111448 \h </w:instrText>
        </w:r>
        <w:r>
          <w:rPr>
            <w:webHidden/>
          </w:rPr>
        </w:r>
        <w:r>
          <w:rPr>
            <w:webHidden/>
          </w:rPr>
          <w:fldChar w:fldCharType="separate"/>
        </w:r>
        <w:r>
          <w:rPr>
            <w:webHidden/>
          </w:rPr>
          <w:t>99</w:t>
        </w:r>
        <w:r>
          <w:rPr>
            <w:webHidden/>
          </w:rPr>
          <w:fldChar w:fldCharType="end"/>
        </w:r>
      </w:hyperlink>
    </w:p>
    <w:p w:rsidR="002C6389" w:rsidRPr="00D201D5" w:rsidRDefault="002C6389">
      <w:pPr>
        <w:pStyle w:val="afff"/>
        <w:rPr>
          <w:rFonts w:ascii="Calibri" w:hAnsi="Calibri"/>
          <w:sz w:val="22"/>
          <w:szCs w:val="22"/>
        </w:rPr>
      </w:pPr>
      <w:hyperlink w:anchor="_Toc71111449" w:history="1">
        <w:r w:rsidRPr="00003E11">
          <w:rPr>
            <w:rStyle w:val="ab"/>
          </w:rPr>
          <w:t>Таблица </w:t>
        </w:r>
        <w:r w:rsidRPr="00D201D5">
          <w:rPr>
            <w:rFonts w:ascii="Calibri" w:hAnsi="Calibri"/>
            <w:sz w:val="22"/>
            <w:szCs w:val="22"/>
          </w:rPr>
          <w:tab/>
        </w:r>
        <w:r w:rsidRPr="00003E11">
          <w:rPr>
            <w:rStyle w:val="ab"/>
          </w:rPr>
          <w:t>38. Описание полей справочника «Справочник органов Федерального казначейства», закладки «Адреса (1)»</w:t>
        </w:r>
        <w:r>
          <w:rPr>
            <w:webHidden/>
          </w:rPr>
          <w:tab/>
        </w:r>
        <w:r>
          <w:rPr>
            <w:webHidden/>
          </w:rPr>
          <w:fldChar w:fldCharType="begin"/>
        </w:r>
        <w:r>
          <w:rPr>
            <w:webHidden/>
          </w:rPr>
          <w:instrText xml:space="preserve"> PAGEREF _Toc71111449 \h </w:instrText>
        </w:r>
        <w:r>
          <w:rPr>
            <w:webHidden/>
          </w:rPr>
        </w:r>
        <w:r>
          <w:rPr>
            <w:webHidden/>
          </w:rPr>
          <w:fldChar w:fldCharType="separate"/>
        </w:r>
        <w:r>
          <w:rPr>
            <w:webHidden/>
          </w:rPr>
          <w:t>100</w:t>
        </w:r>
        <w:r>
          <w:rPr>
            <w:webHidden/>
          </w:rPr>
          <w:fldChar w:fldCharType="end"/>
        </w:r>
      </w:hyperlink>
    </w:p>
    <w:p w:rsidR="002C6389" w:rsidRPr="00D201D5" w:rsidRDefault="002C6389">
      <w:pPr>
        <w:pStyle w:val="afff"/>
        <w:rPr>
          <w:rFonts w:ascii="Calibri" w:hAnsi="Calibri"/>
          <w:sz w:val="22"/>
          <w:szCs w:val="22"/>
        </w:rPr>
      </w:pPr>
      <w:hyperlink w:anchor="_Toc71111450" w:history="1">
        <w:r w:rsidRPr="00003E11">
          <w:rPr>
            <w:rStyle w:val="ab"/>
          </w:rPr>
          <w:t>Таблица </w:t>
        </w:r>
        <w:r w:rsidRPr="00D201D5">
          <w:rPr>
            <w:rFonts w:ascii="Calibri" w:hAnsi="Calibri"/>
            <w:sz w:val="22"/>
            <w:szCs w:val="22"/>
          </w:rPr>
          <w:tab/>
        </w:r>
        <w:r w:rsidRPr="00003E11">
          <w:rPr>
            <w:rStyle w:val="ab"/>
          </w:rPr>
          <w:t>39. Описание полей справочника «Справочник органов Федерального казначейства», закладки «Контакты (2)»</w:t>
        </w:r>
        <w:r>
          <w:rPr>
            <w:webHidden/>
          </w:rPr>
          <w:tab/>
        </w:r>
        <w:r>
          <w:rPr>
            <w:webHidden/>
          </w:rPr>
          <w:fldChar w:fldCharType="begin"/>
        </w:r>
        <w:r>
          <w:rPr>
            <w:webHidden/>
          </w:rPr>
          <w:instrText xml:space="preserve"> PAGEREF _Toc71111450 \h </w:instrText>
        </w:r>
        <w:r>
          <w:rPr>
            <w:webHidden/>
          </w:rPr>
        </w:r>
        <w:r>
          <w:rPr>
            <w:webHidden/>
          </w:rPr>
          <w:fldChar w:fldCharType="separate"/>
        </w:r>
        <w:r>
          <w:rPr>
            <w:webHidden/>
          </w:rPr>
          <w:t>102</w:t>
        </w:r>
        <w:r>
          <w:rPr>
            <w:webHidden/>
          </w:rPr>
          <w:fldChar w:fldCharType="end"/>
        </w:r>
      </w:hyperlink>
    </w:p>
    <w:p w:rsidR="002C6389" w:rsidRPr="00D201D5" w:rsidRDefault="002C6389">
      <w:pPr>
        <w:pStyle w:val="afff"/>
        <w:rPr>
          <w:rFonts w:ascii="Calibri" w:hAnsi="Calibri"/>
          <w:sz w:val="22"/>
          <w:szCs w:val="22"/>
        </w:rPr>
      </w:pPr>
      <w:hyperlink w:anchor="_Toc71111451" w:history="1">
        <w:r w:rsidRPr="00003E11">
          <w:rPr>
            <w:rStyle w:val="ab"/>
          </w:rPr>
          <w:t>Таблица </w:t>
        </w:r>
        <w:r w:rsidRPr="00D201D5">
          <w:rPr>
            <w:rFonts w:ascii="Calibri" w:hAnsi="Calibri"/>
            <w:sz w:val="22"/>
            <w:szCs w:val="22"/>
          </w:rPr>
          <w:tab/>
        </w:r>
        <w:r w:rsidRPr="00003E11">
          <w:rPr>
            <w:rStyle w:val="ab"/>
          </w:rPr>
          <w:t>40. Описание полей справочника «Справочник органов Федерального казначейства», закладки «Дополнительные атрибуты (3)»</w:t>
        </w:r>
        <w:r>
          <w:rPr>
            <w:webHidden/>
          </w:rPr>
          <w:tab/>
        </w:r>
        <w:r>
          <w:rPr>
            <w:webHidden/>
          </w:rPr>
          <w:fldChar w:fldCharType="begin"/>
        </w:r>
        <w:r>
          <w:rPr>
            <w:webHidden/>
          </w:rPr>
          <w:instrText xml:space="preserve"> PAGEREF _Toc71111451 \h </w:instrText>
        </w:r>
        <w:r>
          <w:rPr>
            <w:webHidden/>
          </w:rPr>
        </w:r>
        <w:r>
          <w:rPr>
            <w:webHidden/>
          </w:rPr>
          <w:fldChar w:fldCharType="separate"/>
        </w:r>
        <w:r>
          <w:rPr>
            <w:webHidden/>
          </w:rPr>
          <w:t>103</w:t>
        </w:r>
        <w:r>
          <w:rPr>
            <w:webHidden/>
          </w:rPr>
          <w:fldChar w:fldCharType="end"/>
        </w:r>
      </w:hyperlink>
    </w:p>
    <w:p w:rsidR="002C6389" w:rsidRPr="00D201D5" w:rsidRDefault="002C6389">
      <w:pPr>
        <w:pStyle w:val="afff"/>
        <w:rPr>
          <w:rFonts w:ascii="Calibri" w:hAnsi="Calibri"/>
          <w:sz w:val="22"/>
          <w:szCs w:val="22"/>
        </w:rPr>
      </w:pPr>
      <w:hyperlink w:anchor="_Toc71111452" w:history="1">
        <w:r w:rsidRPr="00003E11">
          <w:rPr>
            <w:rStyle w:val="ab"/>
          </w:rPr>
          <w:t>Таблица </w:t>
        </w:r>
        <w:r w:rsidRPr="00D201D5">
          <w:rPr>
            <w:rFonts w:ascii="Calibri" w:hAnsi="Calibri"/>
            <w:sz w:val="22"/>
            <w:szCs w:val="22"/>
          </w:rPr>
          <w:tab/>
        </w:r>
        <w:r w:rsidRPr="00003E11">
          <w:rPr>
            <w:rStyle w:val="ab"/>
          </w:rPr>
          <w:t>41. Описание полей справочника «Справочник органов Федерального казначейства», закладки «Информация о банковских счетах (4)»</w:t>
        </w:r>
        <w:r>
          <w:rPr>
            <w:webHidden/>
          </w:rPr>
          <w:tab/>
        </w:r>
        <w:r>
          <w:rPr>
            <w:webHidden/>
          </w:rPr>
          <w:fldChar w:fldCharType="begin"/>
        </w:r>
        <w:r>
          <w:rPr>
            <w:webHidden/>
          </w:rPr>
          <w:instrText xml:space="preserve"> PAGEREF _Toc71111452 \h </w:instrText>
        </w:r>
        <w:r>
          <w:rPr>
            <w:webHidden/>
          </w:rPr>
        </w:r>
        <w:r>
          <w:rPr>
            <w:webHidden/>
          </w:rPr>
          <w:fldChar w:fldCharType="separate"/>
        </w:r>
        <w:r>
          <w:rPr>
            <w:webHidden/>
          </w:rPr>
          <w:t>103</w:t>
        </w:r>
        <w:r>
          <w:rPr>
            <w:webHidden/>
          </w:rPr>
          <w:fldChar w:fldCharType="end"/>
        </w:r>
      </w:hyperlink>
    </w:p>
    <w:p w:rsidR="002C6389" w:rsidRPr="00D201D5" w:rsidRDefault="002C6389">
      <w:pPr>
        <w:pStyle w:val="afff"/>
        <w:rPr>
          <w:rFonts w:ascii="Calibri" w:hAnsi="Calibri"/>
          <w:sz w:val="22"/>
          <w:szCs w:val="22"/>
        </w:rPr>
      </w:pPr>
      <w:hyperlink w:anchor="_Toc71111453" w:history="1">
        <w:r w:rsidRPr="00003E11">
          <w:rPr>
            <w:rStyle w:val="ab"/>
          </w:rPr>
          <w:t>Таблица </w:t>
        </w:r>
        <w:r w:rsidRPr="00D201D5">
          <w:rPr>
            <w:rFonts w:ascii="Calibri" w:hAnsi="Calibri"/>
            <w:sz w:val="22"/>
            <w:szCs w:val="22"/>
          </w:rPr>
          <w:tab/>
        </w:r>
        <w:r w:rsidRPr="00003E11">
          <w:rPr>
            <w:rStyle w:val="ab"/>
          </w:rPr>
          <w:t>42. Описание полей справочника «Уполномоченные подразделения», закладки «Атрибутный состав»</w:t>
        </w:r>
        <w:r>
          <w:rPr>
            <w:webHidden/>
          </w:rPr>
          <w:tab/>
        </w:r>
        <w:r>
          <w:rPr>
            <w:webHidden/>
          </w:rPr>
          <w:fldChar w:fldCharType="begin"/>
        </w:r>
        <w:r>
          <w:rPr>
            <w:webHidden/>
          </w:rPr>
          <w:instrText xml:space="preserve"> PAGEREF _Toc71111453 \h </w:instrText>
        </w:r>
        <w:r>
          <w:rPr>
            <w:webHidden/>
          </w:rPr>
        </w:r>
        <w:r>
          <w:rPr>
            <w:webHidden/>
          </w:rPr>
          <w:fldChar w:fldCharType="separate"/>
        </w:r>
        <w:r>
          <w:rPr>
            <w:webHidden/>
          </w:rPr>
          <w:t>105</w:t>
        </w:r>
        <w:r>
          <w:rPr>
            <w:webHidden/>
          </w:rPr>
          <w:fldChar w:fldCharType="end"/>
        </w:r>
      </w:hyperlink>
    </w:p>
    <w:p w:rsidR="002C6389" w:rsidRPr="00D201D5" w:rsidRDefault="002C6389">
      <w:pPr>
        <w:pStyle w:val="afff"/>
        <w:rPr>
          <w:rFonts w:ascii="Calibri" w:hAnsi="Calibri"/>
          <w:sz w:val="22"/>
          <w:szCs w:val="22"/>
        </w:rPr>
      </w:pPr>
      <w:hyperlink w:anchor="_Toc71111454" w:history="1">
        <w:r w:rsidRPr="00003E11">
          <w:rPr>
            <w:rStyle w:val="ab"/>
          </w:rPr>
          <w:t>Таблица </w:t>
        </w:r>
        <w:r w:rsidRPr="00D201D5">
          <w:rPr>
            <w:rFonts w:ascii="Calibri" w:hAnsi="Calibri"/>
            <w:sz w:val="22"/>
            <w:szCs w:val="22"/>
          </w:rPr>
          <w:tab/>
        </w:r>
        <w:r w:rsidRPr="00003E11">
          <w:rPr>
            <w:rStyle w:val="ab"/>
          </w:rPr>
          <w:t>43. Описание полей справочника «Уполномоченные подразделения», закладки «Дополнительные данные»</w:t>
        </w:r>
        <w:r>
          <w:rPr>
            <w:webHidden/>
          </w:rPr>
          <w:tab/>
        </w:r>
        <w:r>
          <w:rPr>
            <w:webHidden/>
          </w:rPr>
          <w:fldChar w:fldCharType="begin"/>
        </w:r>
        <w:r>
          <w:rPr>
            <w:webHidden/>
          </w:rPr>
          <w:instrText xml:space="preserve"> PAGEREF _Toc71111454 \h </w:instrText>
        </w:r>
        <w:r>
          <w:rPr>
            <w:webHidden/>
          </w:rPr>
        </w:r>
        <w:r>
          <w:rPr>
            <w:webHidden/>
          </w:rPr>
          <w:fldChar w:fldCharType="separate"/>
        </w:r>
        <w:r>
          <w:rPr>
            <w:webHidden/>
          </w:rPr>
          <w:t>107</w:t>
        </w:r>
        <w:r>
          <w:rPr>
            <w:webHidden/>
          </w:rPr>
          <w:fldChar w:fldCharType="end"/>
        </w:r>
      </w:hyperlink>
    </w:p>
    <w:p w:rsidR="002C6389" w:rsidRPr="00D201D5" w:rsidRDefault="002C6389">
      <w:pPr>
        <w:pStyle w:val="afff"/>
        <w:rPr>
          <w:rFonts w:ascii="Calibri" w:hAnsi="Calibri"/>
          <w:sz w:val="22"/>
          <w:szCs w:val="22"/>
        </w:rPr>
      </w:pPr>
      <w:hyperlink w:anchor="_Toc71111455" w:history="1">
        <w:r w:rsidRPr="00003E11">
          <w:rPr>
            <w:rStyle w:val="ab"/>
          </w:rPr>
          <w:t>Таблица </w:t>
        </w:r>
        <w:r w:rsidRPr="00D201D5">
          <w:rPr>
            <w:rFonts w:ascii="Calibri" w:hAnsi="Calibri"/>
            <w:sz w:val="22"/>
            <w:szCs w:val="22"/>
          </w:rPr>
          <w:tab/>
        </w:r>
        <w:r w:rsidRPr="00003E11">
          <w:rPr>
            <w:rStyle w:val="ab"/>
          </w:rPr>
          <w:t>44. Описание полей справочника «Поставщики»</w:t>
        </w:r>
        <w:r>
          <w:rPr>
            <w:webHidden/>
          </w:rPr>
          <w:tab/>
        </w:r>
        <w:r>
          <w:rPr>
            <w:webHidden/>
          </w:rPr>
          <w:fldChar w:fldCharType="begin"/>
        </w:r>
        <w:r>
          <w:rPr>
            <w:webHidden/>
          </w:rPr>
          <w:instrText xml:space="preserve"> PAGEREF _Toc71111455 \h </w:instrText>
        </w:r>
        <w:r>
          <w:rPr>
            <w:webHidden/>
          </w:rPr>
        </w:r>
        <w:r>
          <w:rPr>
            <w:webHidden/>
          </w:rPr>
          <w:fldChar w:fldCharType="separate"/>
        </w:r>
        <w:r>
          <w:rPr>
            <w:webHidden/>
          </w:rPr>
          <w:t>109</w:t>
        </w:r>
        <w:r>
          <w:rPr>
            <w:webHidden/>
          </w:rPr>
          <w:fldChar w:fldCharType="end"/>
        </w:r>
      </w:hyperlink>
    </w:p>
    <w:p w:rsidR="002C6389" w:rsidRPr="00D201D5" w:rsidRDefault="002C6389">
      <w:pPr>
        <w:pStyle w:val="afff"/>
        <w:rPr>
          <w:rFonts w:ascii="Calibri" w:hAnsi="Calibri"/>
          <w:sz w:val="22"/>
          <w:szCs w:val="22"/>
        </w:rPr>
      </w:pPr>
      <w:hyperlink w:anchor="_Toc71111456" w:history="1">
        <w:r w:rsidRPr="00003E11">
          <w:rPr>
            <w:rStyle w:val="ab"/>
          </w:rPr>
          <w:t>Таблица </w:t>
        </w:r>
        <w:r w:rsidRPr="00D201D5">
          <w:rPr>
            <w:rFonts w:ascii="Calibri" w:hAnsi="Calibri"/>
            <w:sz w:val="22"/>
            <w:szCs w:val="22"/>
          </w:rPr>
          <w:tab/>
        </w:r>
        <w:r w:rsidRPr="00003E11">
          <w:rPr>
            <w:rStyle w:val="ab"/>
          </w:rPr>
          <w:t>45. Описание полей справочника «Сводный реестр распорядителей и получателей бюджетных средств», закладки «Основная информация (1)»</w:t>
        </w:r>
        <w:r>
          <w:rPr>
            <w:webHidden/>
          </w:rPr>
          <w:tab/>
        </w:r>
        <w:r>
          <w:rPr>
            <w:webHidden/>
          </w:rPr>
          <w:fldChar w:fldCharType="begin"/>
        </w:r>
        <w:r>
          <w:rPr>
            <w:webHidden/>
          </w:rPr>
          <w:instrText xml:space="preserve"> PAGEREF _Toc71111456 \h </w:instrText>
        </w:r>
        <w:r>
          <w:rPr>
            <w:webHidden/>
          </w:rPr>
        </w:r>
        <w:r>
          <w:rPr>
            <w:webHidden/>
          </w:rPr>
          <w:fldChar w:fldCharType="separate"/>
        </w:r>
        <w:r>
          <w:rPr>
            <w:webHidden/>
          </w:rPr>
          <w:t>112</w:t>
        </w:r>
        <w:r>
          <w:rPr>
            <w:webHidden/>
          </w:rPr>
          <w:fldChar w:fldCharType="end"/>
        </w:r>
      </w:hyperlink>
    </w:p>
    <w:p w:rsidR="002C6389" w:rsidRPr="00D201D5" w:rsidRDefault="002C6389">
      <w:pPr>
        <w:pStyle w:val="afff"/>
        <w:rPr>
          <w:rFonts w:ascii="Calibri" w:hAnsi="Calibri"/>
          <w:sz w:val="22"/>
          <w:szCs w:val="22"/>
        </w:rPr>
      </w:pPr>
      <w:hyperlink w:anchor="_Toc71111457" w:history="1">
        <w:r w:rsidRPr="00003E11">
          <w:rPr>
            <w:rStyle w:val="ab"/>
          </w:rPr>
          <w:t>Таблица </w:t>
        </w:r>
        <w:r w:rsidRPr="00D201D5">
          <w:rPr>
            <w:rFonts w:ascii="Calibri" w:hAnsi="Calibri"/>
            <w:sz w:val="22"/>
            <w:szCs w:val="22"/>
          </w:rPr>
          <w:tab/>
        </w:r>
        <w:r w:rsidRPr="00003E11">
          <w:rPr>
            <w:rStyle w:val="ab"/>
          </w:rPr>
          <w:t>46. Описание полей справочника «Сводный реестр распорядителей и получателей бюджетных средств», закладки «Юридическое дело (2)»</w:t>
        </w:r>
        <w:r>
          <w:rPr>
            <w:webHidden/>
          </w:rPr>
          <w:tab/>
        </w:r>
        <w:r>
          <w:rPr>
            <w:webHidden/>
          </w:rPr>
          <w:fldChar w:fldCharType="begin"/>
        </w:r>
        <w:r>
          <w:rPr>
            <w:webHidden/>
          </w:rPr>
          <w:instrText xml:space="preserve"> PAGEREF _Toc71111457 \h </w:instrText>
        </w:r>
        <w:r>
          <w:rPr>
            <w:webHidden/>
          </w:rPr>
        </w:r>
        <w:r>
          <w:rPr>
            <w:webHidden/>
          </w:rPr>
          <w:fldChar w:fldCharType="separate"/>
        </w:r>
        <w:r>
          <w:rPr>
            <w:webHidden/>
          </w:rPr>
          <w:t>114</w:t>
        </w:r>
        <w:r>
          <w:rPr>
            <w:webHidden/>
          </w:rPr>
          <w:fldChar w:fldCharType="end"/>
        </w:r>
      </w:hyperlink>
    </w:p>
    <w:p w:rsidR="002C6389" w:rsidRPr="00D201D5" w:rsidRDefault="002C6389">
      <w:pPr>
        <w:pStyle w:val="afff"/>
        <w:rPr>
          <w:rFonts w:ascii="Calibri" w:hAnsi="Calibri"/>
          <w:sz w:val="22"/>
          <w:szCs w:val="22"/>
        </w:rPr>
      </w:pPr>
      <w:hyperlink w:anchor="_Toc71111458" w:history="1">
        <w:r w:rsidRPr="00003E11">
          <w:rPr>
            <w:rStyle w:val="ab"/>
          </w:rPr>
          <w:t>Таблица </w:t>
        </w:r>
        <w:r w:rsidRPr="00D201D5">
          <w:rPr>
            <w:rFonts w:ascii="Calibri" w:hAnsi="Calibri"/>
            <w:sz w:val="22"/>
            <w:szCs w:val="22"/>
          </w:rPr>
          <w:tab/>
        </w:r>
        <w:r w:rsidRPr="00003E11">
          <w:rPr>
            <w:rStyle w:val="ab"/>
          </w:rPr>
          <w:t>47. Описание полей справочника «Сводный реестр распорядителей и получателей бюджетных средств», закладки «Дополнительно (3)»</w:t>
        </w:r>
        <w:r>
          <w:rPr>
            <w:webHidden/>
          </w:rPr>
          <w:tab/>
        </w:r>
        <w:r>
          <w:rPr>
            <w:webHidden/>
          </w:rPr>
          <w:fldChar w:fldCharType="begin"/>
        </w:r>
        <w:r>
          <w:rPr>
            <w:webHidden/>
          </w:rPr>
          <w:instrText xml:space="preserve"> PAGEREF _Toc71111458 \h </w:instrText>
        </w:r>
        <w:r>
          <w:rPr>
            <w:webHidden/>
          </w:rPr>
        </w:r>
        <w:r>
          <w:rPr>
            <w:webHidden/>
          </w:rPr>
          <w:fldChar w:fldCharType="separate"/>
        </w:r>
        <w:r>
          <w:rPr>
            <w:webHidden/>
          </w:rPr>
          <w:t>116</w:t>
        </w:r>
        <w:r>
          <w:rPr>
            <w:webHidden/>
          </w:rPr>
          <w:fldChar w:fldCharType="end"/>
        </w:r>
      </w:hyperlink>
    </w:p>
    <w:p w:rsidR="002C6389" w:rsidRPr="00D201D5" w:rsidRDefault="002C6389">
      <w:pPr>
        <w:pStyle w:val="afff"/>
        <w:rPr>
          <w:rFonts w:ascii="Calibri" w:hAnsi="Calibri"/>
          <w:sz w:val="22"/>
          <w:szCs w:val="22"/>
        </w:rPr>
      </w:pPr>
      <w:hyperlink w:anchor="_Toc71111459" w:history="1">
        <w:r w:rsidRPr="00003E11">
          <w:rPr>
            <w:rStyle w:val="ab"/>
          </w:rPr>
          <w:t>Таблица </w:t>
        </w:r>
        <w:r w:rsidRPr="00D201D5">
          <w:rPr>
            <w:rFonts w:ascii="Calibri" w:hAnsi="Calibri"/>
            <w:sz w:val="22"/>
            <w:szCs w:val="22"/>
          </w:rPr>
          <w:tab/>
        </w:r>
        <w:r w:rsidRPr="00003E11">
          <w:rPr>
            <w:rStyle w:val="ab"/>
          </w:rPr>
          <w:t>48. Описание полей справочника «Сводный реестр распорядителей и получателей бюджетных средств», закладки «Учредительные документы (4)»</w:t>
        </w:r>
        <w:r>
          <w:rPr>
            <w:webHidden/>
          </w:rPr>
          <w:tab/>
        </w:r>
        <w:r>
          <w:rPr>
            <w:webHidden/>
          </w:rPr>
          <w:fldChar w:fldCharType="begin"/>
        </w:r>
        <w:r>
          <w:rPr>
            <w:webHidden/>
          </w:rPr>
          <w:instrText xml:space="preserve"> PAGEREF _Toc71111459 \h </w:instrText>
        </w:r>
        <w:r>
          <w:rPr>
            <w:webHidden/>
          </w:rPr>
        </w:r>
        <w:r>
          <w:rPr>
            <w:webHidden/>
          </w:rPr>
          <w:fldChar w:fldCharType="separate"/>
        </w:r>
        <w:r>
          <w:rPr>
            <w:webHidden/>
          </w:rPr>
          <w:t>117</w:t>
        </w:r>
        <w:r>
          <w:rPr>
            <w:webHidden/>
          </w:rPr>
          <w:fldChar w:fldCharType="end"/>
        </w:r>
      </w:hyperlink>
    </w:p>
    <w:p w:rsidR="002C6389" w:rsidRPr="00D201D5" w:rsidRDefault="002C6389">
      <w:pPr>
        <w:pStyle w:val="afff"/>
        <w:rPr>
          <w:rFonts w:ascii="Calibri" w:hAnsi="Calibri"/>
          <w:sz w:val="22"/>
          <w:szCs w:val="22"/>
        </w:rPr>
      </w:pPr>
      <w:hyperlink w:anchor="_Toc71111460" w:history="1">
        <w:r w:rsidRPr="00003E11">
          <w:rPr>
            <w:rStyle w:val="ab"/>
          </w:rPr>
          <w:t>Таблица </w:t>
        </w:r>
        <w:r w:rsidRPr="00D201D5">
          <w:rPr>
            <w:rFonts w:ascii="Calibri" w:hAnsi="Calibri"/>
            <w:sz w:val="22"/>
            <w:szCs w:val="22"/>
          </w:rPr>
          <w:tab/>
        </w:r>
        <w:r w:rsidRPr="00003E11">
          <w:rPr>
            <w:rStyle w:val="ab"/>
          </w:rPr>
          <w:t>49. Описание полей справочника «Сводный реестр распорядителей и получателей бюджетных средств», закладки «Информация о ЛС (5)»</w:t>
        </w:r>
        <w:r>
          <w:rPr>
            <w:webHidden/>
          </w:rPr>
          <w:tab/>
        </w:r>
        <w:r>
          <w:rPr>
            <w:webHidden/>
          </w:rPr>
          <w:fldChar w:fldCharType="begin"/>
        </w:r>
        <w:r>
          <w:rPr>
            <w:webHidden/>
          </w:rPr>
          <w:instrText xml:space="preserve"> PAGEREF _Toc71111460 \h </w:instrText>
        </w:r>
        <w:r>
          <w:rPr>
            <w:webHidden/>
          </w:rPr>
        </w:r>
        <w:r>
          <w:rPr>
            <w:webHidden/>
          </w:rPr>
          <w:fldChar w:fldCharType="separate"/>
        </w:r>
        <w:r>
          <w:rPr>
            <w:webHidden/>
          </w:rPr>
          <w:t>117</w:t>
        </w:r>
        <w:r>
          <w:rPr>
            <w:webHidden/>
          </w:rPr>
          <w:fldChar w:fldCharType="end"/>
        </w:r>
      </w:hyperlink>
    </w:p>
    <w:p w:rsidR="002C6389" w:rsidRPr="00D201D5" w:rsidRDefault="002C6389">
      <w:pPr>
        <w:pStyle w:val="afff"/>
        <w:rPr>
          <w:rFonts w:ascii="Calibri" w:hAnsi="Calibri"/>
          <w:sz w:val="22"/>
          <w:szCs w:val="22"/>
        </w:rPr>
      </w:pPr>
      <w:hyperlink w:anchor="_Toc71111461" w:history="1">
        <w:r w:rsidRPr="00003E11">
          <w:rPr>
            <w:rStyle w:val="ab"/>
          </w:rPr>
          <w:t>Таблица </w:t>
        </w:r>
        <w:r w:rsidRPr="00D201D5">
          <w:rPr>
            <w:rFonts w:ascii="Calibri" w:hAnsi="Calibri"/>
            <w:sz w:val="22"/>
            <w:szCs w:val="22"/>
          </w:rPr>
          <w:tab/>
        </w:r>
        <w:r w:rsidRPr="00003E11">
          <w:rPr>
            <w:rStyle w:val="ab"/>
          </w:rPr>
          <w:t>50. Описание полей справочника «Сводный реестр распорядителей и получателей бюджетных средств», закладки «Банковские счета (6)»</w:t>
        </w:r>
        <w:r>
          <w:rPr>
            <w:webHidden/>
          </w:rPr>
          <w:tab/>
        </w:r>
        <w:r>
          <w:rPr>
            <w:webHidden/>
          </w:rPr>
          <w:fldChar w:fldCharType="begin"/>
        </w:r>
        <w:r>
          <w:rPr>
            <w:webHidden/>
          </w:rPr>
          <w:instrText xml:space="preserve"> PAGEREF _Toc71111461 \h </w:instrText>
        </w:r>
        <w:r>
          <w:rPr>
            <w:webHidden/>
          </w:rPr>
        </w:r>
        <w:r>
          <w:rPr>
            <w:webHidden/>
          </w:rPr>
          <w:fldChar w:fldCharType="separate"/>
        </w:r>
        <w:r>
          <w:rPr>
            <w:webHidden/>
          </w:rPr>
          <w:t>118</w:t>
        </w:r>
        <w:r>
          <w:rPr>
            <w:webHidden/>
          </w:rPr>
          <w:fldChar w:fldCharType="end"/>
        </w:r>
      </w:hyperlink>
    </w:p>
    <w:p w:rsidR="002C6389" w:rsidRPr="00D201D5" w:rsidRDefault="002C6389">
      <w:pPr>
        <w:pStyle w:val="afff"/>
        <w:rPr>
          <w:rFonts w:ascii="Calibri" w:hAnsi="Calibri"/>
          <w:sz w:val="22"/>
          <w:szCs w:val="22"/>
        </w:rPr>
      </w:pPr>
      <w:hyperlink w:anchor="_Toc71111462" w:history="1">
        <w:r w:rsidRPr="00003E11">
          <w:rPr>
            <w:rStyle w:val="ab"/>
          </w:rPr>
          <w:t>Таблица </w:t>
        </w:r>
        <w:r w:rsidRPr="00D201D5">
          <w:rPr>
            <w:rFonts w:ascii="Calibri" w:hAnsi="Calibri"/>
            <w:sz w:val="22"/>
            <w:szCs w:val="22"/>
          </w:rPr>
          <w:tab/>
        </w:r>
        <w:r w:rsidRPr="00003E11">
          <w:rPr>
            <w:rStyle w:val="ab"/>
          </w:rPr>
          <w:t>51. Описание полей справочника «Сводный реестр распорядителей и получателей бюджетных средств», закладки «История изменений (7)»</w:t>
        </w:r>
        <w:r>
          <w:rPr>
            <w:webHidden/>
          </w:rPr>
          <w:tab/>
        </w:r>
        <w:r>
          <w:rPr>
            <w:webHidden/>
          </w:rPr>
          <w:fldChar w:fldCharType="begin"/>
        </w:r>
        <w:r>
          <w:rPr>
            <w:webHidden/>
          </w:rPr>
          <w:instrText xml:space="preserve"> PAGEREF _Toc71111462 \h </w:instrText>
        </w:r>
        <w:r>
          <w:rPr>
            <w:webHidden/>
          </w:rPr>
        </w:r>
        <w:r>
          <w:rPr>
            <w:webHidden/>
          </w:rPr>
          <w:fldChar w:fldCharType="separate"/>
        </w:r>
        <w:r>
          <w:rPr>
            <w:webHidden/>
          </w:rPr>
          <w:t>119</w:t>
        </w:r>
        <w:r>
          <w:rPr>
            <w:webHidden/>
          </w:rPr>
          <w:fldChar w:fldCharType="end"/>
        </w:r>
      </w:hyperlink>
    </w:p>
    <w:p w:rsidR="002C6389" w:rsidRPr="00D201D5" w:rsidRDefault="002C6389">
      <w:pPr>
        <w:pStyle w:val="afff"/>
        <w:rPr>
          <w:rFonts w:ascii="Calibri" w:hAnsi="Calibri"/>
          <w:sz w:val="22"/>
          <w:szCs w:val="22"/>
        </w:rPr>
      </w:pPr>
      <w:hyperlink w:anchor="_Toc71111463" w:history="1">
        <w:r w:rsidRPr="00003E11">
          <w:rPr>
            <w:rStyle w:val="ab"/>
          </w:rPr>
          <w:t>Таблица </w:t>
        </w:r>
        <w:r w:rsidRPr="00D201D5">
          <w:rPr>
            <w:rFonts w:ascii="Calibri" w:hAnsi="Calibri"/>
            <w:sz w:val="22"/>
            <w:szCs w:val="22"/>
          </w:rPr>
          <w:tab/>
        </w:r>
        <w:r w:rsidRPr="00003E11">
          <w:rPr>
            <w:rStyle w:val="ab"/>
          </w:rPr>
          <w:t>52. Описание полей справочника «Справочник участников бюджетного процесса субъектов РФ (МО)», закладки «Основная информация (1)»</w:t>
        </w:r>
        <w:r>
          <w:rPr>
            <w:webHidden/>
          </w:rPr>
          <w:tab/>
        </w:r>
        <w:r>
          <w:rPr>
            <w:webHidden/>
          </w:rPr>
          <w:fldChar w:fldCharType="begin"/>
        </w:r>
        <w:r>
          <w:rPr>
            <w:webHidden/>
          </w:rPr>
          <w:instrText xml:space="preserve"> PAGEREF _Toc71111463 \h </w:instrText>
        </w:r>
        <w:r>
          <w:rPr>
            <w:webHidden/>
          </w:rPr>
        </w:r>
        <w:r>
          <w:rPr>
            <w:webHidden/>
          </w:rPr>
          <w:fldChar w:fldCharType="separate"/>
        </w:r>
        <w:r>
          <w:rPr>
            <w:webHidden/>
          </w:rPr>
          <w:t>121</w:t>
        </w:r>
        <w:r>
          <w:rPr>
            <w:webHidden/>
          </w:rPr>
          <w:fldChar w:fldCharType="end"/>
        </w:r>
      </w:hyperlink>
    </w:p>
    <w:p w:rsidR="002C6389" w:rsidRPr="00D201D5" w:rsidRDefault="002C6389">
      <w:pPr>
        <w:pStyle w:val="afff"/>
        <w:rPr>
          <w:rFonts w:ascii="Calibri" w:hAnsi="Calibri"/>
          <w:sz w:val="22"/>
          <w:szCs w:val="22"/>
        </w:rPr>
      </w:pPr>
      <w:hyperlink w:anchor="_Toc71111464" w:history="1">
        <w:r w:rsidRPr="00003E11">
          <w:rPr>
            <w:rStyle w:val="ab"/>
          </w:rPr>
          <w:t>Таблица </w:t>
        </w:r>
        <w:r w:rsidRPr="00D201D5">
          <w:rPr>
            <w:rFonts w:ascii="Calibri" w:hAnsi="Calibri"/>
            <w:sz w:val="22"/>
            <w:szCs w:val="22"/>
          </w:rPr>
          <w:tab/>
        </w:r>
        <w:r w:rsidRPr="00003E11">
          <w:rPr>
            <w:rStyle w:val="ab"/>
          </w:rPr>
          <w:t>53. Описание полей справочника «Неучастники бюджетного процесса», закладки «Юридическое дело (2)»</w:t>
        </w:r>
        <w:r>
          <w:rPr>
            <w:webHidden/>
          </w:rPr>
          <w:tab/>
        </w:r>
        <w:r>
          <w:rPr>
            <w:webHidden/>
          </w:rPr>
          <w:fldChar w:fldCharType="begin"/>
        </w:r>
        <w:r>
          <w:rPr>
            <w:webHidden/>
          </w:rPr>
          <w:instrText xml:space="preserve"> PAGEREF _Toc71111464 \h </w:instrText>
        </w:r>
        <w:r>
          <w:rPr>
            <w:webHidden/>
          </w:rPr>
        </w:r>
        <w:r>
          <w:rPr>
            <w:webHidden/>
          </w:rPr>
          <w:fldChar w:fldCharType="separate"/>
        </w:r>
        <w:r>
          <w:rPr>
            <w:webHidden/>
          </w:rPr>
          <w:t>123</w:t>
        </w:r>
        <w:r>
          <w:rPr>
            <w:webHidden/>
          </w:rPr>
          <w:fldChar w:fldCharType="end"/>
        </w:r>
      </w:hyperlink>
    </w:p>
    <w:p w:rsidR="002C6389" w:rsidRPr="00D201D5" w:rsidRDefault="002C6389">
      <w:pPr>
        <w:pStyle w:val="afff"/>
        <w:rPr>
          <w:rFonts w:ascii="Calibri" w:hAnsi="Calibri"/>
          <w:sz w:val="22"/>
          <w:szCs w:val="22"/>
        </w:rPr>
      </w:pPr>
      <w:hyperlink w:anchor="_Toc71111465" w:history="1">
        <w:r w:rsidRPr="00003E11">
          <w:rPr>
            <w:rStyle w:val="ab"/>
          </w:rPr>
          <w:t>Таблица </w:t>
        </w:r>
        <w:r w:rsidRPr="00D201D5">
          <w:rPr>
            <w:rFonts w:ascii="Calibri" w:hAnsi="Calibri"/>
            <w:sz w:val="22"/>
            <w:szCs w:val="22"/>
          </w:rPr>
          <w:tab/>
        </w:r>
        <w:r w:rsidRPr="00003E11">
          <w:rPr>
            <w:rStyle w:val="ab"/>
          </w:rPr>
          <w:t>54. Описание полей справочника «Справочник неучастников бюджетного процесса», закладки «Дополнительно (3)»</w:t>
        </w:r>
        <w:r>
          <w:rPr>
            <w:webHidden/>
          </w:rPr>
          <w:tab/>
        </w:r>
        <w:r>
          <w:rPr>
            <w:webHidden/>
          </w:rPr>
          <w:fldChar w:fldCharType="begin"/>
        </w:r>
        <w:r>
          <w:rPr>
            <w:webHidden/>
          </w:rPr>
          <w:instrText xml:space="preserve"> PAGEREF _Toc71111465 \h </w:instrText>
        </w:r>
        <w:r>
          <w:rPr>
            <w:webHidden/>
          </w:rPr>
        </w:r>
        <w:r>
          <w:rPr>
            <w:webHidden/>
          </w:rPr>
          <w:fldChar w:fldCharType="separate"/>
        </w:r>
        <w:r>
          <w:rPr>
            <w:webHidden/>
          </w:rPr>
          <w:t>125</w:t>
        </w:r>
        <w:r>
          <w:rPr>
            <w:webHidden/>
          </w:rPr>
          <w:fldChar w:fldCharType="end"/>
        </w:r>
      </w:hyperlink>
    </w:p>
    <w:p w:rsidR="002C6389" w:rsidRPr="00D201D5" w:rsidRDefault="002C6389">
      <w:pPr>
        <w:pStyle w:val="afff"/>
        <w:rPr>
          <w:rFonts w:ascii="Calibri" w:hAnsi="Calibri"/>
          <w:sz w:val="22"/>
          <w:szCs w:val="22"/>
        </w:rPr>
      </w:pPr>
      <w:hyperlink w:anchor="_Toc71111466" w:history="1">
        <w:r w:rsidRPr="00003E11">
          <w:rPr>
            <w:rStyle w:val="ab"/>
          </w:rPr>
          <w:t>Таблица </w:t>
        </w:r>
        <w:r w:rsidRPr="00D201D5">
          <w:rPr>
            <w:rFonts w:ascii="Calibri" w:hAnsi="Calibri"/>
            <w:sz w:val="22"/>
            <w:szCs w:val="22"/>
          </w:rPr>
          <w:tab/>
        </w:r>
        <w:r w:rsidRPr="00003E11">
          <w:rPr>
            <w:rStyle w:val="ab"/>
          </w:rPr>
          <w:t>55. Описание полей справочника «Перечень блокировок лицевых счетов»</w:t>
        </w:r>
        <w:r>
          <w:rPr>
            <w:webHidden/>
          </w:rPr>
          <w:tab/>
        </w:r>
        <w:r>
          <w:rPr>
            <w:webHidden/>
          </w:rPr>
          <w:fldChar w:fldCharType="begin"/>
        </w:r>
        <w:r>
          <w:rPr>
            <w:webHidden/>
          </w:rPr>
          <w:instrText xml:space="preserve"> PAGEREF _Toc71111466 \h </w:instrText>
        </w:r>
        <w:r>
          <w:rPr>
            <w:webHidden/>
          </w:rPr>
        </w:r>
        <w:r>
          <w:rPr>
            <w:webHidden/>
          </w:rPr>
          <w:fldChar w:fldCharType="separate"/>
        </w:r>
        <w:r>
          <w:rPr>
            <w:webHidden/>
          </w:rPr>
          <w:t>126</w:t>
        </w:r>
        <w:r>
          <w:rPr>
            <w:webHidden/>
          </w:rPr>
          <w:fldChar w:fldCharType="end"/>
        </w:r>
      </w:hyperlink>
    </w:p>
    <w:p w:rsidR="002C6389" w:rsidRPr="00D201D5" w:rsidRDefault="002C6389">
      <w:pPr>
        <w:pStyle w:val="afff"/>
        <w:rPr>
          <w:rFonts w:ascii="Calibri" w:hAnsi="Calibri"/>
          <w:sz w:val="22"/>
          <w:szCs w:val="22"/>
        </w:rPr>
      </w:pPr>
      <w:hyperlink w:anchor="_Toc71111467" w:history="1">
        <w:r w:rsidRPr="00003E11">
          <w:rPr>
            <w:rStyle w:val="ab"/>
          </w:rPr>
          <w:t>Таблица </w:t>
        </w:r>
        <w:r w:rsidRPr="00D201D5">
          <w:rPr>
            <w:rFonts w:ascii="Calibri" w:hAnsi="Calibri"/>
            <w:sz w:val="22"/>
            <w:szCs w:val="22"/>
          </w:rPr>
          <w:tab/>
        </w:r>
        <w:r w:rsidRPr="00003E11">
          <w:rPr>
            <w:rStyle w:val="ab"/>
          </w:rPr>
          <w:t>56. Описание полей справочника «Признаки типов лицевых счетов»</w:t>
        </w:r>
        <w:r>
          <w:rPr>
            <w:webHidden/>
          </w:rPr>
          <w:tab/>
        </w:r>
        <w:r>
          <w:rPr>
            <w:webHidden/>
          </w:rPr>
          <w:fldChar w:fldCharType="begin"/>
        </w:r>
        <w:r>
          <w:rPr>
            <w:webHidden/>
          </w:rPr>
          <w:instrText xml:space="preserve"> PAGEREF _Toc71111467 \h </w:instrText>
        </w:r>
        <w:r>
          <w:rPr>
            <w:webHidden/>
          </w:rPr>
        </w:r>
        <w:r>
          <w:rPr>
            <w:webHidden/>
          </w:rPr>
          <w:fldChar w:fldCharType="separate"/>
        </w:r>
        <w:r>
          <w:rPr>
            <w:webHidden/>
          </w:rPr>
          <w:t>128</w:t>
        </w:r>
        <w:r>
          <w:rPr>
            <w:webHidden/>
          </w:rPr>
          <w:fldChar w:fldCharType="end"/>
        </w:r>
      </w:hyperlink>
    </w:p>
    <w:p w:rsidR="002C6389" w:rsidRPr="00D201D5" w:rsidRDefault="002C6389">
      <w:pPr>
        <w:pStyle w:val="afff"/>
        <w:rPr>
          <w:rFonts w:ascii="Calibri" w:hAnsi="Calibri"/>
          <w:sz w:val="22"/>
          <w:szCs w:val="22"/>
        </w:rPr>
      </w:pPr>
      <w:hyperlink w:anchor="_Toc71111468" w:history="1">
        <w:r w:rsidRPr="00003E11">
          <w:rPr>
            <w:rStyle w:val="ab"/>
          </w:rPr>
          <w:t>Таблица </w:t>
        </w:r>
        <w:r w:rsidRPr="00D201D5">
          <w:rPr>
            <w:rFonts w:ascii="Calibri" w:hAnsi="Calibri"/>
            <w:sz w:val="22"/>
            <w:szCs w:val="22"/>
          </w:rPr>
          <w:tab/>
        </w:r>
        <w:r w:rsidRPr="00003E11">
          <w:rPr>
            <w:rStyle w:val="ab"/>
          </w:rPr>
          <w:t>57. Описание полей справочника «Типы лицевых счетов»</w:t>
        </w:r>
        <w:r>
          <w:rPr>
            <w:webHidden/>
          </w:rPr>
          <w:tab/>
        </w:r>
        <w:r>
          <w:rPr>
            <w:webHidden/>
          </w:rPr>
          <w:fldChar w:fldCharType="begin"/>
        </w:r>
        <w:r>
          <w:rPr>
            <w:webHidden/>
          </w:rPr>
          <w:instrText xml:space="preserve"> PAGEREF _Toc71111468 \h </w:instrText>
        </w:r>
        <w:r>
          <w:rPr>
            <w:webHidden/>
          </w:rPr>
        </w:r>
        <w:r>
          <w:rPr>
            <w:webHidden/>
          </w:rPr>
          <w:fldChar w:fldCharType="separate"/>
        </w:r>
        <w:r>
          <w:rPr>
            <w:webHidden/>
          </w:rPr>
          <w:t>129</w:t>
        </w:r>
        <w:r>
          <w:rPr>
            <w:webHidden/>
          </w:rPr>
          <w:fldChar w:fldCharType="end"/>
        </w:r>
      </w:hyperlink>
    </w:p>
    <w:p w:rsidR="002C6389" w:rsidRPr="00D201D5" w:rsidRDefault="002C6389">
      <w:pPr>
        <w:pStyle w:val="afff"/>
        <w:rPr>
          <w:rFonts w:ascii="Calibri" w:hAnsi="Calibri"/>
          <w:sz w:val="22"/>
          <w:szCs w:val="22"/>
        </w:rPr>
      </w:pPr>
      <w:hyperlink w:anchor="_Toc71111469" w:history="1">
        <w:r w:rsidRPr="00003E11">
          <w:rPr>
            <w:rStyle w:val="ab"/>
          </w:rPr>
          <w:t>Таблица </w:t>
        </w:r>
        <w:r w:rsidRPr="00D201D5">
          <w:rPr>
            <w:rFonts w:ascii="Calibri" w:hAnsi="Calibri"/>
            <w:sz w:val="22"/>
            <w:szCs w:val="22"/>
          </w:rPr>
          <w:tab/>
        </w:r>
        <w:r w:rsidRPr="00003E11">
          <w:rPr>
            <w:rStyle w:val="ab"/>
          </w:rPr>
          <w:t>58. Описание полей справочника «Перечень показателей лицевых счетов»</w:t>
        </w:r>
        <w:r>
          <w:rPr>
            <w:webHidden/>
          </w:rPr>
          <w:tab/>
        </w:r>
        <w:r>
          <w:rPr>
            <w:webHidden/>
          </w:rPr>
          <w:fldChar w:fldCharType="begin"/>
        </w:r>
        <w:r>
          <w:rPr>
            <w:webHidden/>
          </w:rPr>
          <w:instrText xml:space="preserve"> PAGEREF _Toc71111469 \h </w:instrText>
        </w:r>
        <w:r>
          <w:rPr>
            <w:webHidden/>
          </w:rPr>
        </w:r>
        <w:r>
          <w:rPr>
            <w:webHidden/>
          </w:rPr>
          <w:fldChar w:fldCharType="separate"/>
        </w:r>
        <w:r>
          <w:rPr>
            <w:webHidden/>
          </w:rPr>
          <w:t>130</w:t>
        </w:r>
        <w:r>
          <w:rPr>
            <w:webHidden/>
          </w:rPr>
          <w:fldChar w:fldCharType="end"/>
        </w:r>
      </w:hyperlink>
    </w:p>
    <w:p w:rsidR="002C6389" w:rsidRPr="00D201D5" w:rsidRDefault="002C6389">
      <w:pPr>
        <w:pStyle w:val="afff"/>
        <w:rPr>
          <w:rFonts w:ascii="Calibri" w:hAnsi="Calibri"/>
          <w:sz w:val="22"/>
          <w:szCs w:val="22"/>
        </w:rPr>
      </w:pPr>
      <w:hyperlink w:anchor="_Toc71111470" w:history="1">
        <w:r w:rsidRPr="00003E11">
          <w:rPr>
            <w:rStyle w:val="ab"/>
          </w:rPr>
          <w:t>Таблица </w:t>
        </w:r>
        <w:r w:rsidRPr="00D201D5">
          <w:rPr>
            <w:rFonts w:ascii="Calibri" w:hAnsi="Calibri"/>
            <w:sz w:val="22"/>
            <w:szCs w:val="22"/>
          </w:rPr>
          <w:tab/>
        </w:r>
        <w:r w:rsidRPr="00003E11">
          <w:rPr>
            <w:rStyle w:val="ab"/>
          </w:rPr>
          <w:t>59. Описание полей справочника «Допустимые показатели лицевого счета»</w:t>
        </w:r>
        <w:r>
          <w:rPr>
            <w:webHidden/>
          </w:rPr>
          <w:tab/>
        </w:r>
        <w:r>
          <w:rPr>
            <w:webHidden/>
          </w:rPr>
          <w:fldChar w:fldCharType="begin"/>
        </w:r>
        <w:r>
          <w:rPr>
            <w:webHidden/>
          </w:rPr>
          <w:instrText xml:space="preserve"> PAGEREF _Toc71111470 \h </w:instrText>
        </w:r>
        <w:r>
          <w:rPr>
            <w:webHidden/>
          </w:rPr>
        </w:r>
        <w:r>
          <w:rPr>
            <w:webHidden/>
          </w:rPr>
          <w:fldChar w:fldCharType="separate"/>
        </w:r>
        <w:r>
          <w:rPr>
            <w:webHidden/>
          </w:rPr>
          <w:t>132</w:t>
        </w:r>
        <w:r>
          <w:rPr>
            <w:webHidden/>
          </w:rPr>
          <w:fldChar w:fldCharType="end"/>
        </w:r>
      </w:hyperlink>
    </w:p>
    <w:p w:rsidR="002C6389" w:rsidRPr="00D201D5" w:rsidRDefault="002C6389">
      <w:pPr>
        <w:pStyle w:val="afff"/>
        <w:rPr>
          <w:rFonts w:ascii="Calibri" w:hAnsi="Calibri"/>
          <w:sz w:val="22"/>
          <w:szCs w:val="22"/>
        </w:rPr>
      </w:pPr>
      <w:hyperlink w:anchor="_Toc71111471" w:history="1">
        <w:r w:rsidRPr="00003E11">
          <w:rPr>
            <w:rStyle w:val="ab"/>
          </w:rPr>
          <w:t>Таблица </w:t>
        </w:r>
        <w:r w:rsidRPr="00D201D5">
          <w:rPr>
            <w:rFonts w:ascii="Calibri" w:hAnsi="Calibri"/>
            <w:sz w:val="22"/>
            <w:szCs w:val="22"/>
          </w:rPr>
          <w:tab/>
        </w:r>
        <w:r w:rsidRPr="00003E11">
          <w:rPr>
            <w:rStyle w:val="ab"/>
          </w:rPr>
          <w:t>60. Описание полей справочника «ФАИП», закладки «Атрибутный состав (1)»</w:t>
        </w:r>
        <w:r>
          <w:rPr>
            <w:webHidden/>
          </w:rPr>
          <w:tab/>
        </w:r>
        <w:r>
          <w:rPr>
            <w:webHidden/>
          </w:rPr>
          <w:fldChar w:fldCharType="begin"/>
        </w:r>
        <w:r>
          <w:rPr>
            <w:webHidden/>
          </w:rPr>
          <w:instrText xml:space="preserve"> PAGEREF _Toc71111471 \h </w:instrText>
        </w:r>
        <w:r>
          <w:rPr>
            <w:webHidden/>
          </w:rPr>
        </w:r>
        <w:r>
          <w:rPr>
            <w:webHidden/>
          </w:rPr>
          <w:fldChar w:fldCharType="separate"/>
        </w:r>
        <w:r>
          <w:rPr>
            <w:webHidden/>
          </w:rPr>
          <w:t>134</w:t>
        </w:r>
        <w:r>
          <w:rPr>
            <w:webHidden/>
          </w:rPr>
          <w:fldChar w:fldCharType="end"/>
        </w:r>
      </w:hyperlink>
    </w:p>
    <w:p w:rsidR="002C6389" w:rsidRPr="00D201D5" w:rsidRDefault="002C6389">
      <w:pPr>
        <w:pStyle w:val="afff"/>
        <w:rPr>
          <w:rFonts w:ascii="Calibri" w:hAnsi="Calibri"/>
          <w:sz w:val="22"/>
          <w:szCs w:val="22"/>
        </w:rPr>
      </w:pPr>
      <w:hyperlink w:anchor="_Toc71111472" w:history="1">
        <w:r w:rsidRPr="00003E11">
          <w:rPr>
            <w:rStyle w:val="ab"/>
          </w:rPr>
          <w:t>Таблица </w:t>
        </w:r>
        <w:r w:rsidRPr="00D201D5">
          <w:rPr>
            <w:rFonts w:ascii="Calibri" w:hAnsi="Calibri"/>
            <w:sz w:val="22"/>
            <w:szCs w:val="22"/>
          </w:rPr>
          <w:tab/>
        </w:r>
        <w:r w:rsidRPr="00003E11">
          <w:rPr>
            <w:rStyle w:val="ab"/>
          </w:rPr>
          <w:t>61. Описание полей справочника «ФАИП», закладки «Дополнительные данные (2)»</w:t>
        </w:r>
        <w:r>
          <w:rPr>
            <w:webHidden/>
          </w:rPr>
          <w:tab/>
        </w:r>
        <w:r>
          <w:rPr>
            <w:webHidden/>
          </w:rPr>
          <w:fldChar w:fldCharType="begin"/>
        </w:r>
        <w:r>
          <w:rPr>
            <w:webHidden/>
          </w:rPr>
          <w:instrText xml:space="preserve"> PAGEREF _Toc71111472 \h </w:instrText>
        </w:r>
        <w:r>
          <w:rPr>
            <w:webHidden/>
          </w:rPr>
        </w:r>
        <w:r>
          <w:rPr>
            <w:webHidden/>
          </w:rPr>
          <w:fldChar w:fldCharType="separate"/>
        </w:r>
        <w:r>
          <w:rPr>
            <w:webHidden/>
          </w:rPr>
          <w:t>137</w:t>
        </w:r>
        <w:r>
          <w:rPr>
            <w:webHidden/>
          </w:rPr>
          <w:fldChar w:fldCharType="end"/>
        </w:r>
      </w:hyperlink>
    </w:p>
    <w:p w:rsidR="002C6389" w:rsidRPr="00D201D5" w:rsidRDefault="002C6389">
      <w:pPr>
        <w:pStyle w:val="afff"/>
        <w:rPr>
          <w:rFonts w:ascii="Calibri" w:hAnsi="Calibri"/>
          <w:sz w:val="22"/>
          <w:szCs w:val="22"/>
        </w:rPr>
      </w:pPr>
      <w:hyperlink w:anchor="_Toc71111473" w:history="1">
        <w:r w:rsidRPr="00003E11">
          <w:rPr>
            <w:rStyle w:val="ab"/>
          </w:rPr>
          <w:t>Таблица </w:t>
        </w:r>
        <w:r w:rsidRPr="00D201D5">
          <w:rPr>
            <w:rFonts w:ascii="Calibri" w:hAnsi="Calibri"/>
            <w:sz w:val="22"/>
            <w:szCs w:val="22"/>
          </w:rPr>
          <w:tab/>
        </w:r>
        <w:r w:rsidRPr="00003E11">
          <w:rPr>
            <w:rStyle w:val="ab"/>
          </w:rPr>
          <w:t>62. Описание полей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Pr>
            <w:webHidden/>
          </w:rPr>
          <w:tab/>
        </w:r>
        <w:r>
          <w:rPr>
            <w:webHidden/>
          </w:rPr>
          <w:fldChar w:fldCharType="begin"/>
        </w:r>
        <w:r>
          <w:rPr>
            <w:webHidden/>
          </w:rPr>
          <w:instrText xml:space="preserve"> PAGEREF _Toc71111473 \h </w:instrText>
        </w:r>
        <w:r>
          <w:rPr>
            <w:webHidden/>
          </w:rPr>
        </w:r>
        <w:r>
          <w:rPr>
            <w:webHidden/>
          </w:rPr>
          <w:fldChar w:fldCharType="separate"/>
        </w:r>
        <w:r>
          <w:rPr>
            <w:webHidden/>
          </w:rPr>
          <w:t>140</w:t>
        </w:r>
        <w:r>
          <w:rPr>
            <w:webHidden/>
          </w:rPr>
          <w:fldChar w:fldCharType="end"/>
        </w:r>
      </w:hyperlink>
    </w:p>
    <w:p w:rsidR="002C6389" w:rsidRPr="00D201D5" w:rsidRDefault="002C6389">
      <w:pPr>
        <w:pStyle w:val="afff"/>
        <w:rPr>
          <w:rFonts w:ascii="Calibri" w:hAnsi="Calibri"/>
          <w:sz w:val="22"/>
          <w:szCs w:val="22"/>
        </w:rPr>
      </w:pPr>
      <w:hyperlink w:anchor="_Toc71111474" w:history="1">
        <w:r w:rsidRPr="00003E11">
          <w:rPr>
            <w:rStyle w:val="ab"/>
          </w:rPr>
          <w:t>Таблица </w:t>
        </w:r>
        <w:r w:rsidRPr="00D201D5">
          <w:rPr>
            <w:rFonts w:ascii="Calibri" w:hAnsi="Calibri"/>
            <w:sz w:val="22"/>
            <w:szCs w:val="22"/>
          </w:rPr>
          <w:tab/>
        </w:r>
        <w:r w:rsidRPr="00003E11">
          <w:rPr>
            <w:rStyle w:val="ab"/>
          </w:rPr>
          <w:t>63. Описание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Pr>
            <w:webHidden/>
          </w:rPr>
          <w:tab/>
        </w:r>
        <w:r>
          <w:rPr>
            <w:webHidden/>
          </w:rPr>
          <w:fldChar w:fldCharType="begin"/>
        </w:r>
        <w:r>
          <w:rPr>
            <w:webHidden/>
          </w:rPr>
          <w:instrText xml:space="preserve"> PAGEREF _Toc71111474 \h </w:instrText>
        </w:r>
        <w:r>
          <w:rPr>
            <w:webHidden/>
          </w:rPr>
        </w:r>
        <w:r>
          <w:rPr>
            <w:webHidden/>
          </w:rPr>
          <w:fldChar w:fldCharType="separate"/>
        </w:r>
        <w:r>
          <w:rPr>
            <w:webHidden/>
          </w:rPr>
          <w:t>145</w:t>
        </w:r>
        <w:r>
          <w:rPr>
            <w:webHidden/>
          </w:rPr>
          <w:fldChar w:fldCharType="end"/>
        </w:r>
      </w:hyperlink>
    </w:p>
    <w:p w:rsidR="002C6389" w:rsidRPr="00D201D5" w:rsidRDefault="002C6389">
      <w:pPr>
        <w:pStyle w:val="afff"/>
        <w:rPr>
          <w:rFonts w:ascii="Calibri" w:hAnsi="Calibri"/>
          <w:sz w:val="22"/>
          <w:szCs w:val="22"/>
        </w:rPr>
      </w:pPr>
      <w:hyperlink w:anchor="_Toc71111475" w:history="1">
        <w:r w:rsidRPr="00003E11">
          <w:rPr>
            <w:rStyle w:val="ab"/>
          </w:rPr>
          <w:t>Таблица </w:t>
        </w:r>
        <w:r w:rsidRPr="00D201D5">
          <w:rPr>
            <w:rFonts w:ascii="Calibri" w:hAnsi="Calibri"/>
            <w:sz w:val="22"/>
            <w:szCs w:val="22"/>
          </w:rPr>
          <w:tab/>
        </w:r>
        <w:r w:rsidRPr="00003E11">
          <w:rPr>
            <w:rStyle w:val="ab"/>
          </w:rPr>
          <w:t>64.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Pr>
            <w:webHidden/>
          </w:rPr>
          <w:tab/>
        </w:r>
        <w:r>
          <w:rPr>
            <w:webHidden/>
          </w:rPr>
          <w:fldChar w:fldCharType="begin"/>
        </w:r>
        <w:r>
          <w:rPr>
            <w:webHidden/>
          </w:rPr>
          <w:instrText xml:space="preserve"> PAGEREF _Toc71111475 \h </w:instrText>
        </w:r>
        <w:r>
          <w:rPr>
            <w:webHidden/>
          </w:rPr>
        </w:r>
        <w:r>
          <w:rPr>
            <w:webHidden/>
          </w:rPr>
          <w:fldChar w:fldCharType="separate"/>
        </w:r>
        <w:r>
          <w:rPr>
            <w:webHidden/>
          </w:rPr>
          <w:t>148</w:t>
        </w:r>
        <w:r>
          <w:rPr>
            <w:webHidden/>
          </w:rPr>
          <w:fldChar w:fldCharType="end"/>
        </w:r>
      </w:hyperlink>
    </w:p>
    <w:p w:rsidR="002C6389" w:rsidRPr="00D201D5" w:rsidRDefault="002C6389">
      <w:pPr>
        <w:pStyle w:val="afff"/>
        <w:rPr>
          <w:rFonts w:ascii="Calibri" w:hAnsi="Calibri"/>
          <w:sz w:val="22"/>
          <w:szCs w:val="22"/>
        </w:rPr>
      </w:pPr>
      <w:hyperlink w:anchor="_Toc71111476" w:history="1">
        <w:r w:rsidRPr="00003E11">
          <w:rPr>
            <w:rStyle w:val="ab"/>
          </w:rPr>
          <w:t>Таблица </w:t>
        </w:r>
        <w:r w:rsidRPr="00D201D5">
          <w:rPr>
            <w:rFonts w:ascii="Calibri" w:hAnsi="Calibri"/>
            <w:sz w:val="22"/>
            <w:szCs w:val="22"/>
          </w:rPr>
          <w:tab/>
        </w:r>
        <w:r w:rsidRPr="00003E11">
          <w:rPr>
            <w:rStyle w:val="ab"/>
          </w:rPr>
          <w:t>65.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Pr>
            <w:webHidden/>
          </w:rPr>
          <w:tab/>
        </w:r>
        <w:r>
          <w:rPr>
            <w:webHidden/>
          </w:rPr>
          <w:fldChar w:fldCharType="begin"/>
        </w:r>
        <w:r>
          <w:rPr>
            <w:webHidden/>
          </w:rPr>
          <w:instrText xml:space="preserve"> PAGEREF _Toc71111476 \h </w:instrText>
        </w:r>
        <w:r>
          <w:rPr>
            <w:webHidden/>
          </w:rPr>
        </w:r>
        <w:r>
          <w:rPr>
            <w:webHidden/>
          </w:rPr>
          <w:fldChar w:fldCharType="separate"/>
        </w:r>
        <w:r>
          <w:rPr>
            <w:webHidden/>
          </w:rPr>
          <w:t>154</w:t>
        </w:r>
        <w:r>
          <w:rPr>
            <w:webHidden/>
          </w:rPr>
          <w:fldChar w:fldCharType="end"/>
        </w:r>
      </w:hyperlink>
    </w:p>
    <w:p w:rsidR="002C6389" w:rsidRPr="00D201D5" w:rsidRDefault="002C6389">
      <w:pPr>
        <w:pStyle w:val="afff"/>
        <w:rPr>
          <w:rFonts w:ascii="Calibri" w:hAnsi="Calibri"/>
          <w:sz w:val="22"/>
          <w:szCs w:val="22"/>
        </w:rPr>
      </w:pPr>
      <w:hyperlink w:anchor="_Toc71111477" w:history="1">
        <w:r w:rsidRPr="00003E11">
          <w:rPr>
            <w:rStyle w:val="ab"/>
          </w:rPr>
          <w:t>Таблица </w:t>
        </w:r>
        <w:r w:rsidRPr="00D201D5">
          <w:rPr>
            <w:rFonts w:ascii="Calibri" w:hAnsi="Calibri"/>
            <w:sz w:val="22"/>
            <w:szCs w:val="22"/>
          </w:rPr>
          <w:tab/>
        </w:r>
        <w:r w:rsidRPr="00003E11">
          <w:rPr>
            <w:rStyle w:val="ab"/>
          </w:rPr>
          <w:t>66.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Pr>
            <w:webHidden/>
          </w:rPr>
          <w:tab/>
        </w:r>
        <w:r>
          <w:rPr>
            <w:webHidden/>
          </w:rPr>
          <w:fldChar w:fldCharType="begin"/>
        </w:r>
        <w:r>
          <w:rPr>
            <w:webHidden/>
          </w:rPr>
          <w:instrText xml:space="preserve"> PAGEREF _Toc71111477 \h </w:instrText>
        </w:r>
        <w:r>
          <w:rPr>
            <w:webHidden/>
          </w:rPr>
        </w:r>
        <w:r>
          <w:rPr>
            <w:webHidden/>
          </w:rPr>
          <w:fldChar w:fldCharType="separate"/>
        </w:r>
        <w:r>
          <w:rPr>
            <w:webHidden/>
          </w:rPr>
          <w:t>156</w:t>
        </w:r>
        <w:r>
          <w:rPr>
            <w:webHidden/>
          </w:rPr>
          <w:fldChar w:fldCharType="end"/>
        </w:r>
      </w:hyperlink>
    </w:p>
    <w:p w:rsidR="002C6389" w:rsidRPr="00D201D5" w:rsidRDefault="002C6389">
      <w:pPr>
        <w:pStyle w:val="afff"/>
        <w:rPr>
          <w:rFonts w:ascii="Calibri" w:hAnsi="Calibri"/>
          <w:sz w:val="22"/>
          <w:szCs w:val="22"/>
        </w:rPr>
      </w:pPr>
      <w:hyperlink w:anchor="_Toc71111478" w:history="1">
        <w:r w:rsidRPr="00003E11">
          <w:rPr>
            <w:rStyle w:val="ab"/>
          </w:rPr>
          <w:t>Таблица </w:t>
        </w:r>
        <w:r w:rsidRPr="00D201D5">
          <w:rPr>
            <w:rFonts w:ascii="Calibri" w:hAnsi="Calibri"/>
            <w:sz w:val="22"/>
            <w:szCs w:val="22"/>
          </w:rPr>
          <w:tab/>
        </w:r>
        <w:r w:rsidRPr="00003E11">
          <w:rPr>
            <w:rStyle w:val="ab"/>
          </w:rPr>
          <w:t>67. Описание полей справочника «Реестр участников бюджетного процесса, а также юридических лиц, не являющихся участниками бюджетного процесса», закладки «Полномочия»</w:t>
        </w:r>
        <w:r>
          <w:rPr>
            <w:webHidden/>
          </w:rPr>
          <w:tab/>
        </w:r>
        <w:r>
          <w:rPr>
            <w:webHidden/>
          </w:rPr>
          <w:fldChar w:fldCharType="begin"/>
        </w:r>
        <w:r>
          <w:rPr>
            <w:webHidden/>
          </w:rPr>
          <w:instrText xml:space="preserve"> PAGEREF _Toc71111478 \h </w:instrText>
        </w:r>
        <w:r>
          <w:rPr>
            <w:webHidden/>
          </w:rPr>
        </w:r>
        <w:r>
          <w:rPr>
            <w:webHidden/>
          </w:rPr>
          <w:fldChar w:fldCharType="separate"/>
        </w:r>
        <w:r>
          <w:rPr>
            <w:webHidden/>
          </w:rPr>
          <w:t>159</w:t>
        </w:r>
        <w:r>
          <w:rPr>
            <w:webHidden/>
          </w:rPr>
          <w:fldChar w:fldCharType="end"/>
        </w:r>
      </w:hyperlink>
    </w:p>
    <w:p w:rsidR="002C6389" w:rsidRPr="00D201D5" w:rsidRDefault="002C6389">
      <w:pPr>
        <w:pStyle w:val="afff"/>
        <w:rPr>
          <w:rFonts w:ascii="Calibri" w:hAnsi="Calibri"/>
          <w:sz w:val="22"/>
          <w:szCs w:val="22"/>
        </w:rPr>
      </w:pPr>
      <w:hyperlink w:anchor="_Toc71111479" w:history="1">
        <w:r w:rsidRPr="00003E11">
          <w:rPr>
            <w:rStyle w:val="ab"/>
          </w:rPr>
          <w:t>Таблица </w:t>
        </w:r>
        <w:r w:rsidRPr="00D201D5">
          <w:rPr>
            <w:rFonts w:ascii="Calibri" w:hAnsi="Calibri"/>
            <w:sz w:val="22"/>
            <w:szCs w:val="22"/>
          </w:rPr>
          <w:tab/>
        </w:r>
        <w:r w:rsidRPr="00003E11">
          <w:rPr>
            <w:rStyle w:val="ab"/>
          </w:rPr>
          <w:t>68.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Pr>
            <w:webHidden/>
          </w:rPr>
          <w:tab/>
        </w:r>
        <w:r>
          <w:rPr>
            <w:webHidden/>
          </w:rPr>
          <w:fldChar w:fldCharType="begin"/>
        </w:r>
        <w:r>
          <w:rPr>
            <w:webHidden/>
          </w:rPr>
          <w:instrText xml:space="preserve"> PAGEREF _Toc71111479 \h </w:instrText>
        </w:r>
        <w:r>
          <w:rPr>
            <w:webHidden/>
          </w:rPr>
        </w:r>
        <w:r>
          <w:rPr>
            <w:webHidden/>
          </w:rPr>
          <w:fldChar w:fldCharType="separate"/>
        </w:r>
        <w:r>
          <w:rPr>
            <w:webHidden/>
          </w:rPr>
          <w:t>162</w:t>
        </w:r>
        <w:r>
          <w:rPr>
            <w:webHidden/>
          </w:rPr>
          <w:fldChar w:fldCharType="end"/>
        </w:r>
      </w:hyperlink>
    </w:p>
    <w:p w:rsidR="002C6389" w:rsidRPr="00D201D5" w:rsidRDefault="002C6389">
      <w:pPr>
        <w:pStyle w:val="afff"/>
        <w:rPr>
          <w:rFonts w:ascii="Calibri" w:hAnsi="Calibri"/>
          <w:sz w:val="22"/>
          <w:szCs w:val="22"/>
        </w:rPr>
      </w:pPr>
      <w:hyperlink w:anchor="_Toc71111480" w:history="1">
        <w:r w:rsidRPr="00003E11">
          <w:rPr>
            <w:rStyle w:val="ab"/>
          </w:rPr>
          <w:t>Таблица </w:t>
        </w:r>
        <w:r w:rsidRPr="00D201D5">
          <w:rPr>
            <w:rFonts w:ascii="Calibri" w:hAnsi="Calibri"/>
            <w:sz w:val="22"/>
            <w:szCs w:val="22"/>
          </w:rPr>
          <w:tab/>
        </w:r>
        <w:r w:rsidRPr="00003E11">
          <w:rPr>
            <w:rStyle w:val="ab"/>
          </w:rPr>
          <w:t>69.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Pr>
            <w:webHidden/>
          </w:rPr>
          <w:tab/>
        </w:r>
        <w:r>
          <w:rPr>
            <w:webHidden/>
          </w:rPr>
          <w:fldChar w:fldCharType="begin"/>
        </w:r>
        <w:r>
          <w:rPr>
            <w:webHidden/>
          </w:rPr>
          <w:instrText xml:space="preserve"> PAGEREF _Toc71111480 \h </w:instrText>
        </w:r>
        <w:r>
          <w:rPr>
            <w:webHidden/>
          </w:rPr>
        </w:r>
        <w:r>
          <w:rPr>
            <w:webHidden/>
          </w:rPr>
          <w:fldChar w:fldCharType="separate"/>
        </w:r>
        <w:r>
          <w:rPr>
            <w:webHidden/>
          </w:rPr>
          <w:t>163</w:t>
        </w:r>
        <w:r>
          <w:rPr>
            <w:webHidden/>
          </w:rPr>
          <w:fldChar w:fldCharType="end"/>
        </w:r>
      </w:hyperlink>
    </w:p>
    <w:p w:rsidR="002C6389" w:rsidRPr="00D201D5" w:rsidRDefault="002C6389">
      <w:pPr>
        <w:pStyle w:val="afff"/>
        <w:rPr>
          <w:rFonts w:ascii="Calibri" w:hAnsi="Calibri"/>
          <w:sz w:val="22"/>
          <w:szCs w:val="22"/>
        </w:rPr>
      </w:pPr>
      <w:hyperlink w:anchor="_Toc71111481" w:history="1">
        <w:r w:rsidRPr="00003E11">
          <w:rPr>
            <w:rStyle w:val="ab"/>
          </w:rPr>
          <w:t>Таблица </w:t>
        </w:r>
        <w:r w:rsidRPr="00D201D5">
          <w:rPr>
            <w:rFonts w:ascii="Calibri" w:hAnsi="Calibri"/>
            <w:sz w:val="22"/>
            <w:szCs w:val="22"/>
          </w:rPr>
          <w:tab/>
        </w:r>
        <w:r w:rsidRPr="00003E11">
          <w:rPr>
            <w:rStyle w:val="ab"/>
          </w:rPr>
          <w:t>70.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_Toc71111481 \h </w:instrText>
        </w:r>
        <w:r>
          <w:rPr>
            <w:webHidden/>
          </w:rPr>
        </w:r>
        <w:r>
          <w:rPr>
            <w:webHidden/>
          </w:rPr>
          <w:fldChar w:fldCharType="separate"/>
        </w:r>
        <w:r>
          <w:rPr>
            <w:webHidden/>
          </w:rPr>
          <w:t>164</w:t>
        </w:r>
        <w:r>
          <w:rPr>
            <w:webHidden/>
          </w:rPr>
          <w:fldChar w:fldCharType="end"/>
        </w:r>
      </w:hyperlink>
    </w:p>
    <w:p w:rsidR="002C6389" w:rsidRPr="00D201D5" w:rsidRDefault="002C6389">
      <w:pPr>
        <w:pStyle w:val="afff"/>
        <w:rPr>
          <w:rFonts w:ascii="Calibri" w:hAnsi="Calibri"/>
          <w:sz w:val="22"/>
          <w:szCs w:val="22"/>
        </w:rPr>
      </w:pPr>
      <w:hyperlink w:anchor="_Toc71111482" w:history="1">
        <w:r w:rsidRPr="00003E11">
          <w:rPr>
            <w:rStyle w:val="ab"/>
          </w:rPr>
          <w:t>Таблица </w:t>
        </w:r>
        <w:r w:rsidRPr="00D201D5">
          <w:rPr>
            <w:rFonts w:ascii="Calibri" w:hAnsi="Calibri"/>
            <w:sz w:val="22"/>
            <w:szCs w:val="22"/>
          </w:rPr>
          <w:tab/>
        </w:r>
        <w:r w:rsidRPr="00003E11">
          <w:rPr>
            <w:rStyle w:val="ab"/>
          </w:rPr>
          <w:t>71.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Pr>
            <w:webHidden/>
          </w:rPr>
          <w:tab/>
        </w:r>
        <w:r>
          <w:rPr>
            <w:webHidden/>
          </w:rPr>
          <w:fldChar w:fldCharType="begin"/>
        </w:r>
        <w:r>
          <w:rPr>
            <w:webHidden/>
          </w:rPr>
          <w:instrText xml:space="preserve"> PAGEREF _Toc71111482 \h </w:instrText>
        </w:r>
        <w:r>
          <w:rPr>
            <w:webHidden/>
          </w:rPr>
        </w:r>
        <w:r>
          <w:rPr>
            <w:webHidden/>
          </w:rPr>
          <w:fldChar w:fldCharType="separate"/>
        </w:r>
        <w:r>
          <w:rPr>
            <w:webHidden/>
          </w:rPr>
          <w:t>165</w:t>
        </w:r>
        <w:r>
          <w:rPr>
            <w:webHidden/>
          </w:rPr>
          <w:fldChar w:fldCharType="end"/>
        </w:r>
      </w:hyperlink>
    </w:p>
    <w:p w:rsidR="002C6389" w:rsidRPr="00D201D5" w:rsidRDefault="002C6389">
      <w:pPr>
        <w:pStyle w:val="afff"/>
        <w:rPr>
          <w:rFonts w:ascii="Calibri" w:hAnsi="Calibri"/>
          <w:sz w:val="22"/>
          <w:szCs w:val="22"/>
        </w:rPr>
      </w:pPr>
      <w:hyperlink w:anchor="_Toc71111483" w:history="1">
        <w:r w:rsidRPr="00003E11">
          <w:rPr>
            <w:rStyle w:val="ab"/>
          </w:rPr>
          <w:t>Таблица </w:t>
        </w:r>
        <w:r w:rsidRPr="00D201D5">
          <w:rPr>
            <w:rFonts w:ascii="Calibri" w:hAnsi="Calibri"/>
            <w:sz w:val="22"/>
            <w:szCs w:val="22"/>
          </w:rPr>
          <w:tab/>
        </w:r>
        <w:r w:rsidRPr="00003E11">
          <w:rPr>
            <w:rStyle w:val="ab"/>
          </w:rPr>
          <w:t>72.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Pr>
            <w:webHidden/>
          </w:rPr>
          <w:tab/>
        </w:r>
        <w:r>
          <w:rPr>
            <w:webHidden/>
          </w:rPr>
          <w:fldChar w:fldCharType="begin"/>
        </w:r>
        <w:r>
          <w:rPr>
            <w:webHidden/>
          </w:rPr>
          <w:instrText xml:space="preserve"> PAGEREF _Toc71111483 \h </w:instrText>
        </w:r>
        <w:r>
          <w:rPr>
            <w:webHidden/>
          </w:rPr>
        </w:r>
        <w:r>
          <w:rPr>
            <w:webHidden/>
          </w:rPr>
          <w:fldChar w:fldCharType="separate"/>
        </w:r>
        <w:r>
          <w:rPr>
            <w:webHidden/>
          </w:rPr>
          <w:t>165</w:t>
        </w:r>
        <w:r>
          <w:rPr>
            <w:webHidden/>
          </w:rPr>
          <w:fldChar w:fldCharType="end"/>
        </w:r>
      </w:hyperlink>
    </w:p>
    <w:p w:rsidR="002C6389" w:rsidRPr="00D201D5" w:rsidRDefault="002C6389">
      <w:pPr>
        <w:pStyle w:val="afff"/>
        <w:rPr>
          <w:rFonts w:ascii="Calibri" w:hAnsi="Calibri"/>
          <w:sz w:val="22"/>
          <w:szCs w:val="22"/>
        </w:rPr>
      </w:pPr>
      <w:hyperlink w:anchor="_Toc71111484" w:history="1">
        <w:r w:rsidRPr="00003E11">
          <w:rPr>
            <w:rStyle w:val="ab"/>
          </w:rPr>
          <w:t>Таблица </w:t>
        </w:r>
        <w:r w:rsidRPr="00D201D5">
          <w:rPr>
            <w:rFonts w:ascii="Calibri" w:hAnsi="Calibri"/>
            <w:sz w:val="22"/>
            <w:szCs w:val="22"/>
          </w:rPr>
          <w:tab/>
        </w:r>
        <w:r w:rsidRPr="00003E11">
          <w:rPr>
            <w:rStyle w:val="ab"/>
          </w:rPr>
          <w:t>73. Описание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Pr>
            <w:webHidden/>
          </w:rPr>
          <w:tab/>
        </w:r>
        <w:r>
          <w:rPr>
            <w:webHidden/>
          </w:rPr>
          <w:fldChar w:fldCharType="begin"/>
        </w:r>
        <w:r>
          <w:rPr>
            <w:webHidden/>
          </w:rPr>
          <w:instrText xml:space="preserve"> PAGEREF _Toc71111484 \h </w:instrText>
        </w:r>
        <w:r>
          <w:rPr>
            <w:webHidden/>
          </w:rPr>
        </w:r>
        <w:r>
          <w:rPr>
            <w:webHidden/>
          </w:rPr>
          <w:fldChar w:fldCharType="separate"/>
        </w:r>
        <w:r>
          <w:rPr>
            <w:webHidden/>
          </w:rPr>
          <w:t>166</w:t>
        </w:r>
        <w:r>
          <w:rPr>
            <w:webHidden/>
          </w:rPr>
          <w:fldChar w:fldCharType="end"/>
        </w:r>
      </w:hyperlink>
    </w:p>
    <w:p w:rsidR="002C6389" w:rsidRPr="00D201D5" w:rsidRDefault="002C6389">
      <w:pPr>
        <w:pStyle w:val="afff"/>
        <w:rPr>
          <w:rFonts w:ascii="Calibri" w:hAnsi="Calibri"/>
          <w:sz w:val="22"/>
          <w:szCs w:val="22"/>
        </w:rPr>
      </w:pPr>
      <w:hyperlink w:anchor="_Toc71111485" w:history="1">
        <w:r w:rsidRPr="00003E11">
          <w:rPr>
            <w:rStyle w:val="ab"/>
          </w:rPr>
          <w:t>Таблица </w:t>
        </w:r>
        <w:r w:rsidRPr="00D201D5">
          <w:rPr>
            <w:rFonts w:ascii="Calibri" w:hAnsi="Calibri"/>
            <w:sz w:val="22"/>
            <w:szCs w:val="22"/>
          </w:rPr>
          <w:tab/>
        </w:r>
        <w:r w:rsidRPr="00003E11">
          <w:rPr>
            <w:rStyle w:val="ab"/>
          </w:rPr>
          <w:t>74.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Pr>
            <w:webHidden/>
          </w:rPr>
          <w:tab/>
        </w:r>
        <w:r>
          <w:rPr>
            <w:webHidden/>
          </w:rPr>
          <w:fldChar w:fldCharType="begin"/>
        </w:r>
        <w:r>
          <w:rPr>
            <w:webHidden/>
          </w:rPr>
          <w:instrText xml:space="preserve"> PAGEREF _Toc71111485 \h </w:instrText>
        </w:r>
        <w:r>
          <w:rPr>
            <w:webHidden/>
          </w:rPr>
        </w:r>
        <w:r>
          <w:rPr>
            <w:webHidden/>
          </w:rPr>
          <w:fldChar w:fldCharType="separate"/>
        </w:r>
        <w:r>
          <w:rPr>
            <w:webHidden/>
          </w:rPr>
          <w:t>167</w:t>
        </w:r>
        <w:r>
          <w:rPr>
            <w:webHidden/>
          </w:rPr>
          <w:fldChar w:fldCharType="end"/>
        </w:r>
      </w:hyperlink>
    </w:p>
    <w:p w:rsidR="002C6389" w:rsidRPr="00D201D5" w:rsidRDefault="002C6389">
      <w:pPr>
        <w:pStyle w:val="afff"/>
        <w:rPr>
          <w:rFonts w:ascii="Calibri" w:hAnsi="Calibri"/>
          <w:sz w:val="22"/>
          <w:szCs w:val="22"/>
        </w:rPr>
      </w:pPr>
      <w:hyperlink w:anchor="_Toc71111486" w:history="1">
        <w:r w:rsidRPr="00003E11">
          <w:rPr>
            <w:rStyle w:val="ab"/>
          </w:rPr>
          <w:t>Таблица </w:t>
        </w:r>
        <w:r w:rsidRPr="00D201D5">
          <w:rPr>
            <w:rFonts w:ascii="Calibri" w:hAnsi="Calibri"/>
            <w:sz w:val="22"/>
            <w:szCs w:val="22"/>
          </w:rPr>
          <w:tab/>
        </w:r>
        <w:r w:rsidRPr="00003E11">
          <w:rPr>
            <w:rStyle w:val="ab"/>
          </w:rPr>
          <w:t>75. Описание полей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Pr>
            <w:webHidden/>
          </w:rPr>
          <w:tab/>
        </w:r>
        <w:r>
          <w:rPr>
            <w:webHidden/>
          </w:rPr>
          <w:fldChar w:fldCharType="begin"/>
        </w:r>
        <w:r>
          <w:rPr>
            <w:webHidden/>
          </w:rPr>
          <w:instrText xml:space="preserve"> PAGEREF _Toc71111486 \h </w:instrText>
        </w:r>
        <w:r>
          <w:rPr>
            <w:webHidden/>
          </w:rPr>
        </w:r>
        <w:r>
          <w:rPr>
            <w:webHidden/>
          </w:rPr>
          <w:fldChar w:fldCharType="separate"/>
        </w:r>
        <w:r>
          <w:rPr>
            <w:webHidden/>
          </w:rPr>
          <w:t>168</w:t>
        </w:r>
        <w:r>
          <w:rPr>
            <w:webHidden/>
          </w:rPr>
          <w:fldChar w:fldCharType="end"/>
        </w:r>
      </w:hyperlink>
    </w:p>
    <w:p w:rsidR="002C6389" w:rsidRPr="00D201D5" w:rsidRDefault="002C6389">
      <w:pPr>
        <w:pStyle w:val="afff"/>
        <w:rPr>
          <w:rFonts w:ascii="Calibri" w:hAnsi="Calibri"/>
          <w:sz w:val="22"/>
          <w:szCs w:val="22"/>
        </w:rPr>
      </w:pPr>
      <w:hyperlink w:anchor="_Toc71111487" w:history="1">
        <w:r w:rsidRPr="00003E11">
          <w:rPr>
            <w:rStyle w:val="ab"/>
          </w:rPr>
          <w:t>Таблица </w:t>
        </w:r>
        <w:r w:rsidRPr="00D201D5">
          <w:rPr>
            <w:rFonts w:ascii="Calibri" w:hAnsi="Calibri"/>
            <w:sz w:val="22"/>
            <w:szCs w:val="22"/>
          </w:rPr>
          <w:tab/>
        </w:r>
        <w:r w:rsidRPr="00003E11">
          <w:rPr>
            <w:rStyle w:val="ab"/>
          </w:rPr>
          <w:t>76. Описание полей справочника «Пользователи системы передачи финансовых сообщений Банка России», закладки «Основные реквизиты»</w:t>
        </w:r>
        <w:r>
          <w:rPr>
            <w:webHidden/>
          </w:rPr>
          <w:tab/>
        </w:r>
        <w:r>
          <w:rPr>
            <w:webHidden/>
          </w:rPr>
          <w:fldChar w:fldCharType="begin"/>
        </w:r>
        <w:r>
          <w:rPr>
            <w:webHidden/>
          </w:rPr>
          <w:instrText xml:space="preserve"> PAGEREF _Toc71111487 \h </w:instrText>
        </w:r>
        <w:r>
          <w:rPr>
            <w:webHidden/>
          </w:rPr>
        </w:r>
        <w:r>
          <w:rPr>
            <w:webHidden/>
          </w:rPr>
          <w:fldChar w:fldCharType="separate"/>
        </w:r>
        <w:r>
          <w:rPr>
            <w:webHidden/>
          </w:rPr>
          <w:t>171</w:t>
        </w:r>
        <w:r>
          <w:rPr>
            <w:webHidden/>
          </w:rPr>
          <w:fldChar w:fldCharType="end"/>
        </w:r>
      </w:hyperlink>
    </w:p>
    <w:p w:rsidR="002C6389" w:rsidRPr="00D201D5" w:rsidRDefault="002C6389">
      <w:pPr>
        <w:pStyle w:val="afff"/>
        <w:rPr>
          <w:rFonts w:ascii="Calibri" w:hAnsi="Calibri"/>
          <w:sz w:val="22"/>
          <w:szCs w:val="22"/>
        </w:rPr>
      </w:pPr>
      <w:hyperlink w:anchor="_Toc71111488" w:history="1">
        <w:r w:rsidRPr="00003E11">
          <w:rPr>
            <w:rStyle w:val="ab"/>
          </w:rPr>
          <w:t>Таблица </w:t>
        </w:r>
        <w:r w:rsidRPr="00D201D5">
          <w:rPr>
            <w:rFonts w:ascii="Calibri" w:hAnsi="Calibri"/>
            <w:sz w:val="22"/>
            <w:szCs w:val="22"/>
          </w:rPr>
          <w:tab/>
        </w:r>
        <w:r w:rsidRPr="00003E11">
          <w:rPr>
            <w:rStyle w:val="ab"/>
          </w:rPr>
          <w:t>77. Описание полей справочника «Группы документов»</w:t>
        </w:r>
        <w:r>
          <w:rPr>
            <w:webHidden/>
          </w:rPr>
          <w:tab/>
        </w:r>
        <w:r>
          <w:rPr>
            <w:webHidden/>
          </w:rPr>
          <w:fldChar w:fldCharType="begin"/>
        </w:r>
        <w:r>
          <w:rPr>
            <w:webHidden/>
          </w:rPr>
          <w:instrText xml:space="preserve"> PAGEREF _Toc71111488 \h </w:instrText>
        </w:r>
        <w:r>
          <w:rPr>
            <w:webHidden/>
          </w:rPr>
        </w:r>
        <w:r>
          <w:rPr>
            <w:webHidden/>
          </w:rPr>
          <w:fldChar w:fldCharType="separate"/>
        </w:r>
        <w:r>
          <w:rPr>
            <w:webHidden/>
          </w:rPr>
          <w:t>174</w:t>
        </w:r>
        <w:r>
          <w:rPr>
            <w:webHidden/>
          </w:rPr>
          <w:fldChar w:fldCharType="end"/>
        </w:r>
      </w:hyperlink>
    </w:p>
    <w:p w:rsidR="002C6389" w:rsidRPr="00D201D5" w:rsidRDefault="002C6389">
      <w:pPr>
        <w:pStyle w:val="afff"/>
        <w:rPr>
          <w:rFonts w:ascii="Calibri" w:hAnsi="Calibri"/>
          <w:sz w:val="22"/>
          <w:szCs w:val="22"/>
        </w:rPr>
      </w:pPr>
      <w:hyperlink w:anchor="_Toc71111489" w:history="1">
        <w:r w:rsidRPr="00003E11">
          <w:rPr>
            <w:rStyle w:val="ab"/>
          </w:rPr>
          <w:t>Таблица </w:t>
        </w:r>
        <w:r w:rsidRPr="00D201D5">
          <w:rPr>
            <w:rFonts w:ascii="Calibri" w:hAnsi="Calibri"/>
            <w:sz w:val="22"/>
            <w:szCs w:val="22"/>
          </w:rPr>
          <w:tab/>
        </w:r>
        <w:r w:rsidRPr="00003E11">
          <w:rPr>
            <w:rStyle w:val="ab"/>
          </w:rPr>
          <w:t>78. Описание полей справочника «Типы документов»</w:t>
        </w:r>
        <w:r>
          <w:rPr>
            <w:webHidden/>
          </w:rPr>
          <w:tab/>
        </w:r>
        <w:r>
          <w:rPr>
            <w:webHidden/>
          </w:rPr>
          <w:fldChar w:fldCharType="begin"/>
        </w:r>
        <w:r>
          <w:rPr>
            <w:webHidden/>
          </w:rPr>
          <w:instrText xml:space="preserve"> PAGEREF _Toc71111489 \h </w:instrText>
        </w:r>
        <w:r>
          <w:rPr>
            <w:webHidden/>
          </w:rPr>
        </w:r>
        <w:r>
          <w:rPr>
            <w:webHidden/>
          </w:rPr>
          <w:fldChar w:fldCharType="separate"/>
        </w:r>
        <w:r>
          <w:rPr>
            <w:webHidden/>
          </w:rPr>
          <w:t>175</w:t>
        </w:r>
        <w:r>
          <w:rPr>
            <w:webHidden/>
          </w:rPr>
          <w:fldChar w:fldCharType="end"/>
        </w:r>
      </w:hyperlink>
    </w:p>
    <w:p w:rsidR="002C6389" w:rsidRPr="00D201D5" w:rsidRDefault="002C6389">
      <w:pPr>
        <w:pStyle w:val="afff"/>
        <w:rPr>
          <w:rFonts w:ascii="Calibri" w:hAnsi="Calibri"/>
          <w:sz w:val="22"/>
          <w:szCs w:val="22"/>
        </w:rPr>
      </w:pPr>
      <w:hyperlink w:anchor="_Toc71111490" w:history="1">
        <w:r w:rsidRPr="00003E11">
          <w:rPr>
            <w:rStyle w:val="ab"/>
          </w:rPr>
          <w:t>Таблица </w:t>
        </w:r>
        <w:r w:rsidRPr="00D201D5">
          <w:rPr>
            <w:rFonts w:ascii="Calibri" w:hAnsi="Calibri"/>
            <w:sz w:val="22"/>
            <w:szCs w:val="22"/>
          </w:rPr>
          <w:tab/>
        </w:r>
        <w:r w:rsidRPr="00003E11">
          <w:rPr>
            <w:rStyle w:val="ab"/>
          </w:rPr>
          <w:t>79. Описание полей справочника «Перечень государственных (муниципальных) учреждений», закладки «Основные реквизиты учреждения»</w:t>
        </w:r>
        <w:r>
          <w:rPr>
            <w:webHidden/>
          </w:rPr>
          <w:tab/>
        </w:r>
        <w:r>
          <w:rPr>
            <w:webHidden/>
          </w:rPr>
          <w:fldChar w:fldCharType="begin"/>
        </w:r>
        <w:r>
          <w:rPr>
            <w:webHidden/>
          </w:rPr>
          <w:instrText xml:space="preserve"> PAGEREF _Toc71111490 \h </w:instrText>
        </w:r>
        <w:r>
          <w:rPr>
            <w:webHidden/>
          </w:rPr>
        </w:r>
        <w:r>
          <w:rPr>
            <w:webHidden/>
          </w:rPr>
          <w:fldChar w:fldCharType="separate"/>
        </w:r>
        <w:r>
          <w:rPr>
            <w:webHidden/>
          </w:rPr>
          <w:t>178</w:t>
        </w:r>
        <w:r>
          <w:rPr>
            <w:webHidden/>
          </w:rPr>
          <w:fldChar w:fldCharType="end"/>
        </w:r>
      </w:hyperlink>
    </w:p>
    <w:p w:rsidR="002C6389" w:rsidRPr="00D201D5" w:rsidRDefault="002C6389">
      <w:pPr>
        <w:pStyle w:val="afff"/>
        <w:rPr>
          <w:rFonts w:ascii="Calibri" w:hAnsi="Calibri"/>
          <w:sz w:val="22"/>
          <w:szCs w:val="22"/>
        </w:rPr>
      </w:pPr>
      <w:hyperlink w:anchor="_Toc71111491" w:history="1">
        <w:r w:rsidRPr="00003E11">
          <w:rPr>
            <w:rStyle w:val="ab"/>
          </w:rPr>
          <w:t>Таблица </w:t>
        </w:r>
        <w:r w:rsidRPr="00D201D5">
          <w:rPr>
            <w:rFonts w:ascii="Calibri" w:hAnsi="Calibri"/>
            <w:sz w:val="22"/>
            <w:szCs w:val="22"/>
          </w:rPr>
          <w:tab/>
        </w:r>
        <w:r w:rsidRPr="00003E11">
          <w:rPr>
            <w:rStyle w:val="ab"/>
          </w:rPr>
          <w:t>80. Описание полей справочника «Перечень государственных (муниципальных) учреждений», закладки «Контакты и адресные данные»</w:t>
        </w:r>
        <w:r>
          <w:rPr>
            <w:webHidden/>
          </w:rPr>
          <w:tab/>
        </w:r>
        <w:r>
          <w:rPr>
            <w:webHidden/>
          </w:rPr>
          <w:fldChar w:fldCharType="begin"/>
        </w:r>
        <w:r>
          <w:rPr>
            <w:webHidden/>
          </w:rPr>
          <w:instrText xml:space="preserve"> PAGEREF _Toc71111491 \h </w:instrText>
        </w:r>
        <w:r>
          <w:rPr>
            <w:webHidden/>
          </w:rPr>
        </w:r>
        <w:r>
          <w:rPr>
            <w:webHidden/>
          </w:rPr>
          <w:fldChar w:fldCharType="separate"/>
        </w:r>
        <w:r>
          <w:rPr>
            <w:webHidden/>
          </w:rPr>
          <w:t>182</w:t>
        </w:r>
        <w:r>
          <w:rPr>
            <w:webHidden/>
          </w:rPr>
          <w:fldChar w:fldCharType="end"/>
        </w:r>
      </w:hyperlink>
    </w:p>
    <w:p w:rsidR="002C6389" w:rsidRPr="00D201D5" w:rsidRDefault="002C6389">
      <w:pPr>
        <w:pStyle w:val="afff"/>
        <w:rPr>
          <w:rFonts w:ascii="Calibri" w:hAnsi="Calibri"/>
          <w:sz w:val="22"/>
          <w:szCs w:val="22"/>
        </w:rPr>
      </w:pPr>
      <w:hyperlink w:anchor="_Toc71111492" w:history="1">
        <w:r w:rsidRPr="00003E11">
          <w:rPr>
            <w:rStyle w:val="ab"/>
          </w:rPr>
          <w:t>Таблица </w:t>
        </w:r>
        <w:r w:rsidRPr="00D201D5">
          <w:rPr>
            <w:rFonts w:ascii="Calibri" w:hAnsi="Calibri"/>
            <w:sz w:val="22"/>
            <w:szCs w:val="22"/>
          </w:rPr>
          <w:tab/>
        </w:r>
        <w:r w:rsidRPr="00003E11">
          <w:rPr>
            <w:rStyle w:val="ab"/>
          </w:rPr>
          <w:t>81. Описание полей справочника «Перечень государственных (муниципальных) учреждений», закладки «Административная принадлежность»</w:t>
        </w:r>
        <w:r>
          <w:rPr>
            <w:webHidden/>
          </w:rPr>
          <w:tab/>
        </w:r>
        <w:r>
          <w:rPr>
            <w:webHidden/>
          </w:rPr>
          <w:fldChar w:fldCharType="begin"/>
        </w:r>
        <w:r>
          <w:rPr>
            <w:webHidden/>
          </w:rPr>
          <w:instrText xml:space="preserve"> PAGEREF _Toc71111492 \h </w:instrText>
        </w:r>
        <w:r>
          <w:rPr>
            <w:webHidden/>
          </w:rPr>
        </w:r>
        <w:r>
          <w:rPr>
            <w:webHidden/>
          </w:rPr>
          <w:fldChar w:fldCharType="separate"/>
        </w:r>
        <w:r>
          <w:rPr>
            <w:webHidden/>
          </w:rPr>
          <w:t>183</w:t>
        </w:r>
        <w:r>
          <w:rPr>
            <w:webHidden/>
          </w:rPr>
          <w:fldChar w:fldCharType="end"/>
        </w:r>
      </w:hyperlink>
    </w:p>
    <w:p w:rsidR="002C6389" w:rsidRPr="00D201D5" w:rsidRDefault="002C6389">
      <w:pPr>
        <w:pStyle w:val="afff"/>
        <w:rPr>
          <w:rFonts w:ascii="Calibri" w:hAnsi="Calibri"/>
          <w:sz w:val="22"/>
          <w:szCs w:val="22"/>
        </w:rPr>
      </w:pPr>
      <w:hyperlink w:anchor="_Toc71111493" w:history="1">
        <w:r w:rsidRPr="00003E11">
          <w:rPr>
            <w:rStyle w:val="ab"/>
          </w:rPr>
          <w:t>Таблица </w:t>
        </w:r>
        <w:r w:rsidRPr="00D201D5">
          <w:rPr>
            <w:rFonts w:ascii="Calibri" w:hAnsi="Calibri"/>
            <w:sz w:val="22"/>
            <w:szCs w:val="22"/>
          </w:rPr>
          <w:tab/>
        </w:r>
        <w:r w:rsidRPr="00003E11">
          <w:rPr>
            <w:rStyle w:val="ab"/>
          </w:rPr>
          <w:t>82. Описание полей справочника «Перечень государственных (муниципальных) учреждений», закладки «Полномочия»</w:t>
        </w:r>
        <w:r>
          <w:rPr>
            <w:webHidden/>
          </w:rPr>
          <w:tab/>
        </w:r>
        <w:r>
          <w:rPr>
            <w:webHidden/>
          </w:rPr>
          <w:fldChar w:fldCharType="begin"/>
        </w:r>
        <w:r>
          <w:rPr>
            <w:webHidden/>
          </w:rPr>
          <w:instrText xml:space="preserve"> PAGEREF _Toc71111493 \h </w:instrText>
        </w:r>
        <w:r>
          <w:rPr>
            <w:webHidden/>
          </w:rPr>
        </w:r>
        <w:r>
          <w:rPr>
            <w:webHidden/>
          </w:rPr>
          <w:fldChar w:fldCharType="separate"/>
        </w:r>
        <w:r>
          <w:rPr>
            <w:webHidden/>
          </w:rPr>
          <w:t>184</w:t>
        </w:r>
        <w:r>
          <w:rPr>
            <w:webHidden/>
          </w:rPr>
          <w:fldChar w:fldCharType="end"/>
        </w:r>
      </w:hyperlink>
    </w:p>
    <w:p w:rsidR="002C6389" w:rsidRPr="00D201D5" w:rsidRDefault="002C6389">
      <w:pPr>
        <w:pStyle w:val="afff"/>
        <w:rPr>
          <w:rFonts w:ascii="Calibri" w:hAnsi="Calibri"/>
          <w:sz w:val="22"/>
          <w:szCs w:val="22"/>
        </w:rPr>
      </w:pPr>
      <w:hyperlink w:anchor="_Toc71111494" w:history="1">
        <w:r w:rsidRPr="00003E11">
          <w:rPr>
            <w:rStyle w:val="ab"/>
          </w:rPr>
          <w:t>Таблица </w:t>
        </w:r>
        <w:r w:rsidRPr="00D201D5">
          <w:rPr>
            <w:rFonts w:ascii="Calibri" w:hAnsi="Calibri"/>
            <w:sz w:val="22"/>
            <w:szCs w:val="22"/>
          </w:rPr>
          <w:tab/>
        </w:r>
        <w:r w:rsidRPr="00003E11">
          <w:rPr>
            <w:rStyle w:val="ab"/>
          </w:rPr>
          <w:t>83. Описание полей справочника «Перечень государственных (муниципальных) учреждений», закладки «Бюджеты»</w:t>
        </w:r>
        <w:r>
          <w:rPr>
            <w:webHidden/>
          </w:rPr>
          <w:tab/>
        </w:r>
        <w:r>
          <w:rPr>
            <w:webHidden/>
          </w:rPr>
          <w:fldChar w:fldCharType="begin"/>
        </w:r>
        <w:r>
          <w:rPr>
            <w:webHidden/>
          </w:rPr>
          <w:instrText xml:space="preserve"> PAGEREF _Toc71111494 \h </w:instrText>
        </w:r>
        <w:r>
          <w:rPr>
            <w:webHidden/>
          </w:rPr>
        </w:r>
        <w:r>
          <w:rPr>
            <w:webHidden/>
          </w:rPr>
          <w:fldChar w:fldCharType="separate"/>
        </w:r>
        <w:r>
          <w:rPr>
            <w:webHidden/>
          </w:rPr>
          <w:t>187</w:t>
        </w:r>
        <w:r>
          <w:rPr>
            <w:webHidden/>
          </w:rPr>
          <w:fldChar w:fldCharType="end"/>
        </w:r>
      </w:hyperlink>
    </w:p>
    <w:p w:rsidR="002C6389" w:rsidRPr="00D201D5" w:rsidRDefault="002C6389">
      <w:pPr>
        <w:pStyle w:val="afff"/>
        <w:rPr>
          <w:rFonts w:ascii="Calibri" w:hAnsi="Calibri"/>
          <w:sz w:val="22"/>
          <w:szCs w:val="22"/>
        </w:rPr>
      </w:pPr>
      <w:hyperlink w:anchor="_Toc71111495" w:history="1">
        <w:r w:rsidRPr="00003E11">
          <w:rPr>
            <w:rStyle w:val="ab"/>
          </w:rPr>
          <w:t>Таблица </w:t>
        </w:r>
        <w:r w:rsidRPr="00D201D5">
          <w:rPr>
            <w:rFonts w:ascii="Calibri" w:hAnsi="Calibri"/>
            <w:sz w:val="22"/>
            <w:szCs w:val="22"/>
          </w:rPr>
          <w:tab/>
        </w:r>
        <w:r w:rsidRPr="00003E11">
          <w:rPr>
            <w:rStyle w:val="ab"/>
          </w:rPr>
          <w:t>84. Описание полей справочника «Перечень государственных (муниципальных) учреждений», закладки «Счета организации»</w:t>
        </w:r>
        <w:r>
          <w:rPr>
            <w:webHidden/>
          </w:rPr>
          <w:tab/>
        </w:r>
        <w:r>
          <w:rPr>
            <w:webHidden/>
          </w:rPr>
          <w:fldChar w:fldCharType="begin"/>
        </w:r>
        <w:r>
          <w:rPr>
            <w:webHidden/>
          </w:rPr>
          <w:instrText xml:space="preserve"> PAGEREF _Toc71111495 \h </w:instrText>
        </w:r>
        <w:r>
          <w:rPr>
            <w:webHidden/>
          </w:rPr>
        </w:r>
        <w:r>
          <w:rPr>
            <w:webHidden/>
          </w:rPr>
          <w:fldChar w:fldCharType="separate"/>
        </w:r>
        <w:r>
          <w:rPr>
            <w:webHidden/>
          </w:rPr>
          <w:t>187</w:t>
        </w:r>
        <w:r>
          <w:rPr>
            <w:webHidden/>
          </w:rPr>
          <w:fldChar w:fldCharType="end"/>
        </w:r>
      </w:hyperlink>
    </w:p>
    <w:p w:rsidR="002C6389" w:rsidRPr="00D201D5" w:rsidRDefault="002C6389">
      <w:pPr>
        <w:pStyle w:val="afff"/>
        <w:rPr>
          <w:rFonts w:ascii="Calibri" w:hAnsi="Calibri"/>
          <w:sz w:val="22"/>
          <w:szCs w:val="22"/>
        </w:rPr>
      </w:pPr>
      <w:hyperlink w:anchor="_Toc71111496" w:history="1">
        <w:r w:rsidRPr="00003E11">
          <w:rPr>
            <w:rStyle w:val="ab"/>
          </w:rPr>
          <w:t>Таблица </w:t>
        </w:r>
        <w:r w:rsidRPr="00D201D5">
          <w:rPr>
            <w:rFonts w:ascii="Calibri" w:hAnsi="Calibri"/>
            <w:sz w:val="22"/>
            <w:szCs w:val="22"/>
          </w:rPr>
          <w:tab/>
        </w:r>
        <w:r w:rsidRPr="00003E11">
          <w:rPr>
            <w:rStyle w:val="ab"/>
          </w:rPr>
          <w:t>85. Описание полей справочника «Перечень государственных (муниципальных) учреждений», закладки «Филиалы»</w:t>
        </w:r>
        <w:r>
          <w:rPr>
            <w:webHidden/>
          </w:rPr>
          <w:tab/>
        </w:r>
        <w:r>
          <w:rPr>
            <w:webHidden/>
          </w:rPr>
          <w:fldChar w:fldCharType="begin"/>
        </w:r>
        <w:r>
          <w:rPr>
            <w:webHidden/>
          </w:rPr>
          <w:instrText xml:space="preserve"> PAGEREF _Toc71111496 \h </w:instrText>
        </w:r>
        <w:r>
          <w:rPr>
            <w:webHidden/>
          </w:rPr>
        </w:r>
        <w:r>
          <w:rPr>
            <w:webHidden/>
          </w:rPr>
          <w:fldChar w:fldCharType="separate"/>
        </w:r>
        <w:r>
          <w:rPr>
            <w:webHidden/>
          </w:rPr>
          <w:t>188</w:t>
        </w:r>
        <w:r>
          <w:rPr>
            <w:webHidden/>
          </w:rPr>
          <w:fldChar w:fldCharType="end"/>
        </w:r>
      </w:hyperlink>
    </w:p>
    <w:p w:rsidR="002C6389" w:rsidRPr="00D201D5" w:rsidRDefault="002C6389">
      <w:pPr>
        <w:pStyle w:val="afff"/>
        <w:rPr>
          <w:rFonts w:ascii="Calibri" w:hAnsi="Calibri"/>
          <w:sz w:val="22"/>
          <w:szCs w:val="22"/>
        </w:rPr>
      </w:pPr>
      <w:hyperlink w:anchor="_Toc71111497" w:history="1">
        <w:r w:rsidRPr="00003E11">
          <w:rPr>
            <w:rStyle w:val="ab"/>
          </w:rPr>
          <w:t>Таблица </w:t>
        </w:r>
        <w:r w:rsidRPr="00D201D5">
          <w:rPr>
            <w:rFonts w:ascii="Calibri" w:hAnsi="Calibri"/>
            <w:sz w:val="22"/>
            <w:szCs w:val="22"/>
          </w:rPr>
          <w:tab/>
        </w:r>
        <w:r w:rsidRPr="00003E11">
          <w:rPr>
            <w:rStyle w:val="ab"/>
          </w:rPr>
          <w:t>86. Описание полей справочника «Перечень государственных (муниципальных) учреждений», закладки «Дополнительные реквизиты учреждения»</w:t>
        </w:r>
        <w:r>
          <w:rPr>
            <w:webHidden/>
          </w:rPr>
          <w:tab/>
        </w:r>
        <w:r>
          <w:rPr>
            <w:webHidden/>
          </w:rPr>
          <w:fldChar w:fldCharType="begin"/>
        </w:r>
        <w:r>
          <w:rPr>
            <w:webHidden/>
          </w:rPr>
          <w:instrText xml:space="preserve"> PAGEREF _Toc71111497 \h </w:instrText>
        </w:r>
        <w:r>
          <w:rPr>
            <w:webHidden/>
          </w:rPr>
        </w:r>
        <w:r>
          <w:rPr>
            <w:webHidden/>
          </w:rPr>
          <w:fldChar w:fldCharType="separate"/>
        </w:r>
        <w:r>
          <w:rPr>
            <w:webHidden/>
          </w:rPr>
          <w:t>189</w:t>
        </w:r>
        <w:r>
          <w:rPr>
            <w:webHidden/>
          </w:rPr>
          <w:fldChar w:fldCharType="end"/>
        </w:r>
      </w:hyperlink>
    </w:p>
    <w:p w:rsidR="002C6389" w:rsidRPr="00D201D5" w:rsidRDefault="002C6389">
      <w:pPr>
        <w:pStyle w:val="afff"/>
        <w:rPr>
          <w:rFonts w:ascii="Calibri" w:hAnsi="Calibri"/>
          <w:sz w:val="22"/>
          <w:szCs w:val="22"/>
        </w:rPr>
      </w:pPr>
      <w:hyperlink w:anchor="_Toc71111498" w:history="1">
        <w:r w:rsidRPr="00003E11">
          <w:rPr>
            <w:rStyle w:val="ab"/>
          </w:rPr>
          <w:t>Таблица </w:t>
        </w:r>
        <w:r w:rsidRPr="00D201D5">
          <w:rPr>
            <w:rFonts w:ascii="Calibri" w:hAnsi="Calibri"/>
            <w:sz w:val="22"/>
            <w:szCs w:val="22"/>
          </w:rPr>
          <w:tab/>
        </w:r>
        <w:r w:rsidRPr="00003E11">
          <w:rPr>
            <w:rStyle w:val="ab"/>
          </w:rPr>
          <w:t>87. Описание полей справочника «Перечень государственных (муниципальных) учреждений», закладки «Учредители»</w:t>
        </w:r>
        <w:r>
          <w:rPr>
            <w:webHidden/>
          </w:rPr>
          <w:tab/>
        </w:r>
        <w:r>
          <w:rPr>
            <w:webHidden/>
          </w:rPr>
          <w:fldChar w:fldCharType="begin"/>
        </w:r>
        <w:r>
          <w:rPr>
            <w:webHidden/>
          </w:rPr>
          <w:instrText xml:space="preserve"> PAGEREF _Toc71111498 \h </w:instrText>
        </w:r>
        <w:r>
          <w:rPr>
            <w:webHidden/>
          </w:rPr>
        </w:r>
        <w:r>
          <w:rPr>
            <w:webHidden/>
          </w:rPr>
          <w:fldChar w:fldCharType="separate"/>
        </w:r>
        <w:r>
          <w:rPr>
            <w:webHidden/>
          </w:rPr>
          <w:t>190</w:t>
        </w:r>
        <w:r>
          <w:rPr>
            <w:webHidden/>
          </w:rPr>
          <w:fldChar w:fldCharType="end"/>
        </w:r>
      </w:hyperlink>
    </w:p>
    <w:p w:rsidR="002C6389" w:rsidRPr="00D201D5" w:rsidRDefault="002C6389">
      <w:pPr>
        <w:pStyle w:val="afff"/>
        <w:rPr>
          <w:rFonts w:ascii="Calibri" w:hAnsi="Calibri"/>
          <w:sz w:val="22"/>
          <w:szCs w:val="22"/>
        </w:rPr>
      </w:pPr>
      <w:hyperlink w:anchor="_Toc71111499" w:history="1">
        <w:r w:rsidRPr="00003E11">
          <w:rPr>
            <w:rStyle w:val="ab"/>
          </w:rPr>
          <w:t>Таблица </w:t>
        </w:r>
        <w:r w:rsidRPr="00D201D5">
          <w:rPr>
            <w:rFonts w:ascii="Calibri" w:hAnsi="Calibri"/>
            <w:sz w:val="22"/>
            <w:szCs w:val="22"/>
          </w:rPr>
          <w:tab/>
        </w:r>
        <w:r w:rsidRPr="00003E11">
          <w:rPr>
            <w:rStyle w:val="ab"/>
          </w:rPr>
          <w:t>88. Описание полей справочника «Банковские счета ФК»</w:t>
        </w:r>
        <w:r>
          <w:rPr>
            <w:webHidden/>
          </w:rPr>
          <w:tab/>
        </w:r>
        <w:r>
          <w:rPr>
            <w:webHidden/>
          </w:rPr>
          <w:fldChar w:fldCharType="begin"/>
        </w:r>
        <w:r>
          <w:rPr>
            <w:webHidden/>
          </w:rPr>
          <w:instrText xml:space="preserve"> PAGEREF _Toc71111499 \h </w:instrText>
        </w:r>
        <w:r>
          <w:rPr>
            <w:webHidden/>
          </w:rPr>
        </w:r>
        <w:r>
          <w:rPr>
            <w:webHidden/>
          </w:rPr>
          <w:fldChar w:fldCharType="separate"/>
        </w:r>
        <w:r>
          <w:rPr>
            <w:webHidden/>
          </w:rPr>
          <w:t>193</w:t>
        </w:r>
        <w:r>
          <w:rPr>
            <w:webHidden/>
          </w:rPr>
          <w:fldChar w:fldCharType="end"/>
        </w:r>
      </w:hyperlink>
    </w:p>
    <w:p w:rsidR="002C6389" w:rsidRPr="00D201D5" w:rsidRDefault="002C6389">
      <w:pPr>
        <w:pStyle w:val="afff"/>
        <w:rPr>
          <w:rFonts w:ascii="Calibri" w:hAnsi="Calibri"/>
          <w:sz w:val="22"/>
          <w:szCs w:val="22"/>
        </w:rPr>
      </w:pPr>
      <w:hyperlink w:anchor="_Toc71111500" w:history="1">
        <w:r w:rsidRPr="00003E11">
          <w:rPr>
            <w:rStyle w:val="ab"/>
          </w:rPr>
          <w:t>Таблица </w:t>
        </w:r>
        <w:r w:rsidRPr="00D201D5">
          <w:rPr>
            <w:rFonts w:ascii="Calibri" w:hAnsi="Calibri"/>
            <w:sz w:val="22"/>
            <w:szCs w:val="22"/>
          </w:rPr>
          <w:tab/>
        </w:r>
        <w:r w:rsidRPr="00003E11">
          <w:rPr>
            <w:rStyle w:val="ab"/>
          </w:rPr>
          <w:t>89. Описание полей справочника «Банковские счета ФК»</w:t>
        </w:r>
        <w:r>
          <w:rPr>
            <w:webHidden/>
          </w:rPr>
          <w:tab/>
        </w:r>
        <w:r>
          <w:rPr>
            <w:webHidden/>
          </w:rPr>
          <w:fldChar w:fldCharType="begin"/>
        </w:r>
        <w:r>
          <w:rPr>
            <w:webHidden/>
          </w:rPr>
          <w:instrText xml:space="preserve"> PAGEREF _Toc71111500 \h </w:instrText>
        </w:r>
        <w:r>
          <w:rPr>
            <w:webHidden/>
          </w:rPr>
        </w:r>
        <w:r>
          <w:rPr>
            <w:webHidden/>
          </w:rPr>
          <w:fldChar w:fldCharType="separate"/>
        </w:r>
        <w:r>
          <w:rPr>
            <w:webHidden/>
          </w:rPr>
          <w:t>197</w:t>
        </w:r>
        <w:r>
          <w:rPr>
            <w:webHidden/>
          </w:rPr>
          <w:fldChar w:fldCharType="end"/>
        </w:r>
      </w:hyperlink>
    </w:p>
    <w:p w:rsidR="002C6389" w:rsidRPr="00D201D5" w:rsidRDefault="002C6389">
      <w:pPr>
        <w:pStyle w:val="afff"/>
        <w:rPr>
          <w:rFonts w:ascii="Calibri" w:hAnsi="Calibri"/>
          <w:sz w:val="22"/>
          <w:szCs w:val="22"/>
        </w:rPr>
      </w:pPr>
      <w:hyperlink w:anchor="_Toc71111501" w:history="1">
        <w:r w:rsidRPr="00003E11">
          <w:rPr>
            <w:rStyle w:val="ab"/>
          </w:rPr>
          <w:t>Таблица </w:t>
        </w:r>
        <w:r w:rsidRPr="00D201D5">
          <w:rPr>
            <w:rFonts w:ascii="Calibri" w:hAnsi="Calibri"/>
            <w:sz w:val="22"/>
            <w:szCs w:val="22"/>
          </w:rPr>
          <w:tab/>
        </w:r>
        <w:r w:rsidRPr="00003E11">
          <w:rPr>
            <w:rStyle w:val="ab"/>
          </w:rPr>
          <w:t>90. Описание полей справочника «Банковские счета бюджетополучателей»</w:t>
        </w:r>
        <w:r>
          <w:rPr>
            <w:webHidden/>
          </w:rPr>
          <w:tab/>
        </w:r>
        <w:r>
          <w:rPr>
            <w:webHidden/>
          </w:rPr>
          <w:fldChar w:fldCharType="begin"/>
        </w:r>
        <w:r>
          <w:rPr>
            <w:webHidden/>
          </w:rPr>
          <w:instrText xml:space="preserve"> PAGEREF _Toc71111501 \h </w:instrText>
        </w:r>
        <w:r>
          <w:rPr>
            <w:webHidden/>
          </w:rPr>
        </w:r>
        <w:r>
          <w:rPr>
            <w:webHidden/>
          </w:rPr>
          <w:fldChar w:fldCharType="separate"/>
        </w:r>
        <w:r>
          <w:rPr>
            <w:webHidden/>
          </w:rPr>
          <w:t>203</w:t>
        </w:r>
        <w:r>
          <w:rPr>
            <w:webHidden/>
          </w:rPr>
          <w:fldChar w:fldCharType="end"/>
        </w:r>
      </w:hyperlink>
    </w:p>
    <w:p w:rsidR="002C6389" w:rsidRPr="00D201D5" w:rsidRDefault="002C6389">
      <w:pPr>
        <w:pStyle w:val="afff"/>
        <w:rPr>
          <w:rFonts w:ascii="Calibri" w:hAnsi="Calibri"/>
          <w:sz w:val="22"/>
          <w:szCs w:val="22"/>
        </w:rPr>
      </w:pPr>
      <w:hyperlink w:anchor="_Toc71111502" w:history="1">
        <w:r w:rsidRPr="00003E11">
          <w:rPr>
            <w:rStyle w:val="ab"/>
          </w:rPr>
          <w:t>Таблица </w:t>
        </w:r>
        <w:r w:rsidRPr="00D201D5">
          <w:rPr>
            <w:rFonts w:ascii="Calibri" w:hAnsi="Calibri"/>
            <w:sz w:val="22"/>
            <w:szCs w:val="22"/>
          </w:rPr>
          <w:tab/>
        </w:r>
        <w:r w:rsidRPr="00003E11">
          <w:rPr>
            <w:rStyle w:val="ab"/>
          </w:rPr>
          <w:t>91. Описание полей справочника «Банковские счета поставщиков»</w:t>
        </w:r>
        <w:r>
          <w:rPr>
            <w:webHidden/>
          </w:rPr>
          <w:tab/>
        </w:r>
        <w:r>
          <w:rPr>
            <w:webHidden/>
          </w:rPr>
          <w:fldChar w:fldCharType="begin"/>
        </w:r>
        <w:r>
          <w:rPr>
            <w:webHidden/>
          </w:rPr>
          <w:instrText xml:space="preserve"> PAGEREF _Toc71111502 \h </w:instrText>
        </w:r>
        <w:r>
          <w:rPr>
            <w:webHidden/>
          </w:rPr>
        </w:r>
        <w:r>
          <w:rPr>
            <w:webHidden/>
          </w:rPr>
          <w:fldChar w:fldCharType="separate"/>
        </w:r>
        <w:r>
          <w:rPr>
            <w:webHidden/>
          </w:rPr>
          <w:t>205</w:t>
        </w:r>
        <w:r>
          <w:rPr>
            <w:webHidden/>
          </w:rPr>
          <w:fldChar w:fldCharType="end"/>
        </w:r>
      </w:hyperlink>
    </w:p>
    <w:p w:rsidR="002C6389" w:rsidRPr="00D201D5" w:rsidRDefault="002C6389">
      <w:pPr>
        <w:pStyle w:val="afff"/>
        <w:rPr>
          <w:rFonts w:ascii="Calibri" w:hAnsi="Calibri"/>
          <w:sz w:val="22"/>
          <w:szCs w:val="22"/>
        </w:rPr>
      </w:pPr>
      <w:hyperlink w:anchor="_Toc71111503" w:history="1">
        <w:r w:rsidRPr="00003E11">
          <w:rPr>
            <w:rStyle w:val="ab"/>
          </w:rPr>
          <w:t>Таблица </w:t>
        </w:r>
        <w:r w:rsidRPr="00D201D5">
          <w:rPr>
            <w:rFonts w:ascii="Calibri" w:hAnsi="Calibri"/>
            <w:sz w:val="22"/>
            <w:szCs w:val="22"/>
          </w:rPr>
          <w:tab/>
        </w:r>
        <w:r w:rsidRPr="00003E11">
          <w:rPr>
            <w:rStyle w:val="ab"/>
          </w:rPr>
          <w:t>92. Описание полей справочника «ФК: Книга регистрации лицевых счетов», закладки «Информация о владельце счета (1)»</w:t>
        </w:r>
        <w:r>
          <w:rPr>
            <w:webHidden/>
          </w:rPr>
          <w:tab/>
        </w:r>
        <w:r>
          <w:rPr>
            <w:webHidden/>
          </w:rPr>
          <w:fldChar w:fldCharType="begin"/>
        </w:r>
        <w:r>
          <w:rPr>
            <w:webHidden/>
          </w:rPr>
          <w:instrText xml:space="preserve"> PAGEREF _Toc71111503 \h </w:instrText>
        </w:r>
        <w:r>
          <w:rPr>
            <w:webHidden/>
          </w:rPr>
        </w:r>
        <w:r>
          <w:rPr>
            <w:webHidden/>
          </w:rPr>
          <w:fldChar w:fldCharType="separate"/>
        </w:r>
        <w:r>
          <w:rPr>
            <w:webHidden/>
          </w:rPr>
          <w:t>208</w:t>
        </w:r>
        <w:r>
          <w:rPr>
            <w:webHidden/>
          </w:rPr>
          <w:fldChar w:fldCharType="end"/>
        </w:r>
      </w:hyperlink>
    </w:p>
    <w:p w:rsidR="002C6389" w:rsidRPr="00D201D5" w:rsidRDefault="002C6389">
      <w:pPr>
        <w:pStyle w:val="afff"/>
        <w:rPr>
          <w:rFonts w:ascii="Calibri" w:hAnsi="Calibri"/>
          <w:sz w:val="22"/>
          <w:szCs w:val="22"/>
        </w:rPr>
      </w:pPr>
      <w:hyperlink w:anchor="_Toc71111504" w:history="1">
        <w:r w:rsidRPr="00003E11">
          <w:rPr>
            <w:rStyle w:val="ab"/>
          </w:rPr>
          <w:t>Таблица </w:t>
        </w:r>
        <w:r w:rsidRPr="00D201D5">
          <w:rPr>
            <w:rFonts w:ascii="Calibri" w:hAnsi="Calibri"/>
            <w:sz w:val="22"/>
            <w:szCs w:val="22"/>
          </w:rPr>
          <w:tab/>
        </w:r>
        <w:r w:rsidRPr="00003E11">
          <w:rPr>
            <w:rStyle w:val="ab"/>
          </w:rPr>
          <w:t>93. Описание полей справочника «ФК: Книга регистрации лицевых счетов», закладки «Блокировки по л/с (2)»</w:t>
        </w:r>
        <w:r>
          <w:rPr>
            <w:webHidden/>
          </w:rPr>
          <w:tab/>
        </w:r>
        <w:r>
          <w:rPr>
            <w:webHidden/>
          </w:rPr>
          <w:fldChar w:fldCharType="begin"/>
        </w:r>
        <w:r>
          <w:rPr>
            <w:webHidden/>
          </w:rPr>
          <w:instrText xml:space="preserve"> PAGEREF _Toc71111504 \h </w:instrText>
        </w:r>
        <w:r>
          <w:rPr>
            <w:webHidden/>
          </w:rPr>
        </w:r>
        <w:r>
          <w:rPr>
            <w:webHidden/>
          </w:rPr>
          <w:fldChar w:fldCharType="separate"/>
        </w:r>
        <w:r>
          <w:rPr>
            <w:webHidden/>
          </w:rPr>
          <w:t>211</w:t>
        </w:r>
        <w:r>
          <w:rPr>
            <w:webHidden/>
          </w:rPr>
          <w:fldChar w:fldCharType="end"/>
        </w:r>
      </w:hyperlink>
    </w:p>
    <w:p w:rsidR="002C6389" w:rsidRPr="00D201D5" w:rsidRDefault="002C6389">
      <w:pPr>
        <w:pStyle w:val="afff"/>
        <w:rPr>
          <w:rFonts w:ascii="Calibri" w:hAnsi="Calibri"/>
          <w:sz w:val="22"/>
          <w:szCs w:val="22"/>
        </w:rPr>
      </w:pPr>
      <w:hyperlink w:anchor="_Toc71111505" w:history="1">
        <w:r w:rsidRPr="00003E11">
          <w:rPr>
            <w:rStyle w:val="ab"/>
          </w:rPr>
          <w:t>Таблица </w:t>
        </w:r>
        <w:r w:rsidRPr="00D201D5">
          <w:rPr>
            <w:rFonts w:ascii="Calibri" w:hAnsi="Calibri"/>
            <w:sz w:val="22"/>
            <w:szCs w:val="22"/>
          </w:rPr>
          <w:tab/>
        </w:r>
        <w:r w:rsidRPr="00003E11">
          <w:rPr>
            <w:rStyle w:val="ab"/>
          </w:rPr>
          <w:t>94. Описание полей справочника «ФК: Книга регистрации лицевых счетов», закладки «Допустимые показатели л/c (3)»</w:t>
        </w:r>
        <w:r>
          <w:rPr>
            <w:webHidden/>
          </w:rPr>
          <w:tab/>
        </w:r>
        <w:r>
          <w:rPr>
            <w:webHidden/>
          </w:rPr>
          <w:fldChar w:fldCharType="begin"/>
        </w:r>
        <w:r>
          <w:rPr>
            <w:webHidden/>
          </w:rPr>
          <w:instrText xml:space="preserve"> PAGEREF _Toc71111505 \h </w:instrText>
        </w:r>
        <w:r>
          <w:rPr>
            <w:webHidden/>
          </w:rPr>
        </w:r>
        <w:r>
          <w:rPr>
            <w:webHidden/>
          </w:rPr>
          <w:fldChar w:fldCharType="separate"/>
        </w:r>
        <w:r>
          <w:rPr>
            <w:webHidden/>
          </w:rPr>
          <w:t>211</w:t>
        </w:r>
        <w:r>
          <w:rPr>
            <w:webHidden/>
          </w:rPr>
          <w:fldChar w:fldCharType="end"/>
        </w:r>
      </w:hyperlink>
    </w:p>
    <w:p w:rsidR="002C6389" w:rsidRPr="00D201D5" w:rsidRDefault="002C6389">
      <w:pPr>
        <w:pStyle w:val="afff"/>
        <w:rPr>
          <w:rFonts w:ascii="Calibri" w:hAnsi="Calibri"/>
          <w:sz w:val="22"/>
          <w:szCs w:val="22"/>
        </w:rPr>
      </w:pPr>
      <w:hyperlink w:anchor="_Toc71111506" w:history="1">
        <w:r w:rsidRPr="00003E11">
          <w:rPr>
            <w:rStyle w:val="ab"/>
          </w:rPr>
          <w:t>Таблица </w:t>
        </w:r>
        <w:r w:rsidRPr="00D201D5">
          <w:rPr>
            <w:rFonts w:ascii="Calibri" w:hAnsi="Calibri"/>
            <w:sz w:val="22"/>
            <w:szCs w:val="22"/>
          </w:rPr>
          <w:tab/>
        </w:r>
        <w:r w:rsidRPr="00003E11">
          <w:rPr>
            <w:rStyle w:val="ab"/>
          </w:rPr>
          <w:t>95. Описание полей справочника «ФК: Книга регистрации лицевых счетов», закладки «Документы основания (4)»</w:t>
        </w:r>
        <w:r>
          <w:rPr>
            <w:webHidden/>
          </w:rPr>
          <w:tab/>
        </w:r>
        <w:r>
          <w:rPr>
            <w:webHidden/>
          </w:rPr>
          <w:fldChar w:fldCharType="begin"/>
        </w:r>
        <w:r>
          <w:rPr>
            <w:webHidden/>
          </w:rPr>
          <w:instrText xml:space="preserve"> PAGEREF _Toc71111506 \h </w:instrText>
        </w:r>
        <w:r>
          <w:rPr>
            <w:webHidden/>
          </w:rPr>
        </w:r>
        <w:r>
          <w:rPr>
            <w:webHidden/>
          </w:rPr>
          <w:fldChar w:fldCharType="separate"/>
        </w:r>
        <w:r>
          <w:rPr>
            <w:webHidden/>
          </w:rPr>
          <w:t>212</w:t>
        </w:r>
        <w:r>
          <w:rPr>
            <w:webHidden/>
          </w:rPr>
          <w:fldChar w:fldCharType="end"/>
        </w:r>
      </w:hyperlink>
    </w:p>
    <w:p w:rsidR="002C6389" w:rsidRPr="00D201D5" w:rsidRDefault="002C6389">
      <w:pPr>
        <w:pStyle w:val="afff"/>
        <w:rPr>
          <w:rFonts w:ascii="Calibri" w:hAnsi="Calibri"/>
          <w:sz w:val="22"/>
          <w:szCs w:val="22"/>
        </w:rPr>
      </w:pPr>
      <w:hyperlink w:anchor="_Toc71111507" w:history="1">
        <w:r w:rsidRPr="00003E11">
          <w:rPr>
            <w:rStyle w:val="ab"/>
          </w:rPr>
          <w:t>Таблица </w:t>
        </w:r>
        <w:r w:rsidRPr="00D201D5">
          <w:rPr>
            <w:rFonts w:ascii="Calibri" w:hAnsi="Calibri"/>
            <w:sz w:val="22"/>
            <w:szCs w:val="22"/>
          </w:rPr>
          <w:tab/>
        </w:r>
        <w:r w:rsidRPr="00003E11">
          <w:rPr>
            <w:rStyle w:val="ab"/>
          </w:rPr>
          <w:t>96. Описание полей справочника «Лицевые счета», закладки «Дополнительные реквизиты (5)»</w:t>
        </w:r>
        <w:r>
          <w:rPr>
            <w:webHidden/>
          </w:rPr>
          <w:tab/>
        </w:r>
        <w:r>
          <w:rPr>
            <w:webHidden/>
          </w:rPr>
          <w:fldChar w:fldCharType="begin"/>
        </w:r>
        <w:r>
          <w:rPr>
            <w:webHidden/>
          </w:rPr>
          <w:instrText xml:space="preserve"> PAGEREF _Toc71111507 \h </w:instrText>
        </w:r>
        <w:r>
          <w:rPr>
            <w:webHidden/>
          </w:rPr>
        </w:r>
        <w:r>
          <w:rPr>
            <w:webHidden/>
          </w:rPr>
          <w:fldChar w:fldCharType="separate"/>
        </w:r>
        <w:r>
          <w:rPr>
            <w:webHidden/>
          </w:rPr>
          <w:t>213</w:t>
        </w:r>
        <w:r>
          <w:rPr>
            <w:webHidden/>
          </w:rPr>
          <w:fldChar w:fldCharType="end"/>
        </w:r>
      </w:hyperlink>
    </w:p>
    <w:p w:rsidR="002C6389" w:rsidRPr="00D201D5" w:rsidRDefault="002C6389">
      <w:pPr>
        <w:pStyle w:val="afff"/>
        <w:rPr>
          <w:rFonts w:ascii="Calibri" w:hAnsi="Calibri"/>
          <w:sz w:val="22"/>
          <w:szCs w:val="22"/>
        </w:rPr>
      </w:pPr>
      <w:hyperlink w:anchor="_Toc71111508" w:history="1">
        <w:r w:rsidRPr="00003E11">
          <w:rPr>
            <w:rStyle w:val="ab"/>
          </w:rPr>
          <w:t>Таблица </w:t>
        </w:r>
        <w:r w:rsidRPr="00D201D5">
          <w:rPr>
            <w:rFonts w:ascii="Calibri" w:hAnsi="Calibri"/>
            <w:sz w:val="22"/>
            <w:szCs w:val="22"/>
          </w:rPr>
          <w:tab/>
        </w:r>
        <w:r w:rsidRPr="00003E11">
          <w:rPr>
            <w:rStyle w:val="ab"/>
          </w:rPr>
          <w:t>97. Описание полей справочника «Типы счетов»</w:t>
        </w:r>
        <w:r>
          <w:rPr>
            <w:webHidden/>
          </w:rPr>
          <w:tab/>
        </w:r>
        <w:r>
          <w:rPr>
            <w:webHidden/>
          </w:rPr>
          <w:fldChar w:fldCharType="begin"/>
        </w:r>
        <w:r>
          <w:rPr>
            <w:webHidden/>
          </w:rPr>
          <w:instrText xml:space="preserve"> PAGEREF _Toc71111508 \h </w:instrText>
        </w:r>
        <w:r>
          <w:rPr>
            <w:webHidden/>
          </w:rPr>
        </w:r>
        <w:r>
          <w:rPr>
            <w:webHidden/>
          </w:rPr>
          <w:fldChar w:fldCharType="separate"/>
        </w:r>
        <w:r>
          <w:rPr>
            <w:webHidden/>
          </w:rPr>
          <w:t>215</w:t>
        </w:r>
        <w:r>
          <w:rPr>
            <w:webHidden/>
          </w:rPr>
          <w:fldChar w:fldCharType="end"/>
        </w:r>
      </w:hyperlink>
    </w:p>
    <w:p w:rsidR="002C6389" w:rsidRPr="00D201D5" w:rsidRDefault="002C6389">
      <w:pPr>
        <w:pStyle w:val="afff"/>
        <w:rPr>
          <w:rFonts w:ascii="Calibri" w:hAnsi="Calibri"/>
          <w:sz w:val="22"/>
          <w:szCs w:val="22"/>
        </w:rPr>
      </w:pPr>
      <w:hyperlink w:anchor="_Toc71111509" w:history="1">
        <w:r w:rsidRPr="00003E11">
          <w:rPr>
            <w:rStyle w:val="ab"/>
          </w:rPr>
          <w:t>Таблица </w:t>
        </w:r>
        <w:r w:rsidRPr="00D201D5">
          <w:rPr>
            <w:rFonts w:ascii="Calibri" w:hAnsi="Calibri"/>
            <w:sz w:val="22"/>
            <w:szCs w:val="22"/>
          </w:rPr>
          <w:tab/>
        </w:r>
        <w:r w:rsidRPr="00003E11">
          <w:rPr>
            <w:rStyle w:val="ab"/>
          </w:rPr>
          <w:t>98. Описание полей справочника «Банковские карты», закладки «Основная информация (1)»</w:t>
        </w:r>
        <w:r>
          <w:rPr>
            <w:webHidden/>
          </w:rPr>
          <w:tab/>
        </w:r>
        <w:r>
          <w:rPr>
            <w:webHidden/>
          </w:rPr>
          <w:fldChar w:fldCharType="begin"/>
        </w:r>
        <w:r>
          <w:rPr>
            <w:webHidden/>
          </w:rPr>
          <w:instrText xml:space="preserve"> PAGEREF _Toc71111509 \h </w:instrText>
        </w:r>
        <w:r>
          <w:rPr>
            <w:webHidden/>
          </w:rPr>
        </w:r>
        <w:r>
          <w:rPr>
            <w:webHidden/>
          </w:rPr>
          <w:fldChar w:fldCharType="separate"/>
        </w:r>
        <w:r>
          <w:rPr>
            <w:webHidden/>
          </w:rPr>
          <w:t>217</w:t>
        </w:r>
        <w:r>
          <w:rPr>
            <w:webHidden/>
          </w:rPr>
          <w:fldChar w:fldCharType="end"/>
        </w:r>
      </w:hyperlink>
    </w:p>
    <w:p w:rsidR="002C6389" w:rsidRPr="00D201D5" w:rsidRDefault="002C6389">
      <w:pPr>
        <w:pStyle w:val="afff"/>
        <w:rPr>
          <w:rFonts w:ascii="Calibri" w:hAnsi="Calibri"/>
          <w:sz w:val="22"/>
          <w:szCs w:val="22"/>
        </w:rPr>
      </w:pPr>
      <w:hyperlink w:anchor="_Toc71111510" w:history="1">
        <w:r w:rsidRPr="00003E11">
          <w:rPr>
            <w:rStyle w:val="ab"/>
          </w:rPr>
          <w:t>Таблица </w:t>
        </w:r>
        <w:r w:rsidRPr="00D201D5">
          <w:rPr>
            <w:rFonts w:ascii="Calibri" w:hAnsi="Calibri"/>
            <w:sz w:val="22"/>
            <w:szCs w:val="22"/>
          </w:rPr>
          <w:tab/>
        </w:r>
        <w:r w:rsidRPr="00003E11">
          <w:rPr>
            <w:rStyle w:val="ab"/>
          </w:rPr>
          <w:t>99. Описание полей справочника «Банковские карты», закладки «Владелец карты (2)»</w:t>
        </w:r>
        <w:r>
          <w:rPr>
            <w:webHidden/>
          </w:rPr>
          <w:tab/>
        </w:r>
        <w:r>
          <w:rPr>
            <w:webHidden/>
          </w:rPr>
          <w:fldChar w:fldCharType="begin"/>
        </w:r>
        <w:r>
          <w:rPr>
            <w:webHidden/>
          </w:rPr>
          <w:instrText xml:space="preserve"> PAGEREF _Toc71111510 \h </w:instrText>
        </w:r>
        <w:r>
          <w:rPr>
            <w:webHidden/>
          </w:rPr>
        </w:r>
        <w:r>
          <w:rPr>
            <w:webHidden/>
          </w:rPr>
          <w:fldChar w:fldCharType="separate"/>
        </w:r>
        <w:r>
          <w:rPr>
            <w:webHidden/>
          </w:rPr>
          <w:t>219</w:t>
        </w:r>
        <w:r>
          <w:rPr>
            <w:webHidden/>
          </w:rPr>
          <w:fldChar w:fldCharType="end"/>
        </w:r>
      </w:hyperlink>
    </w:p>
    <w:p w:rsidR="002C6389" w:rsidRPr="00D201D5" w:rsidRDefault="002C6389">
      <w:pPr>
        <w:pStyle w:val="afff"/>
        <w:rPr>
          <w:rFonts w:ascii="Calibri" w:hAnsi="Calibri"/>
          <w:sz w:val="22"/>
          <w:szCs w:val="22"/>
        </w:rPr>
      </w:pPr>
      <w:hyperlink w:anchor="_Toc71111511" w:history="1">
        <w:r w:rsidRPr="00003E11">
          <w:rPr>
            <w:rStyle w:val="ab"/>
          </w:rPr>
          <w:t>Таблица </w:t>
        </w:r>
        <w:r w:rsidRPr="00D201D5">
          <w:rPr>
            <w:rFonts w:ascii="Calibri" w:hAnsi="Calibri"/>
            <w:sz w:val="22"/>
            <w:szCs w:val="22"/>
          </w:rPr>
          <w:tab/>
        </w:r>
        <w:r w:rsidRPr="00003E11">
          <w:rPr>
            <w:rStyle w:val="ab"/>
          </w:rPr>
          <w:t>100. Описание полей справочника «Группы счетов бухгалтерского учета»</w:t>
        </w:r>
        <w:r>
          <w:rPr>
            <w:webHidden/>
          </w:rPr>
          <w:tab/>
        </w:r>
        <w:r>
          <w:rPr>
            <w:webHidden/>
          </w:rPr>
          <w:fldChar w:fldCharType="begin"/>
        </w:r>
        <w:r>
          <w:rPr>
            <w:webHidden/>
          </w:rPr>
          <w:instrText xml:space="preserve"> PAGEREF _Toc71111511 \h </w:instrText>
        </w:r>
        <w:r>
          <w:rPr>
            <w:webHidden/>
          </w:rPr>
        </w:r>
        <w:r>
          <w:rPr>
            <w:webHidden/>
          </w:rPr>
          <w:fldChar w:fldCharType="separate"/>
        </w:r>
        <w:r>
          <w:rPr>
            <w:webHidden/>
          </w:rPr>
          <w:t>221</w:t>
        </w:r>
        <w:r>
          <w:rPr>
            <w:webHidden/>
          </w:rPr>
          <w:fldChar w:fldCharType="end"/>
        </w:r>
      </w:hyperlink>
    </w:p>
    <w:p w:rsidR="002C6389" w:rsidRPr="00D201D5" w:rsidRDefault="002C6389">
      <w:pPr>
        <w:pStyle w:val="afff"/>
        <w:rPr>
          <w:rFonts w:ascii="Calibri" w:hAnsi="Calibri"/>
          <w:sz w:val="22"/>
          <w:szCs w:val="22"/>
        </w:rPr>
      </w:pPr>
      <w:hyperlink w:anchor="_Toc71111512" w:history="1">
        <w:r w:rsidRPr="00003E11">
          <w:rPr>
            <w:rStyle w:val="ab"/>
          </w:rPr>
          <w:t>Таблица </w:t>
        </w:r>
        <w:r w:rsidRPr="00D201D5">
          <w:rPr>
            <w:rFonts w:ascii="Calibri" w:hAnsi="Calibri"/>
            <w:sz w:val="22"/>
            <w:szCs w:val="22"/>
          </w:rPr>
          <w:tab/>
        </w:r>
        <w:r w:rsidRPr="00003E11">
          <w:rPr>
            <w:rStyle w:val="ab"/>
          </w:rPr>
          <w:t>101. Описание полей справочника «Счета бухгалтерского учета»</w:t>
        </w:r>
        <w:r>
          <w:rPr>
            <w:webHidden/>
          </w:rPr>
          <w:tab/>
        </w:r>
        <w:r>
          <w:rPr>
            <w:webHidden/>
          </w:rPr>
          <w:fldChar w:fldCharType="begin"/>
        </w:r>
        <w:r>
          <w:rPr>
            <w:webHidden/>
          </w:rPr>
          <w:instrText xml:space="preserve"> PAGEREF _Toc71111512 \h </w:instrText>
        </w:r>
        <w:r>
          <w:rPr>
            <w:webHidden/>
          </w:rPr>
        </w:r>
        <w:r>
          <w:rPr>
            <w:webHidden/>
          </w:rPr>
          <w:fldChar w:fldCharType="separate"/>
        </w:r>
        <w:r>
          <w:rPr>
            <w:webHidden/>
          </w:rPr>
          <w:t>222</w:t>
        </w:r>
        <w:r>
          <w:rPr>
            <w:webHidden/>
          </w:rPr>
          <w:fldChar w:fldCharType="end"/>
        </w:r>
      </w:hyperlink>
    </w:p>
    <w:p w:rsidR="002C6389" w:rsidRPr="00D201D5" w:rsidRDefault="002C6389">
      <w:pPr>
        <w:pStyle w:val="afff"/>
        <w:rPr>
          <w:rFonts w:ascii="Calibri" w:hAnsi="Calibri"/>
          <w:sz w:val="22"/>
          <w:szCs w:val="22"/>
        </w:rPr>
      </w:pPr>
      <w:hyperlink w:anchor="_Toc71111513" w:history="1">
        <w:r w:rsidRPr="00003E11">
          <w:rPr>
            <w:rStyle w:val="ab"/>
          </w:rPr>
          <w:t>Таблица </w:t>
        </w:r>
        <w:r w:rsidRPr="00D201D5">
          <w:rPr>
            <w:rFonts w:ascii="Calibri" w:hAnsi="Calibri"/>
            <w:sz w:val="22"/>
            <w:szCs w:val="22"/>
          </w:rPr>
          <w:tab/>
        </w:r>
        <w:r w:rsidRPr="00003E11">
          <w:rPr>
            <w:rStyle w:val="ab"/>
          </w:rPr>
          <w:t>102. Описание полей справочника «План счетов бухгалтерского учета»</w:t>
        </w:r>
        <w:r>
          <w:rPr>
            <w:webHidden/>
          </w:rPr>
          <w:tab/>
        </w:r>
        <w:r>
          <w:rPr>
            <w:webHidden/>
          </w:rPr>
          <w:fldChar w:fldCharType="begin"/>
        </w:r>
        <w:r>
          <w:rPr>
            <w:webHidden/>
          </w:rPr>
          <w:instrText xml:space="preserve"> PAGEREF _Toc71111513 \h </w:instrText>
        </w:r>
        <w:r>
          <w:rPr>
            <w:webHidden/>
          </w:rPr>
        </w:r>
        <w:r>
          <w:rPr>
            <w:webHidden/>
          </w:rPr>
          <w:fldChar w:fldCharType="separate"/>
        </w:r>
        <w:r>
          <w:rPr>
            <w:webHidden/>
          </w:rPr>
          <w:t>223</w:t>
        </w:r>
        <w:r>
          <w:rPr>
            <w:webHidden/>
          </w:rPr>
          <w:fldChar w:fldCharType="end"/>
        </w:r>
      </w:hyperlink>
    </w:p>
    <w:p w:rsidR="002C6389" w:rsidRPr="00D201D5" w:rsidRDefault="002C6389">
      <w:pPr>
        <w:pStyle w:val="afff"/>
        <w:rPr>
          <w:rFonts w:ascii="Calibri" w:hAnsi="Calibri"/>
          <w:sz w:val="22"/>
          <w:szCs w:val="22"/>
        </w:rPr>
      </w:pPr>
      <w:hyperlink w:anchor="_Toc71111514" w:history="1">
        <w:r w:rsidRPr="00003E11">
          <w:rPr>
            <w:rStyle w:val="ab"/>
          </w:rPr>
          <w:t>Таблица </w:t>
        </w:r>
        <w:r w:rsidRPr="00D201D5">
          <w:rPr>
            <w:rFonts w:ascii="Calibri" w:hAnsi="Calibri"/>
            <w:sz w:val="22"/>
            <w:szCs w:val="22"/>
          </w:rPr>
          <w:tab/>
        </w:r>
        <w:r w:rsidRPr="00003E11">
          <w:rPr>
            <w:rStyle w:val="ab"/>
          </w:rPr>
          <w:t>103. Описание полей справочника «Бюджеты»</w:t>
        </w:r>
        <w:r>
          <w:rPr>
            <w:webHidden/>
          </w:rPr>
          <w:tab/>
        </w:r>
        <w:r>
          <w:rPr>
            <w:webHidden/>
          </w:rPr>
          <w:fldChar w:fldCharType="begin"/>
        </w:r>
        <w:r>
          <w:rPr>
            <w:webHidden/>
          </w:rPr>
          <w:instrText xml:space="preserve"> PAGEREF _Toc71111514 \h </w:instrText>
        </w:r>
        <w:r>
          <w:rPr>
            <w:webHidden/>
          </w:rPr>
        </w:r>
        <w:r>
          <w:rPr>
            <w:webHidden/>
          </w:rPr>
          <w:fldChar w:fldCharType="separate"/>
        </w:r>
        <w:r>
          <w:rPr>
            <w:webHidden/>
          </w:rPr>
          <w:t>228</w:t>
        </w:r>
        <w:r>
          <w:rPr>
            <w:webHidden/>
          </w:rPr>
          <w:fldChar w:fldCharType="end"/>
        </w:r>
      </w:hyperlink>
    </w:p>
    <w:p w:rsidR="002C6389" w:rsidRPr="00D201D5" w:rsidRDefault="002C6389">
      <w:pPr>
        <w:pStyle w:val="afff"/>
        <w:rPr>
          <w:rFonts w:ascii="Calibri" w:hAnsi="Calibri"/>
          <w:sz w:val="22"/>
          <w:szCs w:val="22"/>
        </w:rPr>
      </w:pPr>
      <w:hyperlink w:anchor="_Toc71111515" w:history="1">
        <w:r w:rsidRPr="00003E11">
          <w:rPr>
            <w:rStyle w:val="ab"/>
          </w:rPr>
          <w:t>Таблица </w:t>
        </w:r>
        <w:r w:rsidRPr="00D201D5">
          <w:rPr>
            <w:rFonts w:ascii="Calibri" w:hAnsi="Calibri"/>
            <w:sz w:val="22"/>
            <w:szCs w:val="22"/>
          </w:rPr>
          <w:tab/>
        </w:r>
        <w:r w:rsidRPr="00003E11">
          <w:rPr>
            <w:rStyle w:val="ab"/>
          </w:rPr>
          <w:t>104. Описание полей справочника «Типы бюджетов»</w:t>
        </w:r>
        <w:r>
          <w:rPr>
            <w:webHidden/>
          </w:rPr>
          <w:tab/>
        </w:r>
        <w:r>
          <w:rPr>
            <w:webHidden/>
          </w:rPr>
          <w:fldChar w:fldCharType="begin"/>
        </w:r>
        <w:r>
          <w:rPr>
            <w:webHidden/>
          </w:rPr>
          <w:instrText xml:space="preserve"> PAGEREF _Toc71111515 \h </w:instrText>
        </w:r>
        <w:r>
          <w:rPr>
            <w:webHidden/>
          </w:rPr>
        </w:r>
        <w:r>
          <w:rPr>
            <w:webHidden/>
          </w:rPr>
          <w:fldChar w:fldCharType="separate"/>
        </w:r>
        <w:r>
          <w:rPr>
            <w:webHidden/>
          </w:rPr>
          <w:t>230</w:t>
        </w:r>
        <w:r>
          <w:rPr>
            <w:webHidden/>
          </w:rPr>
          <w:fldChar w:fldCharType="end"/>
        </w:r>
      </w:hyperlink>
    </w:p>
    <w:p w:rsidR="002C6389" w:rsidRPr="00D201D5" w:rsidRDefault="002C6389">
      <w:pPr>
        <w:pStyle w:val="afff"/>
        <w:rPr>
          <w:rFonts w:ascii="Calibri" w:hAnsi="Calibri"/>
          <w:sz w:val="22"/>
          <w:szCs w:val="22"/>
        </w:rPr>
      </w:pPr>
      <w:hyperlink w:anchor="_Toc71111516" w:history="1">
        <w:r w:rsidRPr="00003E11">
          <w:rPr>
            <w:rStyle w:val="ab"/>
          </w:rPr>
          <w:t>Таблица </w:t>
        </w:r>
        <w:r w:rsidRPr="00D201D5">
          <w:rPr>
            <w:rFonts w:ascii="Calibri" w:hAnsi="Calibri"/>
            <w:sz w:val="22"/>
            <w:szCs w:val="22"/>
          </w:rPr>
          <w:tab/>
        </w:r>
        <w:r w:rsidRPr="00003E11">
          <w:rPr>
            <w:rStyle w:val="ab"/>
          </w:rPr>
          <w:t>105. Описание полей справочника «Уровни бюджетов»</w:t>
        </w:r>
        <w:r>
          <w:rPr>
            <w:webHidden/>
          </w:rPr>
          <w:tab/>
        </w:r>
        <w:r>
          <w:rPr>
            <w:webHidden/>
          </w:rPr>
          <w:fldChar w:fldCharType="begin"/>
        </w:r>
        <w:r>
          <w:rPr>
            <w:webHidden/>
          </w:rPr>
          <w:instrText xml:space="preserve"> PAGEREF _Toc71111516 \h </w:instrText>
        </w:r>
        <w:r>
          <w:rPr>
            <w:webHidden/>
          </w:rPr>
        </w:r>
        <w:r>
          <w:rPr>
            <w:webHidden/>
          </w:rPr>
          <w:fldChar w:fldCharType="separate"/>
        </w:r>
        <w:r>
          <w:rPr>
            <w:webHidden/>
          </w:rPr>
          <w:t>232</w:t>
        </w:r>
        <w:r>
          <w:rPr>
            <w:webHidden/>
          </w:rPr>
          <w:fldChar w:fldCharType="end"/>
        </w:r>
      </w:hyperlink>
    </w:p>
    <w:p w:rsidR="002C6389" w:rsidRPr="00D201D5" w:rsidRDefault="002C6389">
      <w:pPr>
        <w:pStyle w:val="afff"/>
        <w:rPr>
          <w:rFonts w:ascii="Calibri" w:hAnsi="Calibri"/>
          <w:sz w:val="22"/>
          <w:szCs w:val="22"/>
        </w:rPr>
      </w:pPr>
      <w:hyperlink w:anchor="_Toc71111517" w:history="1">
        <w:r w:rsidRPr="00003E11">
          <w:rPr>
            <w:rStyle w:val="ab"/>
          </w:rPr>
          <w:t>Таблица </w:t>
        </w:r>
        <w:r w:rsidRPr="00D201D5">
          <w:rPr>
            <w:rFonts w:ascii="Calibri" w:hAnsi="Calibri"/>
            <w:sz w:val="22"/>
            <w:szCs w:val="22"/>
          </w:rPr>
          <w:tab/>
        </w:r>
        <w:r w:rsidRPr="00003E11">
          <w:rPr>
            <w:rStyle w:val="ab"/>
          </w:rPr>
          <w:t>106. Описание полей справочника «Финансовые органы», закладки «Информация о лицевых счетах (1)»</w:t>
        </w:r>
        <w:r>
          <w:rPr>
            <w:webHidden/>
          </w:rPr>
          <w:tab/>
        </w:r>
        <w:r>
          <w:rPr>
            <w:webHidden/>
          </w:rPr>
          <w:fldChar w:fldCharType="begin"/>
        </w:r>
        <w:r>
          <w:rPr>
            <w:webHidden/>
          </w:rPr>
          <w:instrText xml:space="preserve"> PAGEREF _Toc71111517 \h </w:instrText>
        </w:r>
        <w:r>
          <w:rPr>
            <w:webHidden/>
          </w:rPr>
        </w:r>
        <w:r>
          <w:rPr>
            <w:webHidden/>
          </w:rPr>
          <w:fldChar w:fldCharType="separate"/>
        </w:r>
        <w:r>
          <w:rPr>
            <w:webHidden/>
          </w:rPr>
          <w:t>233</w:t>
        </w:r>
        <w:r>
          <w:rPr>
            <w:webHidden/>
          </w:rPr>
          <w:fldChar w:fldCharType="end"/>
        </w:r>
      </w:hyperlink>
    </w:p>
    <w:p w:rsidR="002C6389" w:rsidRPr="00D201D5" w:rsidRDefault="002C6389">
      <w:pPr>
        <w:pStyle w:val="afff"/>
        <w:rPr>
          <w:rFonts w:ascii="Calibri" w:hAnsi="Calibri"/>
          <w:sz w:val="22"/>
          <w:szCs w:val="22"/>
        </w:rPr>
      </w:pPr>
      <w:hyperlink w:anchor="_Toc71111518" w:history="1">
        <w:r w:rsidRPr="00003E11">
          <w:rPr>
            <w:rStyle w:val="ab"/>
          </w:rPr>
          <w:t>Таблица </w:t>
        </w:r>
        <w:r w:rsidRPr="00D201D5">
          <w:rPr>
            <w:rFonts w:ascii="Calibri" w:hAnsi="Calibri"/>
            <w:sz w:val="22"/>
            <w:szCs w:val="22"/>
          </w:rPr>
          <w:tab/>
        </w:r>
        <w:r w:rsidRPr="00003E11">
          <w:rPr>
            <w:rStyle w:val="ab"/>
          </w:rPr>
          <w:t>107. Описание полей справочника «Финансовые органы», закладки «Информация о банковских счетах (2)»</w:t>
        </w:r>
        <w:r>
          <w:rPr>
            <w:webHidden/>
          </w:rPr>
          <w:tab/>
        </w:r>
        <w:r>
          <w:rPr>
            <w:webHidden/>
          </w:rPr>
          <w:fldChar w:fldCharType="begin"/>
        </w:r>
        <w:r>
          <w:rPr>
            <w:webHidden/>
          </w:rPr>
          <w:instrText xml:space="preserve"> PAGEREF _Toc71111518 \h </w:instrText>
        </w:r>
        <w:r>
          <w:rPr>
            <w:webHidden/>
          </w:rPr>
        </w:r>
        <w:r>
          <w:rPr>
            <w:webHidden/>
          </w:rPr>
          <w:fldChar w:fldCharType="separate"/>
        </w:r>
        <w:r>
          <w:rPr>
            <w:webHidden/>
          </w:rPr>
          <w:t>235</w:t>
        </w:r>
        <w:r>
          <w:rPr>
            <w:webHidden/>
          </w:rPr>
          <w:fldChar w:fldCharType="end"/>
        </w:r>
      </w:hyperlink>
    </w:p>
    <w:p w:rsidR="002C6389" w:rsidRPr="00D201D5" w:rsidRDefault="002C6389">
      <w:pPr>
        <w:pStyle w:val="afff"/>
        <w:rPr>
          <w:rFonts w:ascii="Calibri" w:hAnsi="Calibri"/>
          <w:sz w:val="22"/>
          <w:szCs w:val="22"/>
        </w:rPr>
      </w:pPr>
      <w:hyperlink w:anchor="_Toc71111519" w:history="1">
        <w:r w:rsidRPr="00003E11">
          <w:rPr>
            <w:rStyle w:val="ab"/>
          </w:rPr>
          <w:t>Таблица </w:t>
        </w:r>
        <w:r w:rsidRPr="00D201D5">
          <w:rPr>
            <w:rFonts w:ascii="Calibri" w:hAnsi="Calibri"/>
            <w:sz w:val="22"/>
            <w:szCs w:val="22"/>
          </w:rPr>
          <w:tab/>
        </w:r>
        <w:r w:rsidRPr="00003E11">
          <w:rPr>
            <w:rStyle w:val="ab"/>
          </w:rPr>
          <w:t>108. Описание полей справочника «Виды учреждений»</w:t>
        </w:r>
        <w:r>
          <w:rPr>
            <w:webHidden/>
          </w:rPr>
          <w:tab/>
        </w:r>
        <w:r>
          <w:rPr>
            <w:webHidden/>
          </w:rPr>
          <w:fldChar w:fldCharType="begin"/>
        </w:r>
        <w:r>
          <w:rPr>
            <w:webHidden/>
          </w:rPr>
          <w:instrText xml:space="preserve"> PAGEREF _Toc71111519 \h </w:instrText>
        </w:r>
        <w:r>
          <w:rPr>
            <w:webHidden/>
          </w:rPr>
        </w:r>
        <w:r>
          <w:rPr>
            <w:webHidden/>
          </w:rPr>
          <w:fldChar w:fldCharType="separate"/>
        </w:r>
        <w:r>
          <w:rPr>
            <w:webHidden/>
          </w:rPr>
          <w:t>237</w:t>
        </w:r>
        <w:r>
          <w:rPr>
            <w:webHidden/>
          </w:rPr>
          <w:fldChar w:fldCharType="end"/>
        </w:r>
      </w:hyperlink>
    </w:p>
    <w:p w:rsidR="002C6389" w:rsidRPr="00D201D5" w:rsidRDefault="002C6389">
      <w:pPr>
        <w:pStyle w:val="afff"/>
        <w:rPr>
          <w:rFonts w:ascii="Calibri" w:hAnsi="Calibri"/>
          <w:sz w:val="22"/>
          <w:szCs w:val="22"/>
        </w:rPr>
      </w:pPr>
      <w:hyperlink w:anchor="_Toc71111520" w:history="1">
        <w:r w:rsidRPr="00003E11">
          <w:rPr>
            <w:rStyle w:val="ab"/>
          </w:rPr>
          <w:t>Таблица </w:t>
        </w:r>
        <w:r w:rsidRPr="00D201D5">
          <w:rPr>
            <w:rFonts w:ascii="Calibri" w:hAnsi="Calibri"/>
            <w:sz w:val="22"/>
            <w:szCs w:val="22"/>
          </w:rPr>
          <w:tab/>
        </w:r>
        <w:r w:rsidRPr="00003E11">
          <w:rPr>
            <w:rStyle w:val="ab"/>
          </w:rPr>
          <w:t>109. Описание полей справочника «Виды соглашений»</w:t>
        </w:r>
        <w:r>
          <w:rPr>
            <w:webHidden/>
          </w:rPr>
          <w:tab/>
        </w:r>
        <w:r>
          <w:rPr>
            <w:webHidden/>
          </w:rPr>
          <w:fldChar w:fldCharType="begin"/>
        </w:r>
        <w:r>
          <w:rPr>
            <w:webHidden/>
          </w:rPr>
          <w:instrText xml:space="preserve"> PAGEREF _Toc71111520 \h </w:instrText>
        </w:r>
        <w:r>
          <w:rPr>
            <w:webHidden/>
          </w:rPr>
        </w:r>
        <w:r>
          <w:rPr>
            <w:webHidden/>
          </w:rPr>
          <w:fldChar w:fldCharType="separate"/>
        </w:r>
        <w:r>
          <w:rPr>
            <w:webHidden/>
          </w:rPr>
          <w:t>239</w:t>
        </w:r>
        <w:r>
          <w:rPr>
            <w:webHidden/>
          </w:rPr>
          <w:fldChar w:fldCharType="end"/>
        </w:r>
      </w:hyperlink>
    </w:p>
    <w:p w:rsidR="002C6389" w:rsidRPr="00D201D5" w:rsidRDefault="002C6389">
      <w:pPr>
        <w:pStyle w:val="afff"/>
        <w:rPr>
          <w:rFonts w:ascii="Calibri" w:hAnsi="Calibri"/>
          <w:sz w:val="22"/>
          <w:szCs w:val="22"/>
        </w:rPr>
      </w:pPr>
      <w:hyperlink w:anchor="_Toc71111521" w:history="1">
        <w:r w:rsidRPr="00003E11">
          <w:rPr>
            <w:rStyle w:val="ab"/>
          </w:rPr>
          <w:t>Таблица </w:t>
        </w:r>
        <w:r w:rsidRPr="00D201D5">
          <w:rPr>
            <w:rFonts w:ascii="Calibri" w:hAnsi="Calibri"/>
            <w:sz w:val="22"/>
            <w:szCs w:val="22"/>
          </w:rPr>
          <w:tab/>
        </w:r>
        <w:r w:rsidRPr="00003E11">
          <w:rPr>
            <w:rStyle w:val="ab"/>
          </w:rPr>
          <w:t>110. Состав справочника «Категории дел»</w:t>
        </w:r>
        <w:r>
          <w:rPr>
            <w:webHidden/>
          </w:rPr>
          <w:tab/>
        </w:r>
        <w:r>
          <w:rPr>
            <w:webHidden/>
          </w:rPr>
          <w:fldChar w:fldCharType="begin"/>
        </w:r>
        <w:r>
          <w:rPr>
            <w:webHidden/>
          </w:rPr>
          <w:instrText xml:space="preserve"> PAGEREF _Toc71111521 \h </w:instrText>
        </w:r>
        <w:r>
          <w:rPr>
            <w:webHidden/>
          </w:rPr>
        </w:r>
        <w:r>
          <w:rPr>
            <w:webHidden/>
          </w:rPr>
          <w:fldChar w:fldCharType="separate"/>
        </w:r>
        <w:r>
          <w:rPr>
            <w:webHidden/>
          </w:rPr>
          <w:t>240</w:t>
        </w:r>
        <w:r>
          <w:rPr>
            <w:webHidden/>
          </w:rPr>
          <w:fldChar w:fldCharType="end"/>
        </w:r>
      </w:hyperlink>
    </w:p>
    <w:p w:rsidR="002C6389" w:rsidRPr="00D201D5" w:rsidRDefault="002C6389">
      <w:pPr>
        <w:pStyle w:val="afff"/>
        <w:rPr>
          <w:rFonts w:ascii="Calibri" w:hAnsi="Calibri"/>
          <w:sz w:val="22"/>
          <w:szCs w:val="22"/>
        </w:rPr>
      </w:pPr>
      <w:hyperlink w:anchor="_Toc71111522" w:history="1">
        <w:r w:rsidRPr="00003E11">
          <w:rPr>
            <w:rStyle w:val="ab"/>
          </w:rPr>
          <w:t>Таблица </w:t>
        </w:r>
        <w:r w:rsidRPr="00D201D5">
          <w:rPr>
            <w:rFonts w:ascii="Calibri" w:hAnsi="Calibri"/>
            <w:sz w:val="22"/>
            <w:szCs w:val="22"/>
          </w:rPr>
          <w:tab/>
        </w:r>
        <w:r w:rsidRPr="00003E11">
          <w:rPr>
            <w:rStyle w:val="ab"/>
          </w:rPr>
          <w:t>111. Описание полей справочника «Виды секретности»</w:t>
        </w:r>
        <w:r>
          <w:rPr>
            <w:webHidden/>
          </w:rPr>
          <w:tab/>
        </w:r>
        <w:r>
          <w:rPr>
            <w:webHidden/>
          </w:rPr>
          <w:fldChar w:fldCharType="begin"/>
        </w:r>
        <w:r>
          <w:rPr>
            <w:webHidden/>
          </w:rPr>
          <w:instrText xml:space="preserve"> PAGEREF _Toc71111522 \h </w:instrText>
        </w:r>
        <w:r>
          <w:rPr>
            <w:webHidden/>
          </w:rPr>
        </w:r>
        <w:r>
          <w:rPr>
            <w:webHidden/>
          </w:rPr>
          <w:fldChar w:fldCharType="separate"/>
        </w:r>
        <w:r>
          <w:rPr>
            <w:webHidden/>
          </w:rPr>
          <w:t>241</w:t>
        </w:r>
        <w:r>
          <w:rPr>
            <w:webHidden/>
          </w:rPr>
          <w:fldChar w:fldCharType="end"/>
        </w:r>
      </w:hyperlink>
    </w:p>
    <w:p w:rsidR="002C6389" w:rsidRPr="00D201D5" w:rsidRDefault="002C6389">
      <w:pPr>
        <w:pStyle w:val="afff"/>
        <w:rPr>
          <w:rFonts w:ascii="Calibri" w:hAnsi="Calibri"/>
          <w:sz w:val="22"/>
          <w:szCs w:val="22"/>
        </w:rPr>
      </w:pPr>
      <w:hyperlink w:anchor="_Toc71111523" w:history="1">
        <w:r w:rsidRPr="00003E11">
          <w:rPr>
            <w:rStyle w:val="ab"/>
          </w:rPr>
          <w:t>Таблица </w:t>
        </w:r>
        <w:r w:rsidRPr="00D201D5">
          <w:rPr>
            <w:rFonts w:ascii="Calibri" w:hAnsi="Calibri"/>
            <w:sz w:val="22"/>
            <w:szCs w:val="22"/>
          </w:rPr>
          <w:tab/>
        </w:r>
        <w:r w:rsidRPr="00003E11">
          <w:rPr>
            <w:rStyle w:val="ab"/>
          </w:rPr>
          <w:t>112. Описание полей справочника «Классификатор экономических районов»</w:t>
        </w:r>
        <w:r>
          <w:rPr>
            <w:webHidden/>
          </w:rPr>
          <w:tab/>
        </w:r>
        <w:r>
          <w:rPr>
            <w:webHidden/>
          </w:rPr>
          <w:fldChar w:fldCharType="begin"/>
        </w:r>
        <w:r>
          <w:rPr>
            <w:webHidden/>
          </w:rPr>
          <w:instrText xml:space="preserve"> PAGEREF _Toc71111523 \h </w:instrText>
        </w:r>
        <w:r>
          <w:rPr>
            <w:webHidden/>
          </w:rPr>
        </w:r>
        <w:r>
          <w:rPr>
            <w:webHidden/>
          </w:rPr>
          <w:fldChar w:fldCharType="separate"/>
        </w:r>
        <w:r>
          <w:rPr>
            <w:webHidden/>
          </w:rPr>
          <w:t>243</w:t>
        </w:r>
        <w:r>
          <w:rPr>
            <w:webHidden/>
          </w:rPr>
          <w:fldChar w:fldCharType="end"/>
        </w:r>
      </w:hyperlink>
    </w:p>
    <w:p w:rsidR="002C6389" w:rsidRPr="00D201D5" w:rsidRDefault="002C6389">
      <w:pPr>
        <w:pStyle w:val="afff"/>
        <w:rPr>
          <w:rFonts w:ascii="Calibri" w:hAnsi="Calibri"/>
          <w:sz w:val="22"/>
          <w:szCs w:val="22"/>
        </w:rPr>
      </w:pPr>
      <w:hyperlink w:anchor="_Toc71111524" w:history="1">
        <w:r w:rsidRPr="00003E11">
          <w:rPr>
            <w:rStyle w:val="ab"/>
          </w:rPr>
          <w:t>Таблица </w:t>
        </w:r>
        <w:r w:rsidRPr="00D201D5">
          <w:rPr>
            <w:rFonts w:ascii="Calibri" w:hAnsi="Calibri"/>
            <w:sz w:val="22"/>
            <w:szCs w:val="22"/>
          </w:rPr>
          <w:tab/>
        </w:r>
        <w:r w:rsidRPr="00003E11">
          <w:rPr>
            <w:rStyle w:val="ab"/>
          </w:rPr>
          <w:t>113. Описание полей справочника «Кодификатор статусов Роскомстата»</w:t>
        </w:r>
        <w:r>
          <w:rPr>
            <w:webHidden/>
          </w:rPr>
          <w:tab/>
        </w:r>
        <w:r>
          <w:rPr>
            <w:webHidden/>
          </w:rPr>
          <w:fldChar w:fldCharType="begin"/>
        </w:r>
        <w:r>
          <w:rPr>
            <w:webHidden/>
          </w:rPr>
          <w:instrText xml:space="preserve"> PAGEREF _Toc71111524 \h </w:instrText>
        </w:r>
        <w:r>
          <w:rPr>
            <w:webHidden/>
          </w:rPr>
        </w:r>
        <w:r>
          <w:rPr>
            <w:webHidden/>
          </w:rPr>
          <w:fldChar w:fldCharType="separate"/>
        </w:r>
        <w:r>
          <w:rPr>
            <w:webHidden/>
          </w:rPr>
          <w:t>244</w:t>
        </w:r>
        <w:r>
          <w:rPr>
            <w:webHidden/>
          </w:rPr>
          <w:fldChar w:fldCharType="end"/>
        </w:r>
      </w:hyperlink>
    </w:p>
    <w:p w:rsidR="002C6389" w:rsidRPr="00D201D5" w:rsidRDefault="002C6389">
      <w:pPr>
        <w:pStyle w:val="afff"/>
        <w:rPr>
          <w:rFonts w:ascii="Calibri" w:hAnsi="Calibri"/>
          <w:sz w:val="22"/>
          <w:szCs w:val="22"/>
        </w:rPr>
      </w:pPr>
      <w:hyperlink w:anchor="_Toc71111525" w:history="1">
        <w:r w:rsidRPr="00003E11">
          <w:rPr>
            <w:rStyle w:val="ab"/>
          </w:rPr>
          <w:t>Таблица </w:t>
        </w:r>
        <w:r w:rsidRPr="00D201D5">
          <w:rPr>
            <w:rFonts w:ascii="Calibri" w:hAnsi="Calibri"/>
            <w:sz w:val="22"/>
            <w:szCs w:val="22"/>
          </w:rPr>
          <w:tab/>
        </w:r>
        <w:r w:rsidRPr="00003E11">
          <w:rPr>
            <w:rStyle w:val="ab"/>
          </w:rPr>
          <w:t>114. Описание полей справочника «ОКАТО»</w:t>
        </w:r>
        <w:r>
          <w:rPr>
            <w:webHidden/>
          </w:rPr>
          <w:tab/>
        </w:r>
        <w:r>
          <w:rPr>
            <w:webHidden/>
          </w:rPr>
          <w:fldChar w:fldCharType="begin"/>
        </w:r>
        <w:r>
          <w:rPr>
            <w:webHidden/>
          </w:rPr>
          <w:instrText xml:space="preserve"> PAGEREF _Toc71111525 \h </w:instrText>
        </w:r>
        <w:r>
          <w:rPr>
            <w:webHidden/>
          </w:rPr>
        </w:r>
        <w:r>
          <w:rPr>
            <w:webHidden/>
          </w:rPr>
          <w:fldChar w:fldCharType="separate"/>
        </w:r>
        <w:r>
          <w:rPr>
            <w:webHidden/>
          </w:rPr>
          <w:t>246</w:t>
        </w:r>
        <w:r>
          <w:rPr>
            <w:webHidden/>
          </w:rPr>
          <w:fldChar w:fldCharType="end"/>
        </w:r>
      </w:hyperlink>
    </w:p>
    <w:p w:rsidR="002C6389" w:rsidRPr="00D201D5" w:rsidRDefault="002C6389">
      <w:pPr>
        <w:pStyle w:val="afff"/>
        <w:rPr>
          <w:rFonts w:ascii="Calibri" w:hAnsi="Calibri"/>
          <w:sz w:val="22"/>
          <w:szCs w:val="22"/>
        </w:rPr>
      </w:pPr>
      <w:hyperlink w:anchor="_Toc71111526" w:history="1">
        <w:r w:rsidRPr="00003E11">
          <w:rPr>
            <w:rStyle w:val="ab"/>
          </w:rPr>
          <w:t>Таблица </w:t>
        </w:r>
        <w:r w:rsidRPr="00D201D5">
          <w:rPr>
            <w:rFonts w:ascii="Calibri" w:hAnsi="Calibri"/>
            <w:sz w:val="22"/>
            <w:szCs w:val="22"/>
          </w:rPr>
          <w:tab/>
        </w:r>
        <w:r w:rsidRPr="00003E11">
          <w:rPr>
            <w:rStyle w:val="ab"/>
          </w:rPr>
          <w:t>115. Описание полей справочника «ОКТМО»</w:t>
        </w:r>
        <w:r>
          <w:rPr>
            <w:webHidden/>
          </w:rPr>
          <w:tab/>
        </w:r>
        <w:r>
          <w:rPr>
            <w:webHidden/>
          </w:rPr>
          <w:fldChar w:fldCharType="begin"/>
        </w:r>
        <w:r>
          <w:rPr>
            <w:webHidden/>
          </w:rPr>
          <w:instrText xml:space="preserve"> PAGEREF _Toc71111526 \h </w:instrText>
        </w:r>
        <w:r>
          <w:rPr>
            <w:webHidden/>
          </w:rPr>
        </w:r>
        <w:r>
          <w:rPr>
            <w:webHidden/>
          </w:rPr>
          <w:fldChar w:fldCharType="separate"/>
        </w:r>
        <w:r>
          <w:rPr>
            <w:webHidden/>
          </w:rPr>
          <w:t>249</w:t>
        </w:r>
        <w:r>
          <w:rPr>
            <w:webHidden/>
          </w:rPr>
          <w:fldChar w:fldCharType="end"/>
        </w:r>
      </w:hyperlink>
    </w:p>
    <w:p w:rsidR="002C6389" w:rsidRPr="00D201D5" w:rsidRDefault="002C6389">
      <w:pPr>
        <w:pStyle w:val="afff"/>
        <w:rPr>
          <w:rFonts w:ascii="Calibri" w:hAnsi="Calibri"/>
          <w:sz w:val="22"/>
          <w:szCs w:val="22"/>
        </w:rPr>
      </w:pPr>
      <w:hyperlink w:anchor="_Toc71111527" w:history="1">
        <w:r w:rsidRPr="00003E11">
          <w:rPr>
            <w:rStyle w:val="ab"/>
          </w:rPr>
          <w:t>Таблица </w:t>
        </w:r>
        <w:r w:rsidRPr="00D201D5">
          <w:rPr>
            <w:rFonts w:ascii="Calibri" w:hAnsi="Calibri"/>
            <w:sz w:val="22"/>
            <w:szCs w:val="22"/>
          </w:rPr>
          <w:tab/>
        </w:r>
        <w:r w:rsidRPr="00003E11">
          <w:rPr>
            <w:rStyle w:val="ab"/>
          </w:rPr>
          <w:t>116. Описание полей справочника «ОКЕИ»</w:t>
        </w:r>
        <w:r>
          <w:rPr>
            <w:webHidden/>
          </w:rPr>
          <w:tab/>
        </w:r>
        <w:r>
          <w:rPr>
            <w:webHidden/>
          </w:rPr>
          <w:fldChar w:fldCharType="begin"/>
        </w:r>
        <w:r>
          <w:rPr>
            <w:webHidden/>
          </w:rPr>
          <w:instrText xml:space="preserve"> PAGEREF _Toc71111527 \h </w:instrText>
        </w:r>
        <w:r>
          <w:rPr>
            <w:webHidden/>
          </w:rPr>
        </w:r>
        <w:r>
          <w:rPr>
            <w:webHidden/>
          </w:rPr>
          <w:fldChar w:fldCharType="separate"/>
        </w:r>
        <w:r>
          <w:rPr>
            <w:webHidden/>
          </w:rPr>
          <w:t>251</w:t>
        </w:r>
        <w:r>
          <w:rPr>
            <w:webHidden/>
          </w:rPr>
          <w:fldChar w:fldCharType="end"/>
        </w:r>
      </w:hyperlink>
    </w:p>
    <w:p w:rsidR="002C6389" w:rsidRPr="00D201D5" w:rsidRDefault="002C6389">
      <w:pPr>
        <w:pStyle w:val="afff"/>
        <w:rPr>
          <w:rFonts w:ascii="Calibri" w:hAnsi="Calibri"/>
          <w:sz w:val="22"/>
          <w:szCs w:val="22"/>
        </w:rPr>
      </w:pPr>
      <w:hyperlink w:anchor="_Toc71111528" w:history="1">
        <w:r w:rsidRPr="00003E11">
          <w:rPr>
            <w:rStyle w:val="ab"/>
          </w:rPr>
          <w:t>Таблица </w:t>
        </w:r>
        <w:r w:rsidRPr="00D201D5">
          <w:rPr>
            <w:rFonts w:ascii="Calibri" w:hAnsi="Calibri"/>
            <w:sz w:val="22"/>
            <w:szCs w:val="22"/>
          </w:rPr>
          <w:tab/>
        </w:r>
        <w:r w:rsidRPr="00003E11">
          <w:rPr>
            <w:rStyle w:val="ab"/>
          </w:rPr>
          <w:t>117. Описание полей справочника «ОКОГУ», закладки «Атрибутный состав»</w:t>
        </w:r>
        <w:r>
          <w:rPr>
            <w:webHidden/>
          </w:rPr>
          <w:tab/>
        </w:r>
        <w:r>
          <w:rPr>
            <w:webHidden/>
          </w:rPr>
          <w:fldChar w:fldCharType="begin"/>
        </w:r>
        <w:r>
          <w:rPr>
            <w:webHidden/>
          </w:rPr>
          <w:instrText xml:space="preserve"> PAGEREF _Toc71111528 \h </w:instrText>
        </w:r>
        <w:r>
          <w:rPr>
            <w:webHidden/>
          </w:rPr>
        </w:r>
        <w:r>
          <w:rPr>
            <w:webHidden/>
          </w:rPr>
          <w:fldChar w:fldCharType="separate"/>
        </w:r>
        <w:r>
          <w:rPr>
            <w:webHidden/>
          </w:rPr>
          <w:t>252</w:t>
        </w:r>
        <w:r>
          <w:rPr>
            <w:webHidden/>
          </w:rPr>
          <w:fldChar w:fldCharType="end"/>
        </w:r>
      </w:hyperlink>
    </w:p>
    <w:p w:rsidR="002C6389" w:rsidRPr="00D201D5" w:rsidRDefault="002C6389">
      <w:pPr>
        <w:pStyle w:val="afff"/>
        <w:rPr>
          <w:rFonts w:ascii="Calibri" w:hAnsi="Calibri"/>
          <w:sz w:val="22"/>
          <w:szCs w:val="22"/>
        </w:rPr>
      </w:pPr>
      <w:hyperlink w:anchor="_Toc71111529" w:history="1">
        <w:r w:rsidRPr="00003E11">
          <w:rPr>
            <w:rStyle w:val="ab"/>
          </w:rPr>
          <w:t>Таблица </w:t>
        </w:r>
        <w:r w:rsidRPr="00D201D5">
          <w:rPr>
            <w:rFonts w:ascii="Calibri" w:hAnsi="Calibri"/>
            <w:sz w:val="22"/>
            <w:szCs w:val="22"/>
          </w:rPr>
          <w:tab/>
        </w:r>
        <w:r w:rsidRPr="00003E11">
          <w:rPr>
            <w:rStyle w:val="ab"/>
          </w:rPr>
          <w:t>118. Описание полей справочника «ОКОГУ», закладки «Подчиненная иерархия значений»</w:t>
        </w:r>
        <w:r>
          <w:rPr>
            <w:webHidden/>
          </w:rPr>
          <w:tab/>
        </w:r>
        <w:r>
          <w:rPr>
            <w:webHidden/>
          </w:rPr>
          <w:fldChar w:fldCharType="begin"/>
        </w:r>
        <w:r>
          <w:rPr>
            <w:webHidden/>
          </w:rPr>
          <w:instrText xml:space="preserve"> PAGEREF _Toc71111529 \h </w:instrText>
        </w:r>
        <w:r>
          <w:rPr>
            <w:webHidden/>
          </w:rPr>
        </w:r>
        <w:r>
          <w:rPr>
            <w:webHidden/>
          </w:rPr>
          <w:fldChar w:fldCharType="separate"/>
        </w:r>
        <w:r>
          <w:rPr>
            <w:webHidden/>
          </w:rPr>
          <w:t>253</w:t>
        </w:r>
        <w:r>
          <w:rPr>
            <w:webHidden/>
          </w:rPr>
          <w:fldChar w:fldCharType="end"/>
        </w:r>
      </w:hyperlink>
    </w:p>
    <w:p w:rsidR="002C6389" w:rsidRPr="00D201D5" w:rsidRDefault="002C6389">
      <w:pPr>
        <w:pStyle w:val="afff"/>
        <w:rPr>
          <w:rFonts w:ascii="Calibri" w:hAnsi="Calibri"/>
          <w:sz w:val="22"/>
          <w:szCs w:val="22"/>
        </w:rPr>
      </w:pPr>
      <w:hyperlink w:anchor="_Toc71111530" w:history="1">
        <w:r w:rsidRPr="00003E11">
          <w:rPr>
            <w:rStyle w:val="ab"/>
          </w:rPr>
          <w:t>Таблица </w:t>
        </w:r>
        <w:r w:rsidRPr="00D201D5">
          <w:rPr>
            <w:rFonts w:ascii="Calibri" w:hAnsi="Calibri"/>
            <w:sz w:val="22"/>
            <w:szCs w:val="22"/>
          </w:rPr>
          <w:tab/>
        </w:r>
        <w:r w:rsidRPr="00003E11">
          <w:rPr>
            <w:rStyle w:val="ab"/>
          </w:rPr>
          <w:t>119. Описание полей справочника «ОКОПФ», закладки «Атрибутный состав»</w:t>
        </w:r>
        <w:r>
          <w:rPr>
            <w:webHidden/>
          </w:rPr>
          <w:tab/>
        </w:r>
        <w:r>
          <w:rPr>
            <w:webHidden/>
          </w:rPr>
          <w:fldChar w:fldCharType="begin"/>
        </w:r>
        <w:r>
          <w:rPr>
            <w:webHidden/>
          </w:rPr>
          <w:instrText xml:space="preserve"> PAGEREF _Toc71111530 \h </w:instrText>
        </w:r>
        <w:r>
          <w:rPr>
            <w:webHidden/>
          </w:rPr>
        </w:r>
        <w:r>
          <w:rPr>
            <w:webHidden/>
          </w:rPr>
          <w:fldChar w:fldCharType="separate"/>
        </w:r>
        <w:r>
          <w:rPr>
            <w:webHidden/>
          </w:rPr>
          <w:t>255</w:t>
        </w:r>
        <w:r>
          <w:rPr>
            <w:webHidden/>
          </w:rPr>
          <w:fldChar w:fldCharType="end"/>
        </w:r>
      </w:hyperlink>
    </w:p>
    <w:p w:rsidR="002C6389" w:rsidRPr="00D201D5" w:rsidRDefault="002C6389">
      <w:pPr>
        <w:pStyle w:val="afff"/>
        <w:rPr>
          <w:rFonts w:ascii="Calibri" w:hAnsi="Calibri"/>
          <w:sz w:val="22"/>
          <w:szCs w:val="22"/>
        </w:rPr>
      </w:pPr>
      <w:hyperlink w:anchor="_Toc71111531" w:history="1">
        <w:r w:rsidRPr="00003E11">
          <w:rPr>
            <w:rStyle w:val="ab"/>
          </w:rPr>
          <w:t>Таблица </w:t>
        </w:r>
        <w:r w:rsidRPr="00D201D5">
          <w:rPr>
            <w:rFonts w:ascii="Calibri" w:hAnsi="Calibri"/>
            <w:sz w:val="22"/>
            <w:szCs w:val="22"/>
          </w:rPr>
          <w:tab/>
        </w:r>
        <w:r w:rsidRPr="00003E11">
          <w:rPr>
            <w:rStyle w:val="ab"/>
          </w:rPr>
          <w:t>120. Описание полей справочника «ОКОПФ»</w:t>
        </w:r>
        <w:r>
          <w:rPr>
            <w:webHidden/>
          </w:rPr>
          <w:tab/>
        </w:r>
        <w:r>
          <w:rPr>
            <w:webHidden/>
          </w:rPr>
          <w:fldChar w:fldCharType="begin"/>
        </w:r>
        <w:r>
          <w:rPr>
            <w:webHidden/>
          </w:rPr>
          <w:instrText xml:space="preserve"> PAGEREF _Toc71111531 \h </w:instrText>
        </w:r>
        <w:r>
          <w:rPr>
            <w:webHidden/>
          </w:rPr>
        </w:r>
        <w:r>
          <w:rPr>
            <w:webHidden/>
          </w:rPr>
          <w:fldChar w:fldCharType="separate"/>
        </w:r>
        <w:r>
          <w:rPr>
            <w:webHidden/>
          </w:rPr>
          <w:t>256</w:t>
        </w:r>
        <w:r>
          <w:rPr>
            <w:webHidden/>
          </w:rPr>
          <w:fldChar w:fldCharType="end"/>
        </w:r>
      </w:hyperlink>
    </w:p>
    <w:p w:rsidR="002C6389" w:rsidRPr="00D201D5" w:rsidRDefault="002C6389">
      <w:pPr>
        <w:pStyle w:val="afff"/>
        <w:rPr>
          <w:rFonts w:ascii="Calibri" w:hAnsi="Calibri"/>
          <w:sz w:val="22"/>
          <w:szCs w:val="22"/>
        </w:rPr>
      </w:pPr>
      <w:hyperlink w:anchor="_Toc71111532" w:history="1">
        <w:r w:rsidRPr="00003E11">
          <w:rPr>
            <w:rStyle w:val="ab"/>
          </w:rPr>
          <w:t>Таблица </w:t>
        </w:r>
        <w:r w:rsidRPr="00D201D5">
          <w:rPr>
            <w:rFonts w:ascii="Calibri" w:hAnsi="Calibri"/>
            <w:sz w:val="22"/>
            <w:szCs w:val="22"/>
          </w:rPr>
          <w:tab/>
        </w:r>
        <w:r w:rsidRPr="00003E11">
          <w:rPr>
            <w:rStyle w:val="ab"/>
          </w:rPr>
          <w:t>121. Описание полей справочника «Регионы МФ»</w:t>
        </w:r>
        <w:r>
          <w:rPr>
            <w:webHidden/>
          </w:rPr>
          <w:tab/>
        </w:r>
        <w:r>
          <w:rPr>
            <w:webHidden/>
          </w:rPr>
          <w:fldChar w:fldCharType="begin"/>
        </w:r>
        <w:r>
          <w:rPr>
            <w:webHidden/>
          </w:rPr>
          <w:instrText xml:space="preserve"> PAGEREF _Toc71111532 \h </w:instrText>
        </w:r>
        <w:r>
          <w:rPr>
            <w:webHidden/>
          </w:rPr>
        </w:r>
        <w:r>
          <w:rPr>
            <w:webHidden/>
          </w:rPr>
          <w:fldChar w:fldCharType="separate"/>
        </w:r>
        <w:r>
          <w:rPr>
            <w:webHidden/>
          </w:rPr>
          <w:t>259</w:t>
        </w:r>
        <w:r>
          <w:rPr>
            <w:webHidden/>
          </w:rPr>
          <w:fldChar w:fldCharType="end"/>
        </w:r>
      </w:hyperlink>
    </w:p>
    <w:p w:rsidR="002C6389" w:rsidRPr="00D201D5" w:rsidRDefault="002C6389">
      <w:pPr>
        <w:pStyle w:val="afff"/>
        <w:rPr>
          <w:rFonts w:ascii="Calibri" w:hAnsi="Calibri"/>
          <w:sz w:val="22"/>
          <w:szCs w:val="22"/>
        </w:rPr>
      </w:pPr>
      <w:hyperlink w:anchor="_Toc71111533" w:history="1">
        <w:r w:rsidRPr="00003E11">
          <w:rPr>
            <w:rStyle w:val="ab"/>
          </w:rPr>
          <w:t>Таблица </w:t>
        </w:r>
        <w:r w:rsidRPr="00D201D5">
          <w:rPr>
            <w:rFonts w:ascii="Calibri" w:hAnsi="Calibri"/>
            <w:sz w:val="22"/>
            <w:szCs w:val="22"/>
          </w:rPr>
          <w:tab/>
        </w:r>
        <w:r w:rsidRPr="00003E11">
          <w:rPr>
            <w:rStyle w:val="ab"/>
          </w:rPr>
          <w:t>122. Описание полей справочника «Типы реорганизации»</w:t>
        </w:r>
        <w:r>
          <w:rPr>
            <w:webHidden/>
          </w:rPr>
          <w:tab/>
        </w:r>
        <w:r>
          <w:rPr>
            <w:webHidden/>
          </w:rPr>
          <w:fldChar w:fldCharType="begin"/>
        </w:r>
        <w:r>
          <w:rPr>
            <w:webHidden/>
          </w:rPr>
          <w:instrText xml:space="preserve"> PAGEREF _Toc71111533 \h </w:instrText>
        </w:r>
        <w:r>
          <w:rPr>
            <w:webHidden/>
          </w:rPr>
        </w:r>
        <w:r>
          <w:rPr>
            <w:webHidden/>
          </w:rPr>
          <w:fldChar w:fldCharType="separate"/>
        </w:r>
        <w:r>
          <w:rPr>
            <w:webHidden/>
          </w:rPr>
          <w:t>261</w:t>
        </w:r>
        <w:r>
          <w:rPr>
            <w:webHidden/>
          </w:rPr>
          <w:fldChar w:fldCharType="end"/>
        </w:r>
      </w:hyperlink>
    </w:p>
    <w:p w:rsidR="002C6389" w:rsidRPr="00D201D5" w:rsidRDefault="002C6389">
      <w:pPr>
        <w:pStyle w:val="afff"/>
        <w:rPr>
          <w:rFonts w:ascii="Calibri" w:hAnsi="Calibri"/>
          <w:sz w:val="22"/>
          <w:szCs w:val="22"/>
        </w:rPr>
      </w:pPr>
      <w:hyperlink w:anchor="_Toc71111534" w:history="1">
        <w:r w:rsidRPr="00003E11">
          <w:rPr>
            <w:rStyle w:val="ab"/>
          </w:rPr>
          <w:t>Таблица </w:t>
        </w:r>
        <w:r w:rsidRPr="00D201D5">
          <w:rPr>
            <w:rFonts w:ascii="Calibri" w:hAnsi="Calibri"/>
            <w:sz w:val="22"/>
            <w:szCs w:val="22"/>
          </w:rPr>
          <w:tab/>
        </w:r>
        <w:r w:rsidRPr="00003E11">
          <w:rPr>
            <w:rStyle w:val="ab"/>
          </w:rPr>
          <w:t>123. Описание полей справочника «Связь специальных указаний и типов документов»</w:t>
        </w:r>
        <w:r>
          <w:rPr>
            <w:webHidden/>
          </w:rPr>
          <w:tab/>
        </w:r>
        <w:r>
          <w:rPr>
            <w:webHidden/>
          </w:rPr>
          <w:fldChar w:fldCharType="begin"/>
        </w:r>
        <w:r>
          <w:rPr>
            <w:webHidden/>
          </w:rPr>
          <w:instrText xml:space="preserve"> PAGEREF _Toc71111534 \h </w:instrText>
        </w:r>
        <w:r>
          <w:rPr>
            <w:webHidden/>
          </w:rPr>
        </w:r>
        <w:r>
          <w:rPr>
            <w:webHidden/>
          </w:rPr>
          <w:fldChar w:fldCharType="separate"/>
        </w:r>
        <w:r>
          <w:rPr>
            <w:webHidden/>
          </w:rPr>
          <w:t>262</w:t>
        </w:r>
        <w:r>
          <w:rPr>
            <w:webHidden/>
          </w:rPr>
          <w:fldChar w:fldCharType="end"/>
        </w:r>
      </w:hyperlink>
    </w:p>
    <w:p w:rsidR="002C6389" w:rsidRPr="00D201D5" w:rsidRDefault="002C6389">
      <w:pPr>
        <w:pStyle w:val="afff"/>
        <w:rPr>
          <w:rFonts w:ascii="Calibri" w:hAnsi="Calibri"/>
          <w:sz w:val="22"/>
          <w:szCs w:val="22"/>
        </w:rPr>
      </w:pPr>
      <w:hyperlink w:anchor="_Toc71111535" w:history="1">
        <w:r w:rsidRPr="00003E11">
          <w:rPr>
            <w:rStyle w:val="ab"/>
          </w:rPr>
          <w:t>Таблица </w:t>
        </w:r>
        <w:r w:rsidRPr="00D201D5">
          <w:rPr>
            <w:rFonts w:ascii="Calibri" w:hAnsi="Calibri"/>
            <w:sz w:val="22"/>
            <w:szCs w:val="22"/>
          </w:rPr>
          <w:tab/>
        </w:r>
        <w:r w:rsidRPr="00003E11">
          <w:rPr>
            <w:rStyle w:val="ab"/>
          </w:rPr>
          <w:t>124. Описание полей справочника «Виды изменений СБР»</w:t>
        </w:r>
        <w:r>
          <w:rPr>
            <w:webHidden/>
          </w:rPr>
          <w:tab/>
        </w:r>
        <w:r>
          <w:rPr>
            <w:webHidden/>
          </w:rPr>
          <w:fldChar w:fldCharType="begin"/>
        </w:r>
        <w:r>
          <w:rPr>
            <w:webHidden/>
          </w:rPr>
          <w:instrText xml:space="preserve"> PAGEREF _Toc71111535 \h </w:instrText>
        </w:r>
        <w:r>
          <w:rPr>
            <w:webHidden/>
          </w:rPr>
        </w:r>
        <w:r>
          <w:rPr>
            <w:webHidden/>
          </w:rPr>
          <w:fldChar w:fldCharType="separate"/>
        </w:r>
        <w:r>
          <w:rPr>
            <w:webHidden/>
          </w:rPr>
          <w:t>263</w:t>
        </w:r>
        <w:r>
          <w:rPr>
            <w:webHidden/>
          </w:rPr>
          <w:fldChar w:fldCharType="end"/>
        </w:r>
      </w:hyperlink>
    </w:p>
    <w:p w:rsidR="002C6389" w:rsidRPr="00D201D5" w:rsidRDefault="002C6389">
      <w:pPr>
        <w:pStyle w:val="afff"/>
        <w:rPr>
          <w:rFonts w:ascii="Calibri" w:hAnsi="Calibri"/>
          <w:sz w:val="22"/>
          <w:szCs w:val="22"/>
        </w:rPr>
      </w:pPr>
      <w:hyperlink w:anchor="_Toc71111536" w:history="1">
        <w:r w:rsidRPr="00003E11">
          <w:rPr>
            <w:rStyle w:val="ab"/>
          </w:rPr>
          <w:t>Таблица </w:t>
        </w:r>
        <w:r w:rsidRPr="00D201D5">
          <w:rPr>
            <w:rFonts w:ascii="Calibri" w:hAnsi="Calibri"/>
            <w:sz w:val="22"/>
            <w:szCs w:val="22"/>
          </w:rPr>
          <w:tab/>
        </w:r>
        <w:r w:rsidRPr="00003E11">
          <w:rPr>
            <w:rStyle w:val="ab"/>
          </w:rPr>
          <w:t>125. Описание полей справочника «Документы администраторов»</w:t>
        </w:r>
        <w:r>
          <w:rPr>
            <w:webHidden/>
          </w:rPr>
          <w:tab/>
        </w:r>
        <w:r>
          <w:rPr>
            <w:webHidden/>
          </w:rPr>
          <w:fldChar w:fldCharType="begin"/>
        </w:r>
        <w:r>
          <w:rPr>
            <w:webHidden/>
          </w:rPr>
          <w:instrText xml:space="preserve"> PAGEREF _Toc71111536 \h </w:instrText>
        </w:r>
        <w:r>
          <w:rPr>
            <w:webHidden/>
          </w:rPr>
        </w:r>
        <w:r>
          <w:rPr>
            <w:webHidden/>
          </w:rPr>
          <w:fldChar w:fldCharType="separate"/>
        </w:r>
        <w:r>
          <w:rPr>
            <w:webHidden/>
          </w:rPr>
          <w:t>265</w:t>
        </w:r>
        <w:r>
          <w:rPr>
            <w:webHidden/>
          </w:rPr>
          <w:fldChar w:fldCharType="end"/>
        </w:r>
      </w:hyperlink>
    </w:p>
    <w:p w:rsidR="002C6389" w:rsidRPr="00D201D5" w:rsidRDefault="002C6389">
      <w:pPr>
        <w:pStyle w:val="afff"/>
        <w:rPr>
          <w:rFonts w:ascii="Calibri" w:hAnsi="Calibri"/>
          <w:sz w:val="22"/>
          <w:szCs w:val="22"/>
        </w:rPr>
      </w:pPr>
      <w:hyperlink w:anchor="_Toc71111537" w:history="1">
        <w:r w:rsidRPr="00003E11">
          <w:rPr>
            <w:rStyle w:val="ab"/>
          </w:rPr>
          <w:t>Таблица </w:t>
        </w:r>
        <w:r w:rsidRPr="00D201D5">
          <w:rPr>
            <w:rFonts w:ascii="Calibri" w:hAnsi="Calibri"/>
            <w:sz w:val="22"/>
            <w:szCs w:val="22"/>
          </w:rPr>
          <w:tab/>
        </w:r>
        <w:r w:rsidRPr="00003E11">
          <w:rPr>
            <w:rStyle w:val="ab"/>
          </w:rPr>
          <w:t>126. Описание полей справочника «Нормативы отчислений»</w:t>
        </w:r>
        <w:r>
          <w:rPr>
            <w:webHidden/>
          </w:rPr>
          <w:tab/>
        </w:r>
        <w:r>
          <w:rPr>
            <w:webHidden/>
          </w:rPr>
          <w:fldChar w:fldCharType="begin"/>
        </w:r>
        <w:r>
          <w:rPr>
            <w:webHidden/>
          </w:rPr>
          <w:instrText xml:space="preserve"> PAGEREF _Toc71111537 \h </w:instrText>
        </w:r>
        <w:r>
          <w:rPr>
            <w:webHidden/>
          </w:rPr>
        </w:r>
        <w:r>
          <w:rPr>
            <w:webHidden/>
          </w:rPr>
          <w:fldChar w:fldCharType="separate"/>
        </w:r>
        <w:r>
          <w:rPr>
            <w:webHidden/>
          </w:rPr>
          <w:t>268</w:t>
        </w:r>
        <w:r>
          <w:rPr>
            <w:webHidden/>
          </w:rPr>
          <w:fldChar w:fldCharType="end"/>
        </w:r>
      </w:hyperlink>
    </w:p>
    <w:p w:rsidR="002C6389" w:rsidRPr="00D201D5" w:rsidRDefault="002C6389">
      <w:pPr>
        <w:pStyle w:val="afff"/>
        <w:rPr>
          <w:rFonts w:ascii="Calibri" w:hAnsi="Calibri"/>
          <w:sz w:val="22"/>
          <w:szCs w:val="22"/>
        </w:rPr>
      </w:pPr>
      <w:hyperlink w:anchor="_Toc71111538" w:history="1">
        <w:r w:rsidRPr="00003E11">
          <w:rPr>
            <w:rStyle w:val="ab"/>
          </w:rPr>
          <w:t>Таблица </w:t>
        </w:r>
        <w:r w:rsidRPr="00D201D5">
          <w:rPr>
            <w:rFonts w:ascii="Calibri" w:hAnsi="Calibri"/>
            <w:sz w:val="22"/>
            <w:szCs w:val="22"/>
          </w:rPr>
          <w:tab/>
        </w:r>
        <w:r w:rsidRPr="00003E11">
          <w:rPr>
            <w:rStyle w:val="ab"/>
          </w:rPr>
          <w:t>127. Описание полей справочника «Распределение по нормативам»</w:t>
        </w:r>
        <w:r>
          <w:rPr>
            <w:webHidden/>
          </w:rPr>
          <w:tab/>
        </w:r>
        <w:r>
          <w:rPr>
            <w:webHidden/>
          </w:rPr>
          <w:fldChar w:fldCharType="begin"/>
        </w:r>
        <w:r>
          <w:rPr>
            <w:webHidden/>
          </w:rPr>
          <w:instrText xml:space="preserve"> PAGEREF _Toc71111538 \h </w:instrText>
        </w:r>
        <w:r>
          <w:rPr>
            <w:webHidden/>
          </w:rPr>
        </w:r>
        <w:r>
          <w:rPr>
            <w:webHidden/>
          </w:rPr>
          <w:fldChar w:fldCharType="separate"/>
        </w:r>
        <w:r>
          <w:rPr>
            <w:webHidden/>
          </w:rPr>
          <w:t>270</w:t>
        </w:r>
        <w:r>
          <w:rPr>
            <w:webHidden/>
          </w:rPr>
          <w:fldChar w:fldCharType="end"/>
        </w:r>
      </w:hyperlink>
    </w:p>
    <w:p w:rsidR="002C6389" w:rsidRPr="00D201D5" w:rsidRDefault="002C6389">
      <w:pPr>
        <w:pStyle w:val="afff"/>
        <w:rPr>
          <w:rFonts w:ascii="Calibri" w:hAnsi="Calibri"/>
          <w:sz w:val="22"/>
          <w:szCs w:val="22"/>
        </w:rPr>
      </w:pPr>
      <w:hyperlink w:anchor="_Toc71111539" w:history="1">
        <w:r w:rsidRPr="00003E11">
          <w:rPr>
            <w:rStyle w:val="ab"/>
          </w:rPr>
          <w:t>Таблица </w:t>
        </w:r>
        <w:r w:rsidRPr="00D201D5">
          <w:rPr>
            <w:rFonts w:ascii="Calibri" w:hAnsi="Calibri"/>
            <w:sz w:val="22"/>
            <w:szCs w:val="22"/>
          </w:rPr>
          <w:tab/>
        </w:r>
        <w:r w:rsidRPr="00003E11">
          <w:rPr>
            <w:rStyle w:val="ab"/>
          </w:rPr>
          <w:t>128. Описание полей справочника «Коды строк»</w:t>
        </w:r>
        <w:r>
          <w:rPr>
            <w:webHidden/>
          </w:rPr>
          <w:tab/>
        </w:r>
        <w:r>
          <w:rPr>
            <w:webHidden/>
          </w:rPr>
          <w:fldChar w:fldCharType="begin"/>
        </w:r>
        <w:r>
          <w:rPr>
            <w:webHidden/>
          </w:rPr>
          <w:instrText xml:space="preserve"> PAGEREF _Toc71111539 \h </w:instrText>
        </w:r>
        <w:r>
          <w:rPr>
            <w:webHidden/>
          </w:rPr>
        </w:r>
        <w:r>
          <w:rPr>
            <w:webHidden/>
          </w:rPr>
          <w:fldChar w:fldCharType="separate"/>
        </w:r>
        <w:r>
          <w:rPr>
            <w:webHidden/>
          </w:rPr>
          <w:t>272</w:t>
        </w:r>
        <w:r>
          <w:rPr>
            <w:webHidden/>
          </w:rPr>
          <w:fldChar w:fldCharType="end"/>
        </w:r>
      </w:hyperlink>
    </w:p>
    <w:p w:rsidR="002C6389" w:rsidRPr="00D201D5" w:rsidRDefault="002C6389">
      <w:pPr>
        <w:pStyle w:val="afff"/>
        <w:rPr>
          <w:rFonts w:ascii="Calibri" w:hAnsi="Calibri"/>
          <w:sz w:val="22"/>
          <w:szCs w:val="22"/>
        </w:rPr>
      </w:pPr>
      <w:hyperlink w:anchor="_Toc71111540" w:history="1">
        <w:r w:rsidRPr="00003E11">
          <w:rPr>
            <w:rStyle w:val="ab"/>
          </w:rPr>
          <w:t>Таблица </w:t>
        </w:r>
        <w:r w:rsidRPr="00D201D5">
          <w:rPr>
            <w:rFonts w:ascii="Calibri" w:hAnsi="Calibri"/>
            <w:sz w:val="22"/>
            <w:szCs w:val="22"/>
          </w:rPr>
          <w:tab/>
        </w:r>
        <w:r w:rsidRPr="00003E11">
          <w:rPr>
            <w:rStyle w:val="ab"/>
          </w:rPr>
          <w:t>129. Описание полей справочника «Назначение ОКТМО нормативам отчислений»</w:t>
        </w:r>
        <w:r>
          <w:rPr>
            <w:webHidden/>
          </w:rPr>
          <w:tab/>
        </w:r>
        <w:r>
          <w:rPr>
            <w:webHidden/>
          </w:rPr>
          <w:fldChar w:fldCharType="begin"/>
        </w:r>
        <w:r>
          <w:rPr>
            <w:webHidden/>
          </w:rPr>
          <w:instrText xml:space="preserve"> PAGEREF _Toc71111540 \h </w:instrText>
        </w:r>
        <w:r>
          <w:rPr>
            <w:webHidden/>
          </w:rPr>
        </w:r>
        <w:r>
          <w:rPr>
            <w:webHidden/>
          </w:rPr>
          <w:fldChar w:fldCharType="separate"/>
        </w:r>
        <w:r>
          <w:rPr>
            <w:webHidden/>
          </w:rPr>
          <w:t>273</w:t>
        </w:r>
        <w:r>
          <w:rPr>
            <w:webHidden/>
          </w:rPr>
          <w:fldChar w:fldCharType="end"/>
        </w:r>
      </w:hyperlink>
    </w:p>
    <w:p w:rsidR="002C6389" w:rsidRPr="00D201D5" w:rsidRDefault="002C6389">
      <w:pPr>
        <w:pStyle w:val="afff"/>
        <w:rPr>
          <w:rFonts w:ascii="Calibri" w:hAnsi="Calibri"/>
          <w:sz w:val="22"/>
          <w:szCs w:val="22"/>
        </w:rPr>
      </w:pPr>
      <w:hyperlink w:anchor="_Toc71111541" w:history="1">
        <w:r w:rsidRPr="00003E11">
          <w:rPr>
            <w:rStyle w:val="ab"/>
          </w:rPr>
          <w:t>Таблица </w:t>
        </w:r>
        <w:r w:rsidRPr="00D201D5">
          <w:rPr>
            <w:rFonts w:ascii="Calibri" w:hAnsi="Calibri"/>
            <w:sz w:val="22"/>
            <w:szCs w:val="22"/>
          </w:rPr>
          <w:tab/>
        </w:r>
        <w:r w:rsidRPr="00003E11">
          <w:rPr>
            <w:rStyle w:val="ab"/>
          </w:rPr>
          <w:t>130. Описание полей справочника «Справочник периодов»</w:t>
        </w:r>
        <w:r>
          <w:rPr>
            <w:webHidden/>
          </w:rPr>
          <w:tab/>
        </w:r>
        <w:r>
          <w:rPr>
            <w:webHidden/>
          </w:rPr>
          <w:fldChar w:fldCharType="begin"/>
        </w:r>
        <w:r>
          <w:rPr>
            <w:webHidden/>
          </w:rPr>
          <w:instrText xml:space="preserve"> PAGEREF _Toc71111541 \h </w:instrText>
        </w:r>
        <w:r>
          <w:rPr>
            <w:webHidden/>
          </w:rPr>
        </w:r>
        <w:r>
          <w:rPr>
            <w:webHidden/>
          </w:rPr>
          <w:fldChar w:fldCharType="separate"/>
        </w:r>
        <w:r>
          <w:rPr>
            <w:webHidden/>
          </w:rPr>
          <w:t>274</w:t>
        </w:r>
        <w:r>
          <w:rPr>
            <w:webHidden/>
          </w:rPr>
          <w:fldChar w:fldCharType="end"/>
        </w:r>
      </w:hyperlink>
    </w:p>
    <w:p w:rsidR="002C6389" w:rsidRPr="00D201D5" w:rsidRDefault="002C6389">
      <w:pPr>
        <w:pStyle w:val="afff"/>
        <w:rPr>
          <w:rFonts w:ascii="Calibri" w:hAnsi="Calibri"/>
          <w:sz w:val="22"/>
          <w:szCs w:val="22"/>
        </w:rPr>
      </w:pPr>
      <w:hyperlink w:anchor="_Toc71111542" w:history="1">
        <w:r w:rsidRPr="00003E11">
          <w:rPr>
            <w:rStyle w:val="ab"/>
          </w:rPr>
          <w:t>Таблица </w:t>
        </w:r>
        <w:r w:rsidRPr="00D201D5">
          <w:rPr>
            <w:rFonts w:ascii="Calibri" w:hAnsi="Calibri"/>
            <w:sz w:val="22"/>
            <w:szCs w:val="22"/>
          </w:rPr>
          <w:tab/>
        </w:r>
        <w:r w:rsidRPr="00003E11">
          <w:rPr>
            <w:rStyle w:val="ab"/>
          </w:rPr>
          <w:t>131. Описание полей справочника «Департаменты МФ РФ»</w:t>
        </w:r>
        <w:r>
          <w:rPr>
            <w:webHidden/>
          </w:rPr>
          <w:tab/>
        </w:r>
        <w:r>
          <w:rPr>
            <w:webHidden/>
          </w:rPr>
          <w:fldChar w:fldCharType="begin"/>
        </w:r>
        <w:r>
          <w:rPr>
            <w:webHidden/>
          </w:rPr>
          <w:instrText xml:space="preserve"> PAGEREF _Toc71111542 \h </w:instrText>
        </w:r>
        <w:r>
          <w:rPr>
            <w:webHidden/>
          </w:rPr>
        </w:r>
        <w:r>
          <w:rPr>
            <w:webHidden/>
          </w:rPr>
          <w:fldChar w:fldCharType="separate"/>
        </w:r>
        <w:r>
          <w:rPr>
            <w:webHidden/>
          </w:rPr>
          <w:t>276</w:t>
        </w:r>
        <w:r>
          <w:rPr>
            <w:webHidden/>
          </w:rPr>
          <w:fldChar w:fldCharType="end"/>
        </w:r>
      </w:hyperlink>
    </w:p>
    <w:p w:rsidR="002C6389" w:rsidRPr="00D201D5" w:rsidRDefault="002C6389">
      <w:pPr>
        <w:pStyle w:val="afff"/>
        <w:rPr>
          <w:rFonts w:ascii="Calibri" w:hAnsi="Calibri"/>
          <w:sz w:val="22"/>
          <w:szCs w:val="22"/>
        </w:rPr>
      </w:pPr>
      <w:hyperlink w:anchor="_Toc71111543" w:history="1">
        <w:r w:rsidRPr="00003E11">
          <w:rPr>
            <w:rStyle w:val="ab"/>
          </w:rPr>
          <w:t>Таблица </w:t>
        </w:r>
        <w:r w:rsidRPr="00D201D5">
          <w:rPr>
            <w:rFonts w:ascii="Calibri" w:hAnsi="Calibri"/>
            <w:sz w:val="22"/>
            <w:szCs w:val="22"/>
          </w:rPr>
          <w:tab/>
        </w:r>
        <w:r w:rsidRPr="00003E11">
          <w:rPr>
            <w:rStyle w:val="ab"/>
          </w:rPr>
          <w:t>132. Описание полей справочника «Схемы обслуживания бюджетов»</w:t>
        </w:r>
        <w:r>
          <w:rPr>
            <w:webHidden/>
          </w:rPr>
          <w:tab/>
        </w:r>
        <w:r>
          <w:rPr>
            <w:webHidden/>
          </w:rPr>
          <w:fldChar w:fldCharType="begin"/>
        </w:r>
        <w:r>
          <w:rPr>
            <w:webHidden/>
          </w:rPr>
          <w:instrText xml:space="preserve"> PAGEREF _Toc71111543 \h </w:instrText>
        </w:r>
        <w:r>
          <w:rPr>
            <w:webHidden/>
          </w:rPr>
        </w:r>
        <w:r>
          <w:rPr>
            <w:webHidden/>
          </w:rPr>
          <w:fldChar w:fldCharType="separate"/>
        </w:r>
        <w:r>
          <w:rPr>
            <w:webHidden/>
          </w:rPr>
          <w:t>277</w:t>
        </w:r>
        <w:r>
          <w:rPr>
            <w:webHidden/>
          </w:rPr>
          <w:fldChar w:fldCharType="end"/>
        </w:r>
      </w:hyperlink>
    </w:p>
    <w:p w:rsidR="002C6389" w:rsidRPr="00D201D5" w:rsidRDefault="002C6389">
      <w:pPr>
        <w:pStyle w:val="afff"/>
        <w:rPr>
          <w:rFonts w:ascii="Calibri" w:hAnsi="Calibri"/>
          <w:sz w:val="22"/>
          <w:szCs w:val="22"/>
        </w:rPr>
      </w:pPr>
      <w:hyperlink w:anchor="_Toc71111544" w:history="1">
        <w:r w:rsidRPr="00003E11">
          <w:rPr>
            <w:rStyle w:val="ab"/>
          </w:rPr>
          <w:t>Таблица </w:t>
        </w:r>
        <w:r w:rsidRPr="00D201D5">
          <w:rPr>
            <w:rFonts w:ascii="Calibri" w:hAnsi="Calibri"/>
            <w:sz w:val="22"/>
            <w:szCs w:val="22"/>
          </w:rPr>
          <w:tab/>
        </w:r>
        <w:r w:rsidRPr="00003E11">
          <w:rPr>
            <w:rStyle w:val="ab"/>
          </w:rPr>
          <w:t>133. Описание полей справочника «Причины отклонения документов»</w:t>
        </w:r>
        <w:r>
          <w:rPr>
            <w:webHidden/>
          </w:rPr>
          <w:tab/>
        </w:r>
        <w:r>
          <w:rPr>
            <w:webHidden/>
          </w:rPr>
          <w:fldChar w:fldCharType="begin"/>
        </w:r>
        <w:r>
          <w:rPr>
            <w:webHidden/>
          </w:rPr>
          <w:instrText xml:space="preserve"> PAGEREF _Toc71111544 \h </w:instrText>
        </w:r>
        <w:r>
          <w:rPr>
            <w:webHidden/>
          </w:rPr>
        </w:r>
        <w:r>
          <w:rPr>
            <w:webHidden/>
          </w:rPr>
          <w:fldChar w:fldCharType="separate"/>
        </w:r>
        <w:r>
          <w:rPr>
            <w:webHidden/>
          </w:rPr>
          <w:t>279</w:t>
        </w:r>
        <w:r>
          <w:rPr>
            <w:webHidden/>
          </w:rPr>
          <w:fldChar w:fldCharType="end"/>
        </w:r>
      </w:hyperlink>
    </w:p>
    <w:p w:rsidR="002C6389" w:rsidRPr="00D201D5" w:rsidRDefault="002C6389">
      <w:pPr>
        <w:pStyle w:val="afff"/>
        <w:rPr>
          <w:rFonts w:ascii="Calibri" w:hAnsi="Calibri"/>
          <w:sz w:val="22"/>
          <w:szCs w:val="22"/>
        </w:rPr>
      </w:pPr>
      <w:hyperlink w:anchor="_Toc71111545" w:history="1">
        <w:r w:rsidRPr="00003E11">
          <w:rPr>
            <w:rStyle w:val="ab"/>
          </w:rPr>
          <w:t>Таблица </w:t>
        </w:r>
        <w:r w:rsidRPr="00D201D5">
          <w:rPr>
            <w:rFonts w:ascii="Calibri" w:hAnsi="Calibri"/>
            <w:sz w:val="22"/>
            <w:szCs w:val="22"/>
          </w:rPr>
          <w:tab/>
        </w:r>
        <w:r w:rsidRPr="00003E11">
          <w:rPr>
            <w:rStyle w:val="ab"/>
          </w:rPr>
          <w:t>134. Описание полей справочника «Общероссийский классификатор стран мира (ОКСМ)»</w:t>
        </w:r>
        <w:r>
          <w:rPr>
            <w:webHidden/>
          </w:rPr>
          <w:tab/>
        </w:r>
        <w:r>
          <w:rPr>
            <w:webHidden/>
          </w:rPr>
          <w:fldChar w:fldCharType="begin"/>
        </w:r>
        <w:r>
          <w:rPr>
            <w:webHidden/>
          </w:rPr>
          <w:instrText xml:space="preserve"> PAGEREF _Toc71111545 \h </w:instrText>
        </w:r>
        <w:r>
          <w:rPr>
            <w:webHidden/>
          </w:rPr>
        </w:r>
        <w:r>
          <w:rPr>
            <w:webHidden/>
          </w:rPr>
          <w:fldChar w:fldCharType="separate"/>
        </w:r>
        <w:r>
          <w:rPr>
            <w:webHidden/>
          </w:rPr>
          <w:t>280</w:t>
        </w:r>
        <w:r>
          <w:rPr>
            <w:webHidden/>
          </w:rPr>
          <w:fldChar w:fldCharType="end"/>
        </w:r>
      </w:hyperlink>
    </w:p>
    <w:p w:rsidR="002C6389" w:rsidRPr="00D201D5" w:rsidRDefault="002C6389">
      <w:pPr>
        <w:pStyle w:val="afff"/>
        <w:rPr>
          <w:rFonts w:ascii="Calibri" w:hAnsi="Calibri"/>
          <w:sz w:val="22"/>
          <w:szCs w:val="22"/>
        </w:rPr>
      </w:pPr>
      <w:hyperlink w:anchor="_Toc71111546" w:history="1">
        <w:r w:rsidRPr="00003E11">
          <w:rPr>
            <w:rStyle w:val="ab"/>
          </w:rPr>
          <w:t>Таблица </w:t>
        </w:r>
        <w:r w:rsidRPr="00D201D5">
          <w:rPr>
            <w:rFonts w:ascii="Calibri" w:hAnsi="Calibri"/>
            <w:sz w:val="22"/>
            <w:szCs w:val="22"/>
          </w:rPr>
          <w:tab/>
        </w:r>
        <w:r w:rsidRPr="00003E11">
          <w:rPr>
            <w:rStyle w:val="ab"/>
          </w:rPr>
          <w:t>135. Описание полей справочника «Общероссийский классификатор продукции (ОКП)»</w:t>
        </w:r>
        <w:r>
          <w:rPr>
            <w:webHidden/>
          </w:rPr>
          <w:tab/>
        </w:r>
        <w:r>
          <w:rPr>
            <w:webHidden/>
          </w:rPr>
          <w:fldChar w:fldCharType="begin"/>
        </w:r>
        <w:r>
          <w:rPr>
            <w:webHidden/>
          </w:rPr>
          <w:instrText xml:space="preserve"> PAGEREF _Toc71111546 \h </w:instrText>
        </w:r>
        <w:r>
          <w:rPr>
            <w:webHidden/>
          </w:rPr>
        </w:r>
        <w:r>
          <w:rPr>
            <w:webHidden/>
          </w:rPr>
          <w:fldChar w:fldCharType="separate"/>
        </w:r>
        <w:r>
          <w:rPr>
            <w:webHidden/>
          </w:rPr>
          <w:t>282</w:t>
        </w:r>
        <w:r>
          <w:rPr>
            <w:webHidden/>
          </w:rPr>
          <w:fldChar w:fldCharType="end"/>
        </w:r>
      </w:hyperlink>
    </w:p>
    <w:p w:rsidR="002C6389" w:rsidRPr="00D201D5" w:rsidRDefault="002C6389">
      <w:pPr>
        <w:pStyle w:val="afff"/>
        <w:rPr>
          <w:rFonts w:ascii="Calibri" w:hAnsi="Calibri"/>
          <w:sz w:val="22"/>
          <w:szCs w:val="22"/>
        </w:rPr>
      </w:pPr>
      <w:hyperlink w:anchor="_Toc71111547" w:history="1">
        <w:r w:rsidRPr="00003E11">
          <w:rPr>
            <w:rStyle w:val="ab"/>
          </w:rPr>
          <w:t>Таблица </w:t>
        </w:r>
        <w:r w:rsidRPr="00D201D5">
          <w:rPr>
            <w:rFonts w:ascii="Calibri" w:hAnsi="Calibri"/>
            <w:sz w:val="22"/>
            <w:szCs w:val="22"/>
          </w:rPr>
          <w:tab/>
        </w:r>
        <w:r w:rsidRPr="00003E11">
          <w:rPr>
            <w:rStyle w:val="ab"/>
          </w:rPr>
          <w:t>136. Описание полей справочника «Виды специальных указаний»</w:t>
        </w:r>
        <w:r>
          <w:rPr>
            <w:webHidden/>
          </w:rPr>
          <w:tab/>
        </w:r>
        <w:r>
          <w:rPr>
            <w:webHidden/>
          </w:rPr>
          <w:fldChar w:fldCharType="begin"/>
        </w:r>
        <w:r>
          <w:rPr>
            <w:webHidden/>
          </w:rPr>
          <w:instrText xml:space="preserve"> PAGEREF _Toc71111547 \h </w:instrText>
        </w:r>
        <w:r>
          <w:rPr>
            <w:webHidden/>
          </w:rPr>
        </w:r>
        <w:r>
          <w:rPr>
            <w:webHidden/>
          </w:rPr>
          <w:fldChar w:fldCharType="separate"/>
        </w:r>
        <w:r>
          <w:rPr>
            <w:webHidden/>
          </w:rPr>
          <w:t>283</w:t>
        </w:r>
        <w:r>
          <w:rPr>
            <w:webHidden/>
          </w:rPr>
          <w:fldChar w:fldCharType="end"/>
        </w:r>
      </w:hyperlink>
    </w:p>
    <w:p w:rsidR="002C6389" w:rsidRPr="00D201D5" w:rsidRDefault="002C6389">
      <w:pPr>
        <w:pStyle w:val="afff"/>
        <w:rPr>
          <w:rFonts w:ascii="Calibri" w:hAnsi="Calibri"/>
          <w:sz w:val="22"/>
          <w:szCs w:val="22"/>
        </w:rPr>
      </w:pPr>
      <w:hyperlink w:anchor="_Toc71111548" w:history="1">
        <w:r w:rsidRPr="00003E11">
          <w:rPr>
            <w:rStyle w:val="ab"/>
          </w:rPr>
          <w:t>Таблица </w:t>
        </w:r>
        <w:r w:rsidRPr="00D201D5">
          <w:rPr>
            <w:rFonts w:ascii="Calibri" w:hAnsi="Calibri"/>
            <w:sz w:val="22"/>
            <w:szCs w:val="22"/>
          </w:rPr>
          <w:tab/>
        </w:r>
        <w:r w:rsidRPr="00003E11">
          <w:rPr>
            <w:rStyle w:val="ab"/>
          </w:rPr>
          <w:t>137. Описание полей справочника «Виды специальных указаний»</w:t>
        </w:r>
        <w:r>
          <w:rPr>
            <w:webHidden/>
          </w:rPr>
          <w:tab/>
        </w:r>
        <w:r>
          <w:rPr>
            <w:webHidden/>
          </w:rPr>
          <w:fldChar w:fldCharType="begin"/>
        </w:r>
        <w:r>
          <w:rPr>
            <w:webHidden/>
          </w:rPr>
          <w:instrText xml:space="preserve"> PAGEREF _Toc71111548 \h </w:instrText>
        </w:r>
        <w:r>
          <w:rPr>
            <w:webHidden/>
          </w:rPr>
        </w:r>
        <w:r>
          <w:rPr>
            <w:webHidden/>
          </w:rPr>
          <w:fldChar w:fldCharType="separate"/>
        </w:r>
        <w:r>
          <w:rPr>
            <w:webHidden/>
          </w:rPr>
          <w:t>284</w:t>
        </w:r>
        <w:r>
          <w:rPr>
            <w:webHidden/>
          </w:rPr>
          <w:fldChar w:fldCharType="end"/>
        </w:r>
      </w:hyperlink>
    </w:p>
    <w:p w:rsidR="002C6389" w:rsidRPr="00D201D5" w:rsidRDefault="002C6389">
      <w:pPr>
        <w:pStyle w:val="afff"/>
        <w:rPr>
          <w:rFonts w:ascii="Calibri" w:hAnsi="Calibri"/>
          <w:sz w:val="22"/>
          <w:szCs w:val="22"/>
        </w:rPr>
      </w:pPr>
      <w:hyperlink w:anchor="_Toc71111549" w:history="1">
        <w:r w:rsidRPr="00003E11">
          <w:rPr>
            <w:rStyle w:val="ab"/>
          </w:rPr>
          <w:t>Таблица </w:t>
        </w:r>
        <w:r w:rsidRPr="00D201D5">
          <w:rPr>
            <w:rFonts w:ascii="Calibri" w:hAnsi="Calibri"/>
            <w:sz w:val="22"/>
            <w:szCs w:val="22"/>
          </w:rPr>
          <w:tab/>
        </w:r>
        <w:r w:rsidRPr="00003E11">
          <w:rPr>
            <w:rStyle w:val="ab"/>
          </w:rPr>
          <w:t>138. Описание полей справочника «Сводный перечень заказчиков», закладки «Основные (1)»</w:t>
        </w:r>
        <w:r>
          <w:rPr>
            <w:webHidden/>
          </w:rPr>
          <w:tab/>
        </w:r>
        <w:r>
          <w:rPr>
            <w:webHidden/>
          </w:rPr>
          <w:fldChar w:fldCharType="begin"/>
        </w:r>
        <w:r>
          <w:rPr>
            <w:webHidden/>
          </w:rPr>
          <w:instrText xml:space="preserve"> PAGEREF _Toc71111549 \h </w:instrText>
        </w:r>
        <w:r>
          <w:rPr>
            <w:webHidden/>
          </w:rPr>
        </w:r>
        <w:r>
          <w:rPr>
            <w:webHidden/>
          </w:rPr>
          <w:fldChar w:fldCharType="separate"/>
        </w:r>
        <w:r>
          <w:rPr>
            <w:webHidden/>
          </w:rPr>
          <w:t>286</w:t>
        </w:r>
        <w:r>
          <w:rPr>
            <w:webHidden/>
          </w:rPr>
          <w:fldChar w:fldCharType="end"/>
        </w:r>
      </w:hyperlink>
    </w:p>
    <w:p w:rsidR="002C6389" w:rsidRPr="00D201D5" w:rsidRDefault="002C6389">
      <w:pPr>
        <w:pStyle w:val="afff"/>
        <w:rPr>
          <w:rFonts w:ascii="Calibri" w:hAnsi="Calibri"/>
          <w:sz w:val="22"/>
          <w:szCs w:val="22"/>
        </w:rPr>
      </w:pPr>
      <w:hyperlink w:anchor="_Toc71111550" w:history="1">
        <w:r w:rsidRPr="00003E11">
          <w:rPr>
            <w:rStyle w:val="ab"/>
          </w:rPr>
          <w:t>Таблица </w:t>
        </w:r>
        <w:r w:rsidRPr="00D201D5">
          <w:rPr>
            <w:rFonts w:ascii="Calibri" w:hAnsi="Calibri"/>
            <w:sz w:val="22"/>
            <w:szCs w:val="22"/>
          </w:rPr>
          <w:tab/>
        </w:r>
        <w:r w:rsidRPr="00003E11">
          <w:rPr>
            <w:rStyle w:val="ab"/>
          </w:rPr>
          <w:t>139. Описание полей справочника «Сводный перечень заказчиков», расположенных на закладке «Полномочия и бюджеты (2)»</w:t>
        </w:r>
        <w:r>
          <w:rPr>
            <w:webHidden/>
          </w:rPr>
          <w:tab/>
        </w:r>
        <w:r>
          <w:rPr>
            <w:webHidden/>
          </w:rPr>
          <w:fldChar w:fldCharType="begin"/>
        </w:r>
        <w:r>
          <w:rPr>
            <w:webHidden/>
          </w:rPr>
          <w:instrText xml:space="preserve"> PAGEREF _Toc71111550 \h </w:instrText>
        </w:r>
        <w:r>
          <w:rPr>
            <w:webHidden/>
          </w:rPr>
        </w:r>
        <w:r>
          <w:rPr>
            <w:webHidden/>
          </w:rPr>
          <w:fldChar w:fldCharType="separate"/>
        </w:r>
        <w:r>
          <w:rPr>
            <w:webHidden/>
          </w:rPr>
          <w:t>290</w:t>
        </w:r>
        <w:r>
          <w:rPr>
            <w:webHidden/>
          </w:rPr>
          <w:fldChar w:fldCharType="end"/>
        </w:r>
      </w:hyperlink>
    </w:p>
    <w:p w:rsidR="002C6389" w:rsidRPr="00D201D5" w:rsidRDefault="002C6389">
      <w:pPr>
        <w:pStyle w:val="afff"/>
        <w:rPr>
          <w:rFonts w:ascii="Calibri" w:hAnsi="Calibri"/>
          <w:sz w:val="22"/>
          <w:szCs w:val="22"/>
        </w:rPr>
      </w:pPr>
      <w:hyperlink w:anchor="_Toc71111551" w:history="1">
        <w:r w:rsidRPr="00003E11">
          <w:rPr>
            <w:rStyle w:val="ab"/>
          </w:rPr>
          <w:t>Таблица </w:t>
        </w:r>
        <w:r w:rsidRPr="00D201D5">
          <w:rPr>
            <w:rFonts w:ascii="Calibri" w:hAnsi="Calibri"/>
            <w:sz w:val="22"/>
            <w:szCs w:val="22"/>
          </w:rPr>
          <w:tab/>
        </w:r>
        <w:r w:rsidRPr="00003E11">
          <w:rPr>
            <w:rStyle w:val="ab"/>
          </w:rPr>
          <w:t>140. Описание полей справочника «Сводный перечень заказчиков», закладки «Счета организации (3)»</w:t>
        </w:r>
        <w:r>
          <w:rPr>
            <w:webHidden/>
          </w:rPr>
          <w:tab/>
        </w:r>
        <w:r>
          <w:rPr>
            <w:webHidden/>
          </w:rPr>
          <w:fldChar w:fldCharType="begin"/>
        </w:r>
        <w:r>
          <w:rPr>
            <w:webHidden/>
          </w:rPr>
          <w:instrText xml:space="preserve"> PAGEREF _Toc71111551 \h </w:instrText>
        </w:r>
        <w:r>
          <w:rPr>
            <w:webHidden/>
          </w:rPr>
        </w:r>
        <w:r>
          <w:rPr>
            <w:webHidden/>
          </w:rPr>
          <w:fldChar w:fldCharType="separate"/>
        </w:r>
        <w:r>
          <w:rPr>
            <w:webHidden/>
          </w:rPr>
          <w:t>291</w:t>
        </w:r>
        <w:r>
          <w:rPr>
            <w:webHidden/>
          </w:rPr>
          <w:fldChar w:fldCharType="end"/>
        </w:r>
      </w:hyperlink>
    </w:p>
    <w:p w:rsidR="002C6389" w:rsidRPr="00D201D5" w:rsidRDefault="002C6389">
      <w:pPr>
        <w:pStyle w:val="afff"/>
        <w:rPr>
          <w:rFonts w:ascii="Calibri" w:hAnsi="Calibri"/>
          <w:sz w:val="22"/>
          <w:szCs w:val="22"/>
        </w:rPr>
      </w:pPr>
      <w:hyperlink w:anchor="_Toc71111552" w:history="1">
        <w:r w:rsidRPr="00003E11">
          <w:rPr>
            <w:rStyle w:val="ab"/>
          </w:rPr>
          <w:t>Таблица </w:t>
        </w:r>
        <w:r w:rsidRPr="00D201D5">
          <w:rPr>
            <w:rFonts w:ascii="Calibri" w:hAnsi="Calibri"/>
            <w:sz w:val="22"/>
            <w:szCs w:val="22"/>
          </w:rPr>
          <w:tab/>
        </w:r>
        <w:r w:rsidRPr="00003E11">
          <w:rPr>
            <w:rStyle w:val="ab"/>
          </w:rPr>
          <w:t>141. Описание полей справочника «Сводный перечень заказчиков», закладки «Сведения о полномочиях ЕИС»</w:t>
        </w:r>
        <w:r>
          <w:rPr>
            <w:webHidden/>
          </w:rPr>
          <w:tab/>
        </w:r>
        <w:r>
          <w:rPr>
            <w:webHidden/>
          </w:rPr>
          <w:fldChar w:fldCharType="begin"/>
        </w:r>
        <w:r>
          <w:rPr>
            <w:webHidden/>
          </w:rPr>
          <w:instrText xml:space="preserve"> PAGEREF _Toc71111552 \h </w:instrText>
        </w:r>
        <w:r>
          <w:rPr>
            <w:webHidden/>
          </w:rPr>
        </w:r>
        <w:r>
          <w:rPr>
            <w:webHidden/>
          </w:rPr>
          <w:fldChar w:fldCharType="separate"/>
        </w:r>
        <w:r>
          <w:rPr>
            <w:webHidden/>
          </w:rPr>
          <w:t>292</w:t>
        </w:r>
        <w:r>
          <w:rPr>
            <w:webHidden/>
          </w:rPr>
          <w:fldChar w:fldCharType="end"/>
        </w:r>
      </w:hyperlink>
    </w:p>
    <w:p w:rsidR="002C6389" w:rsidRPr="00D201D5" w:rsidRDefault="002C6389">
      <w:pPr>
        <w:pStyle w:val="afff"/>
        <w:rPr>
          <w:rFonts w:ascii="Calibri" w:hAnsi="Calibri"/>
          <w:sz w:val="22"/>
          <w:szCs w:val="22"/>
        </w:rPr>
      </w:pPr>
      <w:hyperlink w:anchor="_Toc71111553" w:history="1">
        <w:r w:rsidRPr="00003E11">
          <w:rPr>
            <w:rStyle w:val="ab"/>
          </w:rPr>
          <w:t>Таблица </w:t>
        </w:r>
        <w:r w:rsidRPr="00D201D5">
          <w:rPr>
            <w:rFonts w:ascii="Calibri" w:hAnsi="Calibri"/>
            <w:sz w:val="22"/>
            <w:szCs w:val="22"/>
          </w:rPr>
          <w:tab/>
        </w:r>
        <w:r w:rsidRPr="00003E11">
          <w:rPr>
            <w:rStyle w:val="ab"/>
          </w:rPr>
          <w:t>142. Описание полей справочника «Сводный перечень заказчиков», закладки «Полномочия ООС»</w:t>
        </w:r>
        <w:r>
          <w:rPr>
            <w:webHidden/>
          </w:rPr>
          <w:tab/>
        </w:r>
        <w:r>
          <w:rPr>
            <w:webHidden/>
          </w:rPr>
          <w:fldChar w:fldCharType="begin"/>
        </w:r>
        <w:r>
          <w:rPr>
            <w:webHidden/>
          </w:rPr>
          <w:instrText xml:space="preserve"> PAGEREF _Toc71111553 \h </w:instrText>
        </w:r>
        <w:r>
          <w:rPr>
            <w:webHidden/>
          </w:rPr>
        </w:r>
        <w:r>
          <w:rPr>
            <w:webHidden/>
          </w:rPr>
          <w:fldChar w:fldCharType="separate"/>
        </w:r>
        <w:r>
          <w:rPr>
            <w:webHidden/>
          </w:rPr>
          <w:t>294</w:t>
        </w:r>
        <w:r>
          <w:rPr>
            <w:webHidden/>
          </w:rPr>
          <w:fldChar w:fldCharType="end"/>
        </w:r>
      </w:hyperlink>
    </w:p>
    <w:p w:rsidR="002C6389" w:rsidRPr="00D201D5" w:rsidRDefault="002C6389">
      <w:pPr>
        <w:pStyle w:val="afff"/>
        <w:rPr>
          <w:rFonts w:ascii="Calibri" w:hAnsi="Calibri"/>
          <w:sz w:val="22"/>
          <w:szCs w:val="22"/>
        </w:rPr>
      </w:pPr>
      <w:hyperlink w:anchor="_Toc71111554" w:history="1">
        <w:r w:rsidRPr="00003E11">
          <w:rPr>
            <w:rStyle w:val="ab"/>
          </w:rPr>
          <w:t>Таблица </w:t>
        </w:r>
        <w:r w:rsidRPr="00D201D5">
          <w:rPr>
            <w:rFonts w:ascii="Calibri" w:hAnsi="Calibri"/>
            <w:sz w:val="22"/>
            <w:szCs w:val="22"/>
          </w:rPr>
          <w:tab/>
        </w:r>
        <w:r w:rsidRPr="00003E11">
          <w:rPr>
            <w:rStyle w:val="ab"/>
          </w:rPr>
          <w:t>143. Описание полей справочника «Комплект отчетных форм»</w:t>
        </w:r>
        <w:r>
          <w:rPr>
            <w:webHidden/>
          </w:rPr>
          <w:tab/>
        </w:r>
        <w:r>
          <w:rPr>
            <w:webHidden/>
          </w:rPr>
          <w:fldChar w:fldCharType="begin"/>
        </w:r>
        <w:r>
          <w:rPr>
            <w:webHidden/>
          </w:rPr>
          <w:instrText xml:space="preserve"> PAGEREF _Toc71111554 \h </w:instrText>
        </w:r>
        <w:r>
          <w:rPr>
            <w:webHidden/>
          </w:rPr>
        </w:r>
        <w:r>
          <w:rPr>
            <w:webHidden/>
          </w:rPr>
          <w:fldChar w:fldCharType="separate"/>
        </w:r>
        <w:r>
          <w:rPr>
            <w:webHidden/>
          </w:rPr>
          <w:t>296</w:t>
        </w:r>
        <w:r>
          <w:rPr>
            <w:webHidden/>
          </w:rPr>
          <w:fldChar w:fldCharType="end"/>
        </w:r>
      </w:hyperlink>
    </w:p>
    <w:p w:rsidR="002C6389" w:rsidRPr="00D201D5" w:rsidRDefault="002C6389">
      <w:pPr>
        <w:pStyle w:val="afff"/>
        <w:rPr>
          <w:rFonts w:ascii="Calibri" w:hAnsi="Calibri"/>
          <w:sz w:val="22"/>
          <w:szCs w:val="22"/>
        </w:rPr>
      </w:pPr>
      <w:hyperlink w:anchor="_Toc71111555" w:history="1">
        <w:r w:rsidRPr="00003E11">
          <w:rPr>
            <w:rStyle w:val="ab"/>
          </w:rPr>
          <w:t>Таблица </w:t>
        </w:r>
        <w:r w:rsidRPr="00D201D5">
          <w:rPr>
            <w:rFonts w:ascii="Calibri" w:hAnsi="Calibri"/>
            <w:sz w:val="22"/>
            <w:szCs w:val="22"/>
          </w:rPr>
          <w:tab/>
        </w:r>
        <w:r w:rsidRPr="00003E11">
          <w:rPr>
            <w:rStyle w:val="ab"/>
          </w:rPr>
          <w:t>144. Описание полей записи справочника «Федеральный календарь»</w:t>
        </w:r>
        <w:r>
          <w:rPr>
            <w:webHidden/>
          </w:rPr>
          <w:tab/>
        </w:r>
        <w:r>
          <w:rPr>
            <w:webHidden/>
          </w:rPr>
          <w:fldChar w:fldCharType="begin"/>
        </w:r>
        <w:r>
          <w:rPr>
            <w:webHidden/>
          </w:rPr>
          <w:instrText xml:space="preserve"> PAGEREF _Toc71111555 \h </w:instrText>
        </w:r>
        <w:r>
          <w:rPr>
            <w:webHidden/>
          </w:rPr>
        </w:r>
        <w:r>
          <w:rPr>
            <w:webHidden/>
          </w:rPr>
          <w:fldChar w:fldCharType="separate"/>
        </w:r>
        <w:r>
          <w:rPr>
            <w:webHidden/>
          </w:rPr>
          <w:t>299</w:t>
        </w:r>
        <w:r>
          <w:rPr>
            <w:webHidden/>
          </w:rPr>
          <w:fldChar w:fldCharType="end"/>
        </w:r>
      </w:hyperlink>
    </w:p>
    <w:p w:rsidR="002C6389" w:rsidRPr="00D201D5" w:rsidRDefault="002C6389">
      <w:pPr>
        <w:pStyle w:val="afff"/>
        <w:rPr>
          <w:rFonts w:ascii="Calibri" w:hAnsi="Calibri"/>
          <w:sz w:val="22"/>
          <w:szCs w:val="22"/>
        </w:rPr>
      </w:pPr>
      <w:hyperlink w:anchor="_Toc71111556" w:history="1">
        <w:r w:rsidRPr="00003E11">
          <w:rPr>
            <w:rStyle w:val="ab"/>
          </w:rPr>
          <w:t>Таблица </w:t>
        </w:r>
        <w:r w:rsidRPr="00D201D5">
          <w:rPr>
            <w:rFonts w:ascii="Calibri" w:hAnsi="Calibri"/>
            <w:sz w:val="22"/>
            <w:szCs w:val="22"/>
          </w:rPr>
          <w:tab/>
        </w:r>
        <w:r w:rsidRPr="00003E11">
          <w:rPr>
            <w:rStyle w:val="ab"/>
          </w:rPr>
          <w:t>145. Описание полей справочника «Перечень сочетаний видов расходов и КОСГУ»</w:t>
        </w:r>
        <w:r>
          <w:rPr>
            <w:webHidden/>
          </w:rPr>
          <w:tab/>
        </w:r>
        <w:r>
          <w:rPr>
            <w:webHidden/>
          </w:rPr>
          <w:fldChar w:fldCharType="begin"/>
        </w:r>
        <w:r>
          <w:rPr>
            <w:webHidden/>
          </w:rPr>
          <w:instrText xml:space="preserve"> PAGEREF _Toc71111556 \h </w:instrText>
        </w:r>
        <w:r>
          <w:rPr>
            <w:webHidden/>
          </w:rPr>
        </w:r>
        <w:r>
          <w:rPr>
            <w:webHidden/>
          </w:rPr>
          <w:fldChar w:fldCharType="separate"/>
        </w:r>
        <w:r>
          <w:rPr>
            <w:webHidden/>
          </w:rPr>
          <w:t>300</w:t>
        </w:r>
        <w:r>
          <w:rPr>
            <w:webHidden/>
          </w:rPr>
          <w:fldChar w:fldCharType="end"/>
        </w:r>
      </w:hyperlink>
    </w:p>
    <w:p w:rsidR="002C6389" w:rsidRPr="00D201D5" w:rsidRDefault="002C6389">
      <w:pPr>
        <w:pStyle w:val="afff"/>
        <w:rPr>
          <w:rFonts w:ascii="Calibri" w:hAnsi="Calibri"/>
          <w:sz w:val="22"/>
          <w:szCs w:val="22"/>
        </w:rPr>
      </w:pPr>
      <w:hyperlink w:anchor="_Toc71111557" w:history="1">
        <w:r w:rsidRPr="00003E11">
          <w:rPr>
            <w:rStyle w:val="ab"/>
          </w:rPr>
          <w:t>Таблица </w:t>
        </w:r>
        <w:r w:rsidRPr="00D201D5">
          <w:rPr>
            <w:rFonts w:ascii="Calibri" w:hAnsi="Calibri"/>
            <w:sz w:val="22"/>
            <w:szCs w:val="22"/>
          </w:rPr>
          <w:tab/>
        </w:r>
        <w:r w:rsidRPr="00003E11">
          <w:rPr>
            <w:rStyle w:val="ab"/>
          </w:rPr>
          <w:t>146. Описание полей справочника «Причины отказа»</w:t>
        </w:r>
        <w:r>
          <w:rPr>
            <w:webHidden/>
          </w:rPr>
          <w:tab/>
        </w:r>
        <w:r>
          <w:rPr>
            <w:webHidden/>
          </w:rPr>
          <w:fldChar w:fldCharType="begin"/>
        </w:r>
        <w:r>
          <w:rPr>
            <w:webHidden/>
          </w:rPr>
          <w:instrText xml:space="preserve"> PAGEREF _Toc71111557 \h </w:instrText>
        </w:r>
        <w:r>
          <w:rPr>
            <w:webHidden/>
          </w:rPr>
        </w:r>
        <w:r>
          <w:rPr>
            <w:webHidden/>
          </w:rPr>
          <w:fldChar w:fldCharType="separate"/>
        </w:r>
        <w:r>
          <w:rPr>
            <w:webHidden/>
          </w:rPr>
          <w:t>301</w:t>
        </w:r>
        <w:r>
          <w:rPr>
            <w:webHidden/>
          </w:rPr>
          <w:fldChar w:fldCharType="end"/>
        </w:r>
      </w:hyperlink>
    </w:p>
    <w:p w:rsidR="002C6389" w:rsidRPr="00D201D5" w:rsidRDefault="002C6389">
      <w:pPr>
        <w:pStyle w:val="afff"/>
        <w:rPr>
          <w:rFonts w:ascii="Calibri" w:hAnsi="Calibri"/>
          <w:sz w:val="22"/>
          <w:szCs w:val="22"/>
        </w:rPr>
      </w:pPr>
      <w:hyperlink w:anchor="_Toc71111558" w:history="1">
        <w:r w:rsidRPr="00003E11">
          <w:rPr>
            <w:rStyle w:val="ab"/>
          </w:rPr>
          <w:t>Таблица </w:t>
        </w:r>
        <w:r w:rsidRPr="00D201D5">
          <w:rPr>
            <w:rFonts w:ascii="Calibri" w:hAnsi="Calibri"/>
            <w:sz w:val="22"/>
            <w:szCs w:val="22"/>
          </w:rPr>
          <w:tab/>
        </w:r>
        <w:r w:rsidRPr="00003E11">
          <w:rPr>
            <w:rStyle w:val="ab"/>
          </w:rPr>
          <w:t>147. Описание полей справочника «Шаблоны показателей для документов»</w:t>
        </w:r>
        <w:r>
          <w:rPr>
            <w:webHidden/>
          </w:rPr>
          <w:tab/>
        </w:r>
        <w:r>
          <w:rPr>
            <w:webHidden/>
          </w:rPr>
          <w:fldChar w:fldCharType="begin"/>
        </w:r>
        <w:r>
          <w:rPr>
            <w:webHidden/>
          </w:rPr>
          <w:instrText xml:space="preserve"> PAGEREF _Toc71111558 \h </w:instrText>
        </w:r>
        <w:r>
          <w:rPr>
            <w:webHidden/>
          </w:rPr>
        </w:r>
        <w:r>
          <w:rPr>
            <w:webHidden/>
          </w:rPr>
          <w:fldChar w:fldCharType="separate"/>
        </w:r>
        <w:r>
          <w:rPr>
            <w:webHidden/>
          </w:rPr>
          <w:t>302</w:t>
        </w:r>
        <w:r>
          <w:rPr>
            <w:webHidden/>
          </w:rPr>
          <w:fldChar w:fldCharType="end"/>
        </w:r>
      </w:hyperlink>
    </w:p>
    <w:p w:rsidR="002C6389" w:rsidRPr="00D201D5" w:rsidRDefault="002C6389">
      <w:pPr>
        <w:pStyle w:val="afff"/>
        <w:rPr>
          <w:rFonts w:ascii="Calibri" w:hAnsi="Calibri"/>
          <w:sz w:val="22"/>
          <w:szCs w:val="22"/>
        </w:rPr>
      </w:pPr>
      <w:hyperlink w:anchor="_Toc71111559" w:history="1">
        <w:r w:rsidRPr="00003E11">
          <w:rPr>
            <w:rStyle w:val="ab"/>
          </w:rPr>
          <w:t>Таблица </w:t>
        </w:r>
        <w:r w:rsidRPr="00D201D5">
          <w:rPr>
            <w:rFonts w:ascii="Calibri" w:hAnsi="Calibri"/>
            <w:sz w:val="22"/>
            <w:szCs w:val="22"/>
          </w:rPr>
          <w:tab/>
        </w:r>
        <w:r w:rsidRPr="00003E11">
          <w:rPr>
            <w:rStyle w:val="ab"/>
          </w:rPr>
          <w:t>148. Описание полей справочника «КЛАДР»</w:t>
        </w:r>
        <w:r>
          <w:rPr>
            <w:webHidden/>
          </w:rPr>
          <w:tab/>
        </w:r>
        <w:r>
          <w:rPr>
            <w:webHidden/>
          </w:rPr>
          <w:fldChar w:fldCharType="begin"/>
        </w:r>
        <w:r>
          <w:rPr>
            <w:webHidden/>
          </w:rPr>
          <w:instrText xml:space="preserve"> PAGEREF _Toc71111559 \h </w:instrText>
        </w:r>
        <w:r>
          <w:rPr>
            <w:webHidden/>
          </w:rPr>
        </w:r>
        <w:r>
          <w:rPr>
            <w:webHidden/>
          </w:rPr>
          <w:fldChar w:fldCharType="separate"/>
        </w:r>
        <w:r>
          <w:rPr>
            <w:webHidden/>
          </w:rPr>
          <w:t>304</w:t>
        </w:r>
        <w:r>
          <w:rPr>
            <w:webHidden/>
          </w:rPr>
          <w:fldChar w:fldCharType="end"/>
        </w:r>
      </w:hyperlink>
    </w:p>
    <w:p w:rsidR="002C6389" w:rsidRPr="00D201D5" w:rsidRDefault="002C6389">
      <w:pPr>
        <w:pStyle w:val="afff"/>
        <w:rPr>
          <w:rFonts w:ascii="Calibri" w:hAnsi="Calibri"/>
          <w:sz w:val="22"/>
          <w:szCs w:val="22"/>
        </w:rPr>
      </w:pPr>
      <w:hyperlink w:anchor="_Toc71111560" w:history="1">
        <w:r w:rsidRPr="00003E11">
          <w:rPr>
            <w:rStyle w:val="ab"/>
          </w:rPr>
          <w:t>Таблица </w:t>
        </w:r>
        <w:r w:rsidRPr="00D201D5">
          <w:rPr>
            <w:rFonts w:ascii="Calibri" w:hAnsi="Calibri"/>
            <w:sz w:val="22"/>
            <w:szCs w:val="22"/>
          </w:rPr>
          <w:tab/>
        </w:r>
        <w:r w:rsidRPr="00003E11">
          <w:rPr>
            <w:rStyle w:val="ab"/>
          </w:rPr>
          <w:t>149. Описание полей справочника «КЛАДР.Сокращения»</w:t>
        </w:r>
        <w:r>
          <w:rPr>
            <w:webHidden/>
          </w:rPr>
          <w:tab/>
        </w:r>
        <w:r>
          <w:rPr>
            <w:webHidden/>
          </w:rPr>
          <w:fldChar w:fldCharType="begin"/>
        </w:r>
        <w:r>
          <w:rPr>
            <w:webHidden/>
          </w:rPr>
          <w:instrText xml:space="preserve"> PAGEREF _Toc71111560 \h </w:instrText>
        </w:r>
        <w:r>
          <w:rPr>
            <w:webHidden/>
          </w:rPr>
        </w:r>
        <w:r>
          <w:rPr>
            <w:webHidden/>
          </w:rPr>
          <w:fldChar w:fldCharType="separate"/>
        </w:r>
        <w:r>
          <w:rPr>
            <w:webHidden/>
          </w:rPr>
          <w:t>305</w:t>
        </w:r>
        <w:r>
          <w:rPr>
            <w:webHidden/>
          </w:rPr>
          <w:fldChar w:fldCharType="end"/>
        </w:r>
      </w:hyperlink>
    </w:p>
    <w:p w:rsidR="002C6389" w:rsidRPr="00D201D5" w:rsidRDefault="002C6389">
      <w:pPr>
        <w:pStyle w:val="afff"/>
        <w:rPr>
          <w:rFonts w:ascii="Calibri" w:hAnsi="Calibri"/>
          <w:sz w:val="22"/>
          <w:szCs w:val="22"/>
        </w:rPr>
      </w:pPr>
      <w:hyperlink w:anchor="_Toc71111561" w:history="1">
        <w:r w:rsidRPr="00003E11">
          <w:rPr>
            <w:rStyle w:val="ab"/>
          </w:rPr>
          <w:t>Таблица </w:t>
        </w:r>
        <w:r w:rsidRPr="00D201D5">
          <w:rPr>
            <w:rFonts w:ascii="Calibri" w:hAnsi="Calibri"/>
            <w:sz w:val="22"/>
            <w:szCs w:val="22"/>
          </w:rPr>
          <w:tab/>
        </w:r>
        <w:r w:rsidRPr="00003E11">
          <w:rPr>
            <w:rStyle w:val="ab"/>
          </w:rPr>
          <w:t>150. Описание полей справочника «Статусы налогоплательщика»</w:t>
        </w:r>
        <w:r>
          <w:rPr>
            <w:webHidden/>
          </w:rPr>
          <w:tab/>
        </w:r>
        <w:r>
          <w:rPr>
            <w:webHidden/>
          </w:rPr>
          <w:fldChar w:fldCharType="begin"/>
        </w:r>
        <w:r>
          <w:rPr>
            <w:webHidden/>
          </w:rPr>
          <w:instrText xml:space="preserve"> PAGEREF _Toc71111561 \h </w:instrText>
        </w:r>
        <w:r>
          <w:rPr>
            <w:webHidden/>
          </w:rPr>
        </w:r>
        <w:r>
          <w:rPr>
            <w:webHidden/>
          </w:rPr>
          <w:fldChar w:fldCharType="separate"/>
        </w:r>
        <w:r>
          <w:rPr>
            <w:webHidden/>
          </w:rPr>
          <w:t>307</w:t>
        </w:r>
        <w:r>
          <w:rPr>
            <w:webHidden/>
          </w:rPr>
          <w:fldChar w:fldCharType="end"/>
        </w:r>
      </w:hyperlink>
    </w:p>
    <w:p w:rsidR="002C6389" w:rsidRPr="00D201D5" w:rsidRDefault="002C6389">
      <w:pPr>
        <w:pStyle w:val="afff"/>
        <w:rPr>
          <w:rFonts w:ascii="Calibri" w:hAnsi="Calibri"/>
          <w:sz w:val="22"/>
          <w:szCs w:val="22"/>
        </w:rPr>
      </w:pPr>
      <w:hyperlink w:anchor="_Toc71111562" w:history="1">
        <w:r w:rsidRPr="00003E11">
          <w:rPr>
            <w:rStyle w:val="ab"/>
          </w:rPr>
          <w:t>Таблица </w:t>
        </w:r>
        <w:r w:rsidRPr="00D201D5">
          <w:rPr>
            <w:rFonts w:ascii="Calibri" w:hAnsi="Calibri"/>
            <w:sz w:val="22"/>
            <w:szCs w:val="22"/>
          </w:rPr>
          <w:tab/>
        </w:r>
        <w:r w:rsidRPr="00003E11">
          <w:rPr>
            <w:rStyle w:val="ab"/>
          </w:rPr>
          <w:t>151. Описание полей справочника «Показатели основания платежа»</w:t>
        </w:r>
        <w:r>
          <w:rPr>
            <w:webHidden/>
          </w:rPr>
          <w:tab/>
        </w:r>
        <w:r>
          <w:rPr>
            <w:webHidden/>
          </w:rPr>
          <w:fldChar w:fldCharType="begin"/>
        </w:r>
        <w:r>
          <w:rPr>
            <w:webHidden/>
          </w:rPr>
          <w:instrText xml:space="preserve"> PAGEREF _Toc71111562 \h </w:instrText>
        </w:r>
        <w:r>
          <w:rPr>
            <w:webHidden/>
          </w:rPr>
        </w:r>
        <w:r>
          <w:rPr>
            <w:webHidden/>
          </w:rPr>
          <w:fldChar w:fldCharType="separate"/>
        </w:r>
        <w:r>
          <w:rPr>
            <w:webHidden/>
          </w:rPr>
          <w:t>309</w:t>
        </w:r>
        <w:r>
          <w:rPr>
            <w:webHidden/>
          </w:rPr>
          <w:fldChar w:fldCharType="end"/>
        </w:r>
      </w:hyperlink>
    </w:p>
    <w:p w:rsidR="002C6389" w:rsidRPr="00D201D5" w:rsidRDefault="002C6389">
      <w:pPr>
        <w:pStyle w:val="afff"/>
        <w:rPr>
          <w:rFonts w:ascii="Calibri" w:hAnsi="Calibri"/>
          <w:sz w:val="22"/>
          <w:szCs w:val="22"/>
        </w:rPr>
      </w:pPr>
      <w:hyperlink w:anchor="_Toc71111563" w:history="1">
        <w:r w:rsidRPr="00003E11">
          <w:rPr>
            <w:rStyle w:val="ab"/>
          </w:rPr>
          <w:t>Таблица </w:t>
        </w:r>
        <w:r w:rsidRPr="00D201D5">
          <w:rPr>
            <w:rFonts w:ascii="Calibri" w:hAnsi="Calibri"/>
            <w:sz w:val="22"/>
            <w:szCs w:val="22"/>
          </w:rPr>
          <w:tab/>
        </w:r>
        <w:r w:rsidRPr="00003E11">
          <w:rPr>
            <w:rStyle w:val="ab"/>
          </w:rPr>
          <w:t>152. Описание полей справочника «Справочник видов оснований платежа»</w:t>
        </w:r>
        <w:r>
          <w:rPr>
            <w:webHidden/>
          </w:rPr>
          <w:tab/>
        </w:r>
        <w:r>
          <w:rPr>
            <w:webHidden/>
          </w:rPr>
          <w:fldChar w:fldCharType="begin"/>
        </w:r>
        <w:r>
          <w:rPr>
            <w:webHidden/>
          </w:rPr>
          <w:instrText xml:space="preserve"> PAGEREF _Toc71111563 \h </w:instrText>
        </w:r>
        <w:r>
          <w:rPr>
            <w:webHidden/>
          </w:rPr>
        </w:r>
        <w:r>
          <w:rPr>
            <w:webHidden/>
          </w:rPr>
          <w:fldChar w:fldCharType="separate"/>
        </w:r>
        <w:r>
          <w:rPr>
            <w:webHidden/>
          </w:rPr>
          <w:t>311</w:t>
        </w:r>
        <w:r>
          <w:rPr>
            <w:webHidden/>
          </w:rPr>
          <w:fldChar w:fldCharType="end"/>
        </w:r>
      </w:hyperlink>
    </w:p>
    <w:p w:rsidR="002C6389" w:rsidRPr="00D201D5" w:rsidRDefault="002C6389">
      <w:pPr>
        <w:pStyle w:val="afff"/>
        <w:rPr>
          <w:rFonts w:ascii="Calibri" w:hAnsi="Calibri"/>
          <w:sz w:val="22"/>
          <w:szCs w:val="22"/>
        </w:rPr>
      </w:pPr>
      <w:hyperlink w:anchor="_Toc71111564" w:history="1">
        <w:r w:rsidRPr="00003E11">
          <w:rPr>
            <w:rStyle w:val="ab"/>
          </w:rPr>
          <w:t>Таблица </w:t>
        </w:r>
        <w:r w:rsidRPr="00D201D5">
          <w:rPr>
            <w:rFonts w:ascii="Calibri" w:hAnsi="Calibri"/>
            <w:sz w:val="22"/>
            <w:szCs w:val="22"/>
          </w:rPr>
          <w:tab/>
        </w:r>
        <w:r w:rsidRPr="00003E11">
          <w:rPr>
            <w:rStyle w:val="ab"/>
          </w:rPr>
          <w:t>153. Описание полей справочника «Документы, удостоверяющие личность»</w:t>
        </w:r>
        <w:r>
          <w:rPr>
            <w:webHidden/>
          </w:rPr>
          <w:tab/>
        </w:r>
        <w:r>
          <w:rPr>
            <w:webHidden/>
          </w:rPr>
          <w:fldChar w:fldCharType="begin"/>
        </w:r>
        <w:r>
          <w:rPr>
            <w:webHidden/>
          </w:rPr>
          <w:instrText xml:space="preserve"> PAGEREF _Toc71111564 \h </w:instrText>
        </w:r>
        <w:r>
          <w:rPr>
            <w:webHidden/>
          </w:rPr>
        </w:r>
        <w:r>
          <w:rPr>
            <w:webHidden/>
          </w:rPr>
          <w:fldChar w:fldCharType="separate"/>
        </w:r>
        <w:r>
          <w:rPr>
            <w:webHidden/>
          </w:rPr>
          <w:t>313</w:t>
        </w:r>
        <w:r>
          <w:rPr>
            <w:webHidden/>
          </w:rPr>
          <w:fldChar w:fldCharType="end"/>
        </w:r>
      </w:hyperlink>
    </w:p>
    <w:p w:rsidR="002C6389" w:rsidRPr="00D201D5" w:rsidRDefault="002C6389">
      <w:pPr>
        <w:pStyle w:val="afff"/>
        <w:rPr>
          <w:rFonts w:ascii="Calibri" w:hAnsi="Calibri"/>
          <w:sz w:val="22"/>
          <w:szCs w:val="22"/>
        </w:rPr>
      </w:pPr>
      <w:hyperlink w:anchor="_Toc71111565" w:history="1">
        <w:r w:rsidRPr="00003E11">
          <w:rPr>
            <w:rStyle w:val="ab"/>
          </w:rPr>
          <w:t>Таблица </w:t>
        </w:r>
        <w:r w:rsidRPr="00D201D5">
          <w:rPr>
            <w:rFonts w:ascii="Calibri" w:hAnsi="Calibri"/>
            <w:sz w:val="22"/>
            <w:szCs w:val="22"/>
          </w:rPr>
          <w:tab/>
        </w:r>
        <w:r w:rsidRPr="00003E11">
          <w:rPr>
            <w:rStyle w:val="ab"/>
          </w:rPr>
          <w:t>154. Описание полей справочника «Список сотрудников»</w:t>
        </w:r>
        <w:r>
          <w:rPr>
            <w:webHidden/>
          </w:rPr>
          <w:tab/>
        </w:r>
        <w:r>
          <w:rPr>
            <w:webHidden/>
          </w:rPr>
          <w:fldChar w:fldCharType="begin"/>
        </w:r>
        <w:r>
          <w:rPr>
            <w:webHidden/>
          </w:rPr>
          <w:instrText xml:space="preserve"> PAGEREF _Toc71111565 \h </w:instrText>
        </w:r>
        <w:r>
          <w:rPr>
            <w:webHidden/>
          </w:rPr>
        </w:r>
        <w:r>
          <w:rPr>
            <w:webHidden/>
          </w:rPr>
          <w:fldChar w:fldCharType="separate"/>
        </w:r>
        <w:r>
          <w:rPr>
            <w:webHidden/>
          </w:rPr>
          <w:t>314</w:t>
        </w:r>
        <w:r>
          <w:rPr>
            <w:webHidden/>
          </w:rPr>
          <w:fldChar w:fldCharType="end"/>
        </w:r>
      </w:hyperlink>
    </w:p>
    <w:p w:rsidR="002C6389" w:rsidRPr="00D201D5" w:rsidRDefault="002C6389">
      <w:pPr>
        <w:pStyle w:val="afff"/>
        <w:rPr>
          <w:rFonts w:ascii="Calibri" w:hAnsi="Calibri"/>
          <w:sz w:val="22"/>
          <w:szCs w:val="22"/>
        </w:rPr>
      </w:pPr>
      <w:hyperlink w:anchor="_Toc71111566" w:history="1">
        <w:r w:rsidRPr="00003E11">
          <w:rPr>
            <w:rStyle w:val="ab"/>
          </w:rPr>
          <w:t>Таблица </w:t>
        </w:r>
        <w:r w:rsidRPr="00D201D5">
          <w:rPr>
            <w:rFonts w:ascii="Calibri" w:hAnsi="Calibri"/>
            <w:sz w:val="22"/>
            <w:szCs w:val="22"/>
          </w:rPr>
          <w:tab/>
        </w:r>
        <w:r w:rsidRPr="00003E11">
          <w:rPr>
            <w:rStyle w:val="ab"/>
          </w:rPr>
          <w:t>155. Описание полей справочника «Назначения платежа»</w:t>
        </w:r>
        <w:r>
          <w:rPr>
            <w:webHidden/>
          </w:rPr>
          <w:tab/>
        </w:r>
        <w:r>
          <w:rPr>
            <w:webHidden/>
          </w:rPr>
          <w:fldChar w:fldCharType="begin"/>
        </w:r>
        <w:r>
          <w:rPr>
            <w:webHidden/>
          </w:rPr>
          <w:instrText xml:space="preserve"> PAGEREF _Toc71111566 \h </w:instrText>
        </w:r>
        <w:r>
          <w:rPr>
            <w:webHidden/>
          </w:rPr>
        </w:r>
        <w:r>
          <w:rPr>
            <w:webHidden/>
          </w:rPr>
          <w:fldChar w:fldCharType="separate"/>
        </w:r>
        <w:r>
          <w:rPr>
            <w:webHidden/>
          </w:rPr>
          <w:t>315</w:t>
        </w:r>
        <w:r>
          <w:rPr>
            <w:webHidden/>
          </w:rPr>
          <w:fldChar w:fldCharType="end"/>
        </w:r>
      </w:hyperlink>
    </w:p>
    <w:p w:rsidR="002C6389" w:rsidRPr="00D201D5" w:rsidRDefault="002C6389">
      <w:pPr>
        <w:pStyle w:val="afff"/>
        <w:rPr>
          <w:rFonts w:ascii="Calibri" w:hAnsi="Calibri"/>
          <w:sz w:val="22"/>
          <w:szCs w:val="22"/>
        </w:rPr>
      </w:pPr>
      <w:hyperlink w:anchor="_Toc71111567" w:history="1">
        <w:r w:rsidRPr="00003E11">
          <w:rPr>
            <w:rStyle w:val="ab"/>
          </w:rPr>
          <w:t>Таблица </w:t>
        </w:r>
        <w:r w:rsidRPr="00D201D5">
          <w:rPr>
            <w:rFonts w:ascii="Calibri" w:hAnsi="Calibri"/>
            <w:sz w:val="22"/>
            <w:szCs w:val="22"/>
          </w:rPr>
          <w:tab/>
        </w:r>
        <w:r w:rsidRPr="00003E11">
          <w:rPr>
            <w:rStyle w:val="ab"/>
          </w:rPr>
          <w:t>156. Описание полей справочника «Вилы нефинансовых активов»</w:t>
        </w:r>
        <w:r>
          <w:rPr>
            <w:webHidden/>
          </w:rPr>
          <w:tab/>
        </w:r>
        <w:r>
          <w:rPr>
            <w:webHidden/>
          </w:rPr>
          <w:fldChar w:fldCharType="begin"/>
        </w:r>
        <w:r>
          <w:rPr>
            <w:webHidden/>
          </w:rPr>
          <w:instrText xml:space="preserve"> PAGEREF _Toc71111567 \h </w:instrText>
        </w:r>
        <w:r>
          <w:rPr>
            <w:webHidden/>
          </w:rPr>
        </w:r>
        <w:r>
          <w:rPr>
            <w:webHidden/>
          </w:rPr>
          <w:fldChar w:fldCharType="separate"/>
        </w:r>
        <w:r>
          <w:rPr>
            <w:webHidden/>
          </w:rPr>
          <w:t>316</w:t>
        </w:r>
        <w:r>
          <w:rPr>
            <w:webHidden/>
          </w:rPr>
          <w:fldChar w:fldCharType="end"/>
        </w:r>
      </w:hyperlink>
    </w:p>
    <w:p w:rsidR="002C6389" w:rsidRPr="00D201D5" w:rsidRDefault="002C6389">
      <w:pPr>
        <w:pStyle w:val="afff"/>
        <w:rPr>
          <w:rFonts w:ascii="Calibri" w:hAnsi="Calibri"/>
          <w:sz w:val="22"/>
          <w:szCs w:val="22"/>
        </w:rPr>
      </w:pPr>
      <w:hyperlink w:anchor="_Toc71111568" w:history="1">
        <w:r w:rsidRPr="00003E11">
          <w:rPr>
            <w:rStyle w:val="ab"/>
          </w:rPr>
          <w:t>Таблица </w:t>
        </w:r>
        <w:r w:rsidRPr="00D201D5">
          <w:rPr>
            <w:rFonts w:ascii="Calibri" w:hAnsi="Calibri"/>
            <w:sz w:val="22"/>
            <w:szCs w:val="22"/>
          </w:rPr>
          <w:tab/>
        </w:r>
        <w:r w:rsidRPr="00003E11">
          <w:rPr>
            <w:rStyle w:val="ab"/>
          </w:rPr>
          <w:t>157. Описание полей справочника «Источники бюджетного финансирования»</w:t>
        </w:r>
        <w:r>
          <w:rPr>
            <w:webHidden/>
          </w:rPr>
          <w:tab/>
        </w:r>
        <w:r>
          <w:rPr>
            <w:webHidden/>
          </w:rPr>
          <w:fldChar w:fldCharType="begin"/>
        </w:r>
        <w:r>
          <w:rPr>
            <w:webHidden/>
          </w:rPr>
          <w:instrText xml:space="preserve"> PAGEREF _Toc71111568 \h </w:instrText>
        </w:r>
        <w:r>
          <w:rPr>
            <w:webHidden/>
          </w:rPr>
        </w:r>
        <w:r>
          <w:rPr>
            <w:webHidden/>
          </w:rPr>
          <w:fldChar w:fldCharType="separate"/>
        </w:r>
        <w:r>
          <w:rPr>
            <w:webHidden/>
          </w:rPr>
          <w:t>318</w:t>
        </w:r>
        <w:r>
          <w:rPr>
            <w:webHidden/>
          </w:rPr>
          <w:fldChar w:fldCharType="end"/>
        </w:r>
      </w:hyperlink>
    </w:p>
    <w:p w:rsidR="002C6389" w:rsidRPr="00D201D5" w:rsidRDefault="002C6389">
      <w:pPr>
        <w:pStyle w:val="afff"/>
        <w:rPr>
          <w:rFonts w:ascii="Calibri" w:hAnsi="Calibri"/>
          <w:sz w:val="22"/>
          <w:szCs w:val="22"/>
        </w:rPr>
      </w:pPr>
      <w:hyperlink w:anchor="_Toc71111569" w:history="1">
        <w:r w:rsidRPr="00003E11">
          <w:rPr>
            <w:rStyle w:val="ab"/>
          </w:rPr>
          <w:t>Таблица </w:t>
        </w:r>
        <w:r w:rsidRPr="00D201D5">
          <w:rPr>
            <w:rFonts w:ascii="Calibri" w:hAnsi="Calibri"/>
            <w:sz w:val="22"/>
            <w:szCs w:val="22"/>
          </w:rPr>
          <w:tab/>
        </w:r>
        <w:r w:rsidRPr="00003E11">
          <w:rPr>
            <w:rStyle w:val="ab"/>
          </w:rPr>
          <w:t>158. Описание полей справочника «Коды платежа»</w:t>
        </w:r>
        <w:r>
          <w:rPr>
            <w:webHidden/>
          </w:rPr>
          <w:tab/>
        </w:r>
        <w:r>
          <w:rPr>
            <w:webHidden/>
          </w:rPr>
          <w:fldChar w:fldCharType="begin"/>
        </w:r>
        <w:r>
          <w:rPr>
            <w:webHidden/>
          </w:rPr>
          <w:instrText xml:space="preserve"> PAGEREF _Toc71111569 \h </w:instrText>
        </w:r>
        <w:r>
          <w:rPr>
            <w:webHidden/>
          </w:rPr>
        </w:r>
        <w:r>
          <w:rPr>
            <w:webHidden/>
          </w:rPr>
          <w:fldChar w:fldCharType="separate"/>
        </w:r>
        <w:r>
          <w:rPr>
            <w:webHidden/>
          </w:rPr>
          <w:t>319</w:t>
        </w:r>
        <w:r>
          <w:rPr>
            <w:webHidden/>
          </w:rPr>
          <w:fldChar w:fldCharType="end"/>
        </w:r>
      </w:hyperlink>
    </w:p>
    <w:p w:rsidR="002C6389" w:rsidRPr="00D201D5" w:rsidRDefault="002C6389">
      <w:pPr>
        <w:pStyle w:val="afff"/>
        <w:rPr>
          <w:rFonts w:ascii="Calibri" w:hAnsi="Calibri"/>
          <w:sz w:val="22"/>
          <w:szCs w:val="22"/>
        </w:rPr>
      </w:pPr>
      <w:hyperlink w:anchor="_Toc71111570" w:history="1">
        <w:r w:rsidRPr="00003E11">
          <w:rPr>
            <w:rStyle w:val="ab"/>
          </w:rPr>
          <w:t>Таблица </w:t>
        </w:r>
        <w:r w:rsidRPr="00D201D5">
          <w:rPr>
            <w:rFonts w:ascii="Calibri" w:hAnsi="Calibri"/>
            <w:sz w:val="22"/>
            <w:szCs w:val="22"/>
          </w:rPr>
          <w:tab/>
        </w:r>
        <w:r w:rsidRPr="00003E11">
          <w:rPr>
            <w:rStyle w:val="ab"/>
          </w:rPr>
          <w:t>159. Описание полей справочника «Структурные подразделения ОрФК»</w:t>
        </w:r>
        <w:r>
          <w:rPr>
            <w:webHidden/>
          </w:rPr>
          <w:tab/>
        </w:r>
        <w:r>
          <w:rPr>
            <w:webHidden/>
          </w:rPr>
          <w:fldChar w:fldCharType="begin"/>
        </w:r>
        <w:r>
          <w:rPr>
            <w:webHidden/>
          </w:rPr>
          <w:instrText xml:space="preserve"> PAGEREF _Toc71111570 \h </w:instrText>
        </w:r>
        <w:r>
          <w:rPr>
            <w:webHidden/>
          </w:rPr>
        </w:r>
        <w:r>
          <w:rPr>
            <w:webHidden/>
          </w:rPr>
          <w:fldChar w:fldCharType="separate"/>
        </w:r>
        <w:r>
          <w:rPr>
            <w:webHidden/>
          </w:rPr>
          <w:t>320</w:t>
        </w:r>
        <w:r>
          <w:rPr>
            <w:webHidden/>
          </w:rPr>
          <w:fldChar w:fldCharType="end"/>
        </w:r>
      </w:hyperlink>
    </w:p>
    <w:p w:rsidR="002C6389" w:rsidRPr="00D201D5" w:rsidRDefault="002C6389">
      <w:pPr>
        <w:pStyle w:val="afff"/>
        <w:rPr>
          <w:rFonts w:ascii="Calibri" w:hAnsi="Calibri"/>
          <w:sz w:val="22"/>
          <w:szCs w:val="22"/>
        </w:rPr>
      </w:pPr>
      <w:hyperlink w:anchor="_Toc71111571" w:history="1">
        <w:r w:rsidRPr="00003E11">
          <w:rPr>
            <w:rStyle w:val="ab"/>
          </w:rPr>
          <w:t>Таблица </w:t>
        </w:r>
        <w:r w:rsidRPr="00D201D5">
          <w:rPr>
            <w:rFonts w:ascii="Calibri" w:hAnsi="Calibri"/>
            <w:sz w:val="22"/>
            <w:szCs w:val="22"/>
          </w:rPr>
          <w:tab/>
        </w:r>
        <w:r w:rsidRPr="00003E11">
          <w:rPr>
            <w:rStyle w:val="ab"/>
          </w:rPr>
          <w:t>160. Описание полей справочника «Справочник вложений»</w:t>
        </w:r>
        <w:r>
          <w:rPr>
            <w:webHidden/>
          </w:rPr>
          <w:tab/>
        </w:r>
        <w:r>
          <w:rPr>
            <w:webHidden/>
          </w:rPr>
          <w:fldChar w:fldCharType="begin"/>
        </w:r>
        <w:r>
          <w:rPr>
            <w:webHidden/>
          </w:rPr>
          <w:instrText xml:space="preserve"> PAGEREF _Toc71111571 \h </w:instrText>
        </w:r>
        <w:r>
          <w:rPr>
            <w:webHidden/>
          </w:rPr>
        </w:r>
        <w:r>
          <w:rPr>
            <w:webHidden/>
          </w:rPr>
          <w:fldChar w:fldCharType="separate"/>
        </w:r>
        <w:r>
          <w:rPr>
            <w:webHidden/>
          </w:rPr>
          <w:t>322</w:t>
        </w:r>
        <w:r>
          <w:rPr>
            <w:webHidden/>
          </w:rPr>
          <w:fldChar w:fldCharType="end"/>
        </w:r>
      </w:hyperlink>
    </w:p>
    <w:p w:rsidR="00764CE7" w:rsidRDefault="00764CE7" w:rsidP="00AF6DF9">
      <w:pPr>
        <w:pStyle w:val="afff"/>
      </w:pPr>
      <w:r>
        <w:fldChar w:fldCharType="end"/>
      </w:r>
    </w:p>
    <w:p w:rsidR="00764CE7" w:rsidRDefault="00764CE7" w:rsidP="00764CE7">
      <w:pPr>
        <w:pStyle w:val="ASFKReg"/>
      </w:pPr>
      <w:bookmarkStart w:id="16" w:name="_Toc71111256"/>
      <w:r>
        <w:lastRenderedPageBreak/>
        <w:t>Перечень рисунков</w:t>
      </w:r>
      <w:bookmarkEnd w:id="16"/>
    </w:p>
    <w:p w:rsidR="002C6389" w:rsidRPr="00D201D5" w:rsidRDefault="00764CE7">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71111572" w:history="1">
        <w:r w:rsidR="002C6389" w:rsidRPr="00265C88">
          <w:rPr>
            <w:rStyle w:val="ab"/>
          </w:rPr>
          <w:t>Рисунок </w:t>
        </w:r>
        <w:r w:rsidR="002C6389" w:rsidRPr="00D201D5">
          <w:rPr>
            <w:rFonts w:ascii="Calibri" w:hAnsi="Calibri"/>
            <w:sz w:val="22"/>
            <w:szCs w:val="22"/>
          </w:rPr>
          <w:tab/>
        </w:r>
        <w:r w:rsidR="002C6389" w:rsidRPr="00265C88">
          <w:rPr>
            <w:rStyle w:val="ab"/>
          </w:rPr>
          <w:t>1. Схема доведения справочников</w:t>
        </w:r>
        <w:r w:rsidR="002C6389">
          <w:rPr>
            <w:webHidden/>
          </w:rPr>
          <w:tab/>
        </w:r>
        <w:r w:rsidR="002C6389">
          <w:rPr>
            <w:webHidden/>
          </w:rPr>
          <w:fldChar w:fldCharType="begin"/>
        </w:r>
        <w:r w:rsidR="002C6389">
          <w:rPr>
            <w:webHidden/>
          </w:rPr>
          <w:instrText xml:space="preserve"> PAGEREF _Toc71111572 \h </w:instrText>
        </w:r>
        <w:r w:rsidR="002C6389">
          <w:rPr>
            <w:webHidden/>
          </w:rPr>
        </w:r>
        <w:r w:rsidR="002C6389">
          <w:rPr>
            <w:webHidden/>
          </w:rPr>
          <w:fldChar w:fldCharType="separate"/>
        </w:r>
        <w:r w:rsidR="002C6389">
          <w:rPr>
            <w:webHidden/>
          </w:rPr>
          <w:t>35</w:t>
        </w:r>
        <w:r w:rsidR="002C6389">
          <w:rPr>
            <w:webHidden/>
          </w:rPr>
          <w:fldChar w:fldCharType="end"/>
        </w:r>
      </w:hyperlink>
    </w:p>
    <w:p w:rsidR="002C6389" w:rsidRPr="00D201D5" w:rsidRDefault="002C6389">
      <w:pPr>
        <w:pStyle w:val="afff"/>
        <w:rPr>
          <w:rFonts w:ascii="Calibri" w:hAnsi="Calibri"/>
          <w:sz w:val="22"/>
          <w:szCs w:val="22"/>
        </w:rPr>
      </w:pPr>
      <w:hyperlink w:anchor="_Toc71111573" w:history="1">
        <w:r w:rsidRPr="00265C88">
          <w:rPr>
            <w:rStyle w:val="ab"/>
          </w:rPr>
          <w:t>Рисунок </w:t>
        </w:r>
        <w:r w:rsidRPr="00D201D5">
          <w:rPr>
            <w:rFonts w:ascii="Calibri" w:hAnsi="Calibri"/>
            <w:sz w:val="22"/>
            <w:szCs w:val="22"/>
          </w:rPr>
          <w:tab/>
        </w:r>
        <w:r w:rsidRPr="00265C88">
          <w:rPr>
            <w:rStyle w:val="ab"/>
          </w:rPr>
          <w:t>2. Интерфейс для работы со справочниками</w:t>
        </w:r>
        <w:r>
          <w:rPr>
            <w:webHidden/>
          </w:rPr>
          <w:tab/>
        </w:r>
        <w:r>
          <w:rPr>
            <w:webHidden/>
          </w:rPr>
          <w:fldChar w:fldCharType="begin"/>
        </w:r>
        <w:r>
          <w:rPr>
            <w:webHidden/>
          </w:rPr>
          <w:instrText xml:space="preserve"> PAGEREF _Toc71111573 \h </w:instrText>
        </w:r>
        <w:r>
          <w:rPr>
            <w:webHidden/>
          </w:rPr>
        </w:r>
        <w:r>
          <w:rPr>
            <w:webHidden/>
          </w:rPr>
          <w:fldChar w:fldCharType="separate"/>
        </w:r>
        <w:r>
          <w:rPr>
            <w:webHidden/>
          </w:rPr>
          <w:t>36</w:t>
        </w:r>
        <w:r>
          <w:rPr>
            <w:webHidden/>
          </w:rPr>
          <w:fldChar w:fldCharType="end"/>
        </w:r>
      </w:hyperlink>
    </w:p>
    <w:p w:rsidR="002C6389" w:rsidRPr="00D201D5" w:rsidRDefault="002C6389">
      <w:pPr>
        <w:pStyle w:val="afff"/>
        <w:rPr>
          <w:rFonts w:ascii="Calibri" w:hAnsi="Calibri"/>
          <w:sz w:val="22"/>
          <w:szCs w:val="22"/>
        </w:rPr>
      </w:pPr>
      <w:hyperlink w:anchor="_Toc71111574" w:history="1">
        <w:r w:rsidRPr="00265C88">
          <w:rPr>
            <w:rStyle w:val="ab"/>
          </w:rPr>
          <w:t>Рисунок </w:t>
        </w:r>
        <w:r w:rsidRPr="00D201D5">
          <w:rPr>
            <w:rFonts w:ascii="Calibri" w:hAnsi="Calibri"/>
            <w:sz w:val="22"/>
            <w:szCs w:val="22"/>
          </w:rPr>
          <w:tab/>
        </w:r>
        <w:r w:rsidRPr="00265C88">
          <w:rPr>
            <w:rStyle w:val="ab"/>
          </w:rPr>
          <w:t>3. Панель инструментов</w:t>
        </w:r>
        <w:r>
          <w:rPr>
            <w:webHidden/>
          </w:rPr>
          <w:tab/>
        </w:r>
        <w:r>
          <w:rPr>
            <w:webHidden/>
          </w:rPr>
          <w:fldChar w:fldCharType="begin"/>
        </w:r>
        <w:r>
          <w:rPr>
            <w:webHidden/>
          </w:rPr>
          <w:instrText xml:space="preserve"> PAGEREF _Toc71111574 \h </w:instrText>
        </w:r>
        <w:r>
          <w:rPr>
            <w:webHidden/>
          </w:rPr>
        </w:r>
        <w:r>
          <w:rPr>
            <w:webHidden/>
          </w:rPr>
          <w:fldChar w:fldCharType="separate"/>
        </w:r>
        <w:r>
          <w:rPr>
            <w:webHidden/>
          </w:rPr>
          <w:t>36</w:t>
        </w:r>
        <w:r>
          <w:rPr>
            <w:webHidden/>
          </w:rPr>
          <w:fldChar w:fldCharType="end"/>
        </w:r>
      </w:hyperlink>
    </w:p>
    <w:p w:rsidR="002C6389" w:rsidRPr="00D201D5" w:rsidRDefault="002C6389">
      <w:pPr>
        <w:pStyle w:val="afff"/>
        <w:rPr>
          <w:rFonts w:ascii="Calibri" w:hAnsi="Calibri"/>
          <w:sz w:val="22"/>
          <w:szCs w:val="22"/>
        </w:rPr>
      </w:pPr>
      <w:hyperlink w:anchor="_Toc71111575" w:history="1">
        <w:r w:rsidRPr="00265C88">
          <w:rPr>
            <w:rStyle w:val="ab"/>
          </w:rPr>
          <w:t>Рисунок </w:t>
        </w:r>
        <w:r w:rsidRPr="00D201D5">
          <w:rPr>
            <w:rFonts w:ascii="Calibri" w:hAnsi="Calibri"/>
            <w:sz w:val="22"/>
            <w:szCs w:val="22"/>
          </w:rPr>
          <w:tab/>
        </w:r>
        <w:r w:rsidRPr="00265C88">
          <w:rPr>
            <w:rStyle w:val="ab"/>
          </w:rPr>
          <w:t>4. Пример ЭФ записи справочника</w:t>
        </w:r>
        <w:r>
          <w:rPr>
            <w:webHidden/>
          </w:rPr>
          <w:tab/>
        </w:r>
        <w:r>
          <w:rPr>
            <w:webHidden/>
          </w:rPr>
          <w:fldChar w:fldCharType="begin"/>
        </w:r>
        <w:r>
          <w:rPr>
            <w:webHidden/>
          </w:rPr>
          <w:instrText xml:space="preserve"> PAGEREF _Toc71111575 \h </w:instrText>
        </w:r>
        <w:r>
          <w:rPr>
            <w:webHidden/>
          </w:rPr>
        </w:r>
        <w:r>
          <w:rPr>
            <w:webHidden/>
          </w:rPr>
          <w:fldChar w:fldCharType="separate"/>
        </w:r>
        <w:r>
          <w:rPr>
            <w:webHidden/>
          </w:rPr>
          <w:t>40</w:t>
        </w:r>
        <w:r>
          <w:rPr>
            <w:webHidden/>
          </w:rPr>
          <w:fldChar w:fldCharType="end"/>
        </w:r>
      </w:hyperlink>
    </w:p>
    <w:p w:rsidR="002C6389" w:rsidRPr="00D201D5" w:rsidRDefault="002C6389">
      <w:pPr>
        <w:pStyle w:val="afff"/>
        <w:rPr>
          <w:rFonts w:ascii="Calibri" w:hAnsi="Calibri"/>
          <w:sz w:val="22"/>
          <w:szCs w:val="22"/>
        </w:rPr>
      </w:pPr>
      <w:hyperlink w:anchor="_Toc71111576" w:history="1">
        <w:r w:rsidRPr="00265C88">
          <w:rPr>
            <w:rStyle w:val="ab"/>
          </w:rPr>
          <w:t>Рисунок </w:t>
        </w:r>
        <w:r w:rsidRPr="00D201D5">
          <w:rPr>
            <w:rFonts w:ascii="Calibri" w:hAnsi="Calibri"/>
            <w:sz w:val="22"/>
            <w:szCs w:val="22"/>
          </w:rPr>
          <w:tab/>
        </w:r>
        <w:r w:rsidRPr="00265C88">
          <w:rPr>
            <w:rStyle w:val="ab"/>
          </w:rPr>
          <w:t>5. Пользовательские справочники</w:t>
        </w:r>
        <w:r>
          <w:rPr>
            <w:webHidden/>
          </w:rPr>
          <w:tab/>
        </w:r>
        <w:r>
          <w:rPr>
            <w:webHidden/>
          </w:rPr>
          <w:fldChar w:fldCharType="begin"/>
        </w:r>
        <w:r>
          <w:rPr>
            <w:webHidden/>
          </w:rPr>
          <w:instrText xml:space="preserve"> PAGEREF _Toc71111576 \h </w:instrText>
        </w:r>
        <w:r>
          <w:rPr>
            <w:webHidden/>
          </w:rPr>
        </w:r>
        <w:r>
          <w:rPr>
            <w:webHidden/>
          </w:rPr>
          <w:fldChar w:fldCharType="separate"/>
        </w:r>
        <w:r>
          <w:rPr>
            <w:webHidden/>
          </w:rPr>
          <w:t>41</w:t>
        </w:r>
        <w:r>
          <w:rPr>
            <w:webHidden/>
          </w:rPr>
          <w:fldChar w:fldCharType="end"/>
        </w:r>
      </w:hyperlink>
    </w:p>
    <w:p w:rsidR="002C6389" w:rsidRPr="00D201D5" w:rsidRDefault="002C6389">
      <w:pPr>
        <w:pStyle w:val="afff"/>
        <w:rPr>
          <w:rFonts w:ascii="Calibri" w:hAnsi="Calibri"/>
          <w:sz w:val="22"/>
          <w:szCs w:val="22"/>
        </w:rPr>
      </w:pPr>
      <w:hyperlink w:anchor="_Toc71111577" w:history="1">
        <w:r w:rsidRPr="00265C88">
          <w:rPr>
            <w:rStyle w:val="ab"/>
          </w:rPr>
          <w:t>Рисунок </w:t>
        </w:r>
        <w:r w:rsidRPr="00D201D5">
          <w:rPr>
            <w:rFonts w:ascii="Calibri" w:hAnsi="Calibri"/>
            <w:sz w:val="22"/>
            <w:szCs w:val="22"/>
          </w:rPr>
          <w:tab/>
        </w:r>
        <w:r w:rsidRPr="00265C88">
          <w:rPr>
            <w:rStyle w:val="ab"/>
          </w:rPr>
          <w:t>6. Группа справочников «КБК»</w:t>
        </w:r>
        <w:r>
          <w:rPr>
            <w:webHidden/>
          </w:rPr>
          <w:tab/>
        </w:r>
        <w:r>
          <w:rPr>
            <w:webHidden/>
          </w:rPr>
          <w:fldChar w:fldCharType="begin"/>
        </w:r>
        <w:r>
          <w:rPr>
            <w:webHidden/>
          </w:rPr>
          <w:instrText xml:space="preserve"> PAGEREF _Toc71111577 \h </w:instrText>
        </w:r>
        <w:r>
          <w:rPr>
            <w:webHidden/>
          </w:rPr>
        </w:r>
        <w:r>
          <w:rPr>
            <w:webHidden/>
          </w:rPr>
          <w:fldChar w:fldCharType="separate"/>
        </w:r>
        <w:r>
          <w:rPr>
            <w:webHidden/>
          </w:rPr>
          <w:t>42</w:t>
        </w:r>
        <w:r>
          <w:rPr>
            <w:webHidden/>
          </w:rPr>
          <w:fldChar w:fldCharType="end"/>
        </w:r>
      </w:hyperlink>
    </w:p>
    <w:p w:rsidR="002C6389" w:rsidRPr="00D201D5" w:rsidRDefault="002C6389">
      <w:pPr>
        <w:pStyle w:val="afff"/>
        <w:rPr>
          <w:rFonts w:ascii="Calibri" w:hAnsi="Calibri"/>
          <w:sz w:val="22"/>
          <w:szCs w:val="22"/>
        </w:rPr>
      </w:pPr>
      <w:hyperlink w:anchor="_Toc71111578" w:history="1">
        <w:r w:rsidRPr="00265C88">
          <w:rPr>
            <w:rStyle w:val="ab"/>
          </w:rPr>
          <w:t>Рисунок </w:t>
        </w:r>
        <w:r w:rsidRPr="00D201D5">
          <w:rPr>
            <w:rFonts w:ascii="Calibri" w:hAnsi="Calibri"/>
            <w:sz w:val="22"/>
            <w:szCs w:val="22"/>
          </w:rPr>
          <w:tab/>
        </w:r>
        <w:r w:rsidRPr="00265C88">
          <w:rPr>
            <w:rStyle w:val="ab"/>
          </w:rPr>
          <w:t>7. ЭФ записи справочника «Справочник соответствия кодов видов расходов основным типовым направлениям выплат»</w:t>
        </w:r>
        <w:r>
          <w:rPr>
            <w:webHidden/>
          </w:rPr>
          <w:tab/>
        </w:r>
        <w:r>
          <w:rPr>
            <w:webHidden/>
          </w:rPr>
          <w:fldChar w:fldCharType="begin"/>
        </w:r>
        <w:r>
          <w:rPr>
            <w:webHidden/>
          </w:rPr>
          <w:instrText xml:space="preserve"> PAGEREF _Toc71111578 \h </w:instrText>
        </w:r>
        <w:r>
          <w:rPr>
            <w:webHidden/>
          </w:rPr>
        </w:r>
        <w:r>
          <w:rPr>
            <w:webHidden/>
          </w:rPr>
          <w:fldChar w:fldCharType="separate"/>
        </w:r>
        <w:r>
          <w:rPr>
            <w:webHidden/>
          </w:rPr>
          <w:t>43</w:t>
        </w:r>
        <w:r>
          <w:rPr>
            <w:webHidden/>
          </w:rPr>
          <w:fldChar w:fldCharType="end"/>
        </w:r>
      </w:hyperlink>
    </w:p>
    <w:p w:rsidR="002C6389" w:rsidRPr="00D201D5" w:rsidRDefault="002C6389">
      <w:pPr>
        <w:pStyle w:val="afff"/>
        <w:rPr>
          <w:rFonts w:ascii="Calibri" w:hAnsi="Calibri"/>
          <w:sz w:val="22"/>
          <w:szCs w:val="22"/>
        </w:rPr>
      </w:pPr>
      <w:hyperlink w:anchor="_Toc71111579" w:history="1">
        <w:r w:rsidRPr="00265C88">
          <w:rPr>
            <w:rStyle w:val="ab"/>
          </w:rPr>
          <w:t>Рисунок </w:t>
        </w:r>
        <w:r w:rsidRPr="00D201D5">
          <w:rPr>
            <w:rFonts w:ascii="Calibri" w:hAnsi="Calibri"/>
            <w:sz w:val="22"/>
            <w:szCs w:val="22"/>
          </w:rPr>
          <w:tab/>
        </w:r>
        <w:r w:rsidRPr="00265C88">
          <w:rPr>
            <w:rStyle w:val="ab"/>
          </w:rPr>
          <w:t>8. ЭФ записи справочника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_Toc71111579 \h </w:instrText>
        </w:r>
        <w:r>
          <w:rPr>
            <w:webHidden/>
          </w:rPr>
        </w:r>
        <w:r>
          <w:rPr>
            <w:webHidden/>
          </w:rPr>
          <w:fldChar w:fldCharType="separate"/>
        </w:r>
        <w:r>
          <w:rPr>
            <w:webHidden/>
          </w:rPr>
          <w:t>44</w:t>
        </w:r>
        <w:r>
          <w:rPr>
            <w:webHidden/>
          </w:rPr>
          <w:fldChar w:fldCharType="end"/>
        </w:r>
      </w:hyperlink>
    </w:p>
    <w:p w:rsidR="002C6389" w:rsidRPr="00D201D5" w:rsidRDefault="002C6389">
      <w:pPr>
        <w:pStyle w:val="afff"/>
        <w:rPr>
          <w:rFonts w:ascii="Calibri" w:hAnsi="Calibri"/>
          <w:sz w:val="22"/>
          <w:szCs w:val="22"/>
        </w:rPr>
      </w:pPr>
      <w:hyperlink w:anchor="_Toc71111580" w:history="1">
        <w:r w:rsidRPr="00265C88">
          <w:rPr>
            <w:rStyle w:val="ab"/>
          </w:rPr>
          <w:t>Рисунок </w:t>
        </w:r>
        <w:r w:rsidRPr="00D201D5">
          <w:rPr>
            <w:rFonts w:ascii="Calibri" w:hAnsi="Calibri"/>
            <w:sz w:val="22"/>
            <w:szCs w:val="22"/>
          </w:rPr>
          <w:tab/>
        </w:r>
        <w:r w:rsidRPr="00265C88">
          <w:rPr>
            <w:rStyle w:val="ab"/>
          </w:rPr>
          <w:t>9. ЭФ записи справочника «Закрепление КБК за администраторами»</w:t>
        </w:r>
        <w:r>
          <w:rPr>
            <w:webHidden/>
          </w:rPr>
          <w:tab/>
        </w:r>
        <w:r>
          <w:rPr>
            <w:webHidden/>
          </w:rPr>
          <w:fldChar w:fldCharType="begin"/>
        </w:r>
        <w:r>
          <w:rPr>
            <w:webHidden/>
          </w:rPr>
          <w:instrText xml:space="preserve"> PAGEREF _Toc71111580 \h </w:instrText>
        </w:r>
        <w:r>
          <w:rPr>
            <w:webHidden/>
          </w:rPr>
        </w:r>
        <w:r>
          <w:rPr>
            <w:webHidden/>
          </w:rPr>
          <w:fldChar w:fldCharType="separate"/>
        </w:r>
        <w:r>
          <w:rPr>
            <w:webHidden/>
          </w:rPr>
          <w:t>46</w:t>
        </w:r>
        <w:r>
          <w:rPr>
            <w:webHidden/>
          </w:rPr>
          <w:fldChar w:fldCharType="end"/>
        </w:r>
      </w:hyperlink>
    </w:p>
    <w:p w:rsidR="002C6389" w:rsidRPr="00D201D5" w:rsidRDefault="002C6389">
      <w:pPr>
        <w:pStyle w:val="afff"/>
        <w:rPr>
          <w:rFonts w:ascii="Calibri" w:hAnsi="Calibri"/>
          <w:sz w:val="22"/>
          <w:szCs w:val="22"/>
        </w:rPr>
      </w:pPr>
      <w:hyperlink w:anchor="_Toc71111581" w:history="1">
        <w:r w:rsidRPr="00265C88">
          <w:rPr>
            <w:rStyle w:val="ab"/>
          </w:rPr>
          <w:t>Рисунок </w:t>
        </w:r>
        <w:r w:rsidRPr="00D201D5">
          <w:rPr>
            <w:rFonts w:ascii="Calibri" w:hAnsi="Calibri"/>
            <w:sz w:val="22"/>
            <w:szCs w:val="22"/>
          </w:rPr>
          <w:tab/>
        </w:r>
        <w:r w:rsidRPr="00265C88">
          <w:rPr>
            <w:rStyle w:val="ab"/>
          </w:rPr>
          <w:t>10. ЭФ записи справочника «Ведомства»</w:t>
        </w:r>
        <w:r>
          <w:rPr>
            <w:webHidden/>
          </w:rPr>
          <w:tab/>
        </w:r>
        <w:r>
          <w:rPr>
            <w:webHidden/>
          </w:rPr>
          <w:fldChar w:fldCharType="begin"/>
        </w:r>
        <w:r>
          <w:rPr>
            <w:webHidden/>
          </w:rPr>
          <w:instrText xml:space="preserve"> PAGEREF _Toc71111581 \h </w:instrText>
        </w:r>
        <w:r>
          <w:rPr>
            <w:webHidden/>
          </w:rPr>
        </w:r>
        <w:r>
          <w:rPr>
            <w:webHidden/>
          </w:rPr>
          <w:fldChar w:fldCharType="separate"/>
        </w:r>
        <w:r>
          <w:rPr>
            <w:webHidden/>
          </w:rPr>
          <w:t>47</w:t>
        </w:r>
        <w:r>
          <w:rPr>
            <w:webHidden/>
          </w:rPr>
          <w:fldChar w:fldCharType="end"/>
        </w:r>
      </w:hyperlink>
    </w:p>
    <w:p w:rsidR="002C6389" w:rsidRPr="00D201D5" w:rsidRDefault="002C6389">
      <w:pPr>
        <w:pStyle w:val="afff"/>
        <w:rPr>
          <w:rFonts w:ascii="Calibri" w:hAnsi="Calibri"/>
          <w:sz w:val="22"/>
          <w:szCs w:val="22"/>
        </w:rPr>
      </w:pPr>
      <w:hyperlink w:anchor="_Toc71111582" w:history="1">
        <w:r w:rsidRPr="00265C88">
          <w:rPr>
            <w:rStyle w:val="ab"/>
          </w:rPr>
          <w:t>Рисунок </w:t>
        </w:r>
        <w:r w:rsidRPr="00D201D5">
          <w:rPr>
            <w:rFonts w:ascii="Calibri" w:hAnsi="Calibri"/>
            <w:sz w:val="22"/>
            <w:szCs w:val="22"/>
          </w:rPr>
          <w:tab/>
        </w:r>
        <w:r w:rsidRPr="00265C88">
          <w:rPr>
            <w:rStyle w:val="ab"/>
          </w:rPr>
          <w:t>11. ЭФ записи справочника «Виды доходов»</w:t>
        </w:r>
        <w:r>
          <w:rPr>
            <w:webHidden/>
          </w:rPr>
          <w:tab/>
        </w:r>
        <w:r>
          <w:rPr>
            <w:webHidden/>
          </w:rPr>
          <w:fldChar w:fldCharType="begin"/>
        </w:r>
        <w:r>
          <w:rPr>
            <w:webHidden/>
          </w:rPr>
          <w:instrText xml:space="preserve"> PAGEREF _Toc71111582 \h </w:instrText>
        </w:r>
        <w:r>
          <w:rPr>
            <w:webHidden/>
          </w:rPr>
        </w:r>
        <w:r>
          <w:rPr>
            <w:webHidden/>
          </w:rPr>
          <w:fldChar w:fldCharType="separate"/>
        </w:r>
        <w:r>
          <w:rPr>
            <w:webHidden/>
          </w:rPr>
          <w:t>48</w:t>
        </w:r>
        <w:r>
          <w:rPr>
            <w:webHidden/>
          </w:rPr>
          <w:fldChar w:fldCharType="end"/>
        </w:r>
      </w:hyperlink>
    </w:p>
    <w:p w:rsidR="002C6389" w:rsidRPr="00D201D5" w:rsidRDefault="002C6389">
      <w:pPr>
        <w:pStyle w:val="afff"/>
        <w:rPr>
          <w:rFonts w:ascii="Calibri" w:hAnsi="Calibri"/>
          <w:sz w:val="22"/>
          <w:szCs w:val="22"/>
        </w:rPr>
      </w:pPr>
      <w:hyperlink w:anchor="_Toc71111583" w:history="1">
        <w:r w:rsidRPr="00265C88">
          <w:rPr>
            <w:rStyle w:val="ab"/>
          </w:rPr>
          <w:t>Рисунок </w:t>
        </w:r>
        <w:r w:rsidRPr="00D201D5">
          <w:rPr>
            <w:rFonts w:ascii="Calibri" w:hAnsi="Calibri"/>
            <w:sz w:val="22"/>
            <w:szCs w:val="22"/>
          </w:rPr>
          <w:tab/>
        </w:r>
        <w:r w:rsidRPr="00265C88">
          <w:rPr>
            <w:rStyle w:val="ab"/>
          </w:rPr>
          <w:t>12. ЭФ записи справочника «Виды источников»</w:t>
        </w:r>
        <w:r>
          <w:rPr>
            <w:webHidden/>
          </w:rPr>
          <w:tab/>
        </w:r>
        <w:r>
          <w:rPr>
            <w:webHidden/>
          </w:rPr>
          <w:fldChar w:fldCharType="begin"/>
        </w:r>
        <w:r>
          <w:rPr>
            <w:webHidden/>
          </w:rPr>
          <w:instrText xml:space="preserve"> PAGEREF _Toc71111583 \h </w:instrText>
        </w:r>
        <w:r>
          <w:rPr>
            <w:webHidden/>
          </w:rPr>
        </w:r>
        <w:r>
          <w:rPr>
            <w:webHidden/>
          </w:rPr>
          <w:fldChar w:fldCharType="separate"/>
        </w:r>
        <w:r>
          <w:rPr>
            <w:webHidden/>
          </w:rPr>
          <w:t>50</w:t>
        </w:r>
        <w:r>
          <w:rPr>
            <w:webHidden/>
          </w:rPr>
          <w:fldChar w:fldCharType="end"/>
        </w:r>
      </w:hyperlink>
    </w:p>
    <w:p w:rsidR="002C6389" w:rsidRPr="00D201D5" w:rsidRDefault="002C6389">
      <w:pPr>
        <w:pStyle w:val="afff"/>
        <w:rPr>
          <w:rFonts w:ascii="Calibri" w:hAnsi="Calibri"/>
          <w:sz w:val="22"/>
          <w:szCs w:val="22"/>
        </w:rPr>
      </w:pPr>
      <w:hyperlink w:anchor="_Toc71111584" w:history="1">
        <w:r w:rsidRPr="00265C88">
          <w:rPr>
            <w:rStyle w:val="ab"/>
          </w:rPr>
          <w:t>Рисунок </w:t>
        </w:r>
        <w:r w:rsidRPr="00D201D5">
          <w:rPr>
            <w:rFonts w:ascii="Calibri" w:hAnsi="Calibri"/>
            <w:sz w:val="22"/>
            <w:szCs w:val="22"/>
          </w:rPr>
          <w:tab/>
        </w:r>
        <w:r w:rsidRPr="00265C88">
          <w:rPr>
            <w:rStyle w:val="ab"/>
          </w:rPr>
          <w:t>13. ЭФ записи справочника «Виды расходов ФКР»</w:t>
        </w:r>
        <w:r>
          <w:rPr>
            <w:webHidden/>
          </w:rPr>
          <w:tab/>
        </w:r>
        <w:r>
          <w:rPr>
            <w:webHidden/>
          </w:rPr>
          <w:fldChar w:fldCharType="begin"/>
        </w:r>
        <w:r>
          <w:rPr>
            <w:webHidden/>
          </w:rPr>
          <w:instrText xml:space="preserve"> PAGEREF _Toc71111584 \h </w:instrText>
        </w:r>
        <w:r>
          <w:rPr>
            <w:webHidden/>
          </w:rPr>
        </w:r>
        <w:r>
          <w:rPr>
            <w:webHidden/>
          </w:rPr>
          <w:fldChar w:fldCharType="separate"/>
        </w:r>
        <w:r>
          <w:rPr>
            <w:webHidden/>
          </w:rPr>
          <w:t>52</w:t>
        </w:r>
        <w:r>
          <w:rPr>
            <w:webHidden/>
          </w:rPr>
          <w:fldChar w:fldCharType="end"/>
        </w:r>
      </w:hyperlink>
    </w:p>
    <w:p w:rsidR="002C6389" w:rsidRPr="00D201D5" w:rsidRDefault="002C6389">
      <w:pPr>
        <w:pStyle w:val="afff"/>
        <w:rPr>
          <w:rFonts w:ascii="Calibri" w:hAnsi="Calibri"/>
          <w:sz w:val="22"/>
          <w:szCs w:val="22"/>
        </w:rPr>
      </w:pPr>
      <w:hyperlink w:anchor="_Toc71111585" w:history="1">
        <w:r w:rsidRPr="00265C88">
          <w:rPr>
            <w:rStyle w:val="ab"/>
          </w:rPr>
          <w:t>Рисунок </w:t>
        </w:r>
        <w:r w:rsidRPr="00D201D5">
          <w:rPr>
            <w:rFonts w:ascii="Calibri" w:hAnsi="Calibri"/>
            <w:sz w:val="22"/>
            <w:szCs w:val="22"/>
          </w:rPr>
          <w:tab/>
        </w:r>
        <w:r w:rsidRPr="00265C88">
          <w:rPr>
            <w:rStyle w:val="ab"/>
          </w:rPr>
          <w:t>14. ЭФ записи справочника «Виды деятельности»</w:t>
        </w:r>
        <w:r>
          <w:rPr>
            <w:webHidden/>
          </w:rPr>
          <w:tab/>
        </w:r>
        <w:r>
          <w:rPr>
            <w:webHidden/>
          </w:rPr>
          <w:fldChar w:fldCharType="begin"/>
        </w:r>
        <w:r>
          <w:rPr>
            <w:webHidden/>
          </w:rPr>
          <w:instrText xml:space="preserve"> PAGEREF _Toc71111585 \h </w:instrText>
        </w:r>
        <w:r>
          <w:rPr>
            <w:webHidden/>
          </w:rPr>
        </w:r>
        <w:r>
          <w:rPr>
            <w:webHidden/>
          </w:rPr>
          <w:fldChar w:fldCharType="separate"/>
        </w:r>
        <w:r>
          <w:rPr>
            <w:webHidden/>
          </w:rPr>
          <w:t>53</w:t>
        </w:r>
        <w:r>
          <w:rPr>
            <w:webHidden/>
          </w:rPr>
          <w:fldChar w:fldCharType="end"/>
        </w:r>
      </w:hyperlink>
    </w:p>
    <w:p w:rsidR="002C6389" w:rsidRPr="00D201D5" w:rsidRDefault="002C6389">
      <w:pPr>
        <w:pStyle w:val="afff"/>
        <w:rPr>
          <w:rFonts w:ascii="Calibri" w:hAnsi="Calibri"/>
          <w:sz w:val="22"/>
          <w:szCs w:val="22"/>
        </w:rPr>
      </w:pPr>
      <w:hyperlink w:anchor="_Toc71111586" w:history="1">
        <w:r w:rsidRPr="00265C88">
          <w:rPr>
            <w:rStyle w:val="ab"/>
          </w:rPr>
          <w:t>Рисунок </w:t>
        </w:r>
        <w:r w:rsidRPr="00D201D5">
          <w:rPr>
            <w:rFonts w:ascii="Calibri" w:hAnsi="Calibri"/>
            <w:sz w:val="22"/>
            <w:szCs w:val="22"/>
          </w:rPr>
          <w:tab/>
        </w:r>
        <w:r w:rsidRPr="00265C88">
          <w:rPr>
            <w:rStyle w:val="ab"/>
          </w:rPr>
          <w:t>15. ЭФ записи справочника «Источники финансирования»</w:t>
        </w:r>
        <w:r>
          <w:rPr>
            <w:webHidden/>
          </w:rPr>
          <w:tab/>
        </w:r>
        <w:r>
          <w:rPr>
            <w:webHidden/>
          </w:rPr>
          <w:fldChar w:fldCharType="begin"/>
        </w:r>
        <w:r>
          <w:rPr>
            <w:webHidden/>
          </w:rPr>
          <w:instrText xml:space="preserve"> PAGEREF _Toc71111586 \h </w:instrText>
        </w:r>
        <w:r>
          <w:rPr>
            <w:webHidden/>
          </w:rPr>
        </w:r>
        <w:r>
          <w:rPr>
            <w:webHidden/>
          </w:rPr>
          <w:fldChar w:fldCharType="separate"/>
        </w:r>
        <w:r>
          <w:rPr>
            <w:webHidden/>
          </w:rPr>
          <w:t>54</w:t>
        </w:r>
        <w:r>
          <w:rPr>
            <w:webHidden/>
          </w:rPr>
          <w:fldChar w:fldCharType="end"/>
        </w:r>
      </w:hyperlink>
    </w:p>
    <w:p w:rsidR="002C6389" w:rsidRPr="00D201D5" w:rsidRDefault="002C6389">
      <w:pPr>
        <w:pStyle w:val="afff"/>
        <w:rPr>
          <w:rFonts w:ascii="Calibri" w:hAnsi="Calibri"/>
          <w:sz w:val="22"/>
          <w:szCs w:val="22"/>
        </w:rPr>
      </w:pPr>
      <w:hyperlink w:anchor="_Toc71111587" w:history="1">
        <w:r w:rsidRPr="00265C88">
          <w:rPr>
            <w:rStyle w:val="ab"/>
          </w:rPr>
          <w:t>Рисунок </w:t>
        </w:r>
        <w:r w:rsidRPr="00D201D5">
          <w:rPr>
            <w:rFonts w:ascii="Calibri" w:hAnsi="Calibri"/>
            <w:sz w:val="22"/>
            <w:szCs w:val="22"/>
          </w:rPr>
          <w:tab/>
        </w:r>
        <w:r w:rsidRPr="00265C88">
          <w:rPr>
            <w:rStyle w:val="ab"/>
          </w:rPr>
          <w:t>16. ЭФ записи справочника «Коды бюджетной классификации – Расходы»</w:t>
        </w:r>
        <w:r>
          <w:rPr>
            <w:webHidden/>
          </w:rPr>
          <w:tab/>
        </w:r>
        <w:r>
          <w:rPr>
            <w:webHidden/>
          </w:rPr>
          <w:fldChar w:fldCharType="begin"/>
        </w:r>
        <w:r>
          <w:rPr>
            <w:webHidden/>
          </w:rPr>
          <w:instrText xml:space="preserve"> PAGEREF _Toc71111587 \h </w:instrText>
        </w:r>
        <w:r>
          <w:rPr>
            <w:webHidden/>
          </w:rPr>
        </w:r>
        <w:r>
          <w:rPr>
            <w:webHidden/>
          </w:rPr>
          <w:fldChar w:fldCharType="separate"/>
        </w:r>
        <w:r>
          <w:rPr>
            <w:webHidden/>
          </w:rPr>
          <w:t>56</w:t>
        </w:r>
        <w:r>
          <w:rPr>
            <w:webHidden/>
          </w:rPr>
          <w:fldChar w:fldCharType="end"/>
        </w:r>
      </w:hyperlink>
    </w:p>
    <w:p w:rsidR="002C6389" w:rsidRPr="00D201D5" w:rsidRDefault="002C6389">
      <w:pPr>
        <w:pStyle w:val="afff"/>
        <w:rPr>
          <w:rFonts w:ascii="Calibri" w:hAnsi="Calibri"/>
          <w:sz w:val="22"/>
          <w:szCs w:val="22"/>
        </w:rPr>
      </w:pPr>
      <w:hyperlink w:anchor="_Toc71111588" w:history="1">
        <w:r w:rsidRPr="00265C88">
          <w:rPr>
            <w:rStyle w:val="ab"/>
          </w:rPr>
          <w:t>Рисунок </w:t>
        </w:r>
        <w:r w:rsidRPr="00D201D5">
          <w:rPr>
            <w:rFonts w:ascii="Calibri" w:hAnsi="Calibri"/>
            <w:sz w:val="22"/>
            <w:szCs w:val="22"/>
          </w:rPr>
          <w:tab/>
        </w:r>
        <w:r w:rsidRPr="00265C88">
          <w:rPr>
            <w:rStyle w:val="ab"/>
          </w:rPr>
          <w:t>17. ЭФ записи справочника «Коды бюджетной классификации – Доходы»</w:t>
        </w:r>
        <w:r>
          <w:rPr>
            <w:webHidden/>
          </w:rPr>
          <w:tab/>
        </w:r>
        <w:r>
          <w:rPr>
            <w:webHidden/>
          </w:rPr>
          <w:fldChar w:fldCharType="begin"/>
        </w:r>
        <w:r>
          <w:rPr>
            <w:webHidden/>
          </w:rPr>
          <w:instrText xml:space="preserve"> PAGEREF _Toc71111588 \h </w:instrText>
        </w:r>
        <w:r>
          <w:rPr>
            <w:webHidden/>
          </w:rPr>
        </w:r>
        <w:r>
          <w:rPr>
            <w:webHidden/>
          </w:rPr>
          <w:fldChar w:fldCharType="separate"/>
        </w:r>
        <w:r>
          <w:rPr>
            <w:webHidden/>
          </w:rPr>
          <w:t>56</w:t>
        </w:r>
        <w:r>
          <w:rPr>
            <w:webHidden/>
          </w:rPr>
          <w:fldChar w:fldCharType="end"/>
        </w:r>
      </w:hyperlink>
    </w:p>
    <w:p w:rsidR="002C6389" w:rsidRPr="00D201D5" w:rsidRDefault="002C6389">
      <w:pPr>
        <w:pStyle w:val="afff"/>
        <w:rPr>
          <w:rFonts w:ascii="Calibri" w:hAnsi="Calibri"/>
          <w:sz w:val="22"/>
          <w:szCs w:val="22"/>
        </w:rPr>
      </w:pPr>
      <w:hyperlink w:anchor="_Toc71111589" w:history="1">
        <w:r w:rsidRPr="00265C88">
          <w:rPr>
            <w:rStyle w:val="ab"/>
          </w:rPr>
          <w:t>Рисунок </w:t>
        </w:r>
        <w:r w:rsidRPr="00D201D5">
          <w:rPr>
            <w:rFonts w:ascii="Calibri" w:hAnsi="Calibri"/>
            <w:sz w:val="22"/>
            <w:szCs w:val="22"/>
          </w:rPr>
          <w:tab/>
        </w:r>
        <w:r w:rsidRPr="00265C88">
          <w:rPr>
            <w:rStyle w:val="ab"/>
          </w:rPr>
          <w:t>18. ЭФ записи справочника «Коды бюджетной классификации – Источники»</w:t>
        </w:r>
        <w:r>
          <w:rPr>
            <w:webHidden/>
          </w:rPr>
          <w:tab/>
        </w:r>
        <w:r>
          <w:rPr>
            <w:webHidden/>
          </w:rPr>
          <w:fldChar w:fldCharType="begin"/>
        </w:r>
        <w:r>
          <w:rPr>
            <w:webHidden/>
          </w:rPr>
          <w:instrText xml:space="preserve"> PAGEREF _Toc71111589 \h </w:instrText>
        </w:r>
        <w:r>
          <w:rPr>
            <w:webHidden/>
          </w:rPr>
        </w:r>
        <w:r>
          <w:rPr>
            <w:webHidden/>
          </w:rPr>
          <w:fldChar w:fldCharType="separate"/>
        </w:r>
        <w:r>
          <w:rPr>
            <w:webHidden/>
          </w:rPr>
          <w:t>57</w:t>
        </w:r>
        <w:r>
          <w:rPr>
            <w:webHidden/>
          </w:rPr>
          <w:fldChar w:fldCharType="end"/>
        </w:r>
      </w:hyperlink>
    </w:p>
    <w:p w:rsidR="002C6389" w:rsidRPr="00D201D5" w:rsidRDefault="002C6389">
      <w:pPr>
        <w:pStyle w:val="afff"/>
        <w:rPr>
          <w:rFonts w:ascii="Calibri" w:hAnsi="Calibri"/>
          <w:sz w:val="22"/>
          <w:szCs w:val="22"/>
        </w:rPr>
      </w:pPr>
      <w:hyperlink w:anchor="_Toc71111590" w:history="1">
        <w:r w:rsidRPr="00265C88">
          <w:rPr>
            <w:rStyle w:val="ab"/>
          </w:rPr>
          <w:t>Рисунок </w:t>
        </w:r>
        <w:r w:rsidRPr="00D201D5">
          <w:rPr>
            <w:rFonts w:ascii="Calibri" w:hAnsi="Calibri"/>
            <w:sz w:val="22"/>
            <w:szCs w:val="22"/>
          </w:rPr>
          <w:tab/>
        </w:r>
        <w:r w:rsidRPr="00265C88">
          <w:rPr>
            <w:rStyle w:val="ab"/>
          </w:rPr>
          <w:t>19. ЭФ записи справочника «Коды поступлений»</w:t>
        </w:r>
        <w:r>
          <w:rPr>
            <w:webHidden/>
          </w:rPr>
          <w:tab/>
        </w:r>
        <w:r>
          <w:rPr>
            <w:webHidden/>
          </w:rPr>
          <w:fldChar w:fldCharType="begin"/>
        </w:r>
        <w:r>
          <w:rPr>
            <w:webHidden/>
          </w:rPr>
          <w:instrText xml:space="preserve"> PAGEREF _Toc71111590 \h </w:instrText>
        </w:r>
        <w:r>
          <w:rPr>
            <w:webHidden/>
          </w:rPr>
        </w:r>
        <w:r>
          <w:rPr>
            <w:webHidden/>
          </w:rPr>
          <w:fldChar w:fldCharType="separate"/>
        </w:r>
        <w:r>
          <w:rPr>
            <w:webHidden/>
          </w:rPr>
          <w:t>59</w:t>
        </w:r>
        <w:r>
          <w:rPr>
            <w:webHidden/>
          </w:rPr>
          <w:fldChar w:fldCharType="end"/>
        </w:r>
      </w:hyperlink>
    </w:p>
    <w:p w:rsidR="002C6389" w:rsidRPr="00D201D5" w:rsidRDefault="002C6389">
      <w:pPr>
        <w:pStyle w:val="afff"/>
        <w:rPr>
          <w:rFonts w:ascii="Calibri" w:hAnsi="Calibri"/>
          <w:sz w:val="22"/>
          <w:szCs w:val="22"/>
        </w:rPr>
      </w:pPr>
      <w:hyperlink w:anchor="_Toc71111591" w:history="1">
        <w:r w:rsidRPr="00265C88">
          <w:rPr>
            <w:rStyle w:val="ab"/>
          </w:rPr>
          <w:t>Рисунок </w:t>
        </w:r>
        <w:r w:rsidRPr="00D201D5">
          <w:rPr>
            <w:rFonts w:ascii="Calibri" w:hAnsi="Calibri"/>
            <w:sz w:val="22"/>
            <w:szCs w:val="22"/>
          </w:rPr>
          <w:tab/>
        </w:r>
        <w:r w:rsidRPr="00265C88">
          <w:rPr>
            <w:rStyle w:val="ab"/>
          </w:rPr>
          <w:t>20. ЭФ записи справочника «Программ/подпрограмм»</w:t>
        </w:r>
        <w:r>
          <w:rPr>
            <w:webHidden/>
          </w:rPr>
          <w:tab/>
        </w:r>
        <w:r>
          <w:rPr>
            <w:webHidden/>
          </w:rPr>
          <w:fldChar w:fldCharType="begin"/>
        </w:r>
        <w:r>
          <w:rPr>
            <w:webHidden/>
          </w:rPr>
          <w:instrText xml:space="preserve"> PAGEREF _Toc71111591 \h </w:instrText>
        </w:r>
        <w:r>
          <w:rPr>
            <w:webHidden/>
          </w:rPr>
        </w:r>
        <w:r>
          <w:rPr>
            <w:webHidden/>
          </w:rPr>
          <w:fldChar w:fldCharType="separate"/>
        </w:r>
        <w:r>
          <w:rPr>
            <w:webHidden/>
          </w:rPr>
          <w:t>61</w:t>
        </w:r>
        <w:r>
          <w:rPr>
            <w:webHidden/>
          </w:rPr>
          <w:fldChar w:fldCharType="end"/>
        </w:r>
      </w:hyperlink>
    </w:p>
    <w:p w:rsidR="002C6389" w:rsidRPr="00D201D5" w:rsidRDefault="002C6389">
      <w:pPr>
        <w:pStyle w:val="afff"/>
        <w:rPr>
          <w:rFonts w:ascii="Calibri" w:hAnsi="Calibri"/>
          <w:sz w:val="22"/>
          <w:szCs w:val="22"/>
        </w:rPr>
      </w:pPr>
      <w:hyperlink w:anchor="_Toc71111592" w:history="1">
        <w:r w:rsidRPr="00265C88">
          <w:rPr>
            <w:rStyle w:val="ab"/>
          </w:rPr>
          <w:t>Рисунок </w:t>
        </w:r>
        <w:r w:rsidRPr="00D201D5">
          <w:rPr>
            <w:rFonts w:ascii="Calibri" w:hAnsi="Calibri"/>
            <w:sz w:val="22"/>
            <w:szCs w:val="22"/>
          </w:rPr>
          <w:tab/>
        </w:r>
        <w:r w:rsidRPr="00265C88">
          <w:rPr>
            <w:rStyle w:val="ab"/>
          </w:rPr>
          <w:t>21. ЭФ записи справочника «Коды групп подвидов доходов, коды подвидов источников»</w:t>
        </w:r>
        <w:r>
          <w:rPr>
            <w:webHidden/>
          </w:rPr>
          <w:tab/>
        </w:r>
        <w:r>
          <w:rPr>
            <w:webHidden/>
          </w:rPr>
          <w:fldChar w:fldCharType="begin"/>
        </w:r>
        <w:r>
          <w:rPr>
            <w:webHidden/>
          </w:rPr>
          <w:instrText xml:space="preserve"> PAGEREF _Toc71111592 \h </w:instrText>
        </w:r>
        <w:r>
          <w:rPr>
            <w:webHidden/>
          </w:rPr>
        </w:r>
        <w:r>
          <w:rPr>
            <w:webHidden/>
          </w:rPr>
          <w:fldChar w:fldCharType="separate"/>
        </w:r>
        <w:r>
          <w:rPr>
            <w:webHidden/>
          </w:rPr>
          <w:t>63</w:t>
        </w:r>
        <w:r>
          <w:rPr>
            <w:webHidden/>
          </w:rPr>
          <w:fldChar w:fldCharType="end"/>
        </w:r>
      </w:hyperlink>
    </w:p>
    <w:p w:rsidR="002C6389" w:rsidRPr="00D201D5" w:rsidRDefault="002C6389">
      <w:pPr>
        <w:pStyle w:val="afff"/>
        <w:rPr>
          <w:rFonts w:ascii="Calibri" w:hAnsi="Calibri"/>
          <w:sz w:val="22"/>
          <w:szCs w:val="22"/>
        </w:rPr>
      </w:pPr>
      <w:hyperlink w:anchor="_Toc71111593" w:history="1">
        <w:r w:rsidRPr="00265C88">
          <w:rPr>
            <w:rStyle w:val="ab"/>
          </w:rPr>
          <w:t>Рисунок </w:t>
        </w:r>
        <w:r w:rsidRPr="00D201D5">
          <w:rPr>
            <w:rFonts w:ascii="Calibri" w:hAnsi="Calibri"/>
            <w:sz w:val="22"/>
            <w:szCs w:val="22"/>
          </w:rPr>
          <w:tab/>
        </w:r>
        <w:r w:rsidRPr="00265C88">
          <w:rPr>
            <w:rStyle w:val="ab"/>
          </w:rPr>
          <w:t>22. ЭФ записи справочника «Разделы/подразделы ФКР»</w:t>
        </w:r>
        <w:r>
          <w:rPr>
            <w:webHidden/>
          </w:rPr>
          <w:tab/>
        </w:r>
        <w:r>
          <w:rPr>
            <w:webHidden/>
          </w:rPr>
          <w:fldChar w:fldCharType="begin"/>
        </w:r>
        <w:r>
          <w:rPr>
            <w:webHidden/>
          </w:rPr>
          <w:instrText xml:space="preserve"> PAGEREF _Toc71111593 \h </w:instrText>
        </w:r>
        <w:r>
          <w:rPr>
            <w:webHidden/>
          </w:rPr>
        </w:r>
        <w:r>
          <w:rPr>
            <w:webHidden/>
          </w:rPr>
          <w:fldChar w:fldCharType="separate"/>
        </w:r>
        <w:r>
          <w:rPr>
            <w:webHidden/>
          </w:rPr>
          <w:t>64</w:t>
        </w:r>
        <w:r>
          <w:rPr>
            <w:webHidden/>
          </w:rPr>
          <w:fldChar w:fldCharType="end"/>
        </w:r>
      </w:hyperlink>
    </w:p>
    <w:p w:rsidR="002C6389" w:rsidRPr="00D201D5" w:rsidRDefault="002C6389">
      <w:pPr>
        <w:pStyle w:val="afff"/>
        <w:rPr>
          <w:rFonts w:ascii="Calibri" w:hAnsi="Calibri"/>
          <w:sz w:val="22"/>
          <w:szCs w:val="22"/>
        </w:rPr>
      </w:pPr>
      <w:hyperlink w:anchor="_Toc71111594" w:history="1">
        <w:r w:rsidRPr="00265C88">
          <w:rPr>
            <w:rStyle w:val="ab"/>
          </w:rPr>
          <w:t>Рисунок </w:t>
        </w:r>
        <w:r w:rsidRPr="00D201D5">
          <w:rPr>
            <w:rFonts w:ascii="Calibri" w:hAnsi="Calibri"/>
            <w:sz w:val="22"/>
            <w:szCs w:val="22"/>
          </w:rPr>
          <w:tab/>
        </w:r>
        <w:r w:rsidRPr="00265C88">
          <w:rPr>
            <w:rStyle w:val="ab"/>
          </w:rPr>
          <w:t>23. ЭФ записи справочника «Символы касплана»</w:t>
        </w:r>
        <w:r>
          <w:rPr>
            <w:webHidden/>
          </w:rPr>
          <w:tab/>
        </w:r>
        <w:r>
          <w:rPr>
            <w:webHidden/>
          </w:rPr>
          <w:fldChar w:fldCharType="begin"/>
        </w:r>
        <w:r>
          <w:rPr>
            <w:webHidden/>
          </w:rPr>
          <w:instrText xml:space="preserve"> PAGEREF _Toc71111594 \h </w:instrText>
        </w:r>
        <w:r>
          <w:rPr>
            <w:webHidden/>
          </w:rPr>
        </w:r>
        <w:r>
          <w:rPr>
            <w:webHidden/>
          </w:rPr>
          <w:fldChar w:fldCharType="separate"/>
        </w:r>
        <w:r>
          <w:rPr>
            <w:webHidden/>
          </w:rPr>
          <w:t>66</w:t>
        </w:r>
        <w:r>
          <w:rPr>
            <w:webHidden/>
          </w:rPr>
          <w:fldChar w:fldCharType="end"/>
        </w:r>
      </w:hyperlink>
    </w:p>
    <w:p w:rsidR="002C6389" w:rsidRPr="00D201D5" w:rsidRDefault="002C6389">
      <w:pPr>
        <w:pStyle w:val="afff"/>
        <w:rPr>
          <w:rFonts w:ascii="Calibri" w:hAnsi="Calibri"/>
          <w:sz w:val="22"/>
          <w:szCs w:val="22"/>
        </w:rPr>
      </w:pPr>
      <w:hyperlink w:anchor="_Toc71111595" w:history="1">
        <w:r w:rsidRPr="00265C88">
          <w:rPr>
            <w:rStyle w:val="ab"/>
          </w:rPr>
          <w:t>Рисунок </w:t>
        </w:r>
        <w:r w:rsidRPr="00D201D5">
          <w:rPr>
            <w:rFonts w:ascii="Calibri" w:hAnsi="Calibri"/>
            <w:sz w:val="22"/>
            <w:szCs w:val="22"/>
          </w:rPr>
          <w:tab/>
        </w:r>
        <w:r w:rsidRPr="00265C88">
          <w:rPr>
            <w:rStyle w:val="ab"/>
          </w:rPr>
          <w:t>24. ЭФ записи справочника «Типы КБК»</w:t>
        </w:r>
        <w:r>
          <w:rPr>
            <w:webHidden/>
          </w:rPr>
          <w:tab/>
        </w:r>
        <w:r>
          <w:rPr>
            <w:webHidden/>
          </w:rPr>
          <w:fldChar w:fldCharType="begin"/>
        </w:r>
        <w:r>
          <w:rPr>
            <w:webHidden/>
          </w:rPr>
          <w:instrText xml:space="preserve"> PAGEREF _Toc71111595 \h </w:instrText>
        </w:r>
        <w:r>
          <w:rPr>
            <w:webHidden/>
          </w:rPr>
        </w:r>
        <w:r>
          <w:rPr>
            <w:webHidden/>
          </w:rPr>
          <w:fldChar w:fldCharType="separate"/>
        </w:r>
        <w:r>
          <w:rPr>
            <w:webHidden/>
          </w:rPr>
          <w:t>67</w:t>
        </w:r>
        <w:r>
          <w:rPr>
            <w:webHidden/>
          </w:rPr>
          <w:fldChar w:fldCharType="end"/>
        </w:r>
      </w:hyperlink>
    </w:p>
    <w:p w:rsidR="002C6389" w:rsidRPr="00D201D5" w:rsidRDefault="002C6389">
      <w:pPr>
        <w:pStyle w:val="afff"/>
        <w:rPr>
          <w:rFonts w:ascii="Calibri" w:hAnsi="Calibri"/>
          <w:sz w:val="22"/>
          <w:szCs w:val="22"/>
        </w:rPr>
      </w:pPr>
      <w:hyperlink w:anchor="_Toc71111596" w:history="1">
        <w:r w:rsidRPr="00265C88">
          <w:rPr>
            <w:rStyle w:val="ab"/>
          </w:rPr>
          <w:t>Рисунок </w:t>
        </w:r>
        <w:r w:rsidRPr="00D201D5">
          <w:rPr>
            <w:rFonts w:ascii="Calibri" w:hAnsi="Calibri"/>
            <w:sz w:val="22"/>
            <w:szCs w:val="22"/>
          </w:rPr>
          <w:tab/>
        </w:r>
        <w:r w:rsidRPr="00265C88">
          <w:rPr>
            <w:rStyle w:val="ab"/>
          </w:rPr>
          <w:t>25. ЭФ записи справочника «Целевые статьи ФКР»</w:t>
        </w:r>
        <w:r>
          <w:rPr>
            <w:webHidden/>
          </w:rPr>
          <w:tab/>
        </w:r>
        <w:r>
          <w:rPr>
            <w:webHidden/>
          </w:rPr>
          <w:fldChar w:fldCharType="begin"/>
        </w:r>
        <w:r>
          <w:rPr>
            <w:webHidden/>
          </w:rPr>
          <w:instrText xml:space="preserve"> PAGEREF _Toc71111596 \h </w:instrText>
        </w:r>
        <w:r>
          <w:rPr>
            <w:webHidden/>
          </w:rPr>
        </w:r>
        <w:r>
          <w:rPr>
            <w:webHidden/>
          </w:rPr>
          <w:fldChar w:fldCharType="separate"/>
        </w:r>
        <w:r>
          <w:rPr>
            <w:webHidden/>
          </w:rPr>
          <w:t>68</w:t>
        </w:r>
        <w:r>
          <w:rPr>
            <w:webHidden/>
          </w:rPr>
          <w:fldChar w:fldCharType="end"/>
        </w:r>
      </w:hyperlink>
    </w:p>
    <w:p w:rsidR="002C6389" w:rsidRPr="00D201D5" w:rsidRDefault="002C6389">
      <w:pPr>
        <w:pStyle w:val="afff"/>
        <w:rPr>
          <w:rFonts w:ascii="Calibri" w:hAnsi="Calibri"/>
          <w:sz w:val="22"/>
          <w:szCs w:val="22"/>
        </w:rPr>
      </w:pPr>
      <w:hyperlink w:anchor="_Toc71111597" w:history="1">
        <w:r w:rsidRPr="00265C88">
          <w:rPr>
            <w:rStyle w:val="ab"/>
          </w:rPr>
          <w:t>Рисунок </w:t>
        </w:r>
        <w:r w:rsidRPr="00D201D5">
          <w:rPr>
            <w:rFonts w:ascii="Calibri" w:hAnsi="Calibri"/>
            <w:sz w:val="22"/>
            <w:szCs w:val="22"/>
          </w:rPr>
          <w:tab/>
        </w:r>
        <w:r w:rsidRPr="00265C88">
          <w:rPr>
            <w:rStyle w:val="ab"/>
          </w:rPr>
          <w:t>26. ЭФ записи справочника «Цели субвенций/субсидий»</w:t>
        </w:r>
        <w:r>
          <w:rPr>
            <w:webHidden/>
          </w:rPr>
          <w:tab/>
        </w:r>
        <w:r>
          <w:rPr>
            <w:webHidden/>
          </w:rPr>
          <w:fldChar w:fldCharType="begin"/>
        </w:r>
        <w:r>
          <w:rPr>
            <w:webHidden/>
          </w:rPr>
          <w:instrText xml:space="preserve"> PAGEREF _Toc71111597 \h </w:instrText>
        </w:r>
        <w:r>
          <w:rPr>
            <w:webHidden/>
          </w:rPr>
        </w:r>
        <w:r>
          <w:rPr>
            <w:webHidden/>
          </w:rPr>
          <w:fldChar w:fldCharType="separate"/>
        </w:r>
        <w:r>
          <w:rPr>
            <w:webHidden/>
          </w:rPr>
          <w:t>70</w:t>
        </w:r>
        <w:r>
          <w:rPr>
            <w:webHidden/>
          </w:rPr>
          <w:fldChar w:fldCharType="end"/>
        </w:r>
      </w:hyperlink>
    </w:p>
    <w:p w:rsidR="002C6389" w:rsidRPr="00D201D5" w:rsidRDefault="002C6389">
      <w:pPr>
        <w:pStyle w:val="afff"/>
        <w:rPr>
          <w:rFonts w:ascii="Calibri" w:hAnsi="Calibri"/>
          <w:sz w:val="22"/>
          <w:szCs w:val="22"/>
        </w:rPr>
      </w:pPr>
      <w:hyperlink w:anchor="_Toc71111598" w:history="1">
        <w:r w:rsidRPr="00265C88">
          <w:rPr>
            <w:rStyle w:val="ab"/>
          </w:rPr>
          <w:t>Рисунок </w:t>
        </w:r>
        <w:r w:rsidRPr="00D201D5">
          <w:rPr>
            <w:rFonts w:ascii="Calibri" w:hAnsi="Calibri"/>
            <w:sz w:val="22"/>
            <w:szCs w:val="22"/>
          </w:rPr>
          <w:tab/>
        </w:r>
        <w:r w:rsidRPr="00265C88">
          <w:rPr>
            <w:rStyle w:val="ab"/>
          </w:rPr>
          <w:t>27. ЭФ записи справочника «Справочник кодов субсидий НУБП»</w:t>
        </w:r>
        <w:r>
          <w:rPr>
            <w:webHidden/>
          </w:rPr>
          <w:tab/>
        </w:r>
        <w:r>
          <w:rPr>
            <w:webHidden/>
          </w:rPr>
          <w:fldChar w:fldCharType="begin"/>
        </w:r>
        <w:r>
          <w:rPr>
            <w:webHidden/>
          </w:rPr>
          <w:instrText xml:space="preserve"> PAGEREF _Toc71111598 \h </w:instrText>
        </w:r>
        <w:r>
          <w:rPr>
            <w:webHidden/>
          </w:rPr>
        </w:r>
        <w:r>
          <w:rPr>
            <w:webHidden/>
          </w:rPr>
          <w:fldChar w:fldCharType="separate"/>
        </w:r>
        <w:r>
          <w:rPr>
            <w:webHidden/>
          </w:rPr>
          <w:t>75</w:t>
        </w:r>
        <w:r>
          <w:rPr>
            <w:webHidden/>
          </w:rPr>
          <w:fldChar w:fldCharType="end"/>
        </w:r>
      </w:hyperlink>
    </w:p>
    <w:p w:rsidR="002C6389" w:rsidRPr="00D201D5" w:rsidRDefault="002C6389">
      <w:pPr>
        <w:pStyle w:val="afff"/>
        <w:rPr>
          <w:rFonts w:ascii="Calibri" w:hAnsi="Calibri"/>
          <w:sz w:val="22"/>
          <w:szCs w:val="22"/>
        </w:rPr>
      </w:pPr>
      <w:hyperlink w:anchor="_Toc71111599" w:history="1">
        <w:r w:rsidRPr="00265C88">
          <w:rPr>
            <w:rStyle w:val="ab"/>
          </w:rPr>
          <w:t>Рисунок </w:t>
        </w:r>
        <w:r w:rsidRPr="00D201D5">
          <w:rPr>
            <w:rFonts w:ascii="Calibri" w:hAnsi="Calibri"/>
            <w:sz w:val="22"/>
            <w:szCs w:val="22"/>
          </w:rPr>
          <w:tab/>
        </w:r>
        <w:r w:rsidRPr="00265C88">
          <w:rPr>
            <w:rStyle w:val="ab"/>
          </w:rPr>
          <w:t>28. ЭФ записи справочника « Разрешённые КБК для зачёта»</w:t>
        </w:r>
        <w:r>
          <w:rPr>
            <w:webHidden/>
          </w:rPr>
          <w:tab/>
        </w:r>
        <w:r>
          <w:rPr>
            <w:webHidden/>
          </w:rPr>
          <w:fldChar w:fldCharType="begin"/>
        </w:r>
        <w:r>
          <w:rPr>
            <w:webHidden/>
          </w:rPr>
          <w:instrText xml:space="preserve"> PAGEREF _Toc71111599 \h </w:instrText>
        </w:r>
        <w:r>
          <w:rPr>
            <w:webHidden/>
          </w:rPr>
        </w:r>
        <w:r>
          <w:rPr>
            <w:webHidden/>
          </w:rPr>
          <w:fldChar w:fldCharType="separate"/>
        </w:r>
        <w:r>
          <w:rPr>
            <w:webHidden/>
          </w:rPr>
          <w:t>77</w:t>
        </w:r>
        <w:r>
          <w:rPr>
            <w:webHidden/>
          </w:rPr>
          <w:fldChar w:fldCharType="end"/>
        </w:r>
      </w:hyperlink>
    </w:p>
    <w:p w:rsidR="002C6389" w:rsidRPr="00D201D5" w:rsidRDefault="002C6389">
      <w:pPr>
        <w:pStyle w:val="afff"/>
        <w:rPr>
          <w:rFonts w:ascii="Calibri" w:hAnsi="Calibri"/>
          <w:sz w:val="22"/>
          <w:szCs w:val="22"/>
        </w:rPr>
      </w:pPr>
      <w:hyperlink w:anchor="_Toc71111600" w:history="1">
        <w:r w:rsidRPr="00265C88">
          <w:rPr>
            <w:rStyle w:val="ab"/>
          </w:rPr>
          <w:t>Рисунок </w:t>
        </w:r>
        <w:r w:rsidRPr="00D201D5">
          <w:rPr>
            <w:rFonts w:ascii="Calibri" w:hAnsi="Calibri"/>
            <w:sz w:val="22"/>
            <w:szCs w:val="22"/>
          </w:rPr>
          <w:tab/>
        </w:r>
        <w:r w:rsidRPr="00265C88">
          <w:rPr>
            <w:rStyle w:val="ab"/>
          </w:rPr>
          <w:t>29. ЭФ записи справочника «Справочник аналитических кодов поступлений и источников»</w:t>
        </w:r>
        <w:r>
          <w:rPr>
            <w:webHidden/>
          </w:rPr>
          <w:tab/>
        </w:r>
        <w:r>
          <w:rPr>
            <w:webHidden/>
          </w:rPr>
          <w:fldChar w:fldCharType="begin"/>
        </w:r>
        <w:r>
          <w:rPr>
            <w:webHidden/>
          </w:rPr>
          <w:instrText xml:space="preserve"> PAGEREF _Toc71111600 \h </w:instrText>
        </w:r>
        <w:r>
          <w:rPr>
            <w:webHidden/>
          </w:rPr>
        </w:r>
        <w:r>
          <w:rPr>
            <w:webHidden/>
          </w:rPr>
          <w:fldChar w:fldCharType="separate"/>
        </w:r>
        <w:r>
          <w:rPr>
            <w:webHidden/>
          </w:rPr>
          <w:t>79</w:t>
        </w:r>
        <w:r>
          <w:rPr>
            <w:webHidden/>
          </w:rPr>
          <w:fldChar w:fldCharType="end"/>
        </w:r>
      </w:hyperlink>
    </w:p>
    <w:p w:rsidR="002C6389" w:rsidRPr="00D201D5" w:rsidRDefault="002C6389">
      <w:pPr>
        <w:pStyle w:val="afff"/>
        <w:rPr>
          <w:rFonts w:ascii="Calibri" w:hAnsi="Calibri"/>
          <w:sz w:val="22"/>
          <w:szCs w:val="22"/>
        </w:rPr>
      </w:pPr>
      <w:hyperlink w:anchor="_Toc71111601" w:history="1">
        <w:r w:rsidRPr="00265C88">
          <w:rPr>
            <w:rStyle w:val="ab"/>
          </w:rPr>
          <w:t>Рисунок </w:t>
        </w:r>
        <w:r w:rsidRPr="00D201D5">
          <w:rPr>
            <w:rFonts w:ascii="Calibri" w:hAnsi="Calibri"/>
            <w:sz w:val="22"/>
            <w:szCs w:val="22"/>
          </w:rPr>
          <w:tab/>
        </w:r>
        <w:r w:rsidRPr="00265C88">
          <w:rPr>
            <w:rStyle w:val="ab"/>
          </w:rPr>
          <w:t>30. ЭФ записи справочника «Правила определения КБК замены»</w:t>
        </w:r>
        <w:r>
          <w:rPr>
            <w:webHidden/>
          </w:rPr>
          <w:tab/>
        </w:r>
        <w:r>
          <w:rPr>
            <w:webHidden/>
          </w:rPr>
          <w:fldChar w:fldCharType="begin"/>
        </w:r>
        <w:r>
          <w:rPr>
            <w:webHidden/>
          </w:rPr>
          <w:instrText xml:space="preserve"> PAGEREF _Toc71111601 \h </w:instrText>
        </w:r>
        <w:r>
          <w:rPr>
            <w:webHidden/>
          </w:rPr>
        </w:r>
        <w:r>
          <w:rPr>
            <w:webHidden/>
          </w:rPr>
          <w:fldChar w:fldCharType="separate"/>
        </w:r>
        <w:r>
          <w:rPr>
            <w:webHidden/>
          </w:rPr>
          <w:t>81</w:t>
        </w:r>
        <w:r>
          <w:rPr>
            <w:webHidden/>
          </w:rPr>
          <w:fldChar w:fldCharType="end"/>
        </w:r>
      </w:hyperlink>
    </w:p>
    <w:p w:rsidR="002C6389" w:rsidRPr="00D201D5" w:rsidRDefault="002C6389">
      <w:pPr>
        <w:pStyle w:val="afff"/>
        <w:rPr>
          <w:rFonts w:ascii="Calibri" w:hAnsi="Calibri"/>
          <w:sz w:val="22"/>
          <w:szCs w:val="22"/>
        </w:rPr>
      </w:pPr>
      <w:hyperlink w:anchor="_Toc71111602" w:history="1">
        <w:r w:rsidRPr="00265C88">
          <w:rPr>
            <w:rStyle w:val="ab"/>
          </w:rPr>
          <w:t>Рисунок </w:t>
        </w:r>
        <w:r w:rsidRPr="00D201D5">
          <w:rPr>
            <w:rFonts w:ascii="Calibri" w:hAnsi="Calibri"/>
            <w:sz w:val="22"/>
            <w:szCs w:val="22"/>
          </w:rPr>
          <w:tab/>
        </w:r>
        <w:r w:rsidRPr="00265C88">
          <w:rPr>
            <w:rStyle w:val="ab"/>
          </w:rPr>
          <w:t>31. ЭФ записи справочника «Словарь исключений при автосанкционировании»</w:t>
        </w:r>
        <w:r>
          <w:rPr>
            <w:webHidden/>
          </w:rPr>
          <w:tab/>
        </w:r>
        <w:r>
          <w:rPr>
            <w:webHidden/>
          </w:rPr>
          <w:fldChar w:fldCharType="begin"/>
        </w:r>
        <w:r>
          <w:rPr>
            <w:webHidden/>
          </w:rPr>
          <w:instrText xml:space="preserve"> PAGEREF _Toc71111602 \h </w:instrText>
        </w:r>
        <w:r>
          <w:rPr>
            <w:webHidden/>
          </w:rPr>
        </w:r>
        <w:r>
          <w:rPr>
            <w:webHidden/>
          </w:rPr>
          <w:fldChar w:fldCharType="separate"/>
        </w:r>
        <w:r>
          <w:rPr>
            <w:webHidden/>
          </w:rPr>
          <w:t>82</w:t>
        </w:r>
        <w:r>
          <w:rPr>
            <w:webHidden/>
          </w:rPr>
          <w:fldChar w:fldCharType="end"/>
        </w:r>
      </w:hyperlink>
    </w:p>
    <w:p w:rsidR="002C6389" w:rsidRPr="00D201D5" w:rsidRDefault="002C6389">
      <w:pPr>
        <w:pStyle w:val="afff"/>
        <w:rPr>
          <w:rFonts w:ascii="Calibri" w:hAnsi="Calibri"/>
          <w:sz w:val="22"/>
          <w:szCs w:val="22"/>
        </w:rPr>
      </w:pPr>
      <w:hyperlink w:anchor="_Toc71111603" w:history="1">
        <w:r w:rsidRPr="00265C88">
          <w:rPr>
            <w:rStyle w:val="ab"/>
          </w:rPr>
          <w:t>Рисунок </w:t>
        </w:r>
        <w:r w:rsidRPr="00D201D5">
          <w:rPr>
            <w:rFonts w:ascii="Calibri" w:hAnsi="Calibri"/>
            <w:sz w:val="22"/>
            <w:szCs w:val="22"/>
          </w:rPr>
          <w:tab/>
        </w:r>
        <w:r w:rsidRPr="00265C88">
          <w:rPr>
            <w:rStyle w:val="ab"/>
          </w:rPr>
          <w:t>32. ЭФ записи справочника «Перечень направлений расходования</w:t>
        </w:r>
        <w:r>
          <w:rPr>
            <w:webHidden/>
          </w:rPr>
          <w:tab/>
        </w:r>
        <w:r>
          <w:rPr>
            <w:webHidden/>
          </w:rPr>
          <w:fldChar w:fldCharType="begin"/>
        </w:r>
        <w:r>
          <w:rPr>
            <w:webHidden/>
          </w:rPr>
          <w:instrText xml:space="preserve"> PAGEREF _Toc71111603 \h </w:instrText>
        </w:r>
        <w:r>
          <w:rPr>
            <w:webHidden/>
          </w:rPr>
        </w:r>
        <w:r>
          <w:rPr>
            <w:webHidden/>
          </w:rPr>
          <w:fldChar w:fldCharType="separate"/>
        </w:r>
        <w:r>
          <w:rPr>
            <w:webHidden/>
          </w:rPr>
          <w:t>83</w:t>
        </w:r>
        <w:r>
          <w:rPr>
            <w:webHidden/>
          </w:rPr>
          <w:fldChar w:fldCharType="end"/>
        </w:r>
      </w:hyperlink>
    </w:p>
    <w:p w:rsidR="002C6389" w:rsidRPr="00D201D5" w:rsidRDefault="002C6389">
      <w:pPr>
        <w:pStyle w:val="afff"/>
        <w:rPr>
          <w:rFonts w:ascii="Calibri" w:hAnsi="Calibri"/>
          <w:sz w:val="22"/>
          <w:szCs w:val="22"/>
        </w:rPr>
      </w:pPr>
      <w:hyperlink w:anchor="_Toc71111604" w:history="1">
        <w:r w:rsidRPr="00265C88">
          <w:rPr>
            <w:rStyle w:val="ab"/>
          </w:rPr>
          <w:t>целевых средств»</w:t>
        </w:r>
        <w:r>
          <w:rPr>
            <w:webHidden/>
          </w:rPr>
          <w:tab/>
        </w:r>
        <w:r>
          <w:rPr>
            <w:webHidden/>
          </w:rPr>
          <w:fldChar w:fldCharType="begin"/>
        </w:r>
        <w:r>
          <w:rPr>
            <w:webHidden/>
          </w:rPr>
          <w:instrText xml:space="preserve"> PAGEREF _Toc71111604 \h </w:instrText>
        </w:r>
        <w:r>
          <w:rPr>
            <w:webHidden/>
          </w:rPr>
        </w:r>
        <w:r>
          <w:rPr>
            <w:webHidden/>
          </w:rPr>
          <w:fldChar w:fldCharType="separate"/>
        </w:r>
        <w:r>
          <w:rPr>
            <w:webHidden/>
          </w:rPr>
          <w:t>83</w:t>
        </w:r>
        <w:r>
          <w:rPr>
            <w:webHidden/>
          </w:rPr>
          <w:fldChar w:fldCharType="end"/>
        </w:r>
      </w:hyperlink>
    </w:p>
    <w:p w:rsidR="002C6389" w:rsidRPr="00D201D5" w:rsidRDefault="002C6389">
      <w:pPr>
        <w:pStyle w:val="afff"/>
        <w:rPr>
          <w:rFonts w:ascii="Calibri" w:hAnsi="Calibri"/>
          <w:sz w:val="22"/>
          <w:szCs w:val="22"/>
        </w:rPr>
      </w:pPr>
      <w:hyperlink w:anchor="_Toc71111605" w:history="1">
        <w:r w:rsidRPr="00265C88">
          <w:rPr>
            <w:rStyle w:val="ab"/>
          </w:rPr>
          <w:t>Рисунок </w:t>
        </w:r>
        <w:r w:rsidRPr="00D201D5">
          <w:rPr>
            <w:rFonts w:ascii="Calibri" w:hAnsi="Calibri"/>
            <w:sz w:val="22"/>
            <w:szCs w:val="22"/>
          </w:rPr>
          <w:tab/>
        </w:r>
        <w:r w:rsidRPr="00265C88">
          <w:rPr>
            <w:rStyle w:val="ab"/>
          </w:rPr>
          <w:t>33. ЭФ записи справочника «Коды аналитических групп подвидов доходов, источников»</w:t>
        </w:r>
        <w:r>
          <w:rPr>
            <w:webHidden/>
          </w:rPr>
          <w:tab/>
        </w:r>
        <w:r>
          <w:rPr>
            <w:webHidden/>
          </w:rPr>
          <w:fldChar w:fldCharType="begin"/>
        </w:r>
        <w:r>
          <w:rPr>
            <w:webHidden/>
          </w:rPr>
          <w:instrText xml:space="preserve"> PAGEREF _Toc71111605 \h </w:instrText>
        </w:r>
        <w:r>
          <w:rPr>
            <w:webHidden/>
          </w:rPr>
        </w:r>
        <w:r>
          <w:rPr>
            <w:webHidden/>
          </w:rPr>
          <w:fldChar w:fldCharType="separate"/>
        </w:r>
        <w:r>
          <w:rPr>
            <w:webHidden/>
          </w:rPr>
          <w:t>85</w:t>
        </w:r>
        <w:r>
          <w:rPr>
            <w:webHidden/>
          </w:rPr>
          <w:fldChar w:fldCharType="end"/>
        </w:r>
      </w:hyperlink>
    </w:p>
    <w:p w:rsidR="002C6389" w:rsidRPr="00D201D5" w:rsidRDefault="002C6389">
      <w:pPr>
        <w:pStyle w:val="afff"/>
        <w:rPr>
          <w:rFonts w:ascii="Calibri" w:hAnsi="Calibri"/>
          <w:sz w:val="22"/>
          <w:szCs w:val="22"/>
        </w:rPr>
      </w:pPr>
      <w:hyperlink w:anchor="_Toc71111606" w:history="1">
        <w:r w:rsidRPr="00265C88">
          <w:rPr>
            <w:rStyle w:val="ab"/>
          </w:rPr>
          <w:t>Рисунок </w:t>
        </w:r>
        <w:r w:rsidRPr="00D201D5">
          <w:rPr>
            <w:rFonts w:ascii="Calibri" w:hAnsi="Calibri"/>
            <w:sz w:val="22"/>
            <w:szCs w:val="22"/>
          </w:rPr>
          <w:tab/>
        </w:r>
        <w:r w:rsidRPr="00265C88">
          <w:rPr>
            <w:rStyle w:val="ab"/>
          </w:rPr>
          <w:t>34. ЭФ записи справочника «Источники для типов лицевых счетов»</w:t>
        </w:r>
        <w:r>
          <w:rPr>
            <w:webHidden/>
          </w:rPr>
          <w:tab/>
        </w:r>
        <w:r>
          <w:rPr>
            <w:webHidden/>
          </w:rPr>
          <w:fldChar w:fldCharType="begin"/>
        </w:r>
        <w:r>
          <w:rPr>
            <w:webHidden/>
          </w:rPr>
          <w:instrText xml:space="preserve"> PAGEREF _Toc71111606 \h </w:instrText>
        </w:r>
        <w:r>
          <w:rPr>
            <w:webHidden/>
          </w:rPr>
        </w:r>
        <w:r>
          <w:rPr>
            <w:webHidden/>
          </w:rPr>
          <w:fldChar w:fldCharType="separate"/>
        </w:r>
        <w:r>
          <w:rPr>
            <w:webHidden/>
          </w:rPr>
          <w:t>86</w:t>
        </w:r>
        <w:r>
          <w:rPr>
            <w:webHidden/>
          </w:rPr>
          <w:fldChar w:fldCharType="end"/>
        </w:r>
      </w:hyperlink>
    </w:p>
    <w:p w:rsidR="002C6389" w:rsidRPr="00D201D5" w:rsidRDefault="002C6389">
      <w:pPr>
        <w:pStyle w:val="afff"/>
        <w:rPr>
          <w:rFonts w:ascii="Calibri" w:hAnsi="Calibri"/>
          <w:sz w:val="22"/>
          <w:szCs w:val="22"/>
        </w:rPr>
      </w:pPr>
      <w:hyperlink w:anchor="_Toc71111607" w:history="1">
        <w:r w:rsidRPr="00265C88">
          <w:rPr>
            <w:rStyle w:val="ab"/>
          </w:rPr>
          <w:t>Рисунок </w:t>
        </w:r>
        <w:r w:rsidRPr="00D201D5">
          <w:rPr>
            <w:rFonts w:ascii="Calibri" w:hAnsi="Calibri"/>
            <w:sz w:val="22"/>
            <w:szCs w:val="22"/>
          </w:rPr>
          <w:tab/>
        </w:r>
        <w:r w:rsidRPr="00265C88">
          <w:rPr>
            <w:rStyle w:val="ab"/>
          </w:rPr>
          <w:t>35. ЭФ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_Toc71111607 \h </w:instrText>
        </w:r>
        <w:r>
          <w:rPr>
            <w:webHidden/>
          </w:rPr>
        </w:r>
        <w:r>
          <w:rPr>
            <w:webHidden/>
          </w:rPr>
          <w:fldChar w:fldCharType="separate"/>
        </w:r>
        <w:r>
          <w:rPr>
            <w:webHidden/>
          </w:rPr>
          <w:t>88</w:t>
        </w:r>
        <w:r>
          <w:rPr>
            <w:webHidden/>
          </w:rPr>
          <w:fldChar w:fldCharType="end"/>
        </w:r>
      </w:hyperlink>
    </w:p>
    <w:p w:rsidR="002C6389" w:rsidRPr="00D201D5" w:rsidRDefault="002C6389">
      <w:pPr>
        <w:pStyle w:val="afff"/>
        <w:rPr>
          <w:rFonts w:ascii="Calibri" w:hAnsi="Calibri"/>
          <w:sz w:val="22"/>
          <w:szCs w:val="22"/>
        </w:rPr>
      </w:pPr>
      <w:hyperlink w:anchor="_Toc71111608" w:history="1">
        <w:r w:rsidRPr="00265C88">
          <w:rPr>
            <w:rStyle w:val="ab"/>
          </w:rPr>
          <w:t>Рисунок </w:t>
        </w:r>
        <w:r w:rsidRPr="00D201D5">
          <w:rPr>
            <w:rFonts w:ascii="Calibri" w:hAnsi="Calibri"/>
            <w:sz w:val="22"/>
            <w:szCs w:val="22"/>
          </w:rPr>
          <w:tab/>
        </w:r>
        <w:r w:rsidRPr="00265C88">
          <w:rPr>
            <w:rStyle w:val="ab"/>
          </w:rPr>
          <w:t>36. Группа справочников «Валюта»</w:t>
        </w:r>
        <w:r>
          <w:rPr>
            <w:webHidden/>
          </w:rPr>
          <w:tab/>
        </w:r>
        <w:r>
          <w:rPr>
            <w:webHidden/>
          </w:rPr>
          <w:fldChar w:fldCharType="begin"/>
        </w:r>
        <w:r>
          <w:rPr>
            <w:webHidden/>
          </w:rPr>
          <w:instrText xml:space="preserve"> PAGEREF _Toc71111608 \h </w:instrText>
        </w:r>
        <w:r>
          <w:rPr>
            <w:webHidden/>
          </w:rPr>
        </w:r>
        <w:r>
          <w:rPr>
            <w:webHidden/>
          </w:rPr>
          <w:fldChar w:fldCharType="separate"/>
        </w:r>
        <w:r>
          <w:rPr>
            <w:webHidden/>
          </w:rPr>
          <w:t>90</w:t>
        </w:r>
        <w:r>
          <w:rPr>
            <w:webHidden/>
          </w:rPr>
          <w:fldChar w:fldCharType="end"/>
        </w:r>
      </w:hyperlink>
    </w:p>
    <w:p w:rsidR="002C6389" w:rsidRPr="00D201D5" w:rsidRDefault="002C6389">
      <w:pPr>
        <w:pStyle w:val="afff"/>
        <w:rPr>
          <w:rFonts w:ascii="Calibri" w:hAnsi="Calibri"/>
          <w:sz w:val="22"/>
          <w:szCs w:val="22"/>
        </w:rPr>
      </w:pPr>
      <w:hyperlink w:anchor="_Toc71111609" w:history="1">
        <w:r w:rsidRPr="00265C88">
          <w:rPr>
            <w:rStyle w:val="ab"/>
          </w:rPr>
          <w:t>Рисунок </w:t>
        </w:r>
        <w:r w:rsidRPr="00D201D5">
          <w:rPr>
            <w:rFonts w:ascii="Calibri" w:hAnsi="Calibri"/>
            <w:sz w:val="22"/>
            <w:szCs w:val="22"/>
          </w:rPr>
          <w:tab/>
        </w:r>
        <w:r w:rsidRPr="00265C88">
          <w:rPr>
            <w:rStyle w:val="ab"/>
          </w:rPr>
          <w:t>37. ЭФ записи справочника «Валюты»</w:t>
        </w:r>
        <w:r>
          <w:rPr>
            <w:webHidden/>
          </w:rPr>
          <w:tab/>
        </w:r>
        <w:r>
          <w:rPr>
            <w:webHidden/>
          </w:rPr>
          <w:fldChar w:fldCharType="begin"/>
        </w:r>
        <w:r>
          <w:rPr>
            <w:webHidden/>
          </w:rPr>
          <w:instrText xml:space="preserve"> PAGEREF _Toc71111609 \h </w:instrText>
        </w:r>
        <w:r>
          <w:rPr>
            <w:webHidden/>
          </w:rPr>
        </w:r>
        <w:r>
          <w:rPr>
            <w:webHidden/>
          </w:rPr>
          <w:fldChar w:fldCharType="separate"/>
        </w:r>
        <w:r>
          <w:rPr>
            <w:webHidden/>
          </w:rPr>
          <w:t>91</w:t>
        </w:r>
        <w:r>
          <w:rPr>
            <w:webHidden/>
          </w:rPr>
          <w:fldChar w:fldCharType="end"/>
        </w:r>
      </w:hyperlink>
    </w:p>
    <w:p w:rsidR="002C6389" w:rsidRPr="00D201D5" w:rsidRDefault="002C6389">
      <w:pPr>
        <w:pStyle w:val="afff"/>
        <w:rPr>
          <w:rFonts w:ascii="Calibri" w:hAnsi="Calibri"/>
          <w:sz w:val="22"/>
          <w:szCs w:val="22"/>
        </w:rPr>
      </w:pPr>
      <w:hyperlink w:anchor="_Toc71111610" w:history="1">
        <w:r w:rsidRPr="00265C88">
          <w:rPr>
            <w:rStyle w:val="ab"/>
          </w:rPr>
          <w:t>Рисунок </w:t>
        </w:r>
        <w:r w:rsidRPr="00D201D5">
          <w:rPr>
            <w:rFonts w:ascii="Calibri" w:hAnsi="Calibri"/>
            <w:sz w:val="22"/>
            <w:szCs w:val="22"/>
          </w:rPr>
          <w:tab/>
        </w:r>
        <w:r w:rsidRPr="00265C88">
          <w:rPr>
            <w:rStyle w:val="ab"/>
          </w:rPr>
          <w:t>38. ЭФ записи справочника «Типы курсов валют»</w:t>
        </w:r>
        <w:r>
          <w:rPr>
            <w:webHidden/>
          </w:rPr>
          <w:tab/>
        </w:r>
        <w:r>
          <w:rPr>
            <w:webHidden/>
          </w:rPr>
          <w:fldChar w:fldCharType="begin"/>
        </w:r>
        <w:r>
          <w:rPr>
            <w:webHidden/>
          </w:rPr>
          <w:instrText xml:space="preserve"> PAGEREF _Toc71111610 \h </w:instrText>
        </w:r>
        <w:r>
          <w:rPr>
            <w:webHidden/>
          </w:rPr>
        </w:r>
        <w:r>
          <w:rPr>
            <w:webHidden/>
          </w:rPr>
          <w:fldChar w:fldCharType="separate"/>
        </w:r>
        <w:r>
          <w:rPr>
            <w:webHidden/>
          </w:rPr>
          <w:t>92</w:t>
        </w:r>
        <w:r>
          <w:rPr>
            <w:webHidden/>
          </w:rPr>
          <w:fldChar w:fldCharType="end"/>
        </w:r>
      </w:hyperlink>
    </w:p>
    <w:p w:rsidR="002C6389" w:rsidRPr="00D201D5" w:rsidRDefault="002C6389">
      <w:pPr>
        <w:pStyle w:val="afff"/>
        <w:rPr>
          <w:rFonts w:ascii="Calibri" w:hAnsi="Calibri"/>
          <w:sz w:val="22"/>
          <w:szCs w:val="22"/>
        </w:rPr>
      </w:pPr>
      <w:hyperlink w:anchor="_Toc71111611" w:history="1">
        <w:r w:rsidRPr="00265C88">
          <w:rPr>
            <w:rStyle w:val="ab"/>
          </w:rPr>
          <w:t>Рисунок </w:t>
        </w:r>
        <w:r w:rsidRPr="00D201D5">
          <w:rPr>
            <w:rFonts w:ascii="Calibri" w:hAnsi="Calibri"/>
            <w:sz w:val="22"/>
            <w:szCs w:val="22"/>
          </w:rPr>
          <w:tab/>
        </w:r>
        <w:r w:rsidRPr="00265C88">
          <w:rPr>
            <w:rStyle w:val="ab"/>
          </w:rPr>
          <w:t>39. ЭФ записи справочника «Курсы валют»</w:t>
        </w:r>
        <w:r>
          <w:rPr>
            <w:webHidden/>
          </w:rPr>
          <w:tab/>
        </w:r>
        <w:r>
          <w:rPr>
            <w:webHidden/>
          </w:rPr>
          <w:fldChar w:fldCharType="begin"/>
        </w:r>
        <w:r>
          <w:rPr>
            <w:webHidden/>
          </w:rPr>
          <w:instrText xml:space="preserve"> PAGEREF _Toc71111611 \h </w:instrText>
        </w:r>
        <w:r>
          <w:rPr>
            <w:webHidden/>
          </w:rPr>
        </w:r>
        <w:r>
          <w:rPr>
            <w:webHidden/>
          </w:rPr>
          <w:fldChar w:fldCharType="separate"/>
        </w:r>
        <w:r>
          <w:rPr>
            <w:webHidden/>
          </w:rPr>
          <w:t>94</w:t>
        </w:r>
        <w:r>
          <w:rPr>
            <w:webHidden/>
          </w:rPr>
          <w:fldChar w:fldCharType="end"/>
        </w:r>
      </w:hyperlink>
    </w:p>
    <w:p w:rsidR="002C6389" w:rsidRPr="00D201D5" w:rsidRDefault="002C6389">
      <w:pPr>
        <w:pStyle w:val="afff"/>
        <w:rPr>
          <w:rFonts w:ascii="Calibri" w:hAnsi="Calibri"/>
          <w:sz w:val="22"/>
          <w:szCs w:val="22"/>
        </w:rPr>
      </w:pPr>
      <w:hyperlink w:anchor="_Toc71111612" w:history="1">
        <w:r w:rsidRPr="00265C88">
          <w:rPr>
            <w:rStyle w:val="ab"/>
          </w:rPr>
          <w:t>Рисунок </w:t>
        </w:r>
        <w:r w:rsidRPr="00D201D5">
          <w:rPr>
            <w:rFonts w:ascii="Calibri" w:hAnsi="Calibri"/>
            <w:sz w:val="22"/>
            <w:szCs w:val="22"/>
          </w:rPr>
          <w:tab/>
        </w:r>
        <w:r w:rsidRPr="00265C88">
          <w:rPr>
            <w:rStyle w:val="ab"/>
          </w:rPr>
          <w:t>40. Группа справочников «Организации»</w:t>
        </w:r>
        <w:r>
          <w:rPr>
            <w:webHidden/>
          </w:rPr>
          <w:tab/>
        </w:r>
        <w:r>
          <w:rPr>
            <w:webHidden/>
          </w:rPr>
          <w:fldChar w:fldCharType="begin"/>
        </w:r>
        <w:r>
          <w:rPr>
            <w:webHidden/>
          </w:rPr>
          <w:instrText xml:space="preserve"> PAGEREF _Toc71111612 \h </w:instrText>
        </w:r>
        <w:r>
          <w:rPr>
            <w:webHidden/>
          </w:rPr>
        </w:r>
        <w:r>
          <w:rPr>
            <w:webHidden/>
          </w:rPr>
          <w:fldChar w:fldCharType="separate"/>
        </w:r>
        <w:r>
          <w:rPr>
            <w:webHidden/>
          </w:rPr>
          <w:t>95</w:t>
        </w:r>
        <w:r>
          <w:rPr>
            <w:webHidden/>
          </w:rPr>
          <w:fldChar w:fldCharType="end"/>
        </w:r>
      </w:hyperlink>
    </w:p>
    <w:p w:rsidR="002C6389" w:rsidRPr="00D201D5" w:rsidRDefault="002C6389">
      <w:pPr>
        <w:pStyle w:val="afff"/>
        <w:rPr>
          <w:rFonts w:ascii="Calibri" w:hAnsi="Calibri"/>
          <w:sz w:val="22"/>
          <w:szCs w:val="22"/>
        </w:rPr>
      </w:pPr>
      <w:hyperlink w:anchor="_Toc71111613" w:history="1">
        <w:r w:rsidRPr="00265C88">
          <w:rPr>
            <w:rStyle w:val="ab"/>
          </w:rPr>
          <w:t>Рисунок </w:t>
        </w:r>
        <w:r w:rsidRPr="00D201D5">
          <w:rPr>
            <w:rFonts w:ascii="Calibri" w:hAnsi="Calibri"/>
            <w:sz w:val="22"/>
            <w:szCs w:val="22"/>
          </w:rPr>
          <w:tab/>
        </w:r>
        <w:r w:rsidRPr="00265C88">
          <w:rPr>
            <w:rStyle w:val="ab"/>
          </w:rPr>
          <w:t>41. ЭФ записи справочника «Банки»</w:t>
        </w:r>
        <w:r>
          <w:rPr>
            <w:webHidden/>
          </w:rPr>
          <w:tab/>
        </w:r>
        <w:r>
          <w:rPr>
            <w:webHidden/>
          </w:rPr>
          <w:fldChar w:fldCharType="begin"/>
        </w:r>
        <w:r>
          <w:rPr>
            <w:webHidden/>
          </w:rPr>
          <w:instrText xml:space="preserve"> PAGEREF _Toc71111613 \h </w:instrText>
        </w:r>
        <w:r>
          <w:rPr>
            <w:webHidden/>
          </w:rPr>
        </w:r>
        <w:r>
          <w:rPr>
            <w:webHidden/>
          </w:rPr>
          <w:fldChar w:fldCharType="separate"/>
        </w:r>
        <w:r>
          <w:rPr>
            <w:webHidden/>
          </w:rPr>
          <w:t>97</w:t>
        </w:r>
        <w:r>
          <w:rPr>
            <w:webHidden/>
          </w:rPr>
          <w:fldChar w:fldCharType="end"/>
        </w:r>
      </w:hyperlink>
    </w:p>
    <w:p w:rsidR="002C6389" w:rsidRPr="00D201D5" w:rsidRDefault="002C6389">
      <w:pPr>
        <w:pStyle w:val="afff"/>
        <w:rPr>
          <w:rFonts w:ascii="Calibri" w:hAnsi="Calibri"/>
          <w:sz w:val="22"/>
          <w:szCs w:val="22"/>
        </w:rPr>
      </w:pPr>
      <w:hyperlink w:anchor="_Toc71111614" w:history="1">
        <w:r w:rsidRPr="00265C88">
          <w:rPr>
            <w:rStyle w:val="ab"/>
          </w:rPr>
          <w:t>Рисунок </w:t>
        </w:r>
        <w:r w:rsidRPr="00D201D5">
          <w:rPr>
            <w:rFonts w:ascii="Calibri" w:hAnsi="Calibri"/>
            <w:sz w:val="22"/>
            <w:szCs w:val="22"/>
          </w:rPr>
          <w:tab/>
        </w:r>
        <w:r w:rsidRPr="00265C88">
          <w:rPr>
            <w:rStyle w:val="ab"/>
          </w:rPr>
          <w:t>42. ЭФ записи справочника «Блокировки по л/с»</w:t>
        </w:r>
        <w:r>
          <w:rPr>
            <w:webHidden/>
          </w:rPr>
          <w:tab/>
        </w:r>
        <w:r>
          <w:rPr>
            <w:webHidden/>
          </w:rPr>
          <w:fldChar w:fldCharType="begin"/>
        </w:r>
        <w:r>
          <w:rPr>
            <w:webHidden/>
          </w:rPr>
          <w:instrText xml:space="preserve"> PAGEREF _Toc71111614 \h </w:instrText>
        </w:r>
        <w:r>
          <w:rPr>
            <w:webHidden/>
          </w:rPr>
        </w:r>
        <w:r>
          <w:rPr>
            <w:webHidden/>
          </w:rPr>
          <w:fldChar w:fldCharType="separate"/>
        </w:r>
        <w:r>
          <w:rPr>
            <w:webHidden/>
          </w:rPr>
          <w:t>99</w:t>
        </w:r>
        <w:r>
          <w:rPr>
            <w:webHidden/>
          </w:rPr>
          <w:fldChar w:fldCharType="end"/>
        </w:r>
      </w:hyperlink>
    </w:p>
    <w:p w:rsidR="002C6389" w:rsidRPr="00D201D5" w:rsidRDefault="002C6389">
      <w:pPr>
        <w:pStyle w:val="afff"/>
        <w:rPr>
          <w:rFonts w:ascii="Calibri" w:hAnsi="Calibri"/>
          <w:sz w:val="22"/>
          <w:szCs w:val="22"/>
        </w:rPr>
      </w:pPr>
      <w:hyperlink w:anchor="_Toc71111615" w:history="1">
        <w:r w:rsidRPr="00265C88">
          <w:rPr>
            <w:rStyle w:val="ab"/>
          </w:rPr>
          <w:t>Рисунок </w:t>
        </w:r>
        <w:r w:rsidRPr="00D201D5">
          <w:rPr>
            <w:rFonts w:ascii="Calibri" w:hAnsi="Calibri"/>
            <w:sz w:val="22"/>
            <w:szCs w:val="22"/>
          </w:rPr>
          <w:tab/>
        </w:r>
        <w:r w:rsidRPr="00265C88">
          <w:rPr>
            <w:rStyle w:val="ab"/>
          </w:rPr>
          <w:t>43. ЭФ записи справочника «Справочник органов Федерального казначейства», закладки «Адреса (1)»</w:t>
        </w:r>
        <w:r>
          <w:rPr>
            <w:webHidden/>
          </w:rPr>
          <w:tab/>
        </w:r>
        <w:r>
          <w:rPr>
            <w:webHidden/>
          </w:rPr>
          <w:fldChar w:fldCharType="begin"/>
        </w:r>
        <w:r>
          <w:rPr>
            <w:webHidden/>
          </w:rPr>
          <w:instrText xml:space="preserve"> PAGEREF _Toc71111615 \h </w:instrText>
        </w:r>
        <w:r>
          <w:rPr>
            <w:webHidden/>
          </w:rPr>
        </w:r>
        <w:r>
          <w:rPr>
            <w:webHidden/>
          </w:rPr>
          <w:fldChar w:fldCharType="separate"/>
        </w:r>
        <w:r>
          <w:rPr>
            <w:webHidden/>
          </w:rPr>
          <w:t>100</w:t>
        </w:r>
        <w:r>
          <w:rPr>
            <w:webHidden/>
          </w:rPr>
          <w:fldChar w:fldCharType="end"/>
        </w:r>
      </w:hyperlink>
    </w:p>
    <w:p w:rsidR="002C6389" w:rsidRPr="00D201D5" w:rsidRDefault="002C6389">
      <w:pPr>
        <w:pStyle w:val="afff"/>
        <w:rPr>
          <w:rFonts w:ascii="Calibri" w:hAnsi="Calibri"/>
          <w:sz w:val="22"/>
          <w:szCs w:val="22"/>
        </w:rPr>
      </w:pPr>
      <w:hyperlink w:anchor="_Toc71111616" w:history="1">
        <w:r w:rsidRPr="00265C88">
          <w:rPr>
            <w:rStyle w:val="ab"/>
          </w:rPr>
          <w:t>Рисунок </w:t>
        </w:r>
        <w:r w:rsidRPr="00D201D5">
          <w:rPr>
            <w:rFonts w:ascii="Calibri" w:hAnsi="Calibri"/>
            <w:sz w:val="22"/>
            <w:szCs w:val="22"/>
          </w:rPr>
          <w:tab/>
        </w:r>
        <w:r w:rsidRPr="00265C88">
          <w:rPr>
            <w:rStyle w:val="ab"/>
          </w:rPr>
          <w:t>44. ЭФ записи справочника «Справочник органов Федерального казначейства», закладки «Контакты (2)»</w:t>
        </w:r>
        <w:r>
          <w:rPr>
            <w:webHidden/>
          </w:rPr>
          <w:tab/>
        </w:r>
        <w:r>
          <w:rPr>
            <w:webHidden/>
          </w:rPr>
          <w:fldChar w:fldCharType="begin"/>
        </w:r>
        <w:r>
          <w:rPr>
            <w:webHidden/>
          </w:rPr>
          <w:instrText xml:space="preserve"> PAGEREF _Toc71111616 \h </w:instrText>
        </w:r>
        <w:r>
          <w:rPr>
            <w:webHidden/>
          </w:rPr>
        </w:r>
        <w:r>
          <w:rPr>
            <w:webHidden/>
          </w:rPr>
          <w:fldChar w:fldCharType="separate"/>
        </w:r>
        <w:r>
          <w:rPr>
            <w:webHidden/>
          </w:rPr>
          <w:t>102</w:t>
        </w:r>
        <w:r>
          <w:rPr>
            <w:webHidden/>
          </w:rPr>
          <w:fldChar w:fldCharType="end"/>
        </w:r>
      </w:hyperlink>
    </w:p>
    <w:p w:rsidR="002C6389" w:rsidRPr="00D201D5" w:rsidRDefault="002C6389">
      <w:pPr>
        <w:pStyle w:val="afff"/>
        <w:rPr>
          <w:rFonts w:ascii="Calibri" w:hAnsi="Calibri"/>
          <w:sz w:val="22"/>
          <w:szCs w:val="22"/>
        </w:rPr>
      </w:pPr>
      <w:hyperlink w:anchor="_Toc71111617" w:history="1">
        <w:r w:rsidRPr="00265C88">
          <w:rPr>
            <w:rStyle w:val="ab"/>
          </w:rPr>
          <w:t>Рисунок </w:t>
        </w:r>
        <w:r w:rsidRPr="00D201D5">
          <w:rPr>
            <w:rFonts w:ascii="Calibri" w:hAnsi="Calibri"/>
            <w:sz w:val="22"/>
            <w:szCs w:val="22"/>
          </w:rPr>
          <w:tab/>
        </w:r>
        <w:r w:rsidRPr="00265C88">
          <w:rPr>
            <w:rStyle w:val="ab"/>
          </w:rPr>
          <w:t>45. ЭФ записи справочника «Справочник органов Федерального казначейства», закладки «Дополнительные атрибуты (3)»</w:t>
        </w:r>
        <w:r>
          <w:rPr>
            <w:webHidden/>
          </w:rPr>
          <w:tab/>
        </w:r>
        <w:r>
          <w:rPr>
            <w:webHidden/>
          </w:rPr>
          <w:fldChar w:fldCharType="begin"/>
        </w:r>
        <w:r>
          <w:rPr>
            <w:webHidden/>
          </w:rPr>
          <w:instrText xml:space="preserve"> PAGEREF _Toc71111617 \h </w:instrText>
        </w:r>
        <w:r>
          <w:rPr>
            <w:webHidden/>
          </w:rPr>
        </w:r>
        <w:r>
          <w:rPr>
            <w:webHidden/>
          </w:rPr>
          <w:fldChar w:fldCharType="separate"/>
        </w:r>
        <w:r>
          <w:rPr>
            <w:webHidden/>
          </w:rPr>
          <w:t>102</w:t>
        </w:r>
        <w:r>
          <w:rPr>
            <w:webHidden/>
          </w:rPr>
          <w:fldChar w:fldCharType="end"/>
        </w:r>
      </w:hyperlink>
    </w:p>
    <w:p w:rsidR="002C6389" w:rsidRPr="00D201D5" w:rsidRDefault="002C6389">
      <w:pPr>
        <w:pStyle w:val="afff"/>
        <w:rPr>
          <w:rFonts w:ascii="Calibri" w:hAnsi="Calibri"/>
          <w:sz w:val="22"/>
          <w:szCs w:val="22"/>
        </w:rPr>
      </w:pPr>
      <w:hyperlink w:anchor="_Toc71111618" w:history="1">
        <w:r w:rsidRPr="00265C88">
          <w:rPr>
            <w:rStyle w:val="ab"/>
          </w:rPr>
          <w:t>Рисунок </w:t>
        </w:r>
        <w:r w:rsidRPr="00D201D5">
          <w:rPr>
            <w:rFonts w:ascii="Calibri" w:hAnsi="Calibri"/>
            <w:sz w:val="22"/>
            <w:szCs w:val="22"/>
          </w:rPr>
          <w:tab/>
        </w:r>
        <w:r w:rsidRPr="00265C88">
          <w:rPr>
            <w:rStyle w:val="ab"/>
          </w:rPr>
          <w:t>46. ЭФ записи справочника «Справочник органов Федерального казначейства», закладки «Информация о банковских счетах (4)»</w:t>
        </w:r>
        <w:r>
          <w:rPr>
            <w:webHidden/>
          </w:rPr>
          <w:tab/>
        </w:r>
        <w:r>
          <w:rPr>
            <w:webHidden/>
          </w:rPr>
          <w:fldChar w:fldCharType="begin"/>
        </w:r>
        <w:r>
          <w:rPr>
            <w:webHidden/>
          </w:rPr>
          <w:instrText xml:space="preserve"> PAGEREF _Toc71111618 \h </w:instrText>
        </w:r>
        <w:r>
          <w:rPr>
            <w:webHidden/>
          </w:rPr>
        </w:r>
        <w:r>
          <w:rPr>
            <w:webHidden/>
          </w:rPr>
          <w:fldChar w:fldCharType="separate"/>
        </w:r>
        <w:r>
          <w:rPr>
            <w:webHidden/>
          </w:rPr>
          <w:t>103</w:t>
        </w:r>
        <w:r>
          <w:rPr>
            <w:webHidden/>
          </w:rPr>
          <w:fldChar w:fldCharType="end"/>
        </w:r>
      </w:hyperlink>
    </w:p>
    <w:p w:rsidR="002C6389" w:rsidRPr="00D201D5" w:rsidRDefault="002C6389">
      <w:pPr>
        <w:pStyle w:val="afff"/>
        <w:rPr>
          <w:rFonts w:ascii="Calibri" w:hAnsi="Calibri"/>
          <w:sz w:val="22"/>
          <w:szCs w:val="22"/>
        </w:rPr>
      </w:pPr>
      <w:hyperlink w:anchor="_Toc71111619" w:history="1">
        <w:r w:rsidRPr="00265C88">
          <w:rPr>
            <w:rStyle w:val="ab"/>
          </w:rPr>
          <w:t>Рисунок </w:t>
        </w:r>
        <w:r w:rsidRPr="00D201D5">
          <w:rPr>
            <w:rFonts w:ascii="Calibri" w:hAnsi="Calibri"/>
            <w:sz w:val="22"/>
            <w:szCs w:val="22"/>
          </w:rPr>
          <w:tab/>
        </w:r>
        <w:r w:rsidRPr="00265C88">
          <w:rPr>
            <w:rStyle w:val="ab"/>
          </w:rPr>
          <w:t>47. ЭФ записи справочника «Уполномоченные подразделения», закладки «Атрибутный состав»</w:t>
        </w:r>
        <w:r>
          <w:rPr>
            <w:webHidden/>
          </w:rPr>
          <w:tab/>
        </w:r>
        <w:r>
          <w:rPr>
            <w:webHidden/>
          </w:rPr>
          <w:fldChar w:fldCharType="begin"/>
        </w:r>
        <w:r>
          <w:rPr>
            <w:webHidden/>
          </w:rPr>
          <w:instrText xml:space="preserve"> PAGEREF _Toc71111619 \h </w:instrText>
        </w:r>
        <w:r>
          <w:rPr>
            <w:webHidden/>
          </w:rPr>
        </w:r>
        <w:r>
          <w:rPr>
            <w:webHidden/>
          </w:rPr>
          <w:fldChar w:fldCharType="separate"/>
        </w:r>
        <w:r>
          <w:rPr>
            <w:webHidden/>
          </w:rPr>
          <w:t>105</w:t>
        </w:r>
        <w:r>
          <w:rPr>
            <w:webHidden/>
          </w:rPr>
          <w:fldChar w:fldCharType="end"/>
        </w:r>
      </w:hyperlink>
    </w:p>
    <w:p w:rsidR="002C6389" w:rsidRPr="00D201D5" w:rsidRDefault="002C6389">
      <w:pPr>
        <w:pStyle w:val="afff"/>
        <w:rPr>
          <w:rFonts w:ascii="Calibri" w:hAnsi="Calibri"/>
          <w:sz w:val="22"/>
          <w:szCs w:val="22"/>
        </w:rPr>
      </w:pPr>
      <w:hyperlink w:anchor="_Toc71111620" w:history="1">
        <w:r w:rsidRPr="00265C88">
          <w:rPr>
            <w:rStyle w:val="ab"/>
          </w:rPr>
          <w:t>Рисунок </w:t>
        </w:r>
        <w:r w:rsidRPr="00D201D5">
          <w:rPr>
            <w:rFonts w:ascii="Calibri" w:hAnsi="Calibri"/>
            <w:sz w:val="22"/>
            <w:szCs w:val="22"/>
          </w:rPr>
          <w:tab/>
        </w:r>
        <w:r w:rsidRPr="00265C88">
          <w:rPr>
            <w:rStyle w:val="ab"/>
          </w:rPr>
          <w:t>48. ЭФ записи справочника «Уполномоченные подразделения», закладки «Дополнительные данные»</w:t>
        </w:r>
        <w:r>
          <w:rPr>
            <w:webHidden/>
          </w:rPr>
          <w:tab/>
        </w:r>
        <w:r>
          <w:rPr>
            <w:webHidden/>
          </w:rPr>
          <w:fldChar w:fldCharType="begin"/>
        </w:r>
        <w:r>
          <w:rPr>
            <w:webHidden/>
          </w:rPr>
          <w:instrText xml:space="preserve"> PAGEREF _Toc71111620 \h </w:instrText>
        </w:r>
        <w:r>
          <w:rPr>
            <w:webHidden/>
          </w:rPr>
        </w:r>
        <w:r>
          <w:rPr>
            <w:webHidden/>
          </w:rPr>
          <w:fldChar w:fldCharType="separate"/>
        </w:r>
        <w:r>
          <w:rPr>
            <w:webHidden/>
          </w:rPr>
          <w:t>107</w:t>
        </w:r>
        <w:r>
          <w:rPr>
            <w:webHidden/>
          </w:rPr>
          <w:fldChar w:fldCharType="end"/>
        </w:r>
      </w:hyperlink>
    </w:p>
    <w:p w:rsidR="002C6389" w:rsidRPr="00D201D5" w:rsidRDefault="002C6389">
      <w:pPr>
        <w:pStyle w:val="afff"/>
        <w:rPr>
          <w:rFonts w:ascii="Calibri" w:hAnsi="Calibri"/>
          <w:sz w:val="22"/>
          <w:szCs w:val="22"/>
        </w:rPr>
      </w:pPr>
      <w:hyperlink w:anchor="_Toc71111621" w:history="1">
        <w:r w:rsidRPr="00265C88">
          <w:rPr>
            <w:rStyle w:val="ab"/>
          </w:rPr>
          <w:t>Рисунок </w:t>
        </w:r>
        <w:r w:rsidRPr="00D201D5">
          <w:rPr>
            <w:rFonts w:ascii="Calibri" w:hAnsi="Calibri"/>
            <w:sz w:val="22"/>
            <w:szCs w:val="22"/>
          </w:rPr>
          <w:tab/>
        </w:r>
        <w:r w:rsidRPr="00265C88">
          <w:rPr>
            <w:rStyle w:val="ab"/>
          </w:rPr>
          <w:t>49. ЭФ записи справочника «Поставщики»</w:t>
        </w:r>
        <w:r>
          <w:rPr>
            <w:webHidden/>
          </w:rPr>
          <w:tab/>
        </w:r>
        <w:r>
          <w:rPr>
            <w:webHidden/>
          </w:rPr>
          <w:fldChar w:fldCharType="begin"/>
        </w:r>
        <w:r>
          <w:rPr>
            <w:webHidden/>
          </w:rPr>
          <w:instrText xml:space="preserve"> PAGEREF _Toc71111621 \h </w:instrText>
        </w:r>
        <w:r>
          <w:rPr>
            <w:webHidden/>
          </w:rPr>
        </w:r>
        <w:r>
          <w:rPr>
            <w:webHidden/>
          </w:rPr>
          <w:fldChar w:fldCharType="separate"/>
        </w:r>
        <w:r>
          <w:rPr>
            <w:webHidden/>
          </w:rPr>
          <w:t>109</w:t>
        </w:r>
        <w:r>
          <w:rPr>
            <w:webHidden/>
          </w:rPr>
          <w:fldChar w:fldCharType="end"/>
        </w:r>
      </w:hyperlink>
    </w:p>
    <w:p w:rsidR="002C6389" w:rsidRPr="00D201D5" w:rsidRDefault="002C6389">
      <w:pPr>
        <w:pStyle w:val="afff"/>
        <w:rPr>
          <w:rFonts w:ascii="Calibri" w:hAnsi="Calibri"/>
          <w:sz w:val="22"/>
          <w:szCs w:val="22"/>
        </w:rPr>
      </w:pPr>
      <w:hyperlink w:anchor="_Toc71111622" w:history="1">
        <w:r w:rsidRPr="00265C88">
          <w:rPr>
            <w:rStyle w:val="ab"/>
          </w:rPr>
          <w:t>Рисунок </w:t>
        </w:r>
        <w:r w:rsidRPr="00D201D5">
          <w:rPr>
            <w:rFonts w:ascii="Calibri" w:hAnsi="Calibri"/>
            <w:sz w:val="22"/>
            <w:szCs w:val="22"/>
          </w:rPr>
          <w:tab/>
        </w:r>
        <w:r w:rsidRPr="00265C88">
          <w:rPr>
            <w:rStyle w:val="ab"/>
          </w:rPr>
          <w:t>50. ЭФ записи справочника «Сводный реестр распорядителей и получателей бюджетных средств», закладки «Основная информация (1)»</w:t>
        </w:r>
        <w:r>
          <w:rPr>
            <w:webHidden/>
          </w:rPr>
          <w:tab/>
        </w:r>
        <w:r>
          <w:rPr>
            <w:webHidden/>
          </w:rPr>
          <w:fldChar w:fldCharType="begin"/>
        </w:r>
        <w:r>
          <w:rPr>
            <w:webHidden/>
          </w:rPr>
          <w:instrText xml:space="preserve"> PAGEREF _Toc71111622 \h </w:instrText>
        </w:r>
        <w:r>
          <w:rPr>
            <w:webHidden/>
          </w:rPr>
        </w:r>
        <w:r>
          <w:rPr>
            <w:webHidden/>
          </w:rPr>
          <w:fldChar w:fldCharType="separate"/>
        </w:r>
        <w:r>
          <w:rPr>
            <w:webHidden/>
          </w:rPr>
          <w:t>112</w:t>
        </w:r>
        <w:r>
          <w:rPr>
            <w:webHidden/>
          </w:rPr>
          <w:fldChar w:fldCharType="end"/>
        </w:r>
      </w:hyperlink>
    </w:p>
    <w:p w:rsidR="002C6389" w:rsidRPr="00D201D5" w:rsidRDefault="002C6389">
      <w:pPr>
        <w:pStyle w:val="afff"/>
        <w:rPr>
          <w:rFonts w:ascii="Calibri" w:hAnsi="Calibri"/>
          <w:sz w:val="22"/>
          <w:szCs w:val="22"/>
        </w:rPr>
      </w:pPr>
      <w:hyperlink w:anchor="_Toc71111623" w:history="1">
        <w:r w:rsidRPr="00265C88">
          <w:rPr>
            <w:rStyle w:val="ab"/>
          </w:rPr>
          <w:t>Рисунок </w:t>
        </w:r>
        <w:r w:rsidRPr="00D201D5">
          <w:rPr>
            <w:rFonts w:ascii="Calibri" w:hAnsi="Calibri"/>
            <w:sz w:val="22"/>
            <w:szCs w:val="22"/>
          </w:rPr>
          <w:tab/>
        </w:r>
        <w:r w:rsidRPr="00265C88">
          <w:rPr>
            <w:rStyle w:val="ab"/>
          </w:rPr>
          <w:t>51. ЭФ записи справочника «Сводный реестр распорядителей и получателей бюджетных средств», закладки «Юридическое дело (2)»</w:t>
        </w:r>
        <w:r>
          <w:rPr>
            <w:webHidden/>
          </w:rPr>
          <w:tab/>
        </w:r>
        <w:r>
          <w:rPr>
            <w:webHidden/>
          </w:rPr>
          <w:fldChar w:fldCharType="begin"/>
        </w:r>
        <w:r>
          <w:rPr>
            <w:webHidden/>
          </w:rPr>
          <w:instrText xml:space="preserve"> PAGEREF _Toc71111623 \h </w:instrText>
        </w:r>
        <w:r>
          <w:rPr>
            <w:webHidden/>
          </w:rPr>
        </w:r>
        <w:r>
          <w:rPr>
            <w:webHidden/>
          </w:rPr>
          <w:fldChar w:fldCharType="separate"/>
        </w:r>
        <w:r>
          <w:rPr>
            <w:webHidden/>
          </w:rPr>
          <w:t>114</w:t>
        </w:r>
        <w:r>
          <w:rPr>
            <w:webHidden/>
          </w:rPr>
          <w:fldChar w:fldCharType="end"/>
        </w:r>
      </w:hyperlink>
    </w:p>
    <w:p w:rsidR="002C6389" w:rsidRPr="00D201D5" w:rsidRDefault="002C6389">
      <w:pPr>
        <w:pStyle w:val="afff"/>
        <w:rPr>
          <w:rFonts w:ascii="Calibri" w:hAnsi="Calibri"/>
          <w:sz w:val="22"/>
          <w:szCs w:val="22"/>
        </w:rPr>
      </w:pPr>
      <w:hyperlink w:anchor="_Toc71111624" w:history="1">
        <w:r w:rsidRPr="00265C88">
          <w:rPr>
            <w:rStyle w:val="ab"/>
          </w:rPr>
          <w:t>Рисунок </w:t>
        </w:r>
        <w:r w:rsidRPr="00D201D5">
          <w:rPr>
            <w:rFonts w:ascii="Calibri" w:hAnsi="Calibri"/>
            <w:sz w:val="22"/>
            <w:szCs w:val="22"/>
          </w:rPr>
          <w:tab/>
        </w:r>
        <w:r w:rsidRPr="00265C88">
          <w:rPr>
            <w:rStyle w:val="ab"/>
          </w:rPr>
          <w:t>52. ЭФ записи справочника «Сводный реестр распорядителей и получателей бюджетных средств», закладка «Дополнительно (3)»</w:t>
        </w:r>
        <w:r>
          <w:rPr>
            <w:webHidden/>
          </w:rPr>
          <w:tab/>
        </w:r>
        <w:r>
          <w:rPr>
            <w:webHidden/>
          </w:rPr>
          <w:fldChar w:fldCharType="begin"/>
        </w:r>
        <w:r>
          <w:rPr>
            <w:webHidden/>
          </w:rPr>
          <w:instrText xml:space="preserve"> PAGEREF _Toc71111624 \h </w:instrText>
        </w:r>
        <w:r>
          <w:rPr>
            <w:webHidden/>
          </w:rPr>
        </w:r>
        <w:r>
          <w:rPr>
            <w:webHidden/>
          </w:rPr>
          <w:fldChar w:fldCharType="separate"/>
        </w:r>
        <w:r>
          <w:rPr>
            <w:webHidden/>
          </w:rPr>
          <w:t>115</w:t>
        </w:r>
        <w:r>
          <w:rPr>
            <w:webHidden/>
          </w:rPr>
          <w:fldChar w:fldCharType="end"/>
        </w:r>
      </w:hyperlink>
    </w:p>
    <w:p w:rsidR="002C6389" w:rsidRPr="00D201D5" w:rsidRDefault="002C6389">
      <w:pPr>
        <w:pStyle w:val="afff"/>
        <w:rPr>
          <w:rFonts w:ascii="Calibri" w:hAnsi="Calibri"/>
          <w:sz w:val="22"/>
          <w:szCs w:val="22"/>
        </w:rPr>
      </w:pPr>
      <w:hyperlink w:anchor="_Toc71111625" w:history="1">
        <w:r w:rsidRPr="00265C88">
          <w:rPr>
            <w:rStyle w:val="ab"/>
          </w:rPr>
          <w:t>Рисунок </w:t>
        </w:r>
        <w:r w:rsidRPr="00D201D5">
          <w:rPr>
            <w:rFonts w:ascii="Calibri" w:hAnsi="Calibri"/>
            <w:sz w:val="22"/>
            <w:szCs w:val="22"/>
          </w:rPr>
          <w:tab/>
        </w:r>
        <w:r w:rsidRPr="00265C88">
          <w:rPr>
            <w:rStyle w:val="ab"/>
          </w:rPr>
          <w:t>53. ЭФ записи справочника «Сводный реестр распорядителей и получателей бюджетных средств», закладки «Учредительные док. (4)»</w:t>
        </w:r>
        <w:r>
          <w:rPr>
            <w:webHidden/>
          </w:rPr>
          <w:tab/>
        </w:r>
        <w:r>
          <w:rPr>
            <w:webHidden/>
          </w:rPr>
          <w:fldChar w:fldCharType="begin"/>
        </w:r>
        <w:r>
          <w:rPr>
            <w:webHidden/>
          </w:rPr>
          <w:instrText xml:space="preserve"> PAGEREF _Toc71111625 \h </w:instrText>
        </w:r>
        <w:r>
          <w:rPr>
            <w:webHidden/>
          </w:rPr>
        </w:r>
        <w:r>
          <w:rPr>
            <w:webHidden/>
          </w:rPr>
          <w:fldChar w:fldCharType="separate"/>
        </w:r>
        <w:r>
          <w:rPr>
            <w:webHidden/>
          </w:rPr>
          <w:t>116</w:t>
        </w:r>
        <w:r>
          <w:rPr>
            <w:webHidden/>
          </w:rPr>
          <w:fldChar w:fldCharType="end"/>
        </w:r>
      </w:hyperlink>
    </w:p>
    <w:p w:rsidR="002C6389" w:rsidRPr="00D201D5" w:rsidRDefault="002C6389">
      <w:pPr>
        <w:pStyle w:val="afff"/>
        <w:rPr>
          <w:rFonts w:ascii="Calibri" w:hAnsi="Calibri"/>
          <w:sz w:val="22"/>
          <w:szCs w:val="22"/>
        </w:rPr>
      </w:pPr>
      <w:hyperlink w:anchor="_Toc71111626" w:history="1">
        <w:r w:rsidRPr="00265C88">
          <w:rPr>
            <w:rStyle w:val="ab"/>
          </w:rPr>
          <w:t>Рисунок </w:t>
        </w:r>
        <w:r w:rsidRPr="00D201D5">
          <w:rPr>
            <w:rFonts w:ascii="Calibri" w:hAnsi="Calibri"/>
            <w:sz w:val="22"/>
            <w:szCs w:val="22"/>
          </w:rPr>
          <w:tab/>
        </w:r>
        <w:r w:rsidRPr="00265C88">
          <w:rPr>
            <w:rStyle w:val="ab"/>
          </w:rPr>
          <w:t>54. ЭФ записи справочника «Сводный реестр распорядителей и получателей бюджетных средств», закладки «Информация о ЛС (5)»</w:t>
        </w:r>
        <w:r>
          <w:rPr>
            <w:webHidden/>
          </w:rPr>
          <w:tab/>
        </w:r>
        <w:r>
          <w:rPr>
            <w:webHidden/>
          </w:rPr>
          <w:fldChar w:fldCharType="begin"/>
        </w:r>
        <w:r>
          <w:rPr>
            <w:webHidden/>
          </w:rPr>
          <w:instrText xml:space="preserve"> PAGEREF _Toc71111626 \h </w:instrText>
        </w:r>
        <w:r>
          <w:rPr>
            <w:webHidden/>
          </w:rPr>
        </w:r>
        <w:r>
          <w:rPr>
            <w:webHidden/>
          </w:rPr>
          <w:fldChar w:fldCharType="separate"/>
        </w:r>
        <w:r>
          <w:rPr>
            <w:webHidden/>
          </w:rPr>
          <w:t>117</w:t>
        </w:r>
        <w:r>
          <w:rPr>
            <w:webHidden/>
          </w:rPr>
          <w:fldChar w:fldCharType="end"/>
        </w:r>
      </w:hyperlink>
    </w:p>
    <w:p w:rsidR="002C6389" w:rsidRPr="00D201D5" w:rsidRDefault="002C6389">
      <w:pPr>
        <w:pStyle w:val="afff"/>
        <w:rPr>
          <w:rFonts w:ascii="Calibri" w:hAnsi="Calibri"/>
          <w:sz w:val="22"/>
          <w:szCs w:val="22"/>
        </w:rPr>
      </w:pPr>
      <w:hyperlink w:anchor="_Toc71111627" w:history="1">
        <w:r w:rsidRPr="00265C88">
          <w:rPr>
            <w:rStyle w:val="ab"/>
          </w:rPr>
          <w:t>Рисунок </w:t>
        </w:r>
        <w:r w:rsidRPr="00D201D5">
          <w:rPr>
            <w:rFonts w:ascii="Calibri" w:hAnsi="Calibri"/>
            <w:sz w:val="22"/>
            <w:szCs w:val="22"/>
          </w:rPr>
          <w:tab/>
        </w:r>
        <w:r w:rsidRPr="00265C88">
          <w:rPr>
            <w:rStyle w:val="ab"/>
          </w:rPr>
          <w:t>55. ЭФ записи справочника «Сводный реестр распорядителей и получателей бюджетных средств)», закладки «Банковские счета (6)»</w:t>
        </w:r>
        <w:r>
          <w:rPr>
            <w:webHidden/>
          </w:rPr>
          <w:tab/>
        </w:r>
        <w:r>
          <w:rPr>
            <w:webHidden/>
          </w:rPr>
          <w:fldChar w:fldCharType="begin"/>
        </w:r>
        <w:r>
          <w:rPr>
            <w:webHidden/>
          </w:rPr>
          <w:instrText xml:space="preserve"> PAGEREF _Toc71111627 \h </w:instrText>
        </w:r>
        <w:r>
          <w:rPr>
            <w:webHidden/>
          </w:rPr>
        </w:r>
        <w:r>
          <w:rPr>
            <w:webHidden/>
          </w:rPr>
          <w:fldChar w:fldCharType="separate"/>
        </w:r>
        <w:r>
          <w:rPr>
            <w:webHidden/>
          </w:rPr>
          <w:t>118</w:t>
        </w:r>
        <w:r>
          <w:rPr>
            <w:webHidden/>
          </w:rPr>
          <w:fldChar w:fldCharType="end"/>
        </w:r>
      </w:hyperlink>
    </w:p>
    <w:p w:rsidR="002C6389" w:rsidRPr="00D201D5" w:rsidRDefault="002C6389">
      <w:pPr>
        <w:pStyle w:val="afff"/>
        <w:rPr>
          <w:rFonts w:ascii="Calibri" w:hAnsi="Calibri"/>
          <w:sz w:val="22"/>
          <w:szCs w:val="22"/>
        </w:rPr>
      </w:pPr>
      <w:hyperlink w:anchor="_Toc71111628" w:history="1">
        <w:r w:rsidRPr="00265C88">
          <w:rPr>
            <w:rStyle w:val="ab"/>
          </w:rPr>
          <w:t>Рисунок </w:t>
        </w:r>
        <w:r w:rsidRPr="00D201D5">
          <w:rPr>
            <w:rFonts w:ascii="Calibri" w:hAnsi="Calibri"/>
            <w:sz w:val="22"/>
            <w:szCs w:val="22"/>
          </w:rPr>
          <w:tab/>
        </w:r>
        <w:r w:rsidRPr="00265C88">
          <w:rPr>
            <w:rStyle w:val="ab"/>
          </w:rPr>
          <w:t>56. ЭФ записи справочника «Сводный реестр распорядителей и получателей бюджетных средств», закладки «История изменений (7)»</w:t>
        </w:r>
        <w:r>
          <w:rPr>
            <w:webHidden/>
          </w:rPr>
          <w:tab/>
        </w:r>
        <w:r>
          <w:rPr>
            <w:webHidden/>
          </w:rPr>
          <w:fldChar w:fldCharType="begin"/>
        </w:r>
        <w:r>
          <w:rPr>
            <w:webHidden/>
          </w:rPr>
          <w:instrText xml:space="preserve"> PAGEREF _Toc71111628 \h </w:instrText>
        </w:r>
        <w:r>
          <w:rPr>
            <w:webHidden/>
          </w:rPr>
        </w:r>
        <w:r>
          <w:rPr>
            <w:webHidden/>
          </w:rPr>
          <w:fldChar w:fldCharType="separate"/>
        </w:r>
        <w:r>
          <w:rPr>
            <w:webHidden/>
          </w:rPr>
          <w:t>119</w:t>
        </w:r>
        <w:r>
          <w:rPr>
            <w:webHidden/>
          </w:rPr>
          <w:fldChar w:fldCharType="end"/>
        </w:r>
      </w:hyperlink>
    </w:p>
    <w:p w:rsidR="002C6389" w:rsidRPr="00D201D5" w:rsidRDefault="002C6389">
      <w:pPr>
        <w:pStyle w:val="afff"/>
        <w:rPr>
          <w:rFonts w:ascii="Calibri" w:hAnsi="Calibri"/>
          <w:sz w:val="22"/>
          <w:szCs w:val="22"/>
        </w:rPr>
      </w:pPr>
      <w:hyperlink w:anchor="_Toc71111629" w:history="1">
        <w:r w:rsidRPr="00265C88">
          <w:rPr>
            <w:rStyle w:val="ab"/>
          </w:rPr>
          <w:t>Рисунок </w:t>
        </w:r>
        <w:r w:rsidRPr="00D201D5">
          <w:rPr>
            <w:rFonts w:ascii="Calibri" w:hAnsi="Calibri"/>
            <w:sz w:val="22"/>
            <w:szCs w:val="22"/>
          </w:rPr>
          <w:tab/>
        </w:r>
        <w:r w:rsidRPr="00265C88">
          <w:rPr>
            <w:rStyle w:val="ab"/>
          </w:rPr>
          <w:t>57. ЭФ записи справочника «УБП субъектов РФ (МО)», закладки «Основная информация (1)»</w:t>
        </w:r>
        <w:r>
          <w:rPr>
            <w:webHidden/>
          </w:rPr>
          <w:tab/>
        </w:r>
        <w:r>
          <w:rPr>
            <w:webHidden/>
          </w:rPr>
          <w:fldChar w:fldCharType="begin"/>
        </w:r>
        <w:r>
          <w:rPr>
            <w:webHidden/>
          </w:rPr>
          <w:instrText xml:space="preserve"> PAGEREF _Toc71111629 \h </w:instrText>
        </w:r>
        <w:r>
          <w:rPr>
            <w:webHidden/>
          </w:rPr>
        </w:r>
        <w:r>
          <w:rPr>
            <w:webHidden/>
          </w:rPr>
          <w:fldChar w:fldCharType="separate"/>
        </w:r>
        <w:r>
          <w:rPr>
            <w:webHidden/>
          </w:rPr>
          <w:t>120</w:t>
        </w:r>
        <w:r>
          <w:rPr>
            <w:webHidden/>
          </w:rPr>
          <w:fldChar w:fldCharType="end"/>
        </w:r>
      </w:hyperlink>
    </w:p>
    <w:p w:rsidR="002C6389" w:rsidRPr="00D201D5" w:rsidRDefault="002C6389">
      <w:pPr>
        <w:pStyle w:val="afff"/>
        <w:rPr>
          <w:rFonts w:ascii="Calibri" w:hAnsi="Calibri"/>
          <w:sz w:val="22"/>
          <w:szCs w:val="22"/>
        </w:rPr>
      </w:pPr>
      <w:hyperlink w:anchor="_Toc71111630" w:history="1">
        <w:r w:rsidRPr="00265C88">
          <w:rPr>
            <w:rStyle w:val="ab"/>
          </w:rPr>
          <w:t>Рисунок </w:t>
        </w:r>
        <w:r w:rsidRPr="00D201D5">
          <w:rPr>
            <w:rFonts w:ascii="Calibri" w:hAnsi="Calibri"/>
            <w:sz w:val="22"/>
            <w:szCs w:val="22"/>
          </w:rPr>
          <w:tab/>
        </w:r>
        <w:r w:rsidRPr="00265C88">
          <w:rPr>
            <w:rStyle w:val="ab"/>
          </w:rPr>
          <w:t>58. ЭФ записи справочника «Неучастники бюджетного процесса», закладки «Юридическое дело (2)»</w:t>
        </w:r>
        <w:r>
          <w:rPr>
            <w:webHidden/>
          </w:rPr>
          <w:tab/>
        </w:r>
        <w:r>
          <w:rPr>
            <w:webHidden/>
          </w:rPr>
          <w:fldChar w:fldCharType="begin"/>
        </w:r>
        <w:r>
          <w:rPr>
            <w:webHidden/>
          </w:rPr>
          <w:instrText xml:space="preserve"> PAGEREF _Toc71111630 \h </w:instrText>
        </w:r>
        <w:r>
          <w:rPr>
            <w:webHidden/>
          </w:rPr>
        </w:r>
        <w:r>
          <w:rPr>
            <w:webHidden/>
          </w:rPr>
          <w:fldChar w:fldCharType="separate"/>
        </w:r>
        <w:r>
          <w:rPr>
            <w:webHidden/>
          </w:rPr>
          <w:t>123</w:t>
        </w:r>
        <w:r>
          <w:rPr>
            <w:webHidden/>
          </w:rPr>
          <w:fldChar w:fldCharType="end"/>
        </w:r>
      </w:hyperlink>
    </w:p>
    <w:p w:rsidR="002C6389" w:rsidRPr="00D201D5" w:rsidRDefault="002C6389">
      <w:pPr>
        <w:pStyle w:val="afff"/>
        <w:rPr>
          <w:rFonts w:ascii="Calibri" w:hAnsi="Calibri"/>
          <w:sz w:val="22"/>
          <w:szCs w:val="22"/>
        </w:rPr>
      </w:pPr>
      <w:hyperlink w:anchor="_Toc71111631" w:history="1">
        <w:r w:rsidRPr="00265C88">
          <w:rPr>
            <w:rStyle w:val="ab"/>
          </w:rPr>
          <w:t>Рисунок </w:t>
        </w:r>
        <w:r w:rsidRPr="00D201D5">
          <w:rPr>
            <w:rFonts w:ascii="Calibri" w:hAnsi="Calibri"/>
            <w:sz w:val="22"/>
            <w:szCs w:val="22"/>
          </w:rPr>
          <w:tab/>
        </w:r>
        <w:r w:rsidRPr="00265C88">
          <w:rPr>
            <w:rStyle w:val="ab"/>
          </w:rPr>
          <w:t>59. ЭФ записи справочника «Справочник неучастников бюджетного процесса», закладки «Дополнительно (3)»</w:t>
        </w:r>
        <w:r>
          <w:rPr>
            <w:webHidden/>
          </w:rPr>
          <w:tab/>
        </w:r>
        <w:r>
          <w:rPr>
            <w:webHidden/>
          </w:rPr>
          <w:fldChar w:fldCharType="begin"/>
        </w:r>
        <w:r>
          <w:rPr>
            <w:webHidden/>
          </w:rPr>
          <w:instrText xml:space="preserve"> PAGEREF _Toc71111631 \h </w:instrText>
        </w:r>
        <w:r>
          <w:rPr>
            <w:webHidden/>
          </w:rPr>
        </w:r>
        <w:r>
          <w:rPr>
            <w:webHidden/>
          </w:rPr>
          <w:fldChar w:fldCharType="separate"/>
        </w:r>
        <w:r>
          <w:rPr>
            <w:webHidden/>
          </w:rPr>
          <w:t>125</w:t>
        </w:r>
        <w:r>
          <w:rPr>
            <w:webHidden/>
          </w:rPr>
          <w:fldChar w:fldCharType="end"/>
        </w:r>
      </w:hyperlink>
    </w:p>
    <w:p w:rsidR="002C6389" w:rsidRPr="00D201D5" w:rsidRDefault="002C6389">
      <w:pPr>
        <w:pStyle w:val="afff"/>
        <w:rPr>
          <w:rFonts w:ascii="Calibri" w:hAnsi="Calibri"/>
          <w:sz w:val="22"/>
          <w:szCs w:val="22"/>
        </w:rPr>
      </w:pPr>
      <w:hyperlink w:anchor="_Toc71111632" w:history="1">
        <w:r w:rsidRPr="00265C88">
          <w:rPr>
            <w:rStyle w:val="ab"/>
          </w:rPr>
          <w:t>Рисунок </w:t>
        </w:r>
        <w:r w:rsidRPr="00D201D5">
          <w:rPr>
            <w:rFonts w:ascii="Calibri" w:hAnsi="Calibri"/>
            <w:sz w:val="22"/>
            <w:szCs w:val="22"/>
          </w:rPr>
          <w:tab/>
        </w:r>
        <w:r w:rsidRPr="00265C88">
          <w:rPr>
            <w:rStyle w:val="ab"/>
          </w:rPr>
          <w:t>60. ЭФ записи справочника «Перечень блокировок л/с»</w:t>
        </w:r>
        <w:r>
          <w:rPr>
            <w:webHidden/>
          </w:rPr>
          <w:tab/>
        </w:r>
        <w:r>
          <w:rPr>
            <w:webHidden/>
          </w:rPr>
          <w:fldChar w:fldCharType="begin"/>
        </w:r>
        <w:r>
          <w:rPr>
            <w:webHidden/>
          </w:rPr>
          <w:instrText xml:space="preserve"> PAGEREF _Toc71111632 \h </w:instrText>
        </w:r>
        <w:r>
          <w:rPr>
            <w:webHidden/>
          </w:rPr>
        </w:r>
        <w:r>
          <w:rPr>
            <w:webHidden/>
          </w:rPr>
          <w:fldChar w:fldCharType="separate"/>
        </w:r>
        <w:r>
          <w:rPr>
            <w:webHidden/>
          </w:rPr>
          <w:t>126</w:t>
        </w:r>
        <w:r>
          <w:rPr>
            <w:webHidden/>
          </w:rPr>
          <w:fldChar w:fldCharType="end"/>
        </w:r>
      </w:hyperlink>
    </w:p>
    <w:p w:rsidR="002C6389" w:rsidRPr="00D201D5" w:rsidRDefault="002C6389">
      <w:pPr>
        <w:pStyle w:val="afff"/>
        <w:rPr>
          <w:rFonts w:ascii="Calibri" w:hAnsi="Calibri"/>
          <w:sz w:val="22"/>
          <w:szCs w:val="22"/>
        </w:rPr>
      </w:pPr>
      <w:hyperlink w:anchor="_Toc71111633" w:history="1">
        <w:r w:rsidRPr="00265C88">
          <w:rPr>
            <w:rStyle w:val="ab"/>
          </w:rPr>
          <w:t>Рисунок </w:t>
        </w:r>
        <w:r w:rsidRPr="00D201D5">
          <w:rPr>
            <w:rFonts w:ascii="Calibri" w:hAnsi="Calibri"/>
            <w:sz w:val="22"/>
            <w:szCs w:val="22"/>
          </w:rPr>
          <w:tab/>
        </w:r>
        <w:r w:rsidRPr="00265C88">
          <w:rPr>
            <w:rStyle w:val="ab"/>
          </w:rPr>
          <w:t>61. ЭФ записи справочника «Признаки типов лицевых счетов»</w:t>
        </w:r>
        <w:r>
          <w:rPr>
            <w:webHidden/>
          </w:rPr>
          <w:tab/>
        </w:r>
        <w:r>
          <w:rPr>
            <w:webHidden/>
          </w:rPr>
          <w:fldChar w:fldCharType="begin"/>
        </w:r>
        <w:r>
          <w:rPr>
            <w:webHidden/>
          </w:rPr>
          <w:instrText xml:space="preserve"> PAGEREF _Toc71111633 \h </w:instrText>
        </w:r>
        <w:r>
          <w:rPr>
            <w:webHidden/>
          </w:rPr>
        </w:r>
        <w:r>
          <w:rPr>
            <w:webHidden/>
          </w:rPr>
          <w:fldChar w:fldCharType="separate"/>
        </w:r>
        <w:r>
          <w:rPr>
            <w:webHidden/>
          </w:rPr>
          <w:t>127</w:t>
        </w:r>
        <w:r>
          <w:rPr>
            <w:webHidden/>
          </w:rPr>
          <w:fldChar w:fldCharType="end"/>
        </w:r>
      </w:hyperlink>
    </w:p>
    <w:p w:rsidR="002C6389" w:rsidRPr="00D201D5" w:rsidRDefault="002C6389">
      <w:pPr>
        <w:pStyle w:val="afff"/>
        <w:rPr>
          <w:rFonts w:ascii="Calibri" w:hAnsi="Calibri"/>
          <w:sz w:val="22"/>
          <w:szCs w:val="22"/>
        </w:rPr>
      </w:pPr>
      <w:hyperlink w:anchor="_Toc71111634" w:history="1">
        <w:r w:rsidRPr="00265C88">
          <w:rPr>
            <w:rStyle w:val="ab"/>
          </w:rPr>
          <w:t>Рисунок </w:t>
        </w:r>
        <w:r w:rsidRPr="00D201D5">
          <w:rPr>
            <w:rFonts w:ascii="Calibri" w:hAnsi="Calibri"/>
            <w:sz w:val="22"/>
            <w:szCs w:val="22"/>
          </w:rPr>
          <w:tab/>
        </w:r>
        <w:r w:rsidRPr="00265C88">
          <w:rPr>
            <w:rStyle w:val="ab"/>
          </w:rPr>
          <w:t>62. ЭФ записи справочника «Типы л/с»</w:t>
        </w:r>
        <w:r>
          <w:rPr>
            <w:webHidden/>
          </w:rPr>
          <w:tab/>
        </w:r>
        <w:r>
          <w:rPr>
            <w:webHidden/>
          </w:rPr>
          <w:fldChar w:fldCharType="begin"/>
        </w:r>
        <w:r>
          <w:rPr>
            <w:webHidden/>
          </w:rPr>
          <w:instrText xml:space="preserve"> PAGEREF _Toc71111634 \h </w:instrText>
        </w:r>
        <w:r>
          <w:rPr>
            <w:webHidden/>
          </w:rPr>
        </w:r>
        <w:r>
          <w:rPr>
            <w:webHidden/>
          </w:rPr>
          <w:fldChar w:fldCharType="separate"/>
        </w:r>
        <w:r>
          <w:rPr>
            <w:webHidden/>
          </w:rPr>
          <w:t>129</w:t>
        </w:r>
        <w:r>
          <w:rPr>
            <w:webHidden/>
          </w:rPr>
          <w:fldChar w:fldCharType="end"/>
        </w:r>
      </w:hyperlink>
    </w:p>
    <w:p w:rsidR="002C6389" w:rsidRPr="00D201D5" w:rsidRDefault="002C6389">
      <w:pPr>
        <w:pStyle w:val="afff"/>
        <w:rPr>
          <w:rFonts w:ascii="Calibri" w:hAnsi="Calibri"/>
          <w:sz w:val="22"/>
          <w:szCs w:val="22"/>
        </w:rPr>
      </w:pPr>
      <w:hyperlink w:anchor="_Toc71111635" w:history="1">
        <w:r w:rsidRPr="00265C88">
          <w:rPr>
            <w:rStyle w:val="ab"/>
          </w:rPr>
          <w:t>Рисунок </w:t>
        </w:r>
        <w:r w:rsidRPr="00D201D5">
          <w:rPr>
            <w:rFonts w:ascii="Calibri" w:hAnsi="Calibri"/>
            <w:sz w:val="22"/>
            <w:szCs w:val="22"/>
          </w:rPr>
          <w:tab/>
        </w:r>
        <w:r w:rsidRPr="00265C88">
          <w:rPr>
            <w:rStyle w:val="ab"/>
          </w:rPr>
          <w:t>63. ЭФ записи справочника «Перечень показателей лицевых счетов»</w:t>
        </w:r>
        <w:r>
          <w:rPr>
            <w:webHidden/>
          </w:rPr>
          <w:tab/>
        </w:r>
        <w:r>
          <w:rPr>
            <w:webHidden/>
          </w:rPr>
          <w:fldChar w:fldCharType="begin"/>
        </w:r>
        <w:r>
          <w:rPr>
            <w:webHidden/>
          </w:rPr>
          <w:instrText xml:space="preserve"> PAGEREF _Toc71111635 \h </w:instrText>
        </w:r>
        <w:r>
          <w:rPr>
            <w:webHidden/>
          </w:rPr>
        </w:r>
        <w:r>
          <w:rPr>
            <w:webHidden/>
          </w:rPr>
          <w:fldChar w:fldCharType="separate"/>
        </w:r>
        <w:r>
          <w:rPr>
            <w:webHidden/>
          </w:rPr>
          <w:t>130</w:t>
        </w:r>
        <w:r>
          <w:rPr>
            <w:webHidden/>
          </w:rPr>
          <w:fldChar w:fldCharType="end"/>
        </w:r>
      </w:hyperlink>
    </w:p>
    <w:p w:rsidR="002C6389" w:rsidRPr="00D201D5" w:rsidRDefault="002C6389">
      <w:pPr>
        <w:pStyle w:val="afff"/>
        <w:rPr>
          <w:rFonts w:ascii="Calibri" w:hAnsi="Calibri"/>
          <w:sz w:val="22"/>
          <w:szCs w:val="22"/>
        </w:rPr>
      </w:pPr>
      <w:hyperlink w:anchor="_Toc71111636" w:history="1">
        <w:r w:rsidRPr="00265C88">
          <w:rPr>
            <w:rStyle w:val="ab"/>
          </w:rPr>
          <w:t>Рисунок </w:t>
        </w:r>
        <w:r w:rsidRPr="00D201D5">
          <w:rPr>
            <w:rFonts w:ascii="Calibri" w:hAnsi="Calibri"/>
            <w:sz w:val="22"/>
            <w:szCs w:val="22"/>
          </w:rPr>
          <w:tab/>
        </w:r>
        <w:r w:rsidRPr="00265C88">
          <w:rPr>
            <w:rStyle w:val="ab"/>
          </w:rPr>
          <w:t>64. ЭФ записи справочника «Допустимые показатели лицевого счета»</w:t>
        </w:r>
        <w:r>
          <w:rPr>
            <w:webHidden/>
          </w:rPr>
          <w:tab/>
        </w:r>
        <w:r>
          <w:rPr>
            <w:webHidden/>
          </w:rPr>
          <w:fldChar w:fldCharType="begin"/>
        </w:r>
        <w:r>
          <w:rPr>
            <w:webHidden/>
          </w:rPr>
          <w:instrText xml:space="preserve"> PAGEREF _Toc71111636 \h </w:instrText>
        </w:r>
        <w:r>
          <w:rPr>
            <w:webHidden/>
          </w:rPr>
        </w:r>
        <w:r>
          <w:rPr>
            <w:webHidden/>
          </w:rPr>
          <w:fldChar w:fldCharType="separate"/>
        </w:r>
        <w:r>
          <w:rPr>
            <w:webHidden/>
          </w:rPr>
          <w:t>132</w:t>
        </w:r>
        <w:r>
          <w:rPr>
            <w:webHidden/>
          </w:rPr>
          <w:fldChar w:fldCharType="end"/>
        </w:r>
      </w:hyperlink>
    </w:p>
    <w:p w:rsidR="002C6389" w:rsidRPr="00D201D5" w:rsidRDefault="002C6389">
      <w:pPr>
        <w:pStyle w:val="afff"/>
        <w:rPr>
          <w:rFonts w:ascii="Calibri" w:hAnsi="Calibri"/>
          <w:sz w:val="22"/>
          <w:szCs w:val="22"/>
        </w:rPr>
      </w:pPr>
      <w:hyperlink w:anchor="_Toc71111637" w:history="1">
        <w:r w:rsidRPr="00265C88">
          <w:rPr>
            <w:rStyle w:val="ab"/>
          </w:rPr>
          <w:t>Рисунок </w:t>
        </w:r>
        <w:r w:rsidRPr="00D201D5">
          <w:rPr>
            <w:rFonts w:ascii="Calibri" w:hAnsi="Calibri"/>
            <w:sz w:val="22"/>
            <w:szCs w:val="22"/>
          </w:rPr>
          <w:tab/>
        </w:r>
        <w:r w:rsidRPr="00265C88">
          <w:rPr>
            <w:rStyle w:val="ab"/>
          </w:rPr>
          <w:t>65. ЭФ записи справочника «ФАИП», закладки «Атрибутный состав (1)»</w:t>
        </w:r>
        <w:r>
          <w:rPr>
            <w:webHidden/>
          </w:rPr>
          <w:tab/>
        </w:r>
        <w:r>
          <w:rPr>
            <w:webHidden/>
          </w:rPr>
          <w:fldChar w:fldCharType="begin"/>
        </w:r>
        <w:r>
          <w:rPr>
            <w:webHidden/>
          </w:rPr>
          <w:instrText xml:space="preserve"> PAGEREF _Toc71111637 \h </w:instrText>
        </w:r>
        <w:r>
          <w:rPr>
            <w:webHidden/>
          </w:rPr>
        </w:r>
        <w:r>
          <w:rPr>
            <w:webHidden/>
          </w:rPr>
          <w:fldChar w:fldCharType="separate"/>
        </w:r>
        <w:r>
          <w:rPr>
            <w:webHidden/>
          </w:rPr>
          <w:t>134</w:t>
        </w:r>
        <w:r>
          <w:rPr>
            <w:webHidden/>
          </w:rPr>
          <w:fldChar w:fldCharType="end"/>
        </w:r>
      </w:hyperlink>
    </w:p>
    <w:p w:rsidR="002C6389" w:rsidRPr="00D201D5" w:rsidRDefault="002C6389">
      <w:pPr>
        <w:pStyle w:val="afff"/>
        <w:rPr>
          <w:rFonts w:ascii="Calibri" w:hAnsi="Calibri"/>
          <w:sz w:val="22"/>
          <w:szCs w:val="22"/>
        </w:rPr>
      </w:pPr>
      <w:hyperlink w:anchor="_Toc71111638" w:history="1">
        <w:r w:rsidRPr="00265C88">
          <w:rPr>
            <w:rStyle w:val="ab"/>
          </w:rPr>
          <w:t>Рисунок </w:t>
        </w:r>
        <w:r w:rsidRPr="00D201D5">
          <w:rPr>
            <w:rFonts w:ascii="Calibri" w:hAnsi="Calibri"/>
            <w:sz w:val="22"/>
            <w:szCs w:val="22"/>
          </w:rPr>
          <w:tab/>
        </w:r>
        <w:r w:rsidRPr="00265C88">
          <w:rPr>
            <w:rStyle w:val="ab"/>
          </w:rPr>
          <w:t>66. ЭФ записи справочника «ФАИП», закладки «Дополнительные данные (2)»</w:t>
        </w:r>
        <w:r>
          <w:rPr>
            <w:webHidden/>
          </w:rPr>
          <w:tab/>
        </w:r>
        <w:r>
          <w:rPr>
            <w:webHidden/>
          </w:rPr>
          <w:fldChar w:fldCharType="begin"/>
        </w:r>
        <w:r>
          <w:rPr>
            <w:webHidden/>
          </w:rPr>
          <w:instrText xml:space="preserve"> PAGEREF _Toc71111638 \h </w:instrText>
        </w:r>
        <w:r>
          <w:rPr>
            <w:webHidden/>
          </w:rPr>
        </w:r>
        <w:r>
          <w:rPr>
            <w:webHidden/>
          </w:rPr>
          <w:fldChar w:fldCharType="separate"/>
        </w:r>
        <w:r>
          <w:rPr>
            <w:webHidden/>
          </w:rPr>
          <w:t>137</w:t>
        </w:r>
        <w:r>
          <w:rPr>
            <w:webHidden/>
          </w:rPr>
          <w:fldChar w:fldCharType="end"/>
        </w:r>
      </w:hyperlink>
    </w:p>
    <w:p w:rsidR="002C6389" w:rsidRPr="00D201D5" w:rsidRDefault="002C6389">
      <w:pPr>
        <w:pStyle w:val="afff"/>
        <w:rPr>
          <w:rFonts w:ascii="Calibri" w:hAnsi="Calibri"/>
          <w:sz w:val="22"/>
          <w:szCs w:val="22"/>
        </w:rPr>
      </w:pPr>
      <w:hyperlink w:anchor="_Toc71111639" w:history="1">
        <w:r w:rsidRPr="00265C88">
          <w:rPr>
            <w:rStyle w:val="ab"/>
          </w:rPr>
          <w:t>Рисунок </w:t>
        </w:r>
        <w:r w:rsidRPr="00D201D5">
          <w:rPr>
            <w:rFonts w:ascii="Calibri" w:hAnsi="Calibri"/>
            <w:sz w:val="22"/>
            <w:szCs w:val="22"/>
          </w:rPr>
          <w:tab/>
        </w:r>
        <w:r w:rsidRPr="00265C88">
          <w:rPr>
            <w:rStyle w:val="ab"/>
          </w:rPr>
          <w:t>67. 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Pr>
            <w:webHidden/>
          </w:rPr>
          <w:tab/>
        </w:r>
        <w:r>
          <w:rPr>
            <w:webHidden/>
          </w:rPr>
          <w:fldChar w:fldCharType="begin"/>
        </w:r>
        <w:r>
          <w:rPr>
            <w:webHidden/>
          </w:rPr>
          <w:instrText xml:space="preserve"> PAGEREF _Toc71111639 \h </w:instrText>
        </w:r>
        <w:r>
          <w:rPr>
            <w:webHidden/>
          </w:rPr>
        </w:r>
        <w:r>
          <w:rPr>
            <w:webHidden/>
          </w:rPr>
          <w:fldChar w:fldCharType="separate"/>
        </w:r>
        <w:r>
          <w:rPr>
            <w:webHidden/>
          </w:rPr>
          <w:t>140</w:t>
        </w:r>
        <w:r>
          <w:rPr>
            <w:webHidden/>
          </w:rPr>
          <w:fldChar w:fldCharType="end"/>
        </w:r>
      </w:hyperlink>
    </w:p>
    <w:p w:rsidR="002C6389" w:rsidRPr="00D201D5" w:rsidRDefault="002C6389">
      <w:pPr>
        <w:pStyle w:val="afff"/>
        <w:rPr>
          <w:rFonts w:ascii="Calibri" w:hAnsi="Calibri"/>
          <w:sz w:val="22"/>
          <w:szCs w:val="22"/>
        </w:rPr>
      </w:pPr>
      <w:hyperlink w:anchor="_Toc71111640" w:history="1">
        <w:r w:rsidRPr="00265C88">
          <w:rPr>
            <w:rStyle w:val="ab"/>
          </w:rPr>
          <w:t>Рисунок </w:t>
        </w:r>
        <w:r w:rsidRPr="00D201D5">
          <w:rPr>
            <w:rFonts w:ascii="Calibri" w:hAnsi="Calibri"/>
            <w:sz w:val="22"/>
            <w:szCs w:val="22"/>
          </w:rPr>
          <w:tab/>
        </w:r>
        <w:r w:rsidRPr="00265C88">
          <w:rPr>
            <w:rStyle w:val="ab"/>
          </w:rPr>
          <w:t>68. 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Pr>
            <w:webHidden/>
          </w:rPr>
          <w:tab/>
        </w:r>
        <w:r>
          <w:rPr>
            <w:webHidden/>
          </w:rPr>
          <w:fldChar w:fldCharType="begin"/>
        </w:r>
        <w:r>
          <w:rPr>
            <w:webHidden/>
          </w:rPr>
          <w:instrText xml:space="preserve"> PAGEREF _Toc71111640 \h </w:instrText>
        </w:r>
        <w:r>
          <w:rPr>
            <w:webHidden/>
          </w:rPr>
        </w:r>
        <w:r>
          <w:rPr>
            <w:webHidden/>
          </w:rPr>
          <w:fldChar w:fldCharType="separate"/>
        </w:r>
        <w:r>
          <w:rPr>
            <w:webHidden/>
          </w:rPr>
          <w:t>144</w:t>
        </w:r>
        <w:r>
          <w:rPr>
            <w:webHidden/>
          </w:rPr>
          <w:fldChar w:fldCharType="end"/>
        </w:r>
      </w:hyperlink>
    </w:p>
    <w:p w:rsidR="002C6389" w:rsidRPr="00D201D5" w:rsidRDefault="002C6389">
      <w:pPr>
        <w:pStyle w:val="afff"/>
        <w:rPr>
          <w:rFonts w:ascii="Calibri" w:hAnsi="Calibri"/>
          <w:sz w:val="22"/>
          <w:szCs w:val="22"/>
        </w:rPr>
      </w:pPr>
      <w:hyperlink w:anchor="_Toc71111641" w:history="1">
        <w:r w:rsidRPr="00265C88">
          <w:rPr>
            <w:rStyle w:val="ab"/>
          </w:rPr>
          <w:t>Рисунок </w:t>
        </w:r>
        <w:r w:rsidRPr="00D201D5">
          <w:rPr>
            <w:rFonts w:ascii="Calibri" w:hAnsi="Calibri"/>
            <w:sz w:val="22"/>
            <w:szCs w:val="22"/>
          </w:rPr>
          <w:tab/>
        </w:r>
        <w:r w:rsidRPr="00265C88">
          <w:rPr>
            <w:rStyle w:val="ab"/>
          </w:rPr>
          <w:t>69.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Pr>
            <w:webHidden/>
          </w:rPr>
          <w:tab/>
        </w:r>
        <w:r>
          <w:rPr>
            <w:webHidden/>
          </w:rPr>
          <w:fldChar w:fldCharType="begin"/>
        </w:r>
        <w:r>
          <w:rPr>
            <w:webHidden/>
          </w:rPr>
          <w:instrText xml:space="preserve"> PAGEREF _Toc71111641 \h </w:instrText>
        </w:r>
        <w:r>
          <w:rPr>
            <w:webHidden/>
          </w:rPr>
        </w:r>
        <w:r>
          <w:rPr>
            <w:webHidden/>
          </w:rPr>
          <w:fldChar w:fldCharType="separate"/>
        </w:r>
        <w:r>
          <w:rPr>
            <w:webHidden/>
          </w:rPr>
          <w:t>147</w:t>
        </w:r>
        <w:r>
          <w:rPr>
            <w:webHidden/>
          </w:rPr>
          <w:fldChar w:fldCharType="end"/>
        </w:r>
      </w:hyperlink>
    </w:p>
    <w:p w:rsidR="002C6389" w:rsidRPr="00D201D5" w:rsidRDefault="002C6389">
      <w:pPr>
        <w:pStyle w:val="afff"/>
        <w:rPr>
          <w:rFonts w:ascii="Calibri" w:hAnsi="Calibri"/>
          <w:sz w:val="22"/>
          <w:szCs w:val="22"/>
        </w:rPr>
      </w:pPr>
      <w:hyperlink w:anchor="_Toc71111642" w:history="1">
        <w:r w:rsidRPr="00265C88">
          <w:rPr>
            <w:rStyle w:val="ab"/>
          </w:rPr>
          <w:t>Рисунок </w:t>
        </w:r>
        <w:r w:rsidRPr="00D201D5">
          <w:rPr>
            <w:rFonts w:ascii="Calibri" w:hAnsi="Calibri"/>
            <w:sz w:val="22"/>
            <w:szCs w:val="22"/>
          </w:rPr>
          <w:tab/>
        </w:r>
        <w:r w:rsidRPr="00265C88">
          <w:rPr>
            <w:rStyle w:val="ab"/>
          </w:rPr>
          <w:t>70.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Pr>
            <w:webHidden/>
          </w:rPr>
          <w:tab/>
        </w:r>
        <w:r>
          <w:rPr>
            <w:webHidden/>
          </w:rPr>
          <w:fldChar w:fldCharType="begin"/>
        </w:r>
        <w:r>
          <w:rPr>
            <w:webHidden/>
          </w:rPr>
          <w:instrText xml:space="preserve"> PAGEREF _Toc71111642 \h </w:instrText>
        </w:r>
        <w:r>
          <w:rPr>
            <w:webHidden/>
          </w:rPr>
        </w:r>
        <w:r>
          <w:rPr>
            <w:webHidden/>
          </w:rPr>
          <w:fldChar w:fldCharType="separate"/>
        </w:r>
        <w:r>
          <w:rPr>
            <w:webHidden/>
          </w:rPr>
          <w:t>154</w:t>
        </w:r>
        <w:r>
          <w:rPr>
            <w:webHidden/>
          </w:rPr>
          <w:fldChar w:fldCharType="end"/>
        </w:r>
      </w:hyperlink>
    </w:p>
    <w:p w:rsidR="002C6389" w:rsidRPr="00D201D5" w:rsidRDefault="002C6389">
      <w:pPr>
        <w:pStyle w:val="afff"/>
        <w:rPr>
          <w:rFonts w:ascii="Calibri" w:hAnsi="Calibri"/>
          <w:sz w:val="22"/>
          <w:szCs w:val="22"/>
        </w:rPr>
      </w:pPr>
      <w:hyperlink w:anchor="_Toc71111643" w:history="1">
        <w:r w:rsidRPr="00265C88">
          <w:rPr>
            <w:rStyle w:val="ab"/>
          </w:rPr>
          <w:t>Рисунок </w:t>
        </w:r>
        <w:r w:rsidRPr="00D201D5">
          <w:rPr>
            <w:rFonts w:ascii="Calibri" w:hAnsi="Calibri"/>
            <w:sz w:val="22"/>
            <w:szCs w:val="22"/>
          </w:rPr>
          <w:tab/>
        </w:r>
        <w:r w:rsidRPr="00265C88">
          <w:rPr>
            <w:rStyle w:val="ab"/>
          </w:rPr>
          <w:t>71.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Pr>
            <w:webHidden/>
          </w:rPr>
          <w:tab/>
        </w:r>
        <w:r>
          <w:rPr>
            <w:webHidden/>
          </w:rPr>
          <w:fldChar w:fldCharType="begin"/>
        </w:r>
        <w:r>
          <w:rPr>
            <w:webHidden/>
          </w:rPr>
          <w:instrText xml:space="preserve"> PAGEREF _Toc71111643 \h </w:instrText>
        </w:r>
        <w:r>
          <w:rPr>
            <w:webHidden/>
          </w:rPr>
        </w:r>
        <w:r>
          <w:rPr>
            <w:webHidden/>
          </w:rPr>
          <w:fldChar w:fldCharType="separate"/>
        </w:r>
        <w:r>
          <w:rPr>
            <w:webHidden/>
          </w:rPr>
          <w:t>155</w:t>
        </w:r>
        <w:r>
          <w:rPr>
            <w:webHidden/>
          </w:rPr>
          <w:fldChar w:fldCharType="end"/>
        </w:r>
      </w:hyperlink>
    </w:p>
    <w:p w:rsidR="002C6389" w:rsidRPr="00D201D5" w:rsidRDefault="002C6389">
      <w:pPr>
        <w:pStyle w:val="afff"/>
        <w:rPr>
          <w:rFonts w:ascii="Calibri" w:hAnsi="Calibri"/>
          <w:sz w:val="22"/>
          <w:szCs w:val="22"/>
        </w:rPr>
      </w:pPr>
      <w:hyperlink w:anchor="_Toc71111644" w:history="1">
        <w:r w:rsidRPr="00265C88">
          <w:rPr>
            <w:rStyle w:val="ab"/>
          </w:rPr>
          <w:t>Рисунок </w:t>
        </w:r>
        <w:r w:rsidRPr="00D201D5">
          <w:rPr>
            <w:rFonts w:ascii="Calibri" w:hAnsi="Calibri"/>
            <w:sz w:val="22"/>
            <w:szCs w:val="22"/>
          </w:rPr>
          <w:tab/>
        </w:r>
        <w:r w:rsidRPr="00265C88">
          <w:rPr>
            <w:rStyle w:val="ab"/>
          </w:rPr>
          <w:t>72. 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w:t>
        </w:r>
        <w:r>
          <w:rPr>
            <w:webHidden/>
          </w:rPr>
          <w:tab/>
        </w:r>
        <w:r>
          <w:rPr>
            <w:webHidden/>
          </w:rPr>
          <w:fldChar w:fldCharType="begin"/>
        </w:r>
        <w:r>
          <w:rPr>
            <w:webHidden/>
          </w:rPr>
          <w:instrText xml:space="preserve"> PAGEREF _Toc71111644 \h </w:instrText>
        </w:r>
        <w:r>
          <w:rPr>
            <w:webHidden/>
          </w:rPr>
        </w:r>
        <w:r>
          <w:rPr>
            <w:webHidden/>
          </w:rPr>
          <w:fldChar w:fldCharType="separate"/>
        </w:r>
        <w:r>
          <w:rPr>
            <w:webHidden/>
          </w:rPr>
          <w:t>159</w:t>
        </w:r>
        <w:r>
          <w:rPr>
            <w:webHidden/>
          </w:rPr>
          <w:fldChar w:fldCharType="end"/>
        </w:r>
      </w:hyperlink>
    </w:p>
    <w:p w:rsidR="002C6389" w:rsidRPr="00D201D5" w:rsidRDefault="002C6389">
      <w:pPr>
        <w:pStyle w:val="afff"/>
        <w:rPr>
          <w:rFonts w:ascii="Calibri" w:hAnsi="Calibri"/>
          <w:sz w:val="22"/>
          <w:szCs w:val="22"/>
        </w:rPr>
      </w:pPr>
      <w:hyperlink w:anchor="_Toc71111645" w:history="1">
        <w:r w:rsidRPr="00265C88">
          <w:rPr>
            <w:rStyle w:val="ab"/>
          </w:rPr>
          <w:t>Рисунок </w:t>
        </w:r>
        <w:r w:rsidRPr="00D201D5">
          <w:rPr>
            <w:rFonts w:ascii="Calibri" w:hAnsi="Calibri"/>
            <w:sz w:val="22"/>
            <w:szCs w:val="22"/>
          </w:rPr>
          <w:tab/>
        </w:r>
        <w:r w:rsidRPr="00265C88">
          <w:rPr>
            <w:rStyle w:val="ab"/>
          </w:rPr>
          <w:t>73.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Pr>
            <w:webHidden/>
          </w:rPr>
          <w:tab/>
        </w:r>
        <w:r>
          <w:rPr>
            <w:webHidden/>
          </w:rPr>
          <w:fldChar w:fldCharType="begin"/>
        </w:r>
        <w:r>
          <w:rPr>
            <w:webHidden/>
          </w:rPr>
          <w:instrText xml:space="preserve"> PAGEREF _Toc71111645 \h </w:instrText>
        </w:r>
        <w:r>
          <w:rPr>
            <w:webHidden/>
          </w:rPr>
        </w:r>
        <w:r>
          <w:rPr>
            <w:webHidden/>
          </w:rPr>
          <w:fldChar w:fldCharType="separate"/>
        </w:r>
        <w:r>
          <w:rPr>
            <w:webHidden/>
          </w:rPr>
          <w:t>162</w:t>
        </w:r>
        <w:r>
          <w:rPr>
            <w:webHidden/>
          </w:rPr>
          <w:fldChar w:fldCharType="end"/>
        </w:r>
      </w:hyperlink>
    </w:p>
    <w:p w:rsidR="002C6389" w:rsidRPr="00D201D5" w:rsidRDefault="002C6389">
      <w:pPr>
        <w:pStyle w:val="afff"/>
        <w:rPr>
          <w:rFonts w:ascii="Calibri" w:hAnsi="Calibri"/>
          <w:sz w:val="22"/>
          <w:szCs w:val="22"/>
        </w:rPr>
      </w:pPr>
      <w:hyperlink w:anchor="_Toc71111646" w:history="1">
        <w:r w:rsidRPr="00265C88">
          <w:rPr>
            <w:rStyle w:val="ab"/>
          </w:rPr>
          <w:t>Рисунок </w:t>
        </w:r>
        <w:r w:rsidRPr="00D201D5">
          <w:rPr>
            <w:rFonts w:ascii="Calibri" w:hAnsi="Calibri"/>
            <w:sz w:val="22"/>
            <w:szCs w:val="22"/>
          </w:rPr>
          <w:tab/>
        </w:r>
        <w:r w:rsidRPr="00265C88">
          <w:rPr>
            <w:rStyle w:val="ab"/>
          </w:rPr>
          <w:t>74.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Pr>
            <w:webHidden/>
          </w:rPr>
          <w:tab/>
        </w:r>
        <w:r>
          <w:rPr>
            <w:webHidden/>
          </w:rPr>
          <w:fldChar w:fldCharType="begin"/>
        </w:r>
        <w:r>
          <w:rPr>
            <w:webHidden/>
          </w:rPr>
          <w:instrText xml:space="preserve"> PAGEREF _Toc71111646 \h </w:instrText>
        </w:r>
        <w:r>
          <w:rPr>
            <w:webHidden/>
          </w:rPr>
        </w:r>
        <w:r>
          <w:rPr>
            <w:webHidden/>
          </w:rPr>
          <w:fldChar w:fldCharType="separate"/>
        </w:r>
        <w:r>
          <w:rPr>
            <w:webHidden/>
          </w:rPr>
          <w:t>162</w:t>
        </w:r>
        <w:r>
          <w:rPr>
            <w:webHidden/>
          </w:rPr>
          <w:fldChar w:fldCharType="end"/>
        </w:r>
      </w:hyperlink>
    </w:p>
    <w:p w:rsidR="002C6389" w:rsidRPr="00D201D5" w:rsidRDefault="002C6389">
      <w:pPr>
        <w:pStyle w:val="afff"/>
        <w:rPr>
          <w:rFonts w:ascii="Calibri" w:hAnsi="Calibri"/>
          <w:sz w:val="22"/>
          <w:szCs w:val="22"/>
        </w:rPr>
      </w:pPr>
      <w:hyperlink w:anchor="_Toc71111647" w:history="1">
        <w:r w:rsidRPr="00265C88">
          <w:rPr>
            <w:rStyle w:val="ab"/>
          </w:rPr>
          <w:t>Рисунок </w:t>
        </w:r>
        <w:r w:rsidRPr="00D201D5">
          <w:rPr>
            <w:rFonts w:ascii="Calibri" w:hAnsi="Calibri"/>
            <w:sz w:val="22"/>
            <w:szCs w:val="22"/>
          </w:rPr>
          <w:tab/>
        </w:r>
        <w:r w:rsidRPr="00265C88">
          <w:rPr>
            <w:rStyle w:val="ab"/>
          </w:rPr>
          <w:t>75.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Pr>
            <w:webHidden/>
          </w:rPr>
          <w:tab/>
        </w:r>
        <w:r>
          <w:rPr>
            <w:webHidden/>
          </w:rPr>
          <w:fldChar w:fldCharType="begin"/>
        </w:r>
        <w:r>
          <w:rPr>
            <w:webHidden/>
          </w:rPr>
          <w:instrText xml:space="preserve"> PAGEREF _Toc71111647 \h </w:instrText>
        </w:r>
        <w:r>
          <w:rPr>
            <w:webHidden/>
          </w:rPr>
        </w:r>
        <w:r>
          <w:rPr>
            <w:webHidden/>
          </w:rPr>
          <w:fldChar w:fldCharType="separate"/>
        </w:r>
        <w:r>
          <w:rPr>
            <w:webHidden/>
          </w:rPr>
          <w:t>163</w:t>
        </w:r>
        <w:r>
          <w:rPr>
            <w:webHidden/>
          </w:rPr>
          <w:fldChar w:fldCharType="end"/>
        </w:r>
      </w:hyperlink>
    </w:p>
    <w:p w:rsidR="002C6389" w:rsidRPr="00D201D5" w:rsidRDefault="002C6389">
      <w:pPr>
        <w:pStyle w:val="afff"/>
        <w:rPr>
          <w:rFonts w:ascii="Calibri" w:hAnsi="Calibri"/>
          <w:sz w:val="22"/>
          <w:szCs w:val="22"/>
        </w:rPr>
      </w:pPr>
      <w:hyperlink w:anchor="_Toc71111648" w:history="1">
        <w:r w:rsidRPr="00265C88">
          <w:rPr>
            <w:rStyle w:val="ab"/>
          </w:rPr>
          <w:t>Рисунок </w:t>
        </w:r>
        <w:r w:rsidRPr="00D201D5">
          <w:rPr>
            <w:rFonts w:ascii="Calibri" w:hAnsi="Calibri"/>
            <w:sz w:val="22"/>
            <w:szCs w:val="22"/>
          </w:rPr>
          <w:tab/>
        </w:r>
        <w:r w:rsidRPr="00265C88">
          <w:rPr>
            <w:rStyle w:val="ab"/>
          </w:rPr>
          <w:t>76.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Pr>
            <w:webHidden/>
          </w:rPr>
          <w:tab/>
        </w:r>
        <w:r>
          <w:rPr>
            <w:webHidden/>
          </w:rPr>
          <w:fldChar w:fldCharType="begin"/>
        </w:r>
        <w:r>
          <w:rPr>
            <w:webHidden/>
          </w:rPr>
          <w:instrText xml:space="preserve"> PAGEREF _Toc71111648 \h </w:instrText>
        </w:r>
        <w:r>
          <w:rPr>
            <w:webHidden/>
          </w:rPr>
        </w:r>
        <w:r>
          <w:rPr>
            <w:webHidden/>
          </w:rPr>
          <w:fldChar w:fldCharType="separate"/>
        </w:r>
        <w:r>
          <w:rPr>
            <w:webHidden/>
          </w:rPr>
          <w:t>164</w:t>
        </w:r>
        <w:r>
          <w:rPr>
            <w:webHidden/>
          </w:rPr>
          <w:fldChar w:fldCharType="end"/>
        </w:r>
      </w:hyperlink>
    </w:p>
    <w:p w:rsidR="002C6389" w:rsidRPr="00D201D5" w:rsidRDefault="002C6389">
      <w:pPr>
        <w:pStyle w:val="afff"/>
        <w:rPr>
          <w:rFonts w:ascii="Calibri" w:hAnsi="Calibri"/>
          <w:sz w:val="22"/>
          <w:szCs w:val="22"/>
        </w:rPr>
      </w:pPr>
      <w:hyperlink w:anchor="_Toc71111649" w:history="1">
        <w:r w:rsidRPr="00265C88">
          <w:rPr>
            <w:rStyle w:val="ab"/>
          </w:rPr>
          <w:t>Рисунок </w:t>
        </w:r>
        <w:r w:rsidRPr="00D201D5">
          <w:rPr>
            <w:rFonts w:ascii="Calibri" w:hAnsi="Calibri"/>
            <w:sz w:val="22"/>
            <w:szCs w:val="22"/>
          </w:rPr>
          <w:tab/>
        </w:r>
        <w:r w:rsidRPr="00265C88">
          <w:rPr>
            <w:rStyle w:val="ab"/>
          </w:rPr>
          <w:t>77.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Pr>
            <w:webHidden/>
          </w:rPr>
          <w:tab/>
        </w:r>
        <w:r>
          <w:rPr>
            <w:webHidden/>
          </w:rPr>
          <w:fldChar w:fldCharType="begin"/>
        </w:r>
        <w:r>
          <w:rPr>
            <w:webHidden/>
          </w:rPr>
          <w:instrText xml:space="preserve"> PAGEREF _Toc71111649 \h </w:instrText>
        </w:r>
        <w:r>
          <w:rPr>
            <w:webHidden/>
          </w:rPr>
        </w:r>
        <w:r>
          <w:rPr>
            <w:webHidden/>
          </w:rPr>
          <w:fldChar w:fldCharType="separate"/>
        </w:r>
        <w:r>
          <w:rPr>
            <w:webHidden/>
          </w:rPr>
          <w:t>165</w:t>
        </w:r>
        <w:r>
          <w:rPr>
            <w:webHidden/>
          </w:rPr>
          <w:fldChar w:fldCharType="end"/>
        </w:r>
      </w:hyperlink>
    </w:p>
    <w:p w:rsidR="002C6389" w:rsidRPr="00D201D5" w:rsidRDefault="002C6389">
      <w:pPr>
        <w:pStyle w:val="afff"/>
        <w:rPr>
          <w:rFonts w:ascii="Calibri" w:hAnsi="Calibri"/>
          <w:sz w:val="22"/>
          <w:szCs w:val="22"/>
        </w:rPr>
      </w:pPr>
      <w:hyperlink w:anchor="_Toc71111650" w:history="1">
        <w:r w:rsidRPr="00265C88">
          <w:rPr>
            <w:rStyle w:val="ab"/>
          </w:rPr>
          <w:t>Рисунок </w:t>
        </w:r>
        <w:r w:rsidRPr="00D201D5">
          <w:rPr>
            <w:rFonts w:ascii="Calibri" w:hAnsi="Calibri"/>
            <w:sz w:val="22"/>
            <w:szCs w:val="22"/>
          </w:rPr>
          <w:tab/>
        </w:r>
        <w:r w:rsidRPr="00265C88">
          <w:rPr>
            <w:rStyle w:val="ab"/>
          </w:rPr>
          <w:t>78. ЭФ записи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Pr>
            <w:webHidden/>
          </w:rPr>
          <w:tab/>
        </w:r>
        <w:r>
          <w:rPr>
            <w:webHidden/>
          </w:rPr>
          <w:fldChar w:fldCharType="begin"/>
        </w:r>
        <w:r>
          <w:rPr>
            <w:webHidden/>
          </w:rPr>
          <w:instrText xml:space="preserve"> PAGEREF _Toc71111650 \h </w:instrText>
        </w:r>
        <w:r>
          <w:rPr>
            <w:webHidden/>
          </w:rPr>
        </w:r>
        <w:r>
          <w:rPr>
            <w:webHidden/>
          </w:rPr>
          <w:fldChar w:fldCharType="separate"/>
        </w:r>
        <w:r>
          <w:rPr>
            <w:webHidden/>
          </w:rPr>
          <w:t>166</w:t>
        </w:r>
        <w:r>
          <w:rPr>
            <w:webHidden/>
          </w:rPr>
          <w:fldChar w:fldCharType="end"/>
        </w:r>
      </w:hyperlink>
    </w:p>
    <w:p w:rsidR="002C6389" w:rsidRPr="00D201D5" w:rsidRDefault="002C6389">
      <w:pPr>
        <w:pStyle w:val="afff"/>
        <w:rPr>
          <w:rFonts w:ascii="Calibri" w:hAnsi="Calibri"/>
          <w:sz w:val="22"/>
          <w:szCs w:val="22"/>
        </w:rPr>
      </w:pPr>
      <w:hyperlink w:anchor="_Toc71111651" w:history="1">
        <w:r w:rsidRPr="00265C88">
          <w:rPr>
            <w:rStyle w:val="ab"/>
          </w:rPr>
          <w:t>Рисунок </w:t>
        </w:r>
        <w:r w:rsidRPr="00D201D5">
          <w:rPr>
            <w:rFonts w:ascii="Calibri" w:hAnsi="Calibri"/>
            <w:sz w:val="22"/>
            <w:szCs w:val="22"/>
          </w:rPr>
          <w:tab/>
        </w:r>
        <w:r w:rsidRPr="00265C88">
          <w:rPr>
            <w:rStyle w:val="ab"/>
          </w:rPr>
          <w:t>79.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Pr>
            <w:webHidden/>
          </w:rPr>
          <w:tab/>
        </w:r>
        <w:r>
          <w:rPr>
            <w:webHidden/>
          </w:rPr>
          <w:fldChar w:fldCharType="begin"/>
        </w:r>
        <w:r>
          <w:rPr>
            <w:webHidden/>
          </w:rPr>
          <w:instrText xml:space="preserve"> PAGEREF _Toc71111651 \h </w:instrText>
        </w:r>
        <w:r>
          <w:rPr>
            <w:webHidden/>
          </w:rPr>
        </w:r>
        <w:r>
          <w:rPr>
            <w:webHidden/>
          </w:rPr>
          <w:fldChar w:fldCharType="separate"/>
        </w:r>
        <w:r>
          <w:rPr>
            <w:webHidden/>
          </w:rPr>
          <w:t>167</w:t>
        </w:r>
        <w:r>
          <w:rPr>
            <w:webHidden/>
          </w:rPr>
          <w:fldChar w:fldCharType="end"/>
        </w:r>
      </w:hyperlink>
    </w:p>
    <w:p w:rsidR="002C6389" w:rsidRPr="00D201D5" w:rsidRDefault="002C6389">
      <w:pPr>
        <w:pStyle w:val="afff"/>
        <w:rPr>
          <w:rFonts w:ascii="Calibri" w:hAnsi="Calibri"/>
          <w:sz w:val="22"/>
          <w:szCs w:val="22"/>
        </w:rPr>
      </w:pPr>
      <w:hyperlink w:anchor="_Toc71111652" w:history="1">
        <w:r w:rsidRPr="00265C88">
          <w:rPr>
            <w:rStyle w:val="ab"/>
          </w:rPr>
          <w:t>Рисунок </w:t>
        </w:r>
        <w:r w:rsidRPr="00D201D5">
          <w:rPr>
            <w:rFonts w:ascii="Calibri" w:hAnsi="Calibri"/>
            <w:sz w:val="22"/>
            <w:szCs w:val="22"/>
          </w:rPr>
          <w:tab/>
        </w:r>
        <w:r w:rsidRPr="00265C88">
          <w:rPr>
            <w:rStyle w:val="ab"/>
          </w:rPr>
          <w:t>80. ЭФ записи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Pr>
            <w:webHidden/>
          </w:rPr>
          <w:tab/>
        </w:r>
        <w:r>
          <w:rPr>
            <w:webHidden/>
          </w:rPr>
          <w:fldChar w:fldCharType="begin"/>
        </w:r>
        <w:r>
          <w:rPr>
            <w:webHidden/>
          </w:rPr>
          <w:instrText xml:space="preserve"> PAGEREF _Toc71111652 \h </w:instrText>
        </w:r>
        <w:r>
          <w:rPr>
            <w:webHidden/>
          </w:rPr>
        </w:r>
        <w:r>
          <w:rPr>
            <w:webHidden/>
          </w:rPr>
          <w:fldChar w:fldCharType="separate"/>
        </w:r>
        <w:r>
          <w:rPr>
            <w:webHidden/>
          </w:rPr>
          <w:t>168</w:t>
        </w:r>
        <w:r>
          <w:rPr>
            <w:webHidden/>
          </w:rPr>
          <w:fldChar w:fldCharType="end"/>
        </w:r>
      </w:hyperlink>
    </w:p>
    <w:p w:rsidR="002C6389" w:rsidRPr="00D201D5" w:rsidRDefault="002C6389">
      <w:pPr>
        <w:pStyle w:val="afff"/>
        <w:rPr>
          <w:rFonts w:ascii="Calibri" w:hAnsi="Calibri"/>
          <w:sz w:val="22"/>
          <w:szCs w:val="22"/>
        </w:rPr>
      </w:pPr>
      <w:hyperlink w:anchor="_Toc71111653" w:history="1">
        <w:r w:rsidRPr="00265C88">
          <w:rPr>
            <w:rStyle w:val="ab"/>
          </w:rPr>
          <w:t>Рисунок </w:t>
        </w:r>
        <w:r w:rsidRPr="00D201D5">
          <w:rPr>
            <w:rFonts w:ascii="Calibri" w:hAnsi="Calibri"/>
            <w:sz w:val="22"/>
            <w:szCs w:val="22"/>
          </w:rPr>
          <w:tab/>
        </w:r>
        <w:r w:rsidRPr="00265C88">
          <w:rPr>
            <w:rStyle w:val="ab"/>
          </w:rPr>
          <w:t>81. ЭФ записи справочника «Пользователи системы передачи финансовых сообщений Банка России», закладки «Основные реквизиты»</w:t>
        </w:r>
        <w:r>
          <w:rPr>
            <w:webHidden/>
          </w:rPr>
          <w:tab/>
        </w:r>
        <w:r>
          <w:rPr>
            <w:webHidden/>
          </w:rPr>
          <w:fldChar w:fldCharType="begin"/>
        </w:r>
        <w:r>
          <w:rPr>
            <w:webHidden/>
          </w:rPr>
          <w:instrText xml:space="preserve"> PAGEREF _Toc71111653 \h </w:instrText>
        </w:r>
        <w:r>
          <w:rPr>
            <w:webHidden/>
          </w:rPr>
        </w:r>
        <w:r>
          <w:rPr>
            <w:webHidden/>
          </w:rPr>
          <w:fldChar w:fldCharType="separate"/>
        </w:r>
        <w:r>
          <w:rPr>
            <w:webHidden/>
          </w:rPr>
          <w:t>171</w:t>
        </w:r>
        <w:r>
          <w:rPr>
            <w:webHidden/>
          </w:rPr>
          <w:fldChar w:fldCharType="end"/>
        </w:r>
      </w:hyperlink>
    </w:p>
    <w:p w:rsidR="002C6389" w:rsidRPr="00D201D5" w:rsidRDefault="002C6389">
      <w:pPr>
        <w:pStyle w:val="afff"/>
        <w:rPr>
          <w:rFonts w:ascii="Calibri" w:hAnsi="Calibri"/>
          <w:sz w:val="22"/>
          <w:szCs w:val="22"/>
        </w:rPr>
      </w:pPr>
      <w:hyperlink w:anchor="_Toc71111654" w:history="1">
        <w:r w:rsidRPr="00265C88">
          <w:rPr>
            <w:rStyle w:val="ab"/>
          </w:rPr>
          <w:t>Рисунок </w:t>
        </w:r>
        <w:r w:rsidRPr="00D201D5">
          <w:rPr>
            <w:rFonts w:ascii="Calibri" w:hAnsi="Calibri"/>
            <w:sz w:val="22"/>
            <w:szCs w:val="22"/>
          </w:rPr>
          <w:tab/>
        </w:r>
        <w:r w:rsidRPr="00265C88">
          <w:rPr>
            <w:rStyle w:val="ab"/>
          </w:rPr>
          <w:t>82. Группа справочников «Документы»</w:t>
        </w:r>
        <w:r>
          <w:rPr>
            <w:webHidden/>
          </w:rPr>
          <w:tab/>
        </w:r>
        <w:r>
          <w:rPr>
            <w:webHidden/>
          </w:rPr>
          <w:fldChar w:fldCharType="begin"/>
        </w:r>
        <w:r>
          <w:rPr>
            <w:webHidden/>
          </w:rPr>
          <w:instrText xml:space="preserve"> PAGEREF _Toc71111654 \h </w:instrText>
        </w:r>
        <w:r>
          <w:rPr>
            <w:webHidden/>
          </w:rPr>
        </w:r>
        <w:r>
          <w:rPr>
            <w:webHidden/>
          </w:rPr>
          <w:fldChar w:fldCharType="separate"/>
        </w:r>
        <w:r>
          <w:rPr>
            <w:webHidden/>
          </w:rPr>
          <w:t>173</w:t>
        </w:r>
        <w:r>
          <w:rPr>
            <w:webHidden/>
          </w:rPr>
          <w:fldChar w:fldCharType="end"/>
        </w:r>
      </w:hyperlink>
    </w:p>
    <w:p w:rsidR="002C6389" w:rsidRPr="00D201D5" w:rsidRDefault="002C6389">
      <w:pPr>
        <w:pStyle w:val="afff"/>
        <w:rPr>
          <w:rFonts w:ascii="Calibri" w:hAnsi="Calibri"/>
          <w:sz w:val="22"/>
          <w:szCs w:val="22"/>
        </w:rPr>
      </w:pPr>
      <w:hyperlink w:anchor="_Toc71111655" w:history="1">
        <w:r w:rsidRPr="00265C88">
          <w:rPr>
            <w:rStyle w:val="ab"/>
          </w:rPr>
          <w:t>Рисунок </w:t>
        </w:r>
        <w:r w:rsidRPr="00D201D5">
          <w:rPr>
            <w:rFonts w:ascii="Calibri" w:hAnsi="Calibri"/>
            <w:sz w:val="22"/>
            <w:szCs w:val="22"/>
          </w:rPr>
          <w:tab/>
        </w:r>
        <w:r w:rsidRPr="00265C88">
          <w:rPr>
            <w:rStyle w:val="ab"/>
          </w:rPr>
          <w:t>83. ЭФ записи справочника «Группа документов»</w:t>
        </w:r>
        <w:r>
          <w:rPr>
            <w:webHidden/>
          </w:rPr>
          <w:tab/>
        </w:r>
        <w:r>
          <w:rPr>
            <w:webHidden/>
          </w:rPr>
          <w:fldChar w:fldCharType="begin"/>
        </w:r>
        <w:r>
          <w:rPr>
            <w:webHidden/>
          </w:rPr>
          <w:instrText xml:space="preserve"> PAGEREF _Toc71111655 \h </w:instrText>
        </w:r>
        <w:r>
          <w:rPr>
            <w:webHidden/>
          </w:rPr>
        </w:r>
        <w:r>
          <w:rPr>
            <w:webHidden/>
          </w:rPr>
          <w:fldChar w:fldCharType="separate"/>
        </w:r>
        <w:r>
          <w:rPr>
            <w:webHidden/>
          </w:rPr>
          <w:t>174</w:t>
        </w:r>
        <w:r>
          <w:rPr>
            <w:webHidden/>
          </w:rPr>
          <w:fldChar w:fldCharType="end"/>
        </w:r>
      </w:hyperlink>
    </w:p>
    <w:p w:rsidR="002C6389" w:rsidRPr="00D201D5" w:rsidRDefault="002C6389">
      <w:pPr>
        <w:pStyle w:val="afff"/>
        <w:rPr>
          <w:rFonts w:ascii="Calibri" w:hAnsi="Calibri"/>
          <w:sz w:val="22"/>
          <w:szCs w:val="22"/>
        </w:rPr>
      </w:pPr>
      <w:hyperlink w:anchor="_Toc71111656" w:history="1">
        <w:r w:rsidRPr="00265C88">
          <w:rPr>
            <w:rStyle w:val="ab"/>
          </w:rPr>
          <w:t>Рисунок </w:t>
        </w:r>
        <w:r w:rsidRPr="00D201D5">
          <w:rPr>
            <w:rFonts w:ascii="Calibri" w:hAnsi="Calibri"/>
            <w:sz w:val="22"/>
            <w:szCs w:val="22"/>
          </w:rPr>
          <w:tab/>
        </w:r>
        <w:r w:rsidRPr="00265C88">
          <w:rPr>
            <w:rStyle w:val="ab"/>
          </w:rPr>
          <w:t>84. ЭФ записи справочника «Типы документов»</w:t>
        </w:r>
        <w:r>
          <w:rPr>
            <w:webHidden/>
          </w:rPr>
          <w:tab/>
        </w:r>
        <w:r>
          <w:rPr>
            <w:webHidden/>
          </w:rPr>
          <w:fldChar w:fldCharType="begin"/>
        </w:r>
        <w:r>
          <w:rPr>
            <w:webHidden/>
          </w:rPr>
          <w:instrText xml:space="preserve"> PAGEREF _Toc71111656 \h </w:instrText>
        </w:r>
        <w:r>
          <w:rPr>
            <w:webHidden/>
          </w:rPr>
        </w:r>
        <w:r>
          <w:rPr>
            <w:webHidden/>
          </w:rPr>
          <w:fldChar w:fldCharType="separate"/>
        </w:r>
        <w:r>
          <w:rPr>
            <w:webHidden/>
          </w:rPr>
          <w:t>175</w:t>
        </w:r>
        <w:r>
          <w:rPr>
            <w:webHidden/>
          </w:rPr>
          <w:fldChar w:fldCharType="end"/>
        </w:r>
      </w:hyperlink>
    </w:p>
    <w:p w:rsidR="002C6389" w:rsidRPr="00D201D5" w:rsidRDefault="002C6389">
      <w:pPr>
        <w:pStyle w:val="afff"/>
        <w:rPr>
          <w:rFonts w:ascii="Calibri" w:hAnsi="Calibri"/>
          <w:sz w:val="22"/>
          <w:szCs w:val="22"/>
        </w:rPr>
      </w:pPr>
      <w:hyperlink w:anchor="_Toc71111657" w:history="1">
        <w:r w:rsidRPr="00265C88">
          <w:rPr>
            <w:rStyle w:val="ab"/>
          </w:rPr>
          <w:t>Рисунок </w:t>
        </w:r>
        <w:r w:rsidRPr="00D201D5">
          <w:rPr>
            <w:rFonts w:ascii="Calibri" w:hAnsi="Calibri"/>
            <w:sz w:val="22"/>
            <w:szCs w:val="22"/>
          </w:rPr>
          <w:tab/>
        </w:r>
        <w:r w:rsidRPr="00265C88">
          <w:rPr>
            <w:rStyle w:val="ab"/>
          </w:rPr>
          <w:t>85. Группа справочников «Регистрация пользователей на официальном сайте ГМУ»</w:t>
        </w:r>
        <w:r>
          <w:rPr>
            <w:webHidden/>
          </w:rPr>
          <w:tab/>
        </w:r>
        <w:r>
          <w:rPr>
            <w:webHidden/>
          </w:rPr>
          <w:fldChar w:fldCharType="begin"/>
        </w:r>
        <w:r>
          <w:rPr>
            <w:webHidden/>
          </w:rPr>
          <w:instrText xml:space="preserve"> PAGEREF _Toc71111657 \h </w:instrText>
        </w:r>
        <w:r>
          <w:rPr>
            <w:webHidden/>
          </w:rPr>
        </w:r>
        <w:r>
          <w:rPr>
            <w:webHidden/>
          </w:rPr>
          <w:fldChar w:fldCharType="separate"/>
        </w:r>
        <w:r>
          <w:rPr>
            <w:webHidden/>
          </w:rPr>
          <w:t>176</w:t>
        </w:r>
        <w:r>
          <w:rPr>
            <w:webHidden/>
          </w:rPr>
          <w:fldChar w:fldCharType="end"/>
        </w:r>
      </w:hyperlink>
    </w:p>
    <w:p w:rsidR="002C6389" w:rsidRPr="00D201D5" w:rsidRDefault="002C6389">
      <w:pPr>
        <w:pStyle w:val="afff"/>
        <w:rPr>
          <w:rFonts w:ascii="Calibri" w:hAnsi="Calibri"/>
          <w:sz w:val="22"/>
          <w:szCs w:val="22"/>
        </w:rPr>
      </w:pPr>
      <w:hyperlink w:anchor="_Toc71111658" w:history="1">
        <w:r w:rsidRPr="00265C88">
          <w:rPr>
            <w:rStyle w:val="ab"/>
          </w:rPr>
          <w:t>Рисунок </w:t>
        </w:r>
        <w:r w:rsidRPr="00D201D5">
          <w:rPr>
            <w:rFonts w:ascii="Calibri" w:hAnsi="Calibri"/>
            <w:sz w:val="22"/>
            <w:szCs w:val="22"/>
          </w:rPr>
          <w:tab/>
        </w:r>
        <w:r w:rsidRPr="00265C88">
          <w:rPr>
            <w:rStyle w:val="ab"/>
          </w:rPr>
          <w:t>86. ЭФ записи справочника «Перечень государственных (муниципальных) учреждений», закладки «Основные реквизиты учреждения»</w:t>
        </w:r>
        <w:r>
          <w:rPr>
            <w:webHidden/>
          </w:rPr>
          <w:tab/>
        </w:r>
        <w:r>
          <w:rPr>
            <w:webHidden/>
          </w:rPr>
          <w:fldChar w:fldCharType="begin"/>
        </w:r>
        <w:r>
          <w:rPr>
            <w:webHidden/>
          </w:rPr>
          <w:instrText xml:space="preserve"> PAGEREF _Toc71111658 \h </w:instrText>
        </w:r>
        <w:r>
          <w:rPr>
            <w:webHidden/>
          </w:rPr>
        </w:r>
        <w:r>
          <w:rPr>
            <w:webHidden/>
          </w:rPr>
          <w:fldChar w:fldCharType="separate"/>
        </w:r>
        <w:r>
          <w:rPr>
            <w:webHidden/>
          </w:rPr>
          <w:t>178</w:t>
        </w:r>
        <w:r>
          <w:rPr>
            <w:webHidden/>
          </w:rPr>
          <w:fldChar w:fldCharType="end"/>
        </w:r>
      </w:hyperlink>
    </w:p>
    <w:p w:rsidR="002C6389" w:rsidRPr="00D201D5" w:rsidRDefault="002C6389">
      <w:pPr>
        <w:pStyle w:val="afff"/>
        <w:rPr>
          <w:rFonts w:ascii="Calibri" w:hAnsi="Calibri"/>
          <w:sz w:val="22"/>
          <w:szCs w:val="22"/>
        </w:rPr>
      </w:pPr>
      <w:hyperlink w:anchor="_Toc71111659" w:history="1">
        <w:r w:rsidRPr="00265C88">
          <w:rPr>
            <w:rStyle w:val="ab"/>
          </w:rPr>
          <w:t>Рисунок </w:t>
        </w:r>
        <w:r w:rsidRPr="00D201D5">
          <w:rPr>
            <w:rFonts w:ascii="Calibri" w:hAnsi="Calibri"/>
            <w:sz w:val="22"/>
            <w:szCs w:val="22"/>
          </w:rPr>
          <w:tab/>
        </w:r>
        <w:r w:rsidRPr="00265C88">
          <w:rPr>
            <w:rStyle w:val="ab"/>
          </w:rPr>
          <w:t>87. ЭФ записи справочника «Перечень государственных (муниципальных) учреждений», закладки «Контакты и адресные данные»</w:t>
        </w:r>
        <w:r>
          <w:rPr>
            <w:webHidden/>
          </w:rPr>
          <w:tab/>
        </w:r>
        <w:r>
          <w:rPr>
            <w:webHidden/>
          </w:rPr>
          <w:fldChar w:fldCharType="begin"/>
        </w:r>
        <w:r>
          <w:rPr>
            <w:webHidden/>
          </w:rPr>
          <w:instrText xml:space="preserve"> PAGEREF _Toc71111659 \h </w:instrText>
        </w:r>
        <w:r>
          <w:rPr>
            <w:webHidden/>
          </w:rPr>
        </w:r>
        <w:r>
          <w:rPr>
            <w:webHidden/>
          </w:rPr>
          <w:fldChar w:fldCharType="separate"/>
        </w:r>
        <w:r>
          <w:rPr>
            <w:webHidden/>
          </w:rPr>
          <w:t>182</w:t>
        </w:r>
        <w:r>
          <w:rPr>
            <w:webHidden/>
          </w:rPr>
          <w:fldChar w:fldCharType="end"/>
        </w:r>
      </w:hyperlink>
    </w:p>
    <w:p w:rsidR="002C6389" w:rsidRPr="00D201D5" w:rsidRDefault="002C6389">
      <w:pPr>
        <w:pStyle w:val="afff"/>
        <w:rPr>
          <w:rFonts w:ascii="Calibri" w:hAnsi="Calibri"/>
          <w:sz w:val="22"/>
          <w:szCs w:val="22"/>
        </w:rPr>
      </w:pPr>
      <w:hyperlink w:anchor="_Toc71111660" w:history="1">
        <w:r w:rsidRPr="00265C88">
          <w:rPr>
            <w:rStyle w:val="ab"/>
          </w:rPr>
          <w:t>Рисунок </w:t>
        </w:r>
        <w:r w:rsidRPr="00D201D5">
          <w:rPr>
            <w:rFonts w:ascii="Calibri" w:hAnsi="Calibri"/>
            <w:sz w:val="22"/>
            <w:szCs w:val="22"/>
          </w:rPr>
          <w:tab/>
        </w:r>
        <w:r w:rsidRPr="00265C88">
          <w:rPr>
            <w:rStyle w:val="ab"/>
          </w:rPr>
          <w:t>88. ЭФ записи справочника «Перечень государственных (муниципальных) учреждений», закладки «Административная принадлежность»</w:t>
        </w:r>
        <w:r>
          <w:rPr>
            <w:webHidden/>
          </w:rPr>
          <w:tab/>
        </w:r>
        <w:r>
          <w:rPr>
            <w:webHidden/>
          </w:rPr>
          <w:fldChar w:fldCharType="begin"/>
        </w:r>
        <w:r>
          <w:rPr>
            <w:webHidden/>
          </w:rPr>
          <w:instrText xml:space="preserve"> PAGEREF _Toc71111660 \h </w:instrText>
        </w:r>
        <w:r>
          <w:rPr>
            <w:webHidden/>
          </w:rPr>
        </w:r>
        <w:r>
          <w:rPr>
            <w:webHidden/>
          </w:rPr>
          <w:fldChar w:fldCharType="separate"/>
        </w:r>
        <w:r>
          <w:rPr>
            <w:webHidden/>
          </w:rPr>
          <w:t>183</w:t>
        </w:r>
        <w:r>
          <w:rPr>
            <w:webHidden/>
          </w:rPr>
          <w:fldChar w:fldCharType="end"/>
        </w:r>
      </w:hyperlink>
    </w:p>
    <w:p w:rsidR="002C6389" w:rsidRPr="00D201D5" w:rsidRDefault="002C6389">
      <w:pPr>
        <w:pStyle w:val="afff"/>
        <w:rPr>
          <w:rFonts w:ascii="Calibri" w:hAnsi="Calibri"/>
          <w:sz w:val="22"/>
          <w:szCs w:val="22"/>
        </w:rPr>
      </w:pPr>
      <w:hyperlink w:anchor="_Toc71111661" w:history="1">
        <w:r w:rsidRPr="00265C88">
          <w:rPr>
            <w:rStyle w:val="ab"/>
          </w:rPr>
          <w:t>Рисунок </w:t>
        </w:r>
        <w:r w:rsidRPr="00D201D5">
          <w:rPr>
            <w:rFonts w:ascii="Calibri" w:hAnsi="Calibri"/>
            <w:sz w:val="22"/>
            <w:szCs w:val="22"/>
          </w:rPr>
          <w:tab/>
        </w:r>
        <w:r w:rsidRPr="00265C88">
          <w:rPr>
            <w:rStyle w:val="ab"/>
          </w:rPr>
          <w:t>89. ЭФ записи справочника «Перечень государственных (муниципальных) учреждений», закладки «Полномочия»</w:t>
        </w:r>
        <w:r>
          <w:rPr>
            <w:webHidden/>
          </w:rPr>
          <w:tab/>
        </w:r>
        <w:r>
          <w:rPr>
            <w:webHidden/>
          </w:rPr>
          <w:fldChar w:fldCharType="begin"/>
        </w:r>
        <w:r>
          <w:rPr>
            <w:webHidden/>
          </w:rPr>
          <w:instrText xml:space="preserve"> PAGEREF _Toc71111661 \h </w:instrText>
        </w:r>
        <w:r>
          <w:rPr>
            <w:webHidden/>
          </w:rPr>
        </w:r>
        <w:r>
          <w:rPr>
            <w:webHidden/>
          </w:rPr>
          <w:fldChar w:fldCharType="separate"/>
        </w:r>
        <w:r>
          <w:rPr>
            <w:webHidden/>
          </w:rPr>
          <w:t>184</w:t>
        </w:r>
        <w:r>
          <w:rPr>
            <w:webHidden/>
          </w:rPr>
          <w:fldChar w:fldCharType="end"/>
        </w:r>
      </w:hyperlink>
    </w:p>
    <w:p w:rsidR="002C6389" w:rsidRPr="00D201D5" w:rsidRDefault="002C6389">
      <w:pPr>
        <w:pStyle w:val="afff"/>
        <w:rPr>
          <w:rFonts w:ascii="Calibri" w:hAnsi="Calibri"/>
          <w:sz w:val="22"/>
          <w:szCs w:val="22"/>
        </w:rPr>
      </w:pPr>
      <w:hyperlink w:anchor="_Toc71111662" w:history="1">
        <w:r w:rsidRPr="00265C88">
          <w:rPr>
            <w:rStyle w:val="ab"/>
          </w:rPr>
          <w:t>Рисунок </w:t>
        </w:r>
        <w:r w:rsidRPr="00D201D5">
          <w:rPr>
            <w:rFonts w:ascii="Calibri" w:hAnsi="Calibri"/>
            <w:sz w:val="22"/>
            <w:szCs w:val="22"/>
          </w:rPr>
          <w:tab/>
        </w:r>
        <w:r w:rsidRPr="00265C88">
          <w:rPr>
            <w:rStyle w:val="ab"/>
          </w:rPr>
          <w:t>90. ЭФ записи справочника «Перечень государственных (муниципальных) учреждений», закладки «Бюджеты»</w:t>
        </w:r>
        <w:r>
          <w:rPr>
            <w:webHidden/>
          </w:rPr>
          <w:tab/>
        </w:r>
        <w:r>
          <w:rPr>
            <w:webHidden/>
          </w:rPr>
          <w:fldChar w:fldCharType="begin"/>
        </w:r>
        <w:r>
          <w:rPr>
            <w:webHidden/>
          </w:rPr>
          <w:instrText xml:space="preserve"> PAGEREF _Toc71111662 \h </w:instrText>
        </w:r>
        <w:r>
          <w:rPr>
            <w:webHidden/>
          </w:rPr>
        </w:r>
        <w:r>
          <w:rPr>
            <w:webHidden/>
          </w:rPr>
          <w:fldChar w:fldCharType="separate"/>
        </w:r>
        <w:r>
          <w:rPr>
            <w:webHidden/>
          </w:rPr>
          <w:t>186</w:t>
        </w:r>
        <w:r>
          <w:rPr>
            <w:webHidden/>
          </w:rPr>
          <w:fldChar w:fldCharType="end"/>
        </w:r>
      </w:hyperlink>
    </w:p>
    <w:p w:rsidR="002C6389" w:rsidRPr="00D201D5" w:rsidRDefault="002C6389">
      <w:pPr>
        <w:pStyle w:val="afff"/>
        <w:rPr>
          <w:rFonts w:ascii="Calibri" w:hAnsi="Calibri"/>
          <w:sz w:val="22"/>
          <w:szCs w:val="22"/>
        </w:rPr>
      </w:pPr>
      <w:hyperlink w:anchor="_Toc71111663" w:history="1">
        <w:r w:rsidRPr="00265C88">
          <w:rPr>
            <w:rStyle w:val="ab"/>
          </w:rPr>
          <w:t>Рисунок </w:t>
        </w:r>
        <w:r w:rsidRPr="00D201D5">
          <w:rPr>
            <w:rFonts w:ascii="Calibri" w:hAnsi="Calibri"/>
            <w:sz w:val="22"/>
            <w:szCs w:val="22"/>
          </w:rPr>
          <w:tab/>
        </w:r>
        <w:r w:rsidRPr="00265C88">
          <w:rPr>
            <w:rStyle w:val="ab"/>
          </w:rPr>
          <w:t>91. ЭФ записи справочника «Перечень государственных (муниципальных) учреждений», закладки «Счета организации»</w:t>
        </w:r>
        <w:r>
          <w:rPr>
            <w:webHidden/>
          </w:rPr>
          <w:tab/>
        </w:r>
        <w:r>
          <w:rPr>
            <w:webHidden/>
          </w:rPr>
          <w:fldChar w:fldCharType="begin"/>
        </w:r>
        <w:r>
          <w:rPr>
            <w:webHidden/>
          </w:rPr>
          <w:instrText xml:space="preserve"> PAGEREF _Toc71111663 \h </w:instrText>
        </w:r>
        <w:r>
          <w:rPr>
            <w:webHidden/>
          </w:rPr>
        </w:r>
        <w:r>
          <w:rPr>
            <w:webHidden/>
          </w:rPr>
          <w:fldChar w:fldCharType="separate"/>
        </w:r>
        <w:r>
          <w:rPr>
            <w:webHidden/>
          </w:rPr>
          <w:t>187</w:t>
        </w:r>
        <w:r>
          <w:rPr>
            <w:webHidden/>
          </w:rPr>
          <w:fldChar w:fldCharType="end"/>
        </w:r>
      </w:hyperlink>
    </w:p>
    <w:p w:rsidR="002C6389" w:rsidRPr="00D201D5" w:rsidRDefault="002C6389">
      <w:pPr>
        <w:pStyle w:val="afff"/>
        <w:rPr>
          <w:rFonts w:ascii="Calibri" w:hAnsi="Calibri"/>
          <w:sz w:val="22"/>
          <w:szCs w:val="22"/>
        </w:rPr>
      </w:pPr>
      <w:hyperlink w:anchor="_Toc71111664" w:history="1">
        <w:r w:rsidRPr="00265C88">
          <w:rPr>
            <w:rStyle w:val="ab"/>
          </w:rPr>
          <w:t>Рисунок </w:t>
        </w:r>
        <w:r w:rsidRPr="00D201D5">
          <w:rPr>
            <w:rFonts w:ascii="Calibri" w:hAnsi="Calibri"/>
            <w:sz w:val="22"/>
            <w:szCs w:val="22"/>
          </w:rPr>
          <w:tab/>
        </w:r>
        <w:r w:rsidRPr="00265C88">
          <w:rPr>
            <w:rStyle w:val="ab"/>
          </w:rPr>
          <w:t>92. ЭФ записи справочника «Перечень государственных (муниципальных) учреждений», закладки «Филиалы»</w:t>
        </w:r>
        <w:r>
          <w:rPr>
            <w:webHidden/>
          </w:rPr>
          <w:tab/>
        </w:r>
        <w:r>
          <w:rPr>
            <w:webHidden/>
          </w:rPr>
          <w:fldChar w:fldCharType="begin"/>
        </w:r>
        <w:r>
          <w:rPr>
            <w:webHidden/>
          </w:rPr>
          <w:instrText xml:space="preserve"> PAGEREF _Toc71111664 \h </w:instrText>
        </w:r>
        <w:r>
          <w:rPr>
            <w:webHidden/>
          </w:rPr>
        </w:r>
        <w:r>
          <w:rPr>
            <w:webHidden/>
          </w:rPr>
          <w:fldChar w:fldCharType="separate"/>
        </w:r>
        <w:r>
          <w:rPr>
            <w:webHidden/>
          </w:rPr>
          <w:t>188</w:t>
        </w:r>
        <w:r>
          <w:rPr>
            <w:webHidden/>
          </w:rPr>
          <w:fldChar w:fldCharType="end"/>
        </w:r>
      </w:hyperlink>
    </w:p>
    <w:p w:rsidR="002C6389" w:rsidRPr="00D201D5" w:rsidRDefault="002C6389">
      <w:pPr>
        <w:pStyle w:val="afff"/>
        <w:rPr>
          <w:rFonts w:ascii="Calibri" w:hAnsi="Calibri"/>
          <w:sz w:val="22"/>
          <w:szCs w:val="22"/>
        </w:rPr>
      </w:pPr>
      <w:hyperlink w:anchor="_Toc71111665" w:history="1">
        <w:r w:rsidRPr="00265C88">
          <w:rPr>
            <w:rStyle w:val="ab"/>
          </w:rPr>
          <w:t>Рисунок </w:t>
        </w:r>
        <w:r w:rsidRPr="00D201D5">
          <w:rPr>
            <w:rFonts w:ascii="Calibri" w:hAnsi="Calibri"/>
            <w:sz w:val="22"/>
            <w:szCs w:val="22"/>
          </w:rPr>
          <w:tab/>
        </w:r>
        <w:r w:rsidRPr="00265C88">
          <w:rPr>
            <w:rStyle w:val="ab"/>
          </w:rPr>
          <w:t>93. ЭФ записи справочника «Перечень государственных (муниципальных) учреждений», закладки «Дополнительные реквизиты учреждения»</w:t>
        </w:r>
        <w:r>
          <w:rPr>
            <w:webHidden/>
          </w:rPr>
          <w:tab/>
        </w:r>
        <w:r>
          <w:rPr>
            <w:webHidden/>
          </w:rPr>
          <w:fldChar w:fldCharType="begin"/>
        </w:r>
        <w:r>
          <w:rPr>
            <w:webHidden/>
          </w:rPr>
          <w:instrText xml:space="preserve"> PAGEREF _Toc71111665 \h </w:instrText>
        </w:r>
        <w:r>
          <w:rPr>
            <w:webHidden/>
          </w:rPr>
        </w:r>
        <w:r>
          <w:rPr>
            <w:webHidden/>
          </w:rPr>
          <w:fldChar w:fldCharType="separate"/>
        </w:r>
        <w:r>
          <w:rPr>
            <w:webHidden/>
          </w:rPr>
          <w:t>189</w:t>
        </w:r>
        <w:r>
          <w:rPr>
            <w:webHidden/>
          </w:rPr>
          <w:fldChar w:fldCharType="end"/>
        </w:r>
      </w:hyperlink>
    </w:p>
    <w:p w:rsidR="002C6389" w:rsidRPr="00D201D5" w:rsidRDefault="002C6389">
      <w:pPr>
        <w:pStyle w:val="afff"/>
        <w:rPr>
          <w:rFonts w:ascii="Calibri" w:hAnsi="Calibri"/>
          <w:sz w:val="22"/>
          <w:szCs w:val="22"/>
        </w:rPr>
      </w:pPr>
      <w:hyperlink w:anchor="_Toc71111666" w:history="1">
        <w:r w:rsidRPr="00265C88">
          <w:rPr>
            <w:rStyle w:val="ab"/>
          </w:rPr>
          <w:t>Рисунок </w:t>
        </w:r>
        <w:r w:rsidRPr="00D201D5">
          <w:rPr>
            <w:rFonts w:ascii="Calibri" w:hAnsi="Calibri"/>
            <w:sz w:val="22"/>
            <w:szCs w:val="22"/>
          </w:rPr>
          <w:tab/>
        </w:r>
        <w:r w:rsidRPr="00265C88">
          <w:rPr>
            <w:rStyle w:val="ab"/>
          </w:rPr>
          <w:t>94. ЭФ записи справочника «Перечень государственных (муниципальных) учреждений», закладки «Учредители»</w:t>
        </w:r>
        <w:r>
          <w:rPr>
            <w:webHidden/>
          </w:rPr>
          <w:tab/>
        </w:r>
        <w:r>
          <w:rPr>
            <w:webHidden/>
          </w:rPr>
          <w:fldChar w:fldCharType="begin"/>
        </w:r>
        <w:r>
          <w:rPr>
            <w:webHidden/>
          </w:rPr>
          <w:instrText xml:space="preserve"> PAGEREF _Toc71111666 \h </w:instrText>
        </w:r>
        <w:r>
          <w:rPr>
            <w:webHidden/>
          </w:rPr>
        </w:r>
        <w:r>
          <w:rPr>
            <w:webHidden/>
          </w:rPr>
          <w:fldChar w:fldCharType="separate"/>
        </w:r>
        <w:r>
          <w:rPr>
            <w:webHidden/>
          </w:rPr>
          <w:t>190</w:t>
        </w:r>
        <w:r>
          <w:rPr>
            <w:webHidden/>
          </w:rPr>
          <w:fldChar w:fldCharType="end"/>
        </w:r>
      </w:hyperlink>
    </w:p>
    <w:p w:rsidR="002C6389" w:rsidRPr="00D201D5" w:rsidRDefault="002C6389">
      <w:pPr>
        <w:pStyle w:val="afff"/>
        <w:rPr>
          <w:rFonts w:ascii="Calibri" w:hAnsi="Calibri"/>
          <w:sz w:val="22"/>
          <w:szCs w:val="22"/>
        </w:rPr>
      </w:pPr>
      <w:hyperlink w:anchor="_Toc71111667" w:history="1">
        <w:r w:rsidRPr="00265C88">
          <w:rPr>
            <w:rStyle w:val="ab"/>
          </w:rPr>
          <w:t>Рисунок </w:t>
        </w:r>
        <w:r w:rsidRPr="00D201D5">
          <w:rPr>
            <w:rFonts w:ascii="Calibri" w:hAnsi="Calibri"/>
            <w:sz w:val="22"/>
            <w:szCs w:val="22"/>
          </w:rPr>
          <w:tab/>
        </w:r>
        <w:r w:rsidRPr="00265C88">
          <w:rPr>
            <w:rStyle w:val="ab"/>
          </w:rPr>
          <w:t>95. Группа справочников «Счета»</w:t>
        </w:r>
        <w:r>
          <w:rPr>
            <w:webHidden/>
          </w:rPr>
          <w:tab/>
        </w:r>
        <w:r>
          <w:rPr>
            <w:webHidden/>
          </w:rPr>
          <w:fldChar w:fldCharType="begin"/>
        </w:r>
        <w:r>
          <w:rPr>
            <w:webHidden/>
          </w:rPr>
          <w:instrText xml:space="preserve"> PAGEREF _Toc71111667 \h </w:instrText>
        </w:r>
        <w:r>
          <w:rPr>
            <w:webHidden/>
          </w:rPr>
        </w:r>
        <w:r>
          <w:rPr>
            <w:webHidden/>
          </w:rPr>
          <w:fldChar w:fldCharType="separate"/>
        </w:r>
        <w:r>
          <w:rPr>
            <w:webHidden/>
          </w:rPr>
          <w:t>192</w:t>
        </w:r>
        <w:r>
          <w:rPr>
            <w:webHidden/>
          </w:rPr>
          <w:fldChar w:fldCharType="end"/>
        </w:r>
      </w:hyperlink>
    </w:p>
    <w:p w:rsidR="002C6389" w:rsidRPr="00D201D5" w:rsidRDefault="002C6389">
      <w:pPr>
        <w:pStyle w:val="afff"/>
        <w:rPr>
          <w:rFonts w:ascii="Calibri" w:hAnsi="Calibri"/>
          <w:sz w:val="22"/>
          <w:szCs w:val="22"/>
        </w:rPr>
      </w:pPr>
      <w:hyperlink w:anchor="_Toc71111668" w:history="1">
        <w:r w:rsidRPr="00265C88">
          <w:rPr>
            <w:rStyle w:val="ab"/>
          </w:rPr>
          <w:t>Рисунок </w:t>
        </w:r>
        <w:r w:rsidRPr="00D201D5">
          <w:rPr>
            <w:rFonts w:ascii="Calibri" w:hAnsi="Calibri"/>
            <w:sz w:val="22"/>
            <w:szCs w:val="22"/>
          </w:rPr>
          <w:tab/>
        </w:r>
        <w:r w:rsidRPr="00265C88">
          <w:rPr>
            <w:rStyle w:val="ab"/>
          </w:rPr>
          <w:t>96. ЭФ записи справочника «Банковские/Казначейские счета ФК»</w:t>
        </w:r>
        <w:r>
          <w:rPr>
            <w:webHidden/>
          </w:rPr>
          <w:tab/>
        </w:r>
        <w:r>
          <w:rPr>
            <w:webHidden/>
          </w:rPr>
          <w:fldChar w:fldCharType="begin"/>
        </w:r>
        <w:r>
          <w:rPr>
            <w:webHidden/>
          </w:rPr>
          <w:instrText xml:space="preserve"> PAGEREF _Toc71111668 \h </w:instrText>
        </w:r>
        <w:r>
          <w:rPr>
            <w:webHidden/>
          </w:rPr>
        </w:r>
        <w:r>
          <w:rPr>
            <w:webHidden/>
          </w:rPr>
          <w:fldChar w:fldCharType="separate"/>
        </w:r>
        <w:r>
          <w:rPr>
            <w:webHidden/>
          </w:rPr>
          <w:t>193</w:t>
        </w:r>
        <w:r>
          <w:rPr>
            <w:webHidden/>
          </w:rPr>
          <w:fldChar w:fldCharType="end"/>
        </w:r>
      </w:hyperlink>
    </w:p>
    <w:p w:rsidR="002C6389" w:rsidRPr="00D201D5" w:rsidRDefault="002C6389">
      <w:pPr>
        <w:pStyle w:val="afff"/>
        <w:rPr>
          <w:rFonts w:ascii="Calibri" w:hAnsi="Calibri"/>
          <w:sz w:val="22"/>
          <w:szCs w:val="22"/>
        </w:rPr>
      </w:pPr>
      <w:hyperlink w:anchor="_Toc71111669" w:history="1">
        <w:r w:rsidRPr="00265C88">
          <w:rPr>
            <w:rStyle w:val="ab"/>
          </w:rPr>
          <w:t>Рисунок </w:t>
        </w:r>
        <w:r w:rsidRPr="00D201D5">
          <w:rPr>
            <w:rFonts w:ascii="Calibri" w:hAnsi="Calibri"/>
            <w:sz w:val="22"/>
            <w:szCs w:val="22"/>
          </w:rPr>
          <w:tab/>
        </w:r>
        <w:r w:rsidRPr="00265C88">
          <w:rPr>
            <w:rStyle w:val="ab"/>
          </w:rPr>
          <w:t>97. ЭФ записи справочника «Банковские/Казначейские счета ФК»</w:t>
        </w:r>
        <w:r>
          <w:rPr>
            <w:webHidden/>
          </w:rPr>
          <w:tab/>
        </w:r>
        <w:r>
          <w:rPr>
            <w:webHidden/>
          </w:rPr>
          <w:fldChar w:fldCharType="begin"/>
        </w:r>
        <w:r>
          <w:rPr>
            <w:webHidden/>
          </w:rPr>
          <w:instrText xml:space="preserve"> PAGEREF _Toc71111669 \h </w:instrText>
        </w:r>
        <w:r>
          <w:rPr>
            <w:webHidden/>
          </w:rPr>
        </w:r>
        <w:r>
          <w:rPr>
            <w:webHidden/>
          </w:rPr>
          <w:fldChar w:fldCharType="separate"/>
        </w:r>
        <w:r>
          <w:rPr>
            <w:webHidden/>
          </w:rPr>
          <w:t>197</w:t>
        </w:r>
        <w:r>
          <w:rPr>
            <w:webHidden/>
          </w:rPr>
          <w:fldChar w:fldCharType="end"/>
        </w:r>
      </w:hyperlink>
    </w:p>
    <w:p w:rsidR="002C6389" w:rsidRPr="00D201D5" w:rsidRDefault="002C6389">
      <w:pPr>
        <w:pStyle w:val="afff"/>
        <w:rPr>
          <w:rFonts w:ascii="Calibri" w:hAnsi="Calibri"/>
          <w:sz w:val="22"/>
          <w:szCs w:val="22"/>
        </w:rPr>
      </w:pPr>
      <w:hyperlink w:anchor="_Toc71111670" w:history="1">
        <w:r w:rsidRPr="00265C88">
          <w:rPr>
            <w:rStyle w:val="ab"/>
          </w:rPr>
          <w:t>Рисунок </w:t>
        </w:r>
        <w:r w:rsidRPr="00D201D5">
          <w:rPr>
            <w:rFonts w:ascii="Calibri" w:hAnsi="Calibri"/>
            <w:sz w:val="22"/>
            <w:szCs w:val="22"/>
          </w:rPr>
          <w:tab/>
        </w:r>
        <w:r w:rsidRPr="00265C88">
          <w:rPr>
            <w:rStyle w:val="ab"/>
          </w:rPr>
          <w:t>98. ЭФ записи справочника «Банковские счета бюджетополучателей»</w:t>
        </w:r>
        <w:r>
          <w:rPr>
            <w:webHidden/>
          </w:rPr>
          <w:tab/>
        </w:r>
        <w:r>
          <w:rPr>
            <w:webHidden/>
          </w:rPr>
          <w:fldChar w:fldCharType="begin"/>
        </w:r>
        <w:r>
          <w:rPr>
            <w:webHidden/>
          </w:rPr>
          <w:instrText xml:space="preserve"> PAGEREF _Toc71111670 \h </w:instrText>
        </w:r>
        <w:r>
          <w:rPr>
            <w:webHidden/>
          </w:rPr>
        </w:r>
        <w:r>
          <w:rPr>
            <w:webHidden/>
          </w:rPr>
          <w:fldChar w:fldCharType="separate"/>
        </w:r>
        <w:r>
          <w:rPr>
            <w:webHidden/>
          </w:rPr>
          <w:t>203</w:t>
        </w:r>
        <w:r>
          <w:rPr>
            <w:webHidden/>
          </w:rPr>
          <w:fldChar w:fldCharType="end"/>
        </w:r>
      </w:hyperlink>
    </w:p>
    <w:p w:rsidR="002C6389" w:rsidRPr="00D201D5" w:rsidRDefault="002C6389">
      <w:pPr>
        <w:pStyle w:val="afff"/>
        <w:rPr>
          <w:rFonts w:ascii="Calibri" w:hAnsi="Calibri"/>
          <w:sz w:val="22"/>
          <w:szCs w:val="22"/>
        </w:rPr>
      </w:pPr>
      <w:hyperlink w:anchor="_Toc71111671" w:history="1">
        <w:r w:rsidRPr="00265C88">
          <w:rPr>
            <w:rStyle w:val="ab"/>
          </w:rPr>
          <w:t>Рисунок </w:t>
        </w:r>
        <w:r w:rsidRPr="00D201D5">
          <w:rPr>
            <w:rFonts w:ascii="Calibri" w:hAnsi="Calibri"/>
            <w:sz w:val="22"/>
            <w:szCs w:val="22"/>
          </w:rPr>
          <w:tab/>
        </w:r>
        <w:r w:rsidRPr="00265C88">
          <w:rPr>
            <w:rStyle w:val="ab"/>
          </w:rPr>
          <w:t>99. ЭФ записи справочника «Банковские счета поставщиков»</w:t>
        </w:r>
        <w:r>
          <w:rPr>
            <w:webHidden/>
          </w:rPr>
          <w:tab/>
        </w:r>
        <w:r>
          <w:rPr>
            <w:webHidden/>
          </w:rPr>
          <w:fldChar w:fldCharType="begin"/>
        </w:r>
        <w:r>
          <w:rPr>
            <w:webHidden/>
          </w:rPr>
          <w:instrText xml:space="preserve"> PAGEREF _Toc71111671 \h </w:instrText>
        </w:r>
        <w:r>
          <w:rPr>
            <w:webHidden/>
          </w:rPr>
        </w:r>
        <w:r>
          <w:rPr>
            <w:webHidden/>
          </w:rPr>
          <w:fldChar w:fldCharType="separate"/>
        </w:r>
        <w:r>
          <w:rPr>
            <w:webHidden/>
          </w:rPr>
          <w:t>204</w:t>
        </w:r>
        <w:r>
          <w:rPr>
            <w:webHidden/>
          </w:rPr>
          <w:fldChar w:fldCharType="end"/>
        </w:r>
      </w:hyperlink>
    </w:p>
    <w:p w:rsidR="002C6389" w:rsidRPr="00D201D5" w:rsidRDefault="002C6389">
      <w:pPr>
        <w:pStyle w:val="afff"/>
        <w:rPr>
          <w:rFonts w:ascii="Calibri" w:hAnsi="Calibri"/>
          <w:sz w:val="22"/>
          <w:szCs w:val="22"/>
        </w:rPr>
      </w:pPr>
      <w:hyperlink w:anchor="_Toc71111672" w:history="1">
        <w:r w:rsidRPr="00265C88">
          <w:rPr>
            <w:rStyle w:val="ab"/>
          </w:rPr>
          <w:t>Рисунок </w:t>
        </w:r>
        <w:r w:rsidRPr="00D201D5">
          <w:rPr>
            <w:rFonts w:ascii="Calibri" w:hAnsi="Calibri"/>
            <w:sz w:val="22"/>
            <w:szCs w:val="22"/>
          </w:rPr>
          <w:tab/>
        </w:r>
        <w:r w:rsidRPr="00265C88">
          <w:rPr>
            <w:rStyle w:val="ab"/>
          </w:rPr>
          <w:t>100. ЭФ записи справочника «ФК: Книга регистрации лицевых счетов», закладки «Информация о владельце счета (1)»</w:t>
        </w:r>
        <w:r>
          <w:rPr>
            <w:webHidden/>
          </w:rPr>
          <w:tab/>
        </w:r>
        <w:r>
          <w:rPr>
            <w:webHidden/>
          </w:rPr>
          <w:fldChar w:fldCharType="begin"/>
        </w:r>
        <w:r>
          <w:rPr>
            <w:webHidden/>
          </w:rPr>
          <w:instrText xml:space="preserve"> PAGEREF _Toc71111672 \h </w:instrText>
        </w:r>
        <w:r>
          <w:rPr>
            <w:webHidden/>
          </w:rPr>
        </w:r>
        <w:r>
          <w:rPr>
            <w:webHidden/>
          </w:rPr>
          <w:fldChar w:fldCharType="separate"/>
        </w:r>
        <w:r>
          <w:rPr>
            <w:webHidden/>
          </w:rPr>
          <w:t>207</w:t>
        </w:r>
        <w:r>
          <w:rPr>
            <w:webHidden/>
          </w:rPr>
          <w:fldChar w:fldCharType="end"/>
        </w:r>
      </w:hyperlink>
    </w:p>
    <w:p w:rsidR="002C6389" w:rsidRPr="00D201D5" w:rsidRDefault="002C6389">
      <w:pPr>
        <w:pStyle w:val="afff"/>
        <w:rPr>
          <w:rFonts w:ascii="Calibri" w:hAnsi="Calibri"/>
          <w:sz w:val="22"/>
          <w:szCs w:val="22"/>
        </w:rPr>
      </w:pPr>
      <w:hyperlink w:anchor="_Toc71111673" w:history="1">
        <w:r w:rsidRPr="00265C88">
          <w:rPr>
            <w:rStyle w:val="ab"/>
          </w:rPr>
          <w:t>Рисунок </w:t>
        </w:r>
        <w:r w:rsidRPr="00D201D5">
          <w:rPr>
            <w:rFonts w:ascii="Calibri" w:hAnsi="Calibri"/>
            <w:sz w:val="22"/>
            <w:szCs w:val="22"/>
          </w:rPr>
          <w:tab/>
        </w:r>
        <w:r w:rsidRPr="00265C88">
          <w:rPr>
            <w:rStyle w:val="ab"/>
          </w:rPr>
          <w:t>101. ЭФ записи справочника «ФК: Книга регистрации лицевых счетов», закладки «Блокировки по л/с (2)»</w:t>
        </w:r>
        <w:r>
          <w:rPr>
            <w:webHidden/>
          </w:rPr>
          <w:tab/>
        </w:r>
        <w:r>
          <w:rPr>
            <w:webHidden/>
          </w:rPr>
          <w:fldChar w:fldCharType="begin"/>
        </w:r>
        <w:r>
          <w:rPr>
            <w:webHidden/>
          </w:rPr>
          <w:instrText xml:space="preserve"> PAGEREF _Toc71111673 \h </w:instrText>
        </w:r>
        <w:r>
          <w:rPr>
            <w:webHidden/>
          </w:rPr>
        </w:r>
        <w:r>
          <w:rPr>
            <w:webHidden/>
          </w:rPr>
          <w:fldChar w:fldCharType="separate"/>
        </w:r>
        <w:r>
          <w:rPr>
            <w:webHidden/>
          </w:rPr>
          <w:t>210</w:t>
        </w:r>
        <w:r>
          <w:rPr>
            <w:webHidden/>
          </w:rPr>
          <w:fldChar w:fldCharType="end"/>
        </w:r>
      </w:hyperlink>
    </w:p>
    <w:p w:rsidR="002C6389" w:rsidRPr="00D201D5" w:rsidRDefault="002C6389">
      <w:pPr>
        <w:pStyle w:val="afff"/>
        <w:rPr>
          <w:rFonts w:ascii="Calibri" w:hAnsi="Calibri"/>
          <w:sz w:val="22"/>
          <w:szCs w:val="22"/>
        </w:rPr>
      </w:pPr>
      <w:hyperlink w:anchor="_Toc71111674" w:history="1">
        <w:r w:rsidRPr="00265C88">
          <w:rPr>
            <w:rStyle w:val="ab"/>
          </w:rPr>
          <w:t>Рисунок </w:t>
        </w:r>
        <w:r w:rsidRPr="00D201D5">
          <w:rPr>
            <w:rFonts w:ascii="Calibri" w:hAnsi="Calibri"/>
            <w:sz w:val="22"/>
            <w:szCs w:val="22"/>
          </w:rPr>
          <w:tab/>
        </w:r>
        <w:r w:rsidRPr="00265C88">
          <w:rPr>
            <w:rStyle w:val="ab"/>
          </w:rPr>
          <w:t>102. ЭФ записи справочника «ФК: Книга регистрации лицевых счетов», закладки «Допустимые показатели л/c (3)»</w:t>
        </w:r>
        <w:r>
          <w:rPr>
            <w:webHidden/>
          </w:rPr>
          <w:tab/>
        </w:r>
        <w:r>
          <w:rPr>
            <w:webHidden/>
          </w:rPr>
          <w:fldChar w:fldCharType="begin"/>
        </w:r>
        <w:r>
          <w:rPr>
            <w:webHidden/>
          </w:rPr>
          <w:instrText xml:space="preserve"> PAGEREF _Toc71111674 \h </w:instrText>
        </w:r>
        <w:r>
          <w:rPr>
            <w:webHidden/>
          </w:rPr>
        </w:r>
        <w:r>
          <w:rPr>
            <w:webHidden/>
          </w:rPr>
          <w:fldChar w:fldCharType="separate"/>
        </w:r>
        <w:r>
          <w:rPr>
            <w:webHidden/>
          </w:rPr>
          <w:t>211</w:t>
        </w:r>
        <w:r>
          <w:rPr>
            <w:webHidden/>
          </w:rPr>
          <w:fldChar w:fldCharType="end"/>
        </w:r>
      </w:hyperlink>
    </w:p>
    <w:p w:rsidR="002C6389" w:rsidRPr="00D201D5" w:rsidRDefault="002C6389">
      <w:pPr>
        <w:pStyle w:val="afff"/>
        <w:rPr>
          <w:rFonts w:ascii="Calibri" w:hAnsi="Calibri"/>
          <w:sz w:val="22"/>
          <w:szCs w:val="22"/>
        </w:rPr>
      </w:pPr>
      <w:hyperlink w:anchor="_Toc71111675" w:history="1">
        <w:r w:rsidRPr="00265C88">
          <w:rPr>
            <w:rStyle w:val="ab"/>
          </w:rPr>
          <w:t>Рисунок </w:t>
        </w:r>
        <w:r w:rsidRPr="00D201D5">
          <w:rPr>
            <w:rFonts w:ascii="Calibri" w:hAnsi="Calibri"/>
            <w:sz w:val="22"/>
            <w:szCs w:val="22"/>
          </w:rPr>
          <w:tab/>
        </w:r>
        <w:r w:rsidRPr="00265C88">
          <w:rPr>
            <w:rStyle w:val="ab"/>
          </w:rPr>
          <w:t>103. ЭФ записи справочника «ФК: Книга регистрации лицевых счетов», закладки «Документы основания (4)»</w:t>
        </w:r>
        <w:r>
          <w:rPr>
            <w:webHidden/>
          </w:rPr>
          <w:tab/>
        </w:r>
        <w:r>
          <w:rPr>
            <w:webHidden/>
          </w:rPr>
          <w:fldChar w:fldCharType="begin"/>
        </w:r>
        <w:r>
          <w:rPr>
            <w:webHidden/>
          </w:rPr>
          <w:instrText xml:space="preserve"> PAGEREF _Toc71111675 \h </w:instrText>
        </w:r>
        <w:r>
          <w:rPr>
            <w:webHidden/>
          </w:rPr>
        </w:r>
        <w:r>
          <w:rPr>
            <w:webHidden/>
          </w:rPr>
          <w:fldChar w:fldCharType="separate"/>
        </w:r>
        <w:r>
          <w:rPr>
            <w:webHidden/>
          </w:rPr>
          <w:t>212</w:t>
        </w:r>
        <w:r>
          <w:rPr>
            <w:webHidden/>
          </w:rPr>
          <w:fldChar w:fldCharType="end"/>
        </w:r>
      </w:hyperlink>
    </w:p>
    <w:p w:rsidR="002C6389" w:rsidRPr="00D201D5" w:rsidRDefault="002C6389">
      <w:pPr>
        <w:pStyle w:val="afff"/>
        <w:rPr>
          <w:rFonts w:ascii="Calibri" w:hAnsi="Calibri"/>
          <w:sz w:val="22"/>
          <w:szCs w:val="22"/>
        </w:rPr>
      </w:pPr>
      <w:hyperlink w:anchor="_Toc71111676" w:history="1">
        <w:r w:rsidRPr="00265C88">
          <w:rPr>
            <w:rStyle w:val="ab"/>
          </w:rPr>
          <w:t>Рисунок </w:t>
        </w:r>
        <w:r w:rsidRPr="00D201D5">
          <w:rPr>
            <w:rFonts w:ascii="Calibri" w:hAnsi="Calibri"/>
            <w:sz w:val="22"/>
            <w:szCs w:val="22"/>
          </w:rPr>
          <w:tab/>
        </w:r>
        <w:r w:rsidRPr="00265C88">
          <w:rPr>
            <w:rStyle w:val="ab"/>
          </w:rPr>
          <w:t>104. ЭФ записи справочника «ФК: Книга регистрации лицевых счетов», закладки «Дополнительные реквизиты (5)»</w:t>
        </w:r>
        <w:r>
          <w:rPr>
            <w:webHidden/>
          </w:rPr>
          <w:tab/>
        </w:r>
        <w:r>
          <w:rPr>
            <w:webHidden/>
          </w:rPr>
          <w:fldChar w:fldCharType="begin"/>
        </w:r>
        <w:r>
          <w:rPr>
            <w:webHidden/>
          </w:rPr>
          <w:instrText xml:space="preserve"> PAGEREF _Toc71111676 \h </w:instrText>
        </w:r>
        <w:r>
          <w:rPr>
            <w:webHidden/>
          </w:rPr>
        </w:r>
        <w:r>
          <w:rPr>
            <w:webHidden/>
          </w:rPr>
          <w:fldChar w:fldCharType="separate"/>
        </w:r>
        <w:r>
          <w:rPr>
            <w:webHidden/>
          </w:rPr>
          <w:t>213</w:t>
        </w:r>
        <w:r>
          <w:rPr>
            <w:webHidden/>
          </w:rPr>
          <w:fldChar w:fldCharType="end"/>
        </w:r>
      </w:hyperlink>
    </w:p>
    <w:p w:rsidR="002C6389" w:rsidRPr="00D201D5" w:rsidRDefault="002C6389">
      <w:pPr>
        <w:pStyle w:val="afff"/>
        <w:rPr>
          <w:rFonts w:ascii="Calibri" w:hAnsi="Calibri"/>
          <w:sz w:val="22"/>
          <w:szCs w:val="22"/>
        </w:rPr>
      </w:pPr>
      <w:hyperlink w:anchor="_Toc71111677" w:history="1">
        <w:r w:rsidRPr="00265C88">
          <w:rPr>
            <w:rStyle w:val="ab"/>
          </w:rPr>
          <w:t>Рисунок </w:t>
        </w:r>
        <w:r w:rsidRPr="00D201D5">
          <w:rPr>
            <w:rFonts w:ascii="Calibri" w:hAnsi="Calibri"/>
            <w:sz w:val="22"/>
            <w:szCs w:val="22"/>
          </w:rPr>
          <w:tab/>
        </w:r>
        <w:r w:rsidRPr="00265C88">
          <w:rPr>
            <w:rStyle w:val="ab"/>
          </w:rPr>
          <w:t>105. ЭФ записи справочника «Типы счетов»</w:t>
        </w:r>
        <w:r>
          <w:rPr>
            <w:webHidden/>
          </w:rPr>
          <w:tab/>
        </w:r>
        <w:r>
          <w:rPr>
            <w:webHidden/>
          </w:rPr>
          <w:fldChar w:fldCharType="begin"/>
        </w:r>
        <w:r>
          <w:rPr>
            <w:webHidden/>
          </w:rPr>
          <w:instrText xml:space="preserve"> PAGEREF _Toc71111677 \h </w:instrText>
        </w:r>
        <w:r>
          <w:rPr>
            <w:webHidden/>
          </w:rPr>
        </w:r>
        <w:r>
          <w:rPr>
            <w:webHidden/>
          </w:rPr>
          <w:fldChar w:fldCharType="separate"/>
        </w:r>
        <w:r>
          <w:rPr>
            <w:webHidden/>
          </w:rPr>
          <w:t>215</w:t>
        </w:r>
        <w:r>
          <w:rPr>
            <w:webHidden/>
          </w:rPr>
          <w:fldChar w:fldCharType="end"/>
        </w:r>
      </w:hyperlink>
    </w:p>
    <w:p w:rsidR="002C6389" w:rsidRPr="00D201D5" w:rsidRDefault="002C6389">
      <w:pPr>
        <w:pStyle w:val="afff"/>
        <w:rPr>
          <w:rFonts w:ascii="Calibri" w:hAnsi="Calibri"/>
          <w:sz w:val="22"/>
          <w:szCs w:val="22"/>
        </w:rPr>
      </w:pPr>
      <w:hyperlink w:anchor="_Toc71111678" w:history="1">
        <w:r w:rsidRPr="00265C88">
          <w:rPr>
            <w:rStyle w:val="ab"/>
          </w:rPr>
          <w:t>Рисунок </w:t>
        </w:r>
        <w:r w:rsidRPr="00D201D5">
          <w:rPr>
            <w:rFonts w:ascii="Calibri" w:hAnsi="Calibri"/>
            <w:sz w:val="22"/>
            <w:szCs w:val="22"/>
          </w:rPr>
          <w:tab/>
        </w:r>
        <w:r w:rsidRPr="00265C88">
          <w:rPr>
            <w:rStyle w:val="ab"/>
          </w:rPr>
          <w:t>106. ЭФ записи справочника «Банковские карты», закладки «Основная информация (1)»</w:t>
        </w:r>
        <w:r>
          <w:rPr>
            <w:webHidden/>
          </w:rPr>
          <w:tab/>
        </w:r>
        <w:r>
          <w:rPr>
            <w:webHidden/>
          </w:rPr>
          <w:fldChar w:fldCharType="begin"/>
        </w:r>
        <w:r>
          <w:rPr>
            <w:webHidden/>
          </w:rPr>
          <w:instrText xml:space="preserve"> PAGEREF _Toc71111678 \h </w:instrText>
        </w:r>
        <w:r>
          <w:rPr>
            <w:webHidden/>
          </w:rPr>
        </w:r>
        <w:r>
          <w:rPr>
            <w:webHidden/>
          </w:rPr>
          <w:fldChar w:fldCharType="separate"/>
        </w:r>
        <w:r>
          <w:rPr>
            <w:webHidden/>
          </w:rPr>
          <w:t>217</w:t>
        </w:r>
        <w:r>
          <w:rPr>
            <w:webHidden/>
          </w:rPr>
          <w:fldChar w:fldCharType="end"/>
        </w:r>
      </w:hyperlink>
    </w:p>
    <w:p w:rsidR="002C6389" w:rsidRPr="00D201D5" w:rsidRDefault="002C6389">
      <w:pPr>
        <w:pStyle w:val="afff"/>
        <w:rPr>
          <w:rFonts w:ascii="Calibri" w:hAnsi="Calibri"/>
          <w:sz w:val="22"/>
          <w:szCs w:val="22"/>
        </w:rPr>
      </w:pPr>
      <w:hyperlink w:anchor="_Toc71111679" w:history="1">
        <w:r w:rsidRPr="00265C88">
          <w:rPr>
            <w:rStyle w:val="ab"/>
          </w:rPr>
          <w:t>Рисунок </w:t>
        </w:r>
        <w:r w:rsidRPr="00D201D5">
          <w:rPr>
            <w:rFonts w:ascii="Calibri" w:hAnsi="Calibri"/>
            <w:sz w:val="22"/>
            <w:szCs w:val="22"/>
          </w:rPr>
          <w:tab/>
        </w:r>
        <w:r w:rsidRPr="00265C88">
          <w:rPr>
            <w:rStyle w:val="ab"/>
          </w:rPr>
          <w:t>107. ЭФ записи справочника «Банковские карты», закладки «Владелец карты (2)»</w:t>
        </w:r>
        <w:r>
          <w:rPr>
            <w:webHidden/>
          </w:rPr>
          <w:tab/>
        </w:r>
        <w:r>
          <w:rPr>
            <w:webHidden/>
          </w:rPr>
          <w:fldChar w:fldCharType="begin"/>
        </w:r>
        <w:r>
          <w:rPr>
            <w:webHidden/>
          </w:rPr>
          <w:instrText xml:space="preserve"> PAGEREF _Toc71111679 \h </w:instrText>
        </w:r>
        <w:r>
          <w:rPr>
            <w:webHidden/>
          </w:rPr>
        </w:r>
        <w:r>
          <w:rPr>
            <w:webHidden/>
          </w:rPr>
          <w:fldChar w:fldCharType="separate"/>
        </w:r>
        <w:r>
          <w:rPr>
            <w:webHidden/>
          </w:rPr>
          <w:t>219</w:t>
        </w:r>
        <w:r>
          <w:rPr>
            <w:webHidden/>
          </w:rPr>
          <w:fldChar w:fldCharType="end"/>
        </w:r>
      </w:hyperlink>
    </w:p>
    <w:p w:rsidR="002C6389" w:rsidRPr="00D201D5" w:rsidRDefault="002C6389">
      <w:pPr>
        <w:pStyle w:val="afff"/>
        <w:rPr>
          <w:rFonts w:ascii="Calibri" w:hAnsi="Calibri"/>
          <w:sz w:val="22"/>
          <w:szCs w:val="22"/>
        </w:rPr>
      </w:pPr>
      <w:hyperlink w:anchor="_Toc71111680" w:history="1">
        <w:r w:rsidRPr="00265C88">
          <w:rPr>
            <w:rStyle w:val="ab"/>
          </w:rPr>
          <w:t>Рисунок </w:t>
        </w:r>
        <w:r w:rsidRPr="00D201D5">
          <w:rPr>
            <w:rFonts w:ascii="Calibri" w:hAnsi="Calibri"/>
            <w:sz w:val="22"/>
            <w:szCs w:val="22"/>
          </w:rPr>
          <w:tab/>
        </w:r>
        <w:r w:rsidRPr="00265C88">
          <w:rPr>
            <w:rStyle w:val="ab"/>
          </w:rPr>
          <w:t>108. Группа справочников «Бухгалтерские Счета»</w:t>
        </w:r>
        <w:r>
          <w:rPr>
            <w:webHidden/>
          </w:rPr>
          <w:tab/>
        </w:r>
        <w:r>
          <w:rPr>
            <w:webHidden/>
          </w:rPr>
          <w:fldChar w:fldCharType="begin"/>
        </w:r>
        <w:r>
          <w:rPr>
            <w:webHidden/>
          </w:rPr>
          <w:instrText xml:space="preserve"> PAGEREF _Toc71111680 \h </w:instrText>
        </w:r>
        <w:r>
          <w:rPr>
            <w:webHidden/>
          </w:rPr>
        </w:r>
        <w:r>
          <w:rPr>
            <w:webHidden/>
          </w:rPr>
          <w:fldChar w:fldCharType="separate"/>
        </w:r>
        <w:r>
          <w:rPr>
            <w:webHidden/>
          </w:rPr>
          <w:t>220</w:t>
        </w:r>
        <w:r>
          <w:rPr>
            <w:webHidden/>
          </w:rPr>
          <w:fldChar w:fldCharType="end"/>
        </w:r>
      </w:hyperlink>
    </w:p>
    <w:p w:rsidR="002C6389" w:rsidRPr="00D201D5" w:rsidRDefault="002C6389">
      <w:pPr>
        <w:pStyle w:val="afff"/>
        <w:rPr>
          <w:rFonts w:ascii="Calibri" w:hAnsi="Calibri"/>
          <w:sz w:val="22"/>
          <w:szCs w:val="22"/>
        </w:rPr>
      </w:pPr>
      <w:hyperlink w:anchor="_Toc71111681" w:history="1">
        <w:r w:rsidRPr="00265C88">
          <w:rPr>
            <w:rStyle w:val="ab"/>
          </w:rPr>
          <w:t>Рисунок </w:t>
        </w:r>
        <w:r w:rsidRPr="00D201D5">
          <w:rPr>
            <w:rFonts w:ascii="Calibri" w:hAnsi="Calibri"/>
            <w:sz w:val="22"/>
            <w:szCs w:val="22"/>
          </w:rPr>
          <w:tab/>
        </w:r>
        <w:r w:rsidRPr="00265C88">
          <w:rPr>
            <w:rStyle w:val="ab"/>
          </w:rPr>
          <w:t>109. ЭФ записи справочника «Группы счетов бухгалтерского учёта»</w:t>
        </w:r>
        <w:r>
          <w:rPr>
            <w:webHidden/>
          </w:rPr>
          <w:tab/>
        </w:r>
        <w:r>
          <w:rPr>
            <w:webHidden/>
          </w:rPr>
          <w:fldChar w:fldCharType="begin"/>
        </w:r>
        <w:r>
          <w:rPr>
            <w:webHidden/>
          </w:rPr>
          <w:instrText xml:space="preserve"> PAGEREF _Toc71111681 \h </w:instrText>
        </w:r>
        <w:r>
          <w:rPr>
            <w:webHidden/>
          </w:rPr>
        </w:r>
        <w:r>
          <w:rPr>
            <w:webHidden/>
          </w:rPr>
          <w:fldChar w:fldCharType="separate"/>
        </w:r>
        <w:r>
          <w:rPr>
            <w:webHidden/>
          </w:rPr>
          <w:t>221</w:t>
        </w:r>
        <w:r>
          <w:rPr>
            <w:webHidden/>
          </w:rPr>
          <w:fldChar w:fldCharType="end"/>
        </w:r>
      </w:hyperlink>
    </w:p>
    <w:p w:rsidR="002C6389" w:rsidRPr="00D201D5" w:rsidRDefault="002C6389">
      <w:pPr>
        <w:pStyle w:val="afff"/>
        <w:rPr>
          <w:rFonts w:ascii="Calibri" w:hAnsi="Calibri"/>
          <w:sz w:val="22"/>
          <w:szCs w:val="22"/>
        </w:rPr>
      </w:pPr>
      <w:hyperlink w:anchor="_Toc71111682" w:history="1">
        <w:r w:rsidRPr="00265C88">
          <w:rPr>
            <w:rStyle w:val="ab"/>
          </w:rPr>
          <w:t>Рисунок </w:t>
        </w:r>
        <w:r w:rsidRPr="00D201D5">
          <w:rPr>
            <w:rFonts w:ascii="Calibri" w:hAnsi="Calibri"/>
            <w:sz w:val="22"/>
            <w:szCs w:val="22"/>
          </w:rPr>
          <w:tab/>
        </w:r>
        <w:r w:rsidRPr="00265C88">
          <w:rPr>
            <w:rStyle w:val="ab"/>
          </w:rPr>
          <w:t>110. ЭФ записи справочника «План счетов бухгалтерского учёта»</w:t>
        </w:r>
        <w:r>
          <w:rPr>
            <w:webHidden/>
          </w:rPr>
          <w:tab/>
        </w:r>
        <w:r>
          <w:rPr>
            <w:webHidden/>
          </w:rPr>
          <w:fldChar w:fldCharType="begin"/>
        </w:r>
        <w:r>
          <w:rPr>
            <w:webHidden/>
          </w:rPr>
          <w:instrText xml:space="preserve"> PAGEREF _Toc71111682 \h </w:instrText>
        </w:r>
        <w:r>
          <w:rPr>
            <w:webHidden/>
          </w:rPr>
        </w:r>
        <w:r>
          <w:rPr>
            <w:webHidden/>
          </w:rPr>
          <w:fldChar w:fldCharType="separate"/>
        </w:r>
        <w:r>
          <w:rPr>
            <w:webHidden/>
          </w:rPr>
          <w:t>223</w:t>
        </w:r>
        <w:r>
          <w:rPr>
            <w:webHidden/>
          </w:rPr>
          <w:fldChar w:fldCharType="end"/>
        </w:r>
      </w:hyperlink>
    </w:p>
    <w:p w:rsidR="002C6389" w:rsidRPr="00D201D5" w:rsidRDefault="002C6389">
      <w:pPr>
        <w:pStyle w:val="afff"/>
        <w:rPr>
          <w:rFonts w:ascii="Calibri" w:hAnsi="Calibri"/>
          <w:sz w:val="22"/>
          <w:szCs w:val="22"/>
        </w:rPr>
      </w:pPr>
      <w:hyperlink w:anchor="_Toc71111683" w:history="1">
        <w:r w:rsidRPr="00265C88">
          <w:rPr>
            <w:rStyle w:val="ab"/>
          </w:rPr>
          <w:t>Рисунок </w:t>
        </w:r>
        <w:r w:rsidRPr="00D201D5">
          <w:rPr>
            <w:rFonts w:ascii="Calibri" w:hAnsi="Calibri"/>
            <w:sz w:val="22"/>
            <w:szCs w:val="22"/>
          </w:rPr>
          <w:tab/>
        </w:r>
        <w:r w:rsidRPr="00265C88">
          <w:rPr>
            <w:rStyle w:val="ab"/>
          </w:rPr>
          <w:t>111. Группа справочников «Бюджеты»</w:t>
        </w:r>
        <w:r>
          <w:rPr>
            <w:webHidden/>
          </w:rPr>
          <w:tab/>
        </w:r>
        <w:r>
          <w:rPr>
            <w:webHidden/>
          </w:rPr>
          <w:fldChar w:fldCharType="begin"/>
        </w:r>
        <w:r>
          <w:rPr>
            <w:webHidden/>
          </w:rPr>
          <w:instrText xml:space="preserve"> PAGEREF _Toc71111683 \h </w:instrText>
        </w:r>
        <w:r>
          <w:rPr>
            <w:webHidden/>
          </w:rPr>
        </w:r>
        <w:r>
          <w:rPr>
            <w:webHidden/>
          </w:rPr>
          <w:fldChar w:fldCharType="separate"/>
        </w:r>
        <w:r>
          <w:rPr>
            <w:webHidden/>
          </w:rPr>
          <w:t>225</w:t>
        </w:r>
        <w:r>
          <w:rPr>
            <w:webHidden/>
          </w:rPr>
          <w:fldChar w:fldCharType="end"/>
        </w:r>
      </w:hyperlink>
    </w:p>
    <w:p w:rsidR="002C6389" w:rsidRPr="00D201D5" w:rsidRDefault="002C6389">
      <w:pPr>
        <w:pStyle w:val="afff"/>
        <w:rPr>
          <w:rFonts w:ascii="Calibri" w:hAnsi="Calibri"/>
          <w:sz w:val="22"/>
          <w:szCs w:val="22"/>
        </w:rPr>
      </w:pPr>
      <w:hyperlink w:anchor="_Toc71111684" w:history="1">
        <w:r w:rsidRPr="00265C88">
          <w:rPr>
            <w:rStyle w:val="ab"/>
          </w:rPr>
          <w:t>Рисунок </w:t>
        </w:r>
        <w:r w:rsidRPr="00D201D5">
          <w:rPr>
            <w:rFonts w:ascii="Calibri" w:hAnsi="Calibri"/>
            <w:sz w:val="22"/>
            <w:szCs w:val="22"/>
          </w:rPr>
          <w:tab/>
        </w:r>
        <w:r w:rsidRPr="00265C88">
          <w:rPr>
            <w:rStyle w:val="ab"/>
          </w:rPr>
          <w:t>112. ЭФ записи справочника «Бюджеты»</w:t>
        </w:r>
        <w:r>
          <w:rPr>
            <w:webHidden/>
          </w:rPr>
          <w:tab/>
        </w:r>
        <w:r>
          <w:rPr>
            <w:webHidden/>
          </w:rPr>
          <w:fldChar w:fldCharType="begin"/>
        </w:r>
        <w:r>
          <w:rPr>
            <w:webHidden/>
          </w:rPr>
          <w:instrText xml:space="preserve"> PAGEREF _Toc71111684 \h </w:instrText>
        </w:r>
        <w:r>
          <w:rPr>
            <w:webHidden/>
          </w:rPr>
        </w:r>
        <w:r>
          <w:rPr>
            <w:webHidden/>
          </w:rPr>
          <w:fldChar w:fldCharType="separate"/>
        </w:r>
        <w:r>
          <w:rPr>
            <w:webHidden/>
          </w:rPr>
          <w:t>227</w:t>
        </w:r>
        <w:r>
          <w:rPr>
            <w:webHidden/>
          </w:rPr>
          <w:fldChar w:fldCharType="end"/>
        </w:r>
      </w:hyperlink>
    </w:p>
    <w:p w:rsidR="002C6389" w:rsidRPr="00D201D5" w:rsidRDefault="002C6389">
      <w:pPr>
        <w:pStyle w:val="afff"/>
        <w:rPr>
          <w:rFonts w:ascii="Calibri" w:hAnsi="Calibri"/>
          <w:sz w:val="22"/>
          <w:szCs w:val="22"/>
        </w:rPr>
      </w:pPr>
      <w:hyperlink w:anchor="_Toc71111685" w:history="1">
        <w:r w:rsidRPr="00265C88">
          <w:rPr>
            <w:rStyle w:val="ab"/>
          </w:rPr>
          <w:t>Рисунок </w:t>
        </w:r>
        <w:r w:rsidRPr="00D201D5">
          <w:rPr>
            <w:rFonts w:ascii="Calibri" w:hAnsi="Calibri"/>
            <w:sz w:val="22"/>
            <w:szCs w:val="22"/>
          </w:rPr>
          <w:tab/>
        </w:r>
        <w:r w:rsidRPr="00265C88">
          <w:rPr>
            <w:rStyle w:val="ab"/>
          </w:rPr>
          <w:t>113. ЭФ записи справочника «Типы бюджетов»</w:t>
        </w:r>
        <w:r>
          <w:rPr>
            <w:webHidden/>
          </w:rPr>
          <w:tab/>
        </w:r>
        <w:r>
          <w:rPr>
            <w:webHidden/>
          </w:rPr>
          <w:fldChar w:fldCharType="begin"/>
        </w:r>
        <w:r>
          <w:rPr>
            <w:webHidden/>
          </w:rPr>
          <w:instrText xml:space="preserve"> PAGEREF _Toc71111685 \h </w:instrText>
        </w:r>
        <w:r>
          <w:rPr>
            <w:webHidden/>
          </w:rPr>
        </w:r>
        <w:r>
          <w:rPr>
            <w:webHidden/>
          </w:rPr>
          <w:fldChar w:fldCharType="separate"/>
        </w:r>
        <w:r>
          <w:rPr>
            <w:webHidden/>
          </w:rPr>
          <w:t>230</w:t>
        </w:r>
        <w:r>
          <w:rPr>
            <w:webHidden/>
          </w:rPr>
          <w:fldChar w:fldCharType="end"/>
        </w:r>
      </w:hyperlink>
    </w:p>
    <w:p w:rsidR="002C6389" w:rsidRPr="00D201D5" w:rsidRDefault="002C6389">
      <w:pPr>
        <w:pStyle w:val="afff"/>
        <w:rPr>
          <w:rFonts w:ascii="Calibri" w:hAnsi="Calibri"/>
          <w:sz w:val="22"/>
          <w:szCs w:val="22"/>
        </w:rPr>
      </w:pPr>
      <w:hyperlink w:anchor="_Toc71111686" w:history="1">
        <w:r w:rsidRPr="00265C88">
          <w:rPr>
            <w:rStyle w:val="ab"/>
          </w:rPr>
          <w:t>Рисунок </w:t>
        </w:r>
        <w:r w:rsidRPr="00D201D5">
          <w:rPr>
            <w:rFonts w:ascii="Calibri" w:hAnsi="Calibri"/>
            <w:sz w:val="22"/>
            <w:szCs w:val="22"/>
          </w:rPr>
          <w:tab/>
        </w:r>
        <w:r w:rsidRPr="00265C88">
          <w:rPr>
            <w:rStyle w:val="ab"/>
          </w:rPr>
          <w:t>114. ЭФ записи справочника «Уровни бюджетов»</w:t>
        </w:r>
        <w:r>
          <w:rPr>
            <w:webHidden/>
          </w:rPr>
          <w:tab/>
        </w:r>
        <w:r>
          <w:rPr>
            <w:webHidden/>
          </w:rPr>
          <w:fldChar w:fldCharType="begin"/>
        </w:r>
        <w:r>
          <w:rPr>
            <w:webHidden/>
          </w:rPr>
          <w:instrText xml:space="preserve"> PAGEREF _Toc71111686 \h </w:instrText>
        </w:r>
        <w:r>
          <w:rPr>
            <w:webHidden/>
          </w:rPr>
        </w:r>
        <w:r>
          <w:rPr>
            <w:webHidden/>
          </w:rPr>
          <w:fldChar w:fldCharType="separate"/>
        </w:r>
        <w:r>
          <w:rPr>
            <w:webHidden/>
          </w:rPr>
          <w:t>231</w:t>
        </w:r>
        <w:r>
          <w:rPr>
            <w:webHidden/>
          </w:rPr>
          <w:fldChar w:fldCharType="end"/>
        </w:r>
      </w:hyperlink>
    </w:p>
    <w:p w:rsidR="002C6389" w:rsidRPr="00D201D5" w:rsidRDefault="002C6389">
      <w:pPr>
        <w:pStyle w:val="afff"/>
        <w:rPr>
          <w:rFonts w:ascii="Calibri" w:hAnsi="Calibri"/>
          <w:sz w:val="22"/>
          <w:szCs w:val="22"/>
        </w:rPr>
      </w:pPr>
      <w:hyperlink w:anchor="_Toc71111687" w:history="1">
        <w:r w:rsidRPr="00265C88">
          <w:rPr>
            <w:rStyle w:val="ab"/>
          </w:rPr>
          <w:t>Рисунок </w:t>
        </w:r>
        <w:r w:rsidRPr="00D201D5">
          <w:rPr>
            <w:rFonts w:ascii="Calibri" w:hAnsi="Calibri"/>
            <w:sz w:val="22"/>
            <w:szCs w:val="22"/>
          </w:rPr>
          <w:tab/>
        </w:r>
        <w:r w:rsidRPr="00265C88">
          <w:rPr>
            <w:rStyle w:val="ab"/>
          </w:rPr>
          <w:t>115. ЭФ записи справочника «Финансовые органы», закладки «Информация о лицевых счетах (1)»</w:t>
        </w:r>
        <w:r>
          <w:rPr>
            <w:webHidden/>
          </w:rPr>
          <w:tab/>
        </w:r>
        <w:r>
          <w:rPr>
            <w:webHidden/>
          </w:rPr>
          <w:fldChar w:fldCharType="begin"/>
        </w:r>
        <w:r>
          <w:rPr>
            <w:webHidden/>
          </w:rPr>
          <w:instrText xml:space="preserve"> PAGEREF _Toc71111687 \h </w:instrText>
        </w:r>
        <w:r>
          <w:rPr>
            <w:webHidden/>
          </w:rPr>
        </w:r>
        <w:r>
          <w:rPr>
            <w:webHidden/>
          </w:rPr>
          <w:fldChar w:fldCharType="separate"/>
        </w:r>
        <w:r>
          <w:rPr>
            <w:webHidden/>
          </w:rPr>
          <w:t>233</w:t>
        </w:r>
        <w:r>
          <w:rPr>
            <w:webHidden/>
          </w:rPr>
          <w:fldChar w:fldCharType="end"/>
        </w:r>
      </w:hyperlink>
    </w:p>
    <w:p w:rsidR="002C6389" w:rsidRPr="00D201D5" w:rsidRDefault="002C6389">
      <w:pPr>
        <w:pStyle w:val="afff"/>
        <w:rPr>
          <w:rFonts w:ascii="Calibri" w:hAnsi="Calibri"/>
          <w:sz w:val="22"/>
          <w:szCs w:val="22"/>
        </w:rPr>
      </w:pPr>
      <w:hyperlink w:anchor="_Toc71111688" w:history="1">
        <w:r w:rsidRPr="00265C88">
          <w:rPr>
            <w:rStyle w:val="ab"/>
          </w:rPr>
          <w:t>Рисунок </w:t>
        </w:r>
        <w:r w:rsidRPr="00D201D5">
          <w:rPr>
            <w:rFonts w:ascii="Calibri" w:hAnsi="Calibri"/>
            <w:sz w:val="22"/>
            <w:szCs w:val="22"/>
          </w:rPr>
          <w:tab/>
        </w:r>
        <w:r w:rsidRPr="00265C88">
          <w:rPr>
            <w:rStyle w:val="ab"/>
          </w:rPr>
          <w:t>116. ЭФ записи справочника «Финансовые органы», закладки «Информация о банковских счетах (2)»</w:t>
        </w:r>
        <w:r>
          <w:rPr>
            <w:webHidden/>
          </w:rPr>
          <w:tab/>
        </w:r>
        <w:r>
          <w:rPr>
            <w:webHidden/>
          </w:rPr>
          <w:fldChar w:fldCharType="begin"/>
        </w:r>
        <w:r>
          <w:rPr>
            <w:webHidden/>
          </w:rPr>
          <w:instrText xml:space="preserve"> PAGEREF _Toc71111688 \h </w:instrText>
        </w:r>
        <w:r>
          <w:rPr>
            <w:webHidden/>
          </w:rPr>
        </w:r>
        <w:r>
          <w:rPr>
            <w:webHidden/>
          </w:rPr>
          <w:fldChar w:fldCharType="separate"/>
        </w:r>
        <w:r>
          <w:rPr>
            <w:webHidden/>
          </w:rPr>
          <w:t>235</w:t>
        </w:r>
        <w:r>
          <w:rPr>
            <w:webHidden/>
          </w:rPr>
          <w:fldChar w:fldCharType="end"/>
        </w:r>
      </w:hyperlink>
    </w:p>
    <w:p w:rsidR="002C6389" w:rsidRPr="00D201D5" w:rsidRDefault="002C6389">
      <w:pPr>
        <w:pStyle w:val="afff"/>
        <w:rPr>
          <w:rFonts w:ascii="Calibri" w:hAnsi="Calibri"/>
          <w:sz w:val="22"/>
          <w:szCs w:val="22"/>
        </w:rPr>
      </w:pPr>
      <w:hyperlink w:anchor="_Toc71111689" w:history="1">
        <w:r w:rsidRPr="00265C88">
          <w:rPr>
            <w:rStyle w:val="ab"/>
          </w:rPr>
          <w:t>Рисунок </w:t>
        </w:r>
        <w:r w:rsidRPr="00D201D5">
          <w:rPr>
            <w:rFonts w:ascii="Calibri" w:hAnsi="Calibri"/>
            <w:sz w:val="22"/>
            <w:szCs w:val="22"/>
          </w:rPr>
          <w:tab/>
        </w:r>
        <w:r w:rsidRPr="00265C88">
          <w:rPr>
            <w:rStyle w:val="ab"/>
          </w:rPr>
          <w:t>117. Группа справочников «Дополнительные»</w:t>
        </w:r>
        <w:r>
          <w:rPr>
            <w:webHidden/>
          </w:rPr>
          <w:tab/>
        </w:r>
        <w:r>
          <w:rPr>
            <w:webHidden/>
          </w:rPr>
          <w:fldChar w:fldCharType="begin"/>
        </w:r>
        <w:r>
          <w:rPr>
            <w:webHidden/>
          </w:rPr>
          <w:instrText xml:space="preserve"> PAGEREF _Toc71111689 \h </w:instrText>
        </w:r>
        <w:r>
          <w:rPr>
            <w:webHidden/>
          </w:rPr>
        </w:r>
        <w:r>
          <w:rPr>
            <w:webHidden/>
          </w:rPr>
          <w:fldChar w:fldCharType="separate"/>
        </w:r>
        <w:r>
          <w:rPr>
            <w:webHidden/>
          </w:rPr>
          <w:t>236</w:t>
        </w:r>
        <w:r>
          <w:rPr>
            <w:webHidden/>
          </w:rPr>
          <w:fldChar w:fldCharType="end"/>
        </w:r>
      </w:hyperlink>
    </w:p>
    <w:p w:rsidR="002C6389" w:rsidRPr="00D201D5" w:rsidRDefault="002C6389">
      <w:pPr>
        <w:pStyle w:val="afff"/>
        <w:rPr>
          <w:rFonts w:ascii="Calibri" w:hAnsi="Calibri"/>
          <w:sz w:val="22"/>
          <w:szCs w:val="22"/>
        </w:rPr>
      </w:pPr>
      <w:hyperlink w:anchor="_Toc71111690" w:history="1">
        <w:r w:rsidRPr="00265C88">
          <w:rPr>
            <w:rStyle w:val="ab"/>
          </w:rPr>
          <w:t>Рисунок </w:t>
        </w:r>
        <w:r w:rsidRPr="00D201D5">
          <w:rPr>
            <w:rFonts w:ascii="Calibri" w:hAnsi="Calibri"/>
            <w:sz w:val="22"/>
            <w:szCs w:val="22"/>
          </w:rPr>
          <w:tab/>
        </w:r>
        <w:r w:rsidRPr="00265C88">
          <w:rPr>
            <w:rStyle w:val="ab"/>
          </w:rPr>
          <w:t>118. ЭФ записи справочника «Виды учреждений»</w:t>
        </w:r>
        <w:r>
          <w:rPr>
            <w:webHidden/>
          </w:rPr>
          <w:tab/>
        </w:r>
        <w:r>
          <w:rPr>
            <w:webHidden/>
          </w:rPr>
          <w:fldChar w:fldCharType="begin"/>
        </w:r>
        <w:r>
          <w:rPr>
            <w:webHidden/>
          </w:rPr>
          <w:instrText xml:space="preserve"> PAGEREF _Toc71111690 \h </w:instrText>
        </w:r>
        <w:r>
          <w:rPr>
            <w:webHidden/>
          </w:rPr>
        </w:r>
        <w:r>
          <w:rPr>
            <w:webHidden/>
          </w:rPr>
          <w:fldChar w:fldCharType="separate"/>
        </w:r>
        <w:r>
          <w:rPr>
            <w:webHidden/>
          </w:rPr>
          <w:t>237</w:t>
        </w:r>
        <w:r>
          <w:rPr>
            <w:webHidden/>
          </w:rPr>
          <w:fldChar w:fldCharType="end"/>
        </w:r>
      </w:hyperlink>
    </w:p>
    <w:p w:rsidR="002C6389" w:rsidRPr="00D201D5" w:rsidRDefault="002C6389">
      <w:pPr>
        <w:pStyle w:val="afff"/>
        <w:rPr>
          <w:rFonts w:ascii="Calibri" w:hAnsi="Calibri"/>
          <w:sz w:val="22"/>
          <w:szCs w:val="22"/>
        </w:rPr>
      </w:pPr>
      <w:hyperlink w:anchor="_Toc71111691" w:history="1">
        <w:r w:rsidRPr="00265C88">
          <w:rPr>
            <w:rStyle w:val="ab"/>
          </w:rPr>
          <w:t>Рисунок </w:t>
        </w:r>
        <w:r w:rsidRPr="00D201D5">
          <w:rPr>
            <w:rFonts w:ascii="Calibri" w:hAnsi="Calibri"/>
            <w:sz w:val="22"/>
            <w:szCs w:val="22"/>
          </w:rPr>
          <w:tab/>
        </w:r>
        <w:r w:rsidRPr="00265C88">
          <w:rPr>
            <w:rStyle w:val="ab"/>
          </w:rPr>
          <w:t>119. ЭФ записи справочника «Виды соглашений»</w:t>
        </w:r>
        <w:r>
          <w:rPr>
            <w:webHidden/>
          </w:rPr>
          <w:tab/>
        </w:r>
        <w:r>
          <w:rPr>
            <w:webHidden/>
          </w:rPr>
          <w:fldChar w:fldCharType="begin"/>
        </w:r>
        <w:r>
          <w:rPr>
            <w:webHidden/>
          </w:rPr>
          <w:instrText xml:space="preserve"> PAGEREF _Toc71111691 \h </w:instrText>
        </w:r>
        <w:r>
          <w:rPr>
            <w:webHidden/>
          </w:rPr>
        </w:r>
        <w:r>
          <w:rPr>
            <w:webHidden/>
          </w:rPr>
          <w:fldChar w:fldCharType="separate"/>
        </w:r>
        <w:r>
          <w:rPr>
            <w:webHidden/>
          </w:rPr>
          <w:t>239</w:t>
        </w:r>
        <w:r>
          <w:rPr>
            <w:webHidden/>
          </w:rPr>
          <w:fldChar w:fldCharType="end"/>
        </w:r>
      </w:hyperlink>
    </w:p>
    <w:p w:rsidR="002C6389" w:rsidRPr="00D201D5" w:rsidRDefault="002C6389">
      <w:pPr>
        <w:pStyle w:val="afff"/>
        <w:rPr>
          <w:rFonts w:ascii="Calibri" w:hAnsi="Calibri"/>
          <w:sz w:val="22"/>
          <w:szCs w:val="22"/>
        </w:rPr>
      </w:pPr>
      <w:hyperlink w:anchor="_Toc71111692" w:history="1">
        <w:r w:rsidRPr="00265C88">
          <w:rPr>
            <w:rStyle w:val="ab"/>
          </w:rPr>
          <w:t>Рисунок </w:t>
        </w:r>
        <w:r w:rsidRPr="00D201D5">
          <w:rPr>
            <w:rFonts w:ascii="Calibri" w:hAnsi="Calibri"/>
            <w:sz w:val="22"/>
            <w:szCs w:val="22"/>
          </w:rPr>
          <w:tab/>
        </w:r>
        <w:r w:rsidRPr="00265C88">
          <w:rPr>
            <w:rStyle w:val="ab"/>
          </w:rPr>
          <w:t>120. ЭФ записи справочника «Категории дел»</w:t>
        </w:r>
        <w:r>
          <w:rPr>
            <w:webHidden/>
          </w:rPr>
          <w:tab/>
        </w:r>
        <w:r>
          <w:rPr>
            <w:webHidden/>
          </w:rPr>
          <w:fldChar w:fldCharType="begin"/>
        </w:r>
        <w:r>
          <w:rPr>
            <w:webHidden/>
          </w:rPr>
          <w:instrText xml:space="preserve"> PAGEREF _Toc71111692 \h </w:instrText>
        </w:r>
        <w:r>
          <w:rPr>
            <w:webHidden/>
          </w:rPr>
        </w:r>
        <w:r>
          <w:rPr>
            <w:webHidden/>
          </w:rPr>
          <w:fldChar w:fldCharType="separate"/>
        </w:r>
        <w:r>
          <w:rPr>
            <w:webHidden/>
          </w:rPr>
          <w:t>240</w:t>
        </w:r>
        <w:r>
          <w:rPr>
            <w:webHidden/>
          </w:rPr>
          <w:fldChar w:fldCharType="end"/>
        </w:r>
      </w:hyperlink>
    </w:p>
    <w:p w:rsidR="002C6389" w:rsidRPr="00D201D5" w:rsidRDefault="002C6389">
      <w:pPr>
        <w:pStyle w:val="afff"/>
        <w:rPr>
          <w:rFonts w:ascii="Calibri" w:hAnsi="Calibri"/>
          <w:sz w:val="22"/>
          <w:szCs w:val="22"/>
        </w:rPr>
      </w:pPr>
      <w:hyperlink w:anchor="_Toc71111693" w:history="1">
        <w:r w:rsidRPr="00265C88">
          <w:rPr>
            <w:rStyle w:val="ab"/>
          </w:rPr>
          <w:t>Рисунок </w:t>
        </w:r>
        <w:r w:rsidRPr="00D201D5">
          <w:rPr>
            <w:rFonts w:ascii="Calibri" w:hAnsi="Calibri"/>
            <w:sz w:val="22"/>
            <w:szCs w:val="22"/>
          </w:rPr>
          <w:tab/>
        </w:r>
        <w:r w:rsidRPr="00265C88">
          <w:rPr>
            <w:rStyle w:val="ab"/>
          </w:rPr>
          <w:t>121. ЭФ записи справочника «Виды секретности»</w:t>
        </w:r>
        <w:r>
          <w:rPr>
            <w:webHidden/>
          </w:rPr>
          <w:tab/>
        </w:r>
        <w:r>
          <w:rPr>
            <w:webHidden/>
          </w:rPr>
          <w:fldChar w:fldCharType="begin"/>
        </w:r>
        <w:r>
          <w:rPr>
            <w:webHidden/>
          </w:rPr>
          <w:instrText xml:space="preserve"> PAGEREF _Toc71111693 \h </w:instrText>
        </w:r>
        <w:r>
          <w:rPr>
            <w:webHidden/>
          </w:rPr>
        </w:r>
        <w:r>
          <w:rPr>
            <w:webHidden/>
          </w:rPr>
          <w:fldChar w:fldCharType="separate"/>
        </w:r>
        <w:r>
          <w:rPr>
            <w:webHidden/>
          </w:rPr>
          <w:t>241</w:t>
        </w:r>
        <w:r>
          <w:rPr>
            <w:webHidden/>
          </w:rPr>
          <w:fldChar w:fldCharType="end"/>
        </w:r>
      </w:hyperlink>
    </w:p>
    <w:p w:rsidR="002C6389" w:rsidRPr="00D201D5" w:rsidRDefault="002C6389">
      <w:pPr>
        <w:pStyle w:val="afff"/>
        <w:rPr>
          <w:rFonts w:ascii="Calibri" w:hAnsi="Calibri"/>
          <w:sz w:val="22"/>
          <w:szCs w:val="22"/>
        </w:rPr>
      </w:pPr>
      <w:hyperlink w:anchor="_Toc71111694" w:history="1">
        <w:r w:rsidRPr="00265C88">
          <w:rPr>
            <w:rStyle w:val="ab"/>
          </w:rPr>
          <w:t>Рисунок </w:t>
        </w:r>
        <w:r w:rsidRPr="00D201D5">
          <w:rPr>
            <w:rFonts w:ascii="Calibri" w:hAnsi="Calibri"/>
            <w:sz w:val="22"/>
            <w:szCs w:val="22"/>
          </w:rPr>
          <w:tab/>
        </w:r>
        <w:r w:rsidRPr="00265C88">
          <w:rPr>
            <w:rStyle w:val="ab"/>
          </w:rPr>
          <w:t>122. ЭФ записи справочника «Классификатор экономических районов»</w:t>
        </w:r>
        <w:r>
          <w:rPr>
            <w:webHidden/>
          </w:rPr>
          <w:tab/>
        </w:r>
        <w:r>
          <w:rPr>
            <w:webHidden/>
          </w:rPr>
          <w:fldChar w:fldCharType="begin"/>
        </w:r>
        <w:r>
          <w:rPr>
            <w:webHidden/>
          </w:rPr>
          <w:instrText xml:space="preserve"> PAGEREF _Toc71111694 \h </w:instrText>
        </w:r>
        <w:r>
          <w:rPr>
            <w:webHidden/>
          </w:rPr>
        </w:r>
        <w:r>
          <w:rPr>
            <w:webHidden/>
          </w:rPr>
          <w:fldChar w:fldCharType="separate"/>
        </w:r>
        <w:r>
          <w:rPr>
            <w:webHidden/>
          </w:rPr>
          <w:t>243</w:t>
        </w:r>
        <w:r>
          <w:rPr>
            <w:webHidden/>
          </w:rPr>
          <w:fldChar w:fldCharType="end"/>
        </w:r>
      </w:hyperlink>
    </w:p>
    <w:p w:rsidR="002C6389" w:rsidRPr="00D201D5" w:rsidRDefault="002C6389">
      <w:pPr>
        <w:pStyle w:val="afff"/>
        <w:rPr>
          <w:rFonts w:ascii="Calibri" w:hAnsi="Calibri"/>
          <w:sz w:val="22"/>
          <w:szCs w:val="22"/>
        </w:rPr>
      </w:pPr>
      <w:hyperlink w:anchor="_Toc71111695" w:history="1">
        <w:r w:rsidRPr="00265C88">
          <w:rPr>
            <w:rStyle w:val="ab"/>
          </w:rPr>
          <w:t>Рисунок </w:t>
        </w:r>
        <w:r w:rsidRPr="00D201D5">
          <w:rPr>
            <w:rFonts w:ascii="Calibri" w:hAnsi="Calibri"/>
            <w:sz w:val="22"/>
            <w:szCs w:val="22"/>
          </w:rPr>
          <w:tab/>
        </w:r>
        <w:r w:rsidRPr="00265C88">
          <w:rPr>
            <w:rStyle w:val="ab"/>
          </w:rPr>
          <w:t>123. ЭФ записи справочника «Кодификатор статусов Роскомстата»</w:t>
        </w:r>
        <w:r>
          <w:rPr>
            <w:webHidden/>
          </w:rPr>
          <w:tab/>
        </w:r>
        <w:r>
          <w:rPr>
            <w:webHidden/>
          </w:rPr>
          <w:fldChar w:fldCharType="begin"/>
        </w:r>
        <w:r>
          <w:rPr>
            <w:webHidden/>
          </w:rPr>
          <w:instrText xml:space="preserve"> PAGEREF _Toc71111695 \h </w:instrText>
        </w:r>
        <w:r>
          <w:rPr>
            <w:webHidden/>
          </w:rPr>
        </w:r>
        <w:r>
          <w:rPr>
            <w:webHidden/>
          </w:rPr>
          <w:fldChar w:fldCharType="separate"/>
        </w:r>
        <w:r>
          <w:rPr>
            <w:webHidden/>
          </w:rPr>
          <w:t>244</w:t>
        </w:r>
        <w:r>
          <w:rPr>
            <w:webHidden/>
          </w:rPr>
          <w:fldChar w:fldCharType="end"/>
        </w:r>
      </w:hyperlink>
    </w:p>
    <w:p w:rsidR="002C6389" w:rsidRPr="00D201D5" w:rsidRDefault="002C6389">
      <w:pPr>
        <w:pStyle w:val="afff"/>
        <w:rPr>
          <w:rFonts w:ascii="Calibri" w:hAnsi="Calibri"/>
          <w:sz w:val="22"/>
          <w:szCs w:val="22"/>
        </w:rPr>
      </w:pPr>
      <w:hyperlink w:anchor="_Toc71111696" w:history="1">
        <w:r w:rsidRPr="00265C88">
          <w:rPr>
            <w:rStyle w:val="ab"/>
          </w:rPr>
          <w:t>Рисунок </w:t>
        </w:r>
        <w:r w:rsidRPr="00D201D5">
          <w:rPr>
            <w:rFonts w:ascii="Calibri" w:hAnsi="Calibri"/>
            <w:sz w:val="22"/>
            <w:szCs w:val="22"/>
          </w:rPr>
          <w:tab/>
        </w:r>
        <w:r w:rsidRPr="00265C88">
          <w:rPr>
            <w:rStyle w:val="ab"/>
          </w:rPr>
          <w:t>124. ЭФ записи справочника «ОКАТО»</w:t>
        </w:r>
        <w:r>
          <w:rPr>
            <w:webHidden/>
          </w:rPr>
          <w:tab/>
        </w:r>
        <w:r>
          <w:rPr>
            <w:webHidden/>
          </w:rPr>
          <w:fldChar w:fldCharType="begin"/>
        </w:r>
        <w:r>
          <w:rPr>
            <w:webHidden/>
          </w:rPr>
          <w:instrText xml:space="preserve"> PAGEREF _Toc71111696 \h </w:instrText>
        </w:r>
        <w:r>
          <w:rPr>
            <w:webHidden/>
          </w:rPr>
        </w:r>
        <w:r>
          <w:rPr>
            <w:webHidden/>
          </w:rPr>
          <w:fldChar w:fldCharType="separate"/>
        </w:r>
        <w:r>
          <w:rPr>
            <w:webHidden/>
          </w:rPr>
          <w:t>246</w:t>
        </w:r>
        <w:r>
          <w:rPr>
            <w:webHidden/>
          </w:rPr>
          <w:fldChar w:fldCharType="end"/>
        </w:r>
      </w:hyperlink>
    </w:p>
    <w:p w:rsidR="002C6389" w:rsidRPr="00D201D5" w:rsidRDefault="002C6389">
      <w:pPr>
        <w:pStyle w:val="afff"/>
        <w:rPr>
          <w:rFonts w:ascii="Calibri" w:hAnsi="Calibri"/>
          <w:sz w:val="22"/>
          <w:szCs w:val="22"/>
        </w:rPr>
      </w:pPr>
      <w:hyperlink w:anchor="_Toc71111697" w:history="1">
        <w:r w:rsidRPr="00265C88">
          <w:rPr>
            <w:rStyle w:val="ab"/>
          </w:rPr>
          <w:t>Рисунок </w:t>
        </w:r>
        <w:r w:rsidRPr="00D201D5">
          <w:rPr>
            <w:rFonts w:ascii="Calibri" w:hAnsi="Calibri"/>
            <w:sz w:val="22"/>
            <w:szCs w:val="22"/>
          </w:rPr>
          <w:tab/>
        </w:r>
        <w:r w:rsidRPr="00265C88">
          <w:rPr>
            <w:rStyle w:val="ab"/>
          </w:rPr>
          <w:t>125. ЭФ записи справочника «ОКТМО»</w:t>
        </w:r>
        <w:r>
          <w:rPr>
            <w:webHidden/>
          </w:rPr>
          <w:tab/>
        </w:r>
        <w:r>
          <w:rPr>
            <w:webHidden/>
          </w:rPr>
          <w:fldChar w:fldCharType="begin"/>
        </w:r>
        <w:r>
          <w:rPr>
            <w:webHidden/>
          </w:rPr>
          <w:instrText xml:space="preserve"> PAGEREF _Toc71111697 \h </w:instrText>
        </w:r>
        <w:r>
          <w:rPr>
            <w:webHidden/>
          </w:rPr>
        </w:r>
        <w:r>
          <w:rPr>
            <w:webHidden/>
          </w:rPr>
          <w:fldChar w:fldCharType="separate"/>
        </w:r>
        <w:r>
          <w:rPr>
            <w:webHidden/>
          </w:rPr>
          <w:t>248</w:t>
        </w:r>
        <w:r>
          <w:rPr>
            <w:webHidden/>
          </w:rPr>
          <w:fldChar w:fldCharType="end"/>
        </w:r>
      </w:hyperlink>
    </w:p>
    <w:p w:rsidR="002C6389" w:rsidRPr="00D201D5" w:rsidRDefault="002C6389">
      <w:pPr>
        <w:pStyle w:val="afff"/>
        <w:rPr>
          <w:rFonts w:ascii="Calibri" w:hAnsi="Calibri"/>
          <w:sz w:val="22"/>
          <w:szCs w:val="22"/>
        </w:rPr>
      </w:pPr>
      <w:hyperlink w:anchor="_Toc71111698" w:history="1">
        <w:r w:rsidRPr="00265C88">
          <w:rPr>
            <w:rStyle w:val="ab"/>
          </w:rPr>
          <w:t>Рисунок </w:t>
        </w:r>
        <w:r w:rsidRPr="00D201D5">
          <w:rPr>
            <w:rFonts w:ascii="Calibri" w:hAnsi="Calibri"/>
            <w:sz w:val="22"/>
            <w:szCs w:val="22"/>
          </w:rPr>
          <w:tab/>
        </w:r>
        <w:r w:rsidRPr="00265C88">
          <w:rPr>
            <w:rStyle w:val="ab"/>
          </w:rPr>
          <w:t>126. ЭФ записи справочника «ОКЕИ»</w:t>
        </w:r>
        <w:r>
          <w:rPr>
            <w:webHidden/>
          </w:rPr>
          <w:tab/>
        </w:r>
        <w:r>
          <w:rPr>
            <w:webHidden/>
          </w:rPr>
          <w:fldChar w:fldCharType="begin"/>
        </w:r>
        <w:r>
          <w:rPr>
            <w:webHidden/>
          </w:rPr>
          <w:instrText xml:space="preserve"> PAGEREF _Toc71111698 \h </w:instrText>
        </w:r>
        <w:r>
          <w:rPr>
            <w:webHidden/>
          </w:rPr>
        </w:r>
        <w:r>
          <w:rPr>
            <w:webHidden/>
          </w:rPr>
          <w:fldChar w:fldCharType="separate"/>
        </w:r>
        <w:r>
          <w:rPr>
            <w:webHidden/>
          </w:rPr>
          <w:t>250</w:t>
        </w:r>
        <w:r>
          <w:rPr>
            <w:webHidden/>
          </w:rPr>
          <w:fldChar w:fldCharType="end"/>
        </w:r>
      </w:hyperlink>
    </w:p>
    <w:p w:rsidR="002C6389" w:rsidRPr="00D201D5" w:rsidRDefault="002C6389">
      <w:pPr>
        <w:pStyle w:val="afff"/>
        <w:rPr>
          <w:rFonts w:ascii="Calibri" w:hAnsi="Calibri"/>
          <w:sz w:val="22"/>
          <w:szCs w:val="22"/>
        </w:rPr>
      </w:pPr>
      <w:hyperlink w:anchor="_Toc71111699" w:history="1">
        <w:r w:rsidRPr="00265C88">
          <w:rPr>
            <w:rStyle w:val="ab"/>
          </w:rPr>
          <w:t>Рисунок </w:t>
        </w:r>
        <w:r w:rsidRPr="00D201D5">
          <w:rPr>
            <w:rFonts w:ascii="Calibri" w:hAnsi="Calibri"/>
            <w:sz w:val="22"/>
            <w:szCs w:val="22"/>
          </w:rPr>
          <w:tab/>
        </w:r>
        <w:r w:rsidRPr="00265C88">
          <w:rPr>
            <w:rStyle w:val="ab"/>
          </w:rPr>
          <w:t>127. ЭФ записи справочника «ОКОГУ», закладки «Атрибутный состав»</w:t>
        </w:r>
        <w:r>
          <w:rPr>
            <w:webHidden/>
          </w:rPr>
          <w:tab/>
        </w:r>
        <w:r>
          <w:rPr>
            <w:webHidden/>
          </w:rPr>
          <w:fldChar w:fldCharType="begin"/>
        </w:r>
        <w:r>
          <w:rPr>
            <w:webHidden/>
          </w:rPr>
          <w:instrText xml:space="preserve"> PAGEREF _Toc71111699 \h </w:instrText>
        </w:r>
        <w:r>
          <w:rPr>
            <w:webHidden/>
          </w:rPr>
        </w:r>
        <w:r>
          <w:rPr>
            <w:webHidden/>
          </w:rPr>
          <w:fldChar w:fldCharType="separate"/>
        </w:r>
        <w:r>
          <w:rPr>
            <w:webHidden/>
          </w:rPr>
          <w:t>252</w:t>
        </w:r>
        <w:r>
          <w:rPr>
            <w:webHidden/>
          </w:rPr>
          <w:fldChar w:fldCharType="end"/>
        </w:r>
      </w:hyperlink>
    </w:p>
    <w:p w:rsidR="002C6389" w:rsidRPr="00D201D5" w:rsidRDefault="002C6389">
      <w:pPr>
        <w:pStyle w:val="afff"/>
        <w:rPr>
          <w:rFonts w:ascii="Calibri" w:hAnsi="Calibri"/>
          <w:sz w:val="22"/>
          <w:szCs w:val="22"/>
        </w:rPr>
      </w:pPr>
      <w:hyperlink w:anchor="_Toc71111700" w:history="1">
        <w:r w:rsidRPr="00265C88">
          <w:rPr>
            <w:rStyle w:val="ab"/>
          </w:rPr>
          <w:t>Рисунок </w:t>
        </w:r>
        <w:r w:rsidRPr="00D201D5">
          <w:rPr>
            <w:rFonts w:ascii="Calibri" w:hAnsi="Calibri"/>
            <w:sz w:val="22"/>
            <w:szCs w:val="22"/>
          </w:rPr>
          <w:tab/>
        </w:r>
        <w:r w:rsidRPr="00265C88">
          <w:rPr>
            <w:rStyle w:val="ab"/>
          </w:rPr>
          <w:t>128. ЭФ записи справочника «ОКОГУ», закладки «Подчиненная иерархия значений»</w:t>
        </w:r>
        <w:r>
          <w:rPr>
            <w:webHidden/>
          </w:rPr>
          <w:tab/>
        </w:r>
        <w:r>
          <w:rPr>
            <w:webHidden/>
          </w:rPr>
          <w:fldChar w:fldCharType="begin"/>
        </w:r>
        <w:r>
          <w:rPr>
            <w:webHidden/>
          </w:rPr>
          <w:instrText xml:space="preserve"> PAGEREF _Toc71111700 \h </w:instrText>
        </w:r>
        <w:r>
          <w:rPr>
            <w:webHidden/>
          </w:rPr>
        </w:r>
        <w:r>
          <w:rPr>
            <w:webHidden/>
          </w:rPr>
          <w:fldChar w:fldCharType="separate"/>
        </w:r>
        <w:r>
          <w:rPr>
            <w:webHidden/>
          </w:rPr>
          <w:t>253</w:t>
        </w:r>
        <w:r>
          <w:rPr>
            <w:webHidden/>
          </w:rPr>
          <w:fldChar w:fldCharType="end"/>
        </w:r>
      </w:hyperlink>
    </w:p>
    <w:p w:rsidR="002C6389" w:rsidRPr="00D201D5" w:rsidRDefault="002C6389">
      <w:pPr>
        <w:pStyle w:val="afff"/>
        <w:rPr>
          <w:rFonts w:ascii="Calibri" w:hAnsi="Calibri"/>
          <w:sz w:val="22"/>
          <w:szCs w:val="22"/>
        </w:rPr>
      </w:pPr>
      <w:hyperlink w:anchor="_Toc71111701" w:history="1">
        <w:r w:rsidRPr="00265C88">
          <w:rPr>
            <w:rStyle w:val="ab"/>
          </w:rPr>
          <w:t>Рисунок </w:t>
        </w:r>
        <w:r w:rsidRPr="00D201D5">
          <w:rPr>
            <w:rFonts w:ascii="Calibri" w:hAnsi="Calibri"/>
            <w:sz w:val="22"/>
            <w:szCs w:val="22"/>
          </w:rPr>
          <w:tab/>
        </w:r>
        <w:r w:rsidRPr="00265C88">
          <w:rPr>
            <w:rStyle w:val="ab"/>
          </w:rPr>
          <w:t>129. ЭФ записи справочника «ОКОПФ», закладки «Атрибутный состав»</w:t>
        </w:r>
        <w:r>
          <w:rPr>
            <w:webHidden/>
          </w:rPr>
          <w:tab/>
        </w:r>
        <w:r>
          <w:rPr>
            <w:webHidden/>
          </w:rPr>
          <w:fldChar w:fldCharType="begin"/>
        </w:r>
        <w:r>
          <w:rPr>
            <w:webHidden/>
          </w:rPr>
          <w:instrText xml:space="preserve"> PAGEREF _Toc71111701 \h </w:instrText>
        </w:r>
        <w:r>
          <w:rPr>
            <w:webHidden/>
          </w:rPr>
        </w:r>
        <w:r>
          <w:rPr>
            <w:webHidden/>
          </w:rPr>
          <w:fldChar w:fldCharType="separate"/>
        </w:r>
        <w:r>
          <w:rPr>
            <w:webHidden/>
          </w:rPr>
          <w:t>255</w:t>
        </w:r>
        <w:r>
          <w:rPr>
            <w:webHidden/>
          </w:rPr>
          <w:fldChar w:fldCharType="end"/>
        </w:r>
      </w:hyperlink>
    </w:p>
    <w:p w:rsidR="002C6389" w:rsidRPr="00D201D5" w:rsidRDefault="002C6389">
      <w:pPr>
        <w:pStyle w:val="afff"/>
        <w:rPr>
          <w:rFonts w:ascii="Calibri" w:hAnsi="Calibri"/>
          <w:sz w:val="22"/>
          <w:szCs w:val="22"/>
        </w:rPr>
      </w:pPr>
      <w:hyperlink w:anchor="_Toc71111702" w:history="1">
        <w:r w:rsidRPr="00265C88">
          <w:rPr>
            <w:rStyle w:val="ab"/>
          </w:rPr>
          <w:t>Рисунок </w:t>
        </w:r>
        <w:r w:rsidRPr="00D201D5">
          <w:rPr>
            <w:rFonts w:ascii="Calibri" w:hAnsi="Calibri"/>
            <w:sz w:val="22"/>
            <w:szCs w:val="22"/>
          </w:rPr>
          <w:tab/>
        </w:r>
        <w:r w:rsidRPr="00265C88">
          <w:rPr>
            <w:rStyle w:val="ab"/>
          </w:rPr>
          <w:t>130. ЭФ записи справочника «ОКОПФ», закладки «Подчиненная иерархия значений»</w:t>
        </w:r>
        <w:r>
          <w:rPr>
            <w:webHidden/>
          </w:rPr>
          <w:tab/>
        </w:r>
        <w:r>
          <w:rPr>
            <w:webHidden/>
          </w:rPr>
          <w:fldChar w:fldCharType="begin"/>
        </w:r>
        <w:r>
          <w:rPr>
            <w:webHidden/>
          </w:rPr>
          <w:instrText xml:space="preserve"> PAGEREF _Toc71111702 \h </w:instrText>
        </w:r>
        <w:r>
          <w:rPr>
            <w:webHidden/>
          </w:rPr>
        </w:r>
        <w:r>
          <w:rPr>
            <w:webHidden/>
          </w:rPr>
          <w:fldChar w:fldCharType="separate"/>
        </w:r>
        <w:r>
          <w:rPr>
            <w:webHidden/>
          </w:rPr>
          <w:t>256</w:t>
        </w:r>
        <w:r>
          <w:rPr>
            <w:webHidden/>
          </w:rPr>
          <w:fldChar w:fldCharType="end"/>
        </w:r>
      </w:hyperlink>
    </w:p>
    <w:p w:rsidR="002C6389" w:rsidRPr="00D201D5" w:rsidRDefault="002C6389">
      <w:pPr>
        <w:pStyle w:val="afff"/>
        <w:rPr>
          <w:rFonts w:ascii="Calibri" w:hAnsi="Calibri"/>
          <w:sz w:val="22"/>
          <w:szCs w:val="22"/>
        </w:rPr>
      </w:pPr>
      <w:hyperlink w:anchor="_Toc71111703" w:history="1">
        <w:r w:rsidRPr="00265C88">
          <w:rPr>
            <w:rStyle w:val="ab"/>
          </w:rPr>
          <w:t>Рисунок </w:t>
        </w:r>
        <w:r w:rsidRPr="00D201D5">
          <w:rPr>
            <w:rFonts w:ascii="Calibri" w:hAnsi="Calibri"/>
            <w:sz w:val="22"/>
            <w:szCs w:val="22"/>
          </w:rPr>
          <w:tab/>
        </w:r>
        <w:r w:rsidRPr="00265C88">
          <w:rPr>
            <w:rStyle w:val="ab"/>
          </w:rPr>
          <w:t>131. ЭФ записи справочника «ОКФС», закладки «Атрибутный состав»</w:t>
        </w:r>
        <w:r>
          <w:rPr>
            <w:webHidden/>
          </w:rPr>
          <w:tab/>
        </w:r>
        <w:r>
          <w:rPr>
            <w:webHidden/>
          </w:rPr>
          <w:fldChar w:fldCharType="begin"/>
        </w:r>
        <w:r>
          <w:rPr>
            <w:webHidden/>
          </w:rPr>
          <w:instrText xml:space="preserve"> PAGEREF _Toc71111703 \h </w:instrText>
        </w:r>
        <w:r>
          <w:rPr>
            <w:webHidden/>
          </w:rPr>
        </w:r>
        <w:r>
          <w:rPr>
            <w:webHidden/>
          </w:rPr>
          <w:fldChar w:fldCharType="separate"/>
        </w:r>
        <w:r>
          <w:rPr>
            <w:webHidden/>
          </w:rPr>
          <w:t>257</w:t>
        </w:r>
        <w:r>
          <w:rPr>
            <w:webHidden/>
          </w:rPr>
          <w:fldChar w:fldCharType="end"/>
        </w:r>
      </w:hyperlink>
    </w:p>
    <w:p w:rsidR="002C6389" w:rsidRPr="00D201D5" w:rsidRDefault="002C6389">
      <w:pPr>
        <w:pStyle w:val="afff"/>
        <w:rPr>
          <w:rFonts w:ascii="Calibri" w:hAnsi="Calibri"/>
          <w:sz w:val="22"/>
          <w:szCs w:val="22"/>
        </w:rPr>
      </w:pPr>
      <w:hyperlink w:anchor="_Toc71111704" w:history="1">
        <w:r w:rsidRPr="00265C88">
          <w:rPr>
            <w:rStyle w:val="ab"/>
          </w:rPr>
          <w:t>Рисунок </w:t>
        </w:r>
        <w:r w:rsidRPr="00D201D5">
          <w:rPr>
            <w:rFonts w:ascii="Calibri" w:hAnsi="Calibri"/>
            <w:sz w:val="22"/>
            <w:szCs w:val="22"/>
          </w:rPr>
          <w:tab/>
        </w:r>
        <w:r w:rsidRPr="00265C88">
          <w:rPr>
            <w:rStyle w:val="ab"/>
          </w:rPr>
          <w:t>132. ЭФ записи справочника «ОКФС», закладки «Подчиненная иерархия значений»</w:t>
        </w:r>
        <w:r>
          <w:rPr>
            <w:webHidden/>
          </w:rPr>
          <w:tab/>
        </w:r>
        <w:r>
          <w:rPr>
            <w:webHidden/>
          </w:rPr>
          <w:fldChar w:fldCharType="begin"/>
        </w:r>
        <w:r>
          <w:rPr>
            <w:webHidden/>
          </w:rPr>
          <w:instrText xml:space="preserve"> PAGEREF _Toc71111704 \h </w:instrText>
        </w:r>
        <w:r>
          <w:rPr>
            <w:webHidden/>
          </w:rPr>
        </w:r>
        <w:r>
          <w:rPr>
            <w:webHidden/>
          </w:rPr>
          <w:fldChar w:fldCharType="separate"/>
        </w:r>
        <w:r>
          <w:rPr>
            <w:webHidden/>
          </w:rPr>
          <w:t>258</w:t>
        </w:r>
        <w:r>
          <w:rPr>
            <w:webHidden/>
          </w:rPr>
          <w:fldChar w:fldCharType="end"/>
        </w:r>
      </w:hyperlink>
    </w:p>
    <w:p w:rsidR="002C6389" w:rsidRPr="00D201D5" w:rsidRDefault="002C6389">
      <w:pPr>
        <w:pStyle w:val="afff"/>
        <w:rPr>
          <w:rFonts w:ascii="Calibri" w:hAnsi="Calibri"/>
          <w:sz w:val="22"/>
          <w:szCs w:val="22"/>
        </w:rPr>
      </w:pPr>
      <w:hyperlink w:anchor="_Toc71111705" w:history="1">
        <w:r w:rsidRPr="00265C88">
          <w:rPr>
            <w:rStyle w:val="ab"/>
          </w:rPr>
          <w:t>Рисунок </w:t>
        </w:r>
        <w:r w:rsidRPr="00D201D5">
          <w:rPr>
            <w:rFonts w:ascii="Calibri" w:hAnsi="Calibri"/>
            <w:sz w:val="22"/>
            <w:szCs w:val="22"/>
          </w:rPr>
          <w:tab/>
        </w:r>
        <w:r w:rsidRPr="00265C88">
          <w:rPr>
            <w:rStyle w:val="ab"/>
          </w:rPr>
          <w:t>133. ЭФ записи справочника «Регионы МФ»</w:t>
        </w:r>
        <w:r>
          <w:rPr>
            <w:webHidden/>
          </w:rPr>
          <w:tab/>
        </w:r>
        <w:r>
          <w:rPr>
            <w:webHidden/>
          </w:rPr>
          <w:fldChar w:fldCharType="begin"/>
        </w:r>
        <w:r>
          <w:rPr>
            <w:webHidden/>
          </w:rPr>
          <w:instrText xml:space="preserve"> PAGEREF _Toc71111705 \h </w:instrText>
        </w:r>
        <w:r>
          <w:rPr>
            <w:webHidden/>
          </w:rPr>
        </w:r>
        <w:r>
          <w:rPr>
            <w:webHidden/>
          </w:rPr>
          <w:fldChar w:fldCharType="separate"/>
        </w:r>
        <w:r>
          <w:rPr>
            <w:webHidden/>
          </w:rPr>
          <w:t>259</w:t>
        </w:r>
        <w:r>
          <w:rPr>
            <w:webHidden/>
          </w:rPr>
          <w:fldChar w:fldCharType="end"/>
        </w:r>
      </w:hyperlink>
    </w:p>
    <w:p w:rsidR="002C6389" w:rsidRPr="00D201D5" w:rsidRDefault="002C6389">
      <w:pPr>
        <w:pStyle w:val="afff"/>
        <w:rPr>
          <w:rFonts w:ascii="Calibri" w:hAnsi="Calibri"/>
          <w:sz w:val="22"/>
          <w:szCs w:val="22"/>
        </w:rPr>
      </w:pPr>
      <w:hyperlink w:anchor="_Toc71111706" w:history="1">
        <w:r w:rsidRPr="00265C88">
          <w:rPr>
            <w:rStyle w:val="ab"/>
          </w:rPr>
          <w:t>Рисунок </w:t>
        </w:r>
        <w:r w:rsidRPr="00D201D5">
          <w:rPr>
            <w:rFonts w:ascii="Calibri" w:hAnsi="Calibri"/>
            <w:sz w:val="22"/>
            <w:szCs w:val="22"/>
          </w:rPr>
          <w:tab/>
        </w:r>
        <w:r w:rsidRPr="00265C88">
          <w:rPr>
            <w:rStyle w:val="ab"/>
          </w:rPr>
          <w:t>134. ЭФ записи справочника «Типы реорганизации»</w:t>
        </w:r>
        <w:r>
          <w:rPr>
            <w:webHidden/>
          </w:rPr>
          <w:tab/>
        </w:r>
        <w:r>
          <w:rPr>
            <w:webHidden/>
          </w:rPr>
          <w:fldChar w:fldCharType="begin"/>
        </w:r>
        <w:r>
          <w:rPr>
            <w:webHidden/>
          </w:rPr>
          <w:instrText xml:space="preserve"> PAGEREF _Toc71111706 \h </w:instrText>
        </w:r>
        <w:r>
          <w:rPr>
            <w:webHidden/>
          </w:rPr>
        </w:r>
        <w:r>
          <w:rPr>
            <w:webHidden/>
          </w:rPr>
          <w:fldChar w:fldCharType="separate"/>
        </w:r>
        <w:r>
          <w:rPr>
            <w:webHidden/>
          </w:rPr>
          <w:t>260</w:t>
        </w:r>
        <w:r>
          <w:rPr>
            <w:webHidden/>
          </w:rPr>
          <w:fldChar w:fldCharType="end"/>
        </w:r>
      </w:hyperlink>
    </w:p>
    <w:p w:rsidR="002C6389" w:rsidRPr="00D201D5" w:rsidRDefault="002C6389">
      <w:pPr>
        <w:pStyle w:val="afff"/>
        <w:rPr>
          <w:rFonts w:ascii="Calibri" w:hAnsi="Calibri"/>
          <w:sz w:val="22"/>
          <w:szCs w:val="22"/>
        </w:rPr>
      </w:pPr>
      <w:hyperlink w:anchor="_Toc71111707" w:history="1">
        <w:r w:rsidRPr="00265C88">
          <w:rPr>
            <w:rStyle w:val="ab"/>
          </w:rPr>
          <w:t>Рисунок </w:t>
        </w:r>
        <w:r w:rsidRPr="00D201D5">
          <w:rPr>
            <w:rFonts w:ascii="Calibri" w:hAnsi="Calibri"/>
            <w:sz w:val="22"/>
            <w:szCs w:val="22"/>
          </w:rPr>
          <w:tab/>
        </w:r>
        <w:r w:rsidRPr="00265C88">
          <w:rPr>
            <w:rStyle w:val="ab"/>
          </w:rPr>
          <w:t>135. ЭФ записи справочника «Связь специальных указаний и типов документов»</w:t>
        </w:r>
        <w:r>
          <w:rPr>
            <w:webHidden/>
          </w:rPr>
          <w:tab/>
        </w:r>
        <w:r>
          <w:rPr>
            <w:webHidden/>
          </w:rPr>
          <w:fldChar w:fldCharType="begin"/>
        </w:r>
        <w:r>
          <w:rPr>
            <w:webHidden/>
          </w:rPr>
          <w:instrText xml:space="preserve"> PAGEREF _Toc71111707 \h </w:instrText>
        </w:r>
        <w:r>
          <w:rPr>
            <w:webHidden/>
          </w:rPr>
        </w:r>
        <w:r>
          <w:rPr>
            <w:webHidden/>
          </w:rPr>
          <w:fldChar w:fldCharType="separate"/>
        </w:r>
        <w:r>
          <w:rPr>
            <w:webHidden/>
          </w:rPr>
          <w:t>262</w:t>
        </w:r>
        <w:r>
          <w:rPr>
            <w:webHidden/>
          </w:rPr>
          <w:fldChar w:fldCharType="end"/>
        </w:r>
      </w:hyperlink>
    </w:p>
    <w:p w:rsidR="002C6389" w:rsidRPr="00D201D5" w:rsidRDefault="002C6389">
      <w:pPr>
        <w:pStyle w:val="afff"/>
        <w:rPr>
          <w:rFonts w:ascii="Calibri" w:hAnsi="Calibri"/>
          <w:sz w:val="22"/>
          <w:szCs w:val="22"/>
        </w:rPr>
      </w:pPr>
      <w:hyperlink w:anchor="_Toc71111708" w:history="1">
        <w:r w:rsidRPr="00265C88">
          <w:rPr>
            <w:rStyle w:val="ab"/>
          </w:rPr>
          <w:t>Рисунок </w:t>
        </w:r>
        <w:r w:rsidRPr="00D201D5">
          <w:rPr>
            <w:rFonts w:ascii="Calibri" w:hAnsi="Calibri"/>
            <w:sz w:val="22"/>
            <w:szCs w:val="22"/>
          </w:rPr>
          <w:tab/>
        </w:r>
        <w:r w:rsidRPr="00265C88">
          <w:rPr>
            <w:rStyle w:val="ab"/>
          </w:rPr>
          <w:t>136. ЭФ записи справочника «Виды изменений СБР»</w:t>
        </w:r>
        <w:r>
          <w:rPr>
            <w:webHidden/>
          </w:rPr>
          <w:tab/>
        </w:r>
        <w:r>
          <w:rPr>
            <w:webHidden/>
          </w:rPr>
          <w:fldChar w:fldCharType="begin"/>
        </w:r>
        <w:r>
          <w:rPr>
            <w:webHidden/>
          </w:rPr>
          <w:instrText xml:space="preserve"> PAGEREF _Toc71111708 \h </w:instrText>
        </w:r>
        <w:r>
          <w:rPr>
            <w:webHidden/>
          </w:rPr>
        </w:r>
        <w:r>
          <w:rPr>
            <w:webHidden/>
          </w:rPr>
          <w:fldChar w:fldCharType="separate"/>
        </w:r>
        <w:r>
          <w:rPr>
            <w:webHidden/>
          </w:rPr>
          <w:t>263</w:t>
        </w:r>
        <w:r>
          <w:rPr>
            <w:webHidden/>
          </w:rPr>
          <w:fldChar w:fldCharType="end"/>
        </w:r>
      </w:hyperlink>
    </w:p>
    <w:p w:rsidR="002C6389" w:rsidRPr="00D201D5" w:rsidRDefault="002C6389">
      <w:pPr>
        <w:pStyle w:val="afff"/>
        <w:rPr>
          <w:rFonts w:ascii="Calibri" w:hAnsi="Calibri"/>
          <w:sz w:val="22"/>
          <w:szCs w:val="22"/>
        </w:rPr>
      </w:pPr>
      <w:hyperlink w:anchor="_Toc71111709" w:history="1">
        <w:r w:rsidRPr="00265C88">
          <w:rPr>
            <w:rStyle w:val="ab"/>
          </w:rPr>
          <w:t>Рисунок </w:t>
        </w:r>
        <w:r w:rsidRPr="00D201D5">
          <w:rPr>
            <w:rFonts w:ascii="Calibri" w:hAnsi="Calibri"/>
            <w:sz w:val="22"/>
            <w:szCs w:val="22"/>
          </w:rPr>
          <w:tab/>
        </w:r>
        <w:r w:rsidRPr="00265C88">
          <w:rPr>
            <w:rStyle w:val="ab"/>
          </w:rPr>
          <w:t>137. ЭФ записи справочника «Документы администраторов»</w:t>
        </w:r>
        <w:r>
          <w:rPr>
            <w:webHidden/>
          </w:rPr>
          <w:tab/>
        </w:r>
        <w:r>
          <w:rPr>
            <w:webHidden/>
          </w:rPr>
          <w:fldChar w:fldCharType="begin"/>
        </w:r>
        <w:r>
          <w:rPr>
            <w:webHidden/>
          </w:rPr>
          <w:instrText xml:space="preserve"> PAGEREF _Toc71111709 \h </w:instrText>
        </w:r>
        <w:r>
          <w:rPr>
            <w:webHidden/>
          </w:rPr>
        </w:r>
        <w:r>
          <w:rPr>
            <w:webHidden/>
          </w:rPr>
          <w:fldChar w:fldCharType="separate"/>
        </w:r>
        <w:r>
          <w:rPr>
            <w:webHidden/>
          </w:rPr>
          <w:t>265</w:t>
        </w:r>
        <w:r>
          <w:rPr>
            <w:webHidden/>
          </w:rPr>
          <w:fldChar w:fldCharType="end"/>
        </w:r>
      </w:hyperlink>
    </w:p>
    <w:p w:rsidR="002C6389" w:rsidRPr="00D201D5" w:rsidRDefault="002C6389">
      <w:pPr>
        <w:pStyle w:val="afff"/>
        <w:rPr>
          <w:rFonts w:ascii="Calibri" w:hAnsi="Calibri"/>
          <w:sz w:val="22"/>
          <w:szCs w:val="22"/>
        </w:rPr>
      </w:pPr>
      <w:hyperlink w:anchor="_Toc71111710" w:history="1">
        <w:r w:rsidRPr="00265C88">
          <w:rPr>
            <w:rStyle w:val="ab"/>
          </w:rPr>
          <w:t>Рисунок </w:t>
        </w:r>
        <w:r w:rsidRPr="00D201D5">
          <w:rPr>
            <w:rFonts w:ascii="Calibri" w:hAnsi="Calibri"/>
            <w:sz w:val="22"/>
            <w:szCs w:val="22"/>
          </w:rPr>
          <w:tab/>
        </w:r>
        <w:r w:rsidRPr="00265C88">
          <w:rPr>
            <w:rStyle w:val="ab"/>
          </w:rPr>
          <w:t>138. ЭФ записи справочника «Нормативы отчислений»</w:t>
        </w:r>
        <w:r>
          <w:rPr>
            <w:webHidden/>
          </w:rPr>
          <w:tab/>
        </w:r>
        <w:r>
          <w:rPr>
            <w:webHidden/>
          </w:rPr>
          <w:fldChar w:fldCharType="begin"/>
        </w:r>
        <w:r>
          <w:rPr>
            <w:webHidden/>
          </w:rPr>
          <w:instrText xml:space="preserve"> PAGEREF _Toc71111710 \h </w:instrText>
        </w:r>
        <w:r>
          <w:rPr>
            <w:webHidden/>
          </w:rPr>
        </w:r>
        <w:r>
          <w:rPr>
            <w:webHidden/>
          </w:rPr>
          <w:fldChar w:fldCharType="separate"/>
        </w:r>
        <w:r>
          <w:rPr>
            <w:webHidden/>
          </w:rPr>
          <w:t>268</w:t>
        </w:r>
        <w:r>
          <w:rPr>
            <w:webHidden/>
          </w:rPr>
          <w:fldChar w:fldCharType="end"/>
        </w:r>
      </w:hyperlink>
    </w:p>
    <w:p w:rsidR="002C6389" w:rsidRPr="00D201D5" w:rsidRDefault="002C6389">
      <w:pPr>
        <w:pStyle w:val="afff"/>
        <w:rPr>
          <w:rFonts w:ascii="Calibri" w:hAnsi="Calibri"/>
          <w:sz w:val="22"/>
          <w:szCs w:val="22"/>
        </w:rPr>
      </w:pPr>
      <w:hyperlink w:anchor="_Toc71111711" w:history="1">
        <w:r w:rsidRPr="00265C88">
          <w:rPr>
            <w:rStyle w:val="ab"/>
          </w:rPr>
          <w:t>Рисунок </w:t>
        </w:r>
        <w:r w:rsidRPr="00D201D5">
          <w:rPr>
            <w:rFonts w:ascii="Calibri" w:hAnsi="Calibri"/>
            <w:sz w:val="22"/>
            <w:szCs w:val="22"/>
          </w:rPr>
          <w:tab/>
        </w:r>
        <w:r w:rsidRPr="00265C88">
          <w:rPr>
            <w:rStyle w:val="ab"/>
          </w:rPr>
          <w:t>139. ЭФ записи справочника «Распределение по нормативам»</w:t>
        </w:r>
        <w:r>
          <w:rPr>
            <w:webHidden/>
          </w:rPr>
          <w:tab/>
        </w:r>
        <w:r>
          <w:rPr>
            <w:webHidden/>
          </w:rPr>
          <w:fldChar w:fldCharType="begin"/>
        </w:r>
        <w:r>
          <w:rPr>
            <w:webHidden/>
          </w:rPr>
          <w:instrText xml:space="preserve"> PAGEREF _Toc71111711 \h </w:instrText>
        </w:r>
        <w:r>
          <w:rPr>
            <w:webHidden/>
          </w:rPr>
        </w:r>
        <w:r>
          <w:rPr>
            <w:webHidden/>
          </w:rPr>
          <w:fldChar w:fldCharType="separate"/>
        </w:r>
        <w:r>
          <w:rPr>
            <w:webHidden/>
          </w:rPr>
          <w:t>270</w:t>
        </w:r>
        <w:r>
          <w:rPr>
            <w:webHidden/>
          </w:rPr>
          <w:fldChar w:fldCharType="end"/>
        </w:r>
      </w:hyperlink>
    </w:p>
    <w:p w:rsidR="002C6389" w:rsidRPr="00D201D5" w:rsidRDefault="002C6389">
      <w:pPr>
        <w:pStyle w:val="afff"/>
        <w:rPr>
          <w:rFonts w:ascii="Calibri" w:hAnsi="Calibri"/>
          <w:sz w:val="22"/>
          <w:szCs w:val="22"/>
        </w:rPr>
      </w:pPr>
      <w:hyperlink w:anchor="_Toc71111712" w:history="1">
        <w:r w:rsidRPr="00265C88">
          <w:rPr>
            <w:rStyle w:val="ab"/>
          </w:rPr>
          <w:t>Рисунок </w:t>
        </w:r>
        <w:r w:rsidRPr="00D201D5">
          <w:rPr>
            <w:rFonts w:ascii="Calibri" w:hAnsi="Calibri"/>
            <w:sz w:val="22"/>
            <w:szCs w:val="22"/>
          </w:rPr>
          <w:tab/>
        </w:r>
        <w:r w:rsidRPr="00265C88">
          <w:rPr>
            <w:rStyle w:val="ab"/>
          </w:rPr>
          <w:t>140. ЭФ записи справочника «Коды строк»</w:t>
        </w:r>
        <w:r>
          <w:rPr>
            <w:webHidden/>
          </w:rPr>
          <w:tab/>
        </w:r>
        <w:r>
          <w:rPr>
            <w:webHidden/>
          </w:rPr>
          <w:fldChar w:fldCharType="begin"/>
        </w:r>
        <w:r>
          <w:rPr>
            <w:webHidden/>
          </w:rPr>
          <w:instrText xml:space="preserve"> PAGEREF _Toc71111712 \h </w:instrText>
        </w:r>
        <w:r>
          <w:rPr>
            <w:webHidden/>
          </w:rPr>
        </w:r>
        <w:r>
          <w:rPr>
            <w:webHidden/>
          </w:rPr>
          <w:fldChar w:fldCharType="separate"/>
        </w:r>
        <w:r>
          <w:rPr>
            <w:webHidden/>
          </w:rPr>
          <w:t>272</w:t>
        </w:r>
        <w:r>
          <w:rPr>
            <w:webHidden/>
          </w:rPr>
          <w:fldChar w:fldCharType="end"/>
        </w:r>
      </w:hyperlink>
    </w:p>
    <w:p w:rsidR="002C6389" w:rsidRPr="00D201D5" w:rsidRDefault="002C6389">
      <w:pPr>
        <w:pStyle w:val="afff"/>
        <w:rPr>
          <w:rFonts w:ascii="Calibri" w:hAnsi="Calibri"/>
          <w:sz w:val="22"/>
          <w:szCs w:val="22"/>
        </w:rPr>
      </w:pPr>
      <w:hyperlink w:anchor="_Toc71111713" w:history="1">
        <w:r w:rsidRPr="00265C88">
          <w:rPr>
            <w:rStyle w:val="ab"/>
          </w:rPr>
          <w:t>Рисунок </w:t>
        </w:r>
        <w:r w:rsidRPr="00D201D5">
          <w:rPr>
            <w:rFonts w:ascii="Calibri" w:hAnsi="Calibri"/>
            <w:sz w:val="22"/>
            <w:szCs w:val="22"/>
          </w:rPr>
          <w:tab/>
        </w:r>
        <w:r w:rsidRPr="00265C88">
          <w:rPr>
            <w:rStyle w:val="ab"/>
          </w:rPr>
          <w:t>141. ЭФ записи справочника «Назначение ОКТМО нормативам отчислений»</w:t>
        </w:r>
        <w:r>
          <w:rPr>
            <w:webHidden/>
          </w:rPr>
          <w:tab/>
        </w:r>
        <w:r>
          <w:rPr>
            <w:webHidden/>
          </w:rPr>
          <w:fldChar w:fldCharType="begin"/>
        </w:r>
        <w:r>
          <w:rPr>
            <w:webHidden/>
          </w:rPr>
          <w:instrText xml:space="preserve"> PAGEREF _Toc71111713 \h </w:instrText>
        </w:r>
        <w:r>
          <w:rPr>
            <w:webHidden/>
          </w:rPr>
        </w:r>
        <w:r>
          <w:rPr>
            <w:webHidden/>
          </w:rPr>
          <w:fldChar w:fldCharType="separate"/>
        </w:r>
        <w:r>
          <w:rPr>
            <w:webHidden/>
          </w:rPr>
          <w:t>273</w:t>
        </w:r>
        <w:r>
          <w:rPr>
            <w:webHidden/>
          </w:rPr>
          <w:fldChar w:fldCharType="end"/>
        </w:r>
      </w:hyperlink>
    </w:p>
    <w:p w:rsidR="002C6389" w:rsidRPr="00D201D5" w:rsidRDefault="002C6389">
      <w:pPr>
        <w:pStyle w:val="afff"/>
        <w:rPr>
          <w:rFonts w:ascii="Calibri" w:hAnsi="Calibri"/>
          <w:sz w:val="22"/>
          <w:szCs w:val="22"/>
        </w:rPr>
      </w:pPr>
      <w:hyperlink w:anchor="_Toc71111714" w:history="1">
        <w:r w:rsidRPr="00265C88">
          <w:rPr>
            <w:rStyle w:val="ab"/>
          </w:rPr>
          <w:t>Рисунок </w:t>
        </w:r>
        <w:r w:rsidRPr="00D201D5">
          <w:rPr>
            <w:rFonts w:ascii="Calibri" w:hAnsi="Calibri"/>
            <w:sz w:val="22"/>
            <w:szCs w:val="22"/>
          </w:rPr>
          <w:tab/>
        </w:r>
        <w:r w:rsidRPr="00265C88">
          <w:rPr>
            <w:rStyle w:val="ab"/>
          </w:rPr>
          <w:t>142. ЭФ записи справочника «Справочник периодов»</w:t>
        </w:r>
        <w:r>
          <w:rPr>
            <w:webHidden/>
          </w:rPr>
          <w:tab/>
        </w:r>
        <w:r>
          <w:rPr>
            <w:webHidden/>
          </w:rPr>
          <w:fldChar w:fldCharType="begin"/>
        </w:r>
        <w:r>
          <w:rPr>
            <w:webHidden/>
          </w:rPr>
          <w:instrText xml:space="preserve"> PAGEREF _Toc71111714 \h </w:instrText>
        </w:r>
        <w:r>
          <w:rPr>
            <w:webHidden/>
          </w:rPr>
        </w:r>
        <w:r>
          <w:rPr>
            <w:webHidden/>
          </w:rPr>
          <w:fldChar w:fldCharType="separate"/>
        </w:r>
        <w:r>
          <w:rPr>
            <w:webHidden/>
          </w:rPr>
          <w:t>274</w:t>
        </w:r>
        <w:r>
          <w:rPr>
            <w:webHidden/>
          </w:rPr>
          <w:fldChar w:fldCharType="end"/>
        </w:r>
      </w:hyperlink>
    </w:p>
    <w:p w:rsidR="002C6389" w:rsidRPr="00D201D5" w:rsidRDefault="002C6389">
      <w:pPr>
        <w:pStyle w:val="afff"/>
        <w:rPr>
          <w:rFonts w:ascii="Calibri" w:hAnsi="Calibri"/>
          <w:sz w:val="22"/>
          <w:szCs w:val="22"/>
        </w:rPr>
      </w:pPr>
      <w:hyperlink w:anchor="_Toc71111715" w:history="1">
        <w:r w:rsidRPr="00265C88">
          <w:rPr>
            <w:rStyle w:val="ab"/>
          </w:rPr>
          <w:t>Рисунок </w:t>
        </w:r>
        <w:r w:rsidRPr="00D201D5">
          <w:rPr>
            <w:rFonts w:ascii="Calibri" w:hAnsi="Calibri"/>
            <w:sz w:val="22"/>
            <w:szCs w:val="22"/>
          </w:rPr>
          <w:tab/>
        </w:r>
        <w:r w:rsidRPr="00265C88">
          <w:rPr>
            <w:rStyle w:val="ab"/>
          </w:rPr>
          <w:t>143. ЭФ записи «Департаменты МФ РФ»</w:t>
        </w:r>
        <w:r>
          <w:rPr>
            <w:webHidden/>
          </w:rPr>
          <w:tab/>
        </w:r>
        <w:r>
          <w:rPr>
            <w:webHidden/>
          </w:rPr>
          <w:fldChar w:fldCharType="begin"/>
        </w:r>
        <w:r>
          <w:rPr>
            <w:webHidden/>
          </w:rPr>
          <w:instrText xml:space="preserve"> PAGEREF _Toc71111715 \h </w:instrText>
        </w:r>
        <w:r>
          <w:rPr>
            <w:webHidden/>
          </w:rPr>
        </w:r>
        <w:r>
          <w:rPr>
            <w:webHidden/>
          </w:rPr>
          <w:fldChar w:fldCharType="separate"/>
        </w:r>
        <w:r>
          <w:rPr>
            <w:webHidden/>
          </w:rPr>
          <w:t>275</w:t>
        </w:r>
        <w:r>
          <w:rPr>
            <w:webHidden/>
          </w:rPr>
          <w:fldChar w:fldCharType="end"/>
        </w:r>
      </w:hyperlink>
    </w:p>
    <w:p w:rsidR="002C6389" w:rsidRPr="00D201D5" w:rsidRDefault="002C6389">
      <w:pPr>
        <w:pStyle w:val="afff"/>
        <w:rPr>
          <w:rFonts w:ascii="Calibri" w:hAnsi="Calibri"/>
          <w:sz w:val="22"/>
          <w:szCs w:val="22"/>
        </w:rPr>
      </w:pPr>
      <w:hyperlink w:anchor="_Toc71111716" w:history="1">
        <w:r w:rsidRPr="00265C88">
          <w:rPr>
            <w:rStyle w:val="ab"/>
          </w:rPr>
          <w:t>Рисунок </w:t>
        </w:r>
        <w:r w:rsidRPr="00D201D5">
          <w:rPr>
            <w:rFonts w:ascii="Calibri" w:hAnsi="Calibri"/>
            <w:sz w:val="22"/>
            <w:szCs w:val="22"/>
          </w:rPr>
          <w:tab/>
        </w:r>
        <w:r w:rsidRPr="00265C88">
          <w:rPr>
            <w:rStyle w:val="ab"/>
          </w:rPr>
          <w:t>144. ЭФ записи справочника «Схемы обслуживания бюджетов»</w:t>
        </w:r>
        <w:r>
          <w:rPr>
            <w:webHidden/>
          </w:rPr>
          <w:tab/>
        </w:r>
        <w:r>
          <w:rPr>
            <w:webHidden/>
          </w:rPr>
          <w:fldChar w:fldCharType="begin"/>
        </w:r>
        <w:r>
          <w:rPr>
            <w:webHidden/>
          </w:rPr>
          <w:instrText xml:space="preserve"> PAGEREF _Toc71111716 \h </w:instrText>
        </w:r>
        <w:r>
          <w:rPr>
            <w:webHidden/>
          </w:rPr>
        </w:r>
        <w:r>
          <w:rPr>
            <w:webHidden/>
          </w:rPr>
          <w:fldChar w:fldCharType="separate"/>
        </w:r>
        <w:r>
          <w:rPr>
            <w:webHidden/>
          </w:rPr>
          <w:t>277</w:t>
        </w:r>
        <w:r>
          <w:rPr>
            <w:webHidden/>
          </w:rPr>
          <w:fldChar w:fldCharType="end"/>
        </w:r>
      </w:hyperlink>
    </w:p>
    <w:p w:rsidR="002C6389" w:rsidRPr="00D201D5" w:rsidRDefault="002C6389">
      <w:pPr>
        <w:pStyle w:val="afff"/>
        <w:rPr>
          <w:rFonts w:ascii="Calibri" w:hAnsi="Calibri"/>
          <w:sz w:val="22"/>
          <w:szCs w:val="22"/>
        </w:rPr>
      </w:pPr>
      <w:hyperlink w:anchor="_Toc71111717" w:history="1">
        <w:r w:rsidRPr="00265C88">
          <w:rPr>
            <w:rStyle w:val="ab"/>
          </w:rPr>
          <w:t>Рисунок </w:t>
        </w:r>
        <w:r w:rsidRPr="00D201D5">
          <w:rPr>
            <w:rFonts w:ascii="Calibri" w:hAnsi="Calibri"/>
            <w:sz w:val="22"/>
            <w:szCs w:val="22"/>
          </w:rPr>
          <w:tab/>
        </w:r>
        <w:r w:rsidRPr="00265C88">
          <w:rPr>
            <w:rStyle w:val="ab"/>
          </w:rPr>
          <w:t>145. ЭФ записи справочника «Причины отклонения документов»</w:t>
        </w:r>
        <w:r>
          <w:rPr>
            <w:webHidden/>
          </w:rPr>
          <w:tab/>
        </w:r>
        <w:r>
          <w:rPr>
            <w:webHidden/>
          </w:rPr>
          <w:fldChar w:fldCharType="begin"/>
        </w:r>
        <w:r>
          <w:rPr>
            <w:webHidden/>
          </w:rPr>
          <w:instrText xml:space="preserve"> PAGEREF _Toc71111717 \h </w:instrText>
        </w:r>
        <w:r>
          <w:rPr>
            <w:webHidden/>
          </w:rPr>
        </w:r>
        <w:r>
          <w:rPr>
            <w:webHidden/>
          </w:rPr>
          <w:fldChar w:fldCharType="separate"/>
        </w:r>
        <w:r>
          <w:rPr>
            <w:webHidden/>
          </w:rPr>
          <w:t>279</w:t>
        </w:r>
        <w:r>
          <w:rPr>
            <w:webHidden/>
          </w:rPr>
          <w:fldChar w:fldCharType="end"/>
        </w:r>
      </w:hyperlink>
    </w:p>
    <w:p w:rsidR="002C6389" w:rsidRPr="00D201D5" w:rsidRDefault="002C6389">
      <w:pPr>
        <w:pStyle w:val="afff"/>
        <w:rPr>
          <w:rFonts w:ascii="Calibri" w:hAnsi="Calibri"/>
          <w:sz w:val="22"/>
          <w:szCs w:val="22"/>
        </w:rPr>
      </w:pPr>
      <w:hyperlink w:anchor="_Toc71111718" w:history="1">
        <w:r w:rsidRPr="00265C88">
          <w:rPr>
            <w:rStyle w:val="ab"/>
          </w:rPr>
          <w:t>Рисунок </w:t>
        </w:r>
        <w:r w:rsidRPr="00D201D5">
          <w:rPr>
            <w:rFonts w:ascii="Calibri" w:hAnsi="Calibri"/>
            <w:sz w:val="22"/>
            <w:szCs w:val="22"/>
          </w:rPr>
          <w:tab/>
        </w:r>
        <w:r w:rsidRPr="00265C88">
          <w:rPr>
            <w:rStyle w:val="ab"/>
          </w:rPr>
          <w:t>146. ЭФ записи справочника «Общероссийский классификатор стран мира (ОКСМ)»</w:t>
        </w:r>
        <w:r>
          <w:rPr>
            <w:webHidden/>
          </w:rPr>
          <w:tab/>
        </w:r>
        <w:r>
          <w:rPr>
            <w:webHidden/>
          </w:rPr>
          <w:fldChar w:fldCharType="begin"/>
        </w:r>
        <w:r>
          <w:rPr>
            <w:webHidden/>
          </w:rPr>
          <w:instrText xml:space="preserve"> PAGEREF _Toc71111718 \h </w:instrText>
        </w:r>
        <w:r>
          <w:rPr>
            <w:webHidden/>
          </w:rPr>
        </w:r>
        <w:r>
          <w:rPr>
            <w:webHidden/>
          </w:rPr>
          <w:fldChar w:fldCharType="separate"/>
        </w:r>
        <w:r>
          <w:rPr>
            <w:webHidden/>
          </w:rPr>
          <w:t>280</w:t>
        </w:r>
        <w:r>
          <w:rPr>
            <w:webHidden/>
          </w:rPr>
          <w:fldChar w:fldCharType="end"/>
        </w:r>
      </w:hyperlink>
    </w:p>
    <w:p w:rsidR="002C6389" w:rsidRPr="00D201D5" w:rsidRDefault="002C6389">
      <w:pPr>
        <w:pStyle w:val="afff"/>
        <w:rPr>
          <w:rFonts w:ascii="Calibri" w:hAnsi="Calibri"/>
          <w:sz w:val="22"/>
          <w:szCs w:val="22"/>
        </w:rPr>
      </w:pPr>
      <w:hyperlink w:anchor="_Toc71111719" w:history="1">
        <w:r w:rsidRPr="00265C88">
          <w:rPr>
            <w:rStyle w:val="ab"/>
          </w:rPr>
          <w:t>Рисунок </w:t>
        </w:r>
        <w:r w:rsidRPr="00D201D5">
          <w:rPr>
            <w:rFonts w:ascii="Calibri" w:hAnsi="Calibri"/>
            <w:sz w:val="22"/>
            <w:szCs w:val="22"/>
          </w:rPr>
          <w:tab/>
        </w:r>
        <w:r w:rsidRPr="00265C88">
          <w:rPr>
            <w:rStyle w:val="ab"/>
          </w:rPr>
          <w:t>147. ЭФ записи справочника «Общероссийский классификатор продукции (ОКП)»</w:t>
        </w:r>
        <w:r>
          <w:rPr>
            <w:webHidden/>
          </w:rPr>
          <w:tab/>
        </w:r>
        <w:r>
          <w:rPr>
            <w:webHidden/>
          </w:rPr>
          <w:fldChar w:fldCharType="begin"/>
        </w:r>
        <w:r>
          <w:rPr>
            <w:webHidden/>
          </w:rPr>
          <w:instrText xml:space="preserve"> PAGEREF _Toc71111719 \h </w:instrText>
        </w:r>
        <w:r>
          <w:rPr>
            <w:webHidden/>
          </w:rPr>
        </w:r>
        <w:r>
          <w:rPr>
            <w:webHidden/>
          </w:rPr>
          <w:fldChar w:fldCharType="separate"/>
        </w:r>
        <w:r>
          <w:rPr>
            <w:webHidden/>
          </w:rPr>
          <w:t>281</w:t>
        </w:r>
        <w:r>
          <w:rPr>
            <w:webHidden/>
          </w:rPr>
          <w:fldChar w:fldCharType="end"/>
        </w:r>
      </w:hyperlink>
    </w:p>
    <w:p w:rsidR="002C6389" w:rsidRPr="00D201D5" w:rsidRDefault="002C6389">
      <w:pPr>
        <w:pStyle w:val="afff"/>
        <w:rPr>
          <w:rFonts w:ascii="Calibri" w:hAnsi="Calibri"/>
          <w:sz w:val="22"/>
          <w:szCs w:val="22"/>
        </w:rPr>
      </w:pPr>
      <w:hyperlink w:anchor="_Toc71111720" w:history="1">
        <w:r w:rsidRPr="00265C88">
          <w:rPr>
            <w:rStyle w:val="ab"/>
          </w:rPr>
          <w:t>Рисунок </w:t>
        </w:r>
        <w:r w:rsidRPr="00D201D5">
          <w:rPr>
            <w:rFonts w:ascii="Calibri" w:hAnsi="Calibri"/>
            <w:sz w:val="22"/>
            <w:szCs w:val="22"/>
          </w:rPr>
          <w:tab/>
        </w:r>
        <w:r w:rsidRPr="00265C88">
          <w:rPr>
            <w:rStyle w:val="ab"/>
          </w:rPr>
          <w:t>148. ЭФ записи справочника «Виды специальных указаний»</w:t>
        </w:r>
        <w:r>
          <w:rPr>
            <w:webHidden/>
          </w:rPr>
          <w:tab/>
        </w:r>
        <w:r>
          <w:rPr>
            <w:webHidden/>
          </w:rPr>
          <w:fldChar w:fldCharType="begin"/>
        </w:r>
        <w:r>
          <w:rPr>
            <w:webHidden/>
          </w:rPr>
          <w:instrText xml:space="preserve"> PAGEREF _Toc71111720 \h </w:instrText>
        </w:r>
        <w:r>
          <w:rPr>
            <w:webHidden/>
          </w:rPr>
        </w:r>
        <w:r>
          <w:rPr>
            <w:webHidden/>
          </w:rPr>
          <w:fldChar w:fldCharType="separate"/>
        </w:r>
        <w:r>
          <w:rPr>
            <w:webHidden/>
          </w:rPr>
          <w:t>283</w:t>
        </w:r>
        <w:r>
          <w:rPr>
            <w:webHidden/>
          </w:rPr>
          <w:fldChar w:fldCharType="end"/>
        </w:r>
      </w:hyperlink>
    </w:p>
    <w:p w:rsidR="002C6389" w:rsidRPr="00D201D5" w:rsidRDefault="002C6389">
      <w:pPr>
        <w:pStyle w:val="afff"/>
        <w:rPr>
          <w:rFonts w:ascii="Calibri" w:hAnsi="Calibri"/>
          <w:sz w:val="22"/>
          <w:szCs w:val="22"/>
        </w:rPr>
      </w:pPr>
      <w:hyperlink w:anchor="_Toc71111721" w:history="1">
        <w:r w:rsidRPr="00265C88">
          <w:rPr>
            <w:rStyle w:val="ab"/>
          </w:rPr>
          <w:t>Рисунок </w:t>
        </w:r>
        <w:r w:rsidRPr="00D201D5">
          <w:rPr>
            <w:rFonts w:ascii="Calibri" w:hAnsi="Calibri"/>
            <w:sz w:val="22"/>
            <w:szCs w:val="22"/>
          </w:rPr>
          <w:tab/>
        </w:r>
        <w:r w:rsidRPr="00265C88">
          <w:rPr>
            <w:rStyle w:val="ab"/>
          </w:rPr>
          <w:t>149. ЭФ записи справочника «Справочник ОКВЭД»</w:t>
        </w:r>
        <w:r>
          <w:rPr>
            <w:webHidden/>
          </w:rPr>
          <w:tab/>
        </w:r>
        <w:r>
          <w:rPr>
            <w:webHidden/>
          </w:rPr>
          <w:fldChar w:fldCharType="begin"/>
        </w:r>
        <w:r>
          <w:rPr>
            <w:webHidden/>
          </w:rPr>
          <w:instrText xml:space="preserve"> PAGEREF _Toc71111721 \h </w:instrText>
        </w:r>
        <w:r>
          <w:rPr>
            <w:webHidden/>
          </w:rPr>
        </w:r>
        <w:r>
          <w:rPr>
            <w:webHidden/>
          </w:rPr>
          <w:fldChar w:fldCharType="separate"/>
        </w:r>
        <w:r>
          <w:rPr>
            <w:webHidden/>
          </w:rPr>
          <w:t>284</w:t>
        </w:r>
        <w:r>
          <w:rPr>
            <w:webHidden/>
          </w:rPr>
          <w:fldChar w:fldCharType="end"/>
        </w:r>
      </w:hyperlink>
    </w:p>
    <w:p w:rsidR="002C6389" w:rsidRPr="00D201D5" w:rsidRDefault="002C6389">
      <w:pPr>
        <w:pStyle w:val="afff"/>
        <w:rPr>
          <w:rFonts w:ascii="Calibri" w:hAnsi="Calibri"/>
          <w:sz w:val="22"/>
          <w:szCs w:val="22"/>
        </w:rPr>
      </w:pPr>
      <w:hyperlink w:anchor="_Toc71111722" w:history="1">
        <w:r w:rsidRPr="00265C88">
          <w:rPr>
            <w:rStyle w:val="ab"/>
          </w:rPr>
          <w:t>Рисунок </w:t>
        </w:r>
        <w:r w:rsidRPr="00D201D5">
          <w:rPr>
            <w:rFonts w:ascii="Calibri" w:hAnsi="Calibri"/>
            <w:sz w:val="22"/>
            <w:szCs w:val="22"/>
          </w:rPr>
          <w:tab/>
        </w:r>
        <w:r w:rsidRPr="00265C88">
          <w:rPr>
            <w:rStyle w:val="ab"/>
          </w:rPr>
          <w:t>150. ЭФ записи справочника «Сводный перечень заказчиков», закладки «Основные (1)»</w:t>
        </w:r>
        <w:r>
          <w:rPr>
            <w:webHidden/>
          </w:rPr>
          <w:tab/>
        </w:r>
        <w:r>
          <w:rPr>
            <w:webHidden/>
          </w:rPr>
          <w:fldChar w:fldCharType="begin"/>
        </w:r>
        <w:r>
          <w:rPr>
            <w:webHidden/>
          </w:rPr>
          <w:instrText xml:space="preserve"> PAGEREF _Toc71111722 \h </w:instrText>
        </w:r>
        <w:r>
          <w:rPr>
            <w:webHidden/>
          </w:rPr>
        </w:r>
        <w:r>
          <w:rPr>
            <w:webHidden/>
          </w:rPr>
          <w:fldChar w:fldCharType="separate"/>
        </w:r>
        <w:r>
          <w:rPr>
            <w:webHidden/>
          </w:rPr>
          <w:t>286</w:t>
        </w:r>
        <w:r>
          <w:rPr>
            <w:webHidden/>
          </w:rPr>
          <w:fldChar w:fldCharType="end"/>
        </w:r>
      </w:hyperlink>
    </w:p>
    <w:p w:rsidR="002C6389" w:rsidRPr="00D201D5" w:rsidRDefault="002C6389">
      <w:pPr>
        <w:pStyle w:val="afff"/>
        <w:rPr>
          <w:rFonts w:ascii="Calibri" w:hAnsi="Calibri"/>
          <w:sz w:val="22"/>
          <w:szCs w:val="22"/>
        </w:rPr>
      </w:pPr>
      <w:hyperlink w:anchor="_Toc71111723" w:history="1">
        <w:r w:rsidRPr="00265C88">
          <w:rPr>
            <w:rStyle w:val="ab"/>
          </w:rPr>
          <w:t>Рисунок </w:t>
        </w:r>
        <w:r w:rsidRPr="00D201D5">
          <w:rPr>
            <w:rFonts w:ascii="Calibri" w:hAnsi="Calibri"/>
            <w:sz w:val="22"/>
            <w:szCs w:val="22"/>
          </w:rPr>
          <w:tab/>
        </w:r>
        <w:r w:rsidRPr="00265C88">
          <w:rPr>
            <w:rStyle w:val="ab"/>
          </w:rPr>
          <w:t>151. ЭФ записи справочника «Сводный перечень заказчиков», закладки «Полномочия и бюджеты (2)»</w:t>
        </w:r>
        <w:r>
          <w:rPr>
            <w:webHidden/>
          </w:rPr>
          <w:tab/>
        </w:r>
        <w:r>
          <w:rPr>
            <w:webHidden/>
          </w:rPr>
          <w:fldChar w:fldCharType="begin"/>
        </w:r>
        <w:r>
          <w:rPr>
            <w:webHidden/>
          </w:rPr>
          <w:instrText xml:space="preserve"> PAGEREF _Toc71111723 \h </w:instrText>
        </w:r>
        <w:r>
          <w:rPr>
            <w:webHidden/>
          </w:rPr>
        </w:r>
        <w:r>
          <w:rPr>
            <w:webHidden/>
          </w:rPr>
          <w:fldChar w:fldCharType="separate"/>
        </w:r>
        <w:r>
          <w:rPr>
            <w:webHidden/>
          </w:rPr>
          <w:t>289</w:t>
        </w:r>
        <w:r>
          <w:rPr>
            <w:webHidden/>
          </w:rPr>
          <w:fldChar w:fldCharType="end"/>
        </w:r>
      </w:hyperlink>
    </w:p>
    <w:p w:rsidR="002C6389" w:rsidRPr="00D201D5" w:rsidRDefault="002C6389">
      <w:pPr>
        <w:pStyle w:val="afff"/>
        <w:rPr>
          <w:rFonts w:ascii="Calibri" w:hAnsi="Calibri"/>
          <w:sz w:val="22"/>
          <w:szCs w:val="22"/>
        </w:rPr>
      </w:pPr>
      <w:hyperlink w:anchor="_Toc71111724" w:history="1">
        <w:r w:rsidRPr="00265C88">
          <w:rPr>
            <w:rStyle w:val="ab"/>
          </w:rPr>
          <w:t>Рисунок </w:t>
        </w:r>
        <w:r w:rsidRPr="00D201D5">
          <w:rPr>
            <w:rFonts w:ascii="Calibri" w:hAnsi="Calibri"/>
            <w:sz w:val="22"/>
            <w:szCs w:val="22"/>
          </w:rPr>
          <w:tab/>
        </w:r>
        <w:r w:rsidRPr="00265C88">
          <w:rPr>
            <w:rStyle w:val="ab"/>
          </w:rPr>
          <w:t>152. ЭФ записи справочника «Сводный перечень заказчиков», закладки «Счета организации (3)»</w:t>
        </w:r>
        <w:r>
          <w:rPr>
            <w:webHidden/>
          </w:rPr>
          <w:tab/>
        </w:r>
        <w:r>
          <w:rPr>
            <w:webHidden/>
          </w:rPr>
          <w:fldChar w:fldCharType="begin"/>
        </w:r>
        <w:r>
          <w:rPr>
            <w:webHidden/>
          </w:rPr>
          <w:instrText xml:space="preserve"> PAGEREF _Toc71111724 \h </w:instrText>
        </w:r>
        <w:r>
          <w:rPr>
            <w:webHidden/>
          </w:rPr>
        </w:r>
        <w:r>
          <w:rPr>
            <w:webHidden/>
          </w:rPr>
          <w:fldChar w:fldCharType="separate"/>
        </w:r>
        <w:r>
          <w:rPr>
            <w:webHidden/>
          </w:rPr>
          <w:t>291</w:t>
        </w:r>
        <w:r>
          <w:rPr>
            <w:webHidden/>
          </w:rPr>
          <w:fldChar w:fldCharType="end"/>
        </w:r>
      </w:hyperlink>
    </w:p>
    <w:p w:rsidR="002C6389" w:rsidRPr="00D201D5" w:rsidRDefault="002C6389">
      <w:pPr>
        <w:pStyle w:val="afff"/>
        <w:rPr>
          <w:rFonts w:ascii="Calibri" w:hAnsi="Calibri"/>
          <w:sz w:val="22"/>
          <w:szCs w:val="22"/>
        </w:rPr>
      </w:pPr>
      <w:hyperlink w:anchor="_Toc71111725" w:history="1">
        <w:r w:rsidRPr="00265C88">
          <w:rPr>
            <w:rStyle w:val="ab"/>
          </w:rPr>
          <w:t>Рисунок </w:t>
        </w:r>
        <w:r w:rsidRPr="00D201D5">
          <w:rPr>
            <w:rFonts w:ascii="Calibri" w:hAnsi="Calibri"/>
            <w:sz w:val="22"/>
            <w:szCs w:val="22"/>
          </w:rPr>
          <w:tab/>
        </w:r>
        <w:r w:rsidRPr="00265C88">
          <w:rPr>
            <w:rStyle w:val="ab"/>
          </w:rPr>
          <w:t>153. ЭФ записи справочника «Сводный перечень заказчиков», закладки «Сведения о полномочиях ЕИС»</w:t>
        </w:r>
        <w:r>
          <w:rPr>
            <w:webHidden/>
          </w:rPr>
          <w:tab/>
        </w:r>
        <w:r>
          <w:rPr>
            <w:webHidden/>
          </w:rPr>
          <w:fldChar w:fldCharType="begin"/>
        </w:r>
        <w:r>
          <w:rPr>
            <w:webHidden/>
          </w:rPr>
          <w:instrText xml:space="preserve"> PAGEREF _Toc71111725 \h </w:instrText>
        </w:r>
        <w:r>
          <w:rPr>
            <w:webHidden/>
          </w:rPr>
        </w:r>
        <w:r>
          <w:rPr>
            <w:webHidden/>
          </w:rPr>
          <w:fldChar w:fldCharType="separate"/>
        </w:r>
        <w:r>
          <w:rPr>
            <w:webHidden/>
          </w:rPr>
          <w:t>292</w:t>
        </w:r>
        <w:r>
          <w:rPr>
            <w:webHidden/>
          </w:rPr>
          <w:fldChar w:fldCharType="end"/>
        </w:r>
      </w:hyperlink>
    </w:p>
    <w:p w:rsidR="002C6389" w:rsidRPr="00D201D5" w:rsidRDefault="002C6389">
      <w:pPr>
        <w:pStyle w:val="afff"/>
        <w:rPr>
          <w:rFonts w:ascii="Calibri" w:hAnsi="Calibri"/>
          <w:sz w:val="22"/>
          <w:szCs w:val="22"/>
        </w:rPr>
      </w:pPr>
      <w:hyperlink w:anchor="_Toc71111726" w:history="1">
        <w:r w:rsidRPr="00265C88">
          <w:rPr>
            <w:rStyle w:val="ab"/>
          </w:rPr>
          <w:t>Рисунок </w:t>
        </w:r>
        <w:r w:rsidRPr="00D201D5">
          <w:rPr>
            <w:rFonts w:ascii="Calibri" w:hAnsi="Calibri"/>
            <w:sz w:val="22"/>
            <w:szCs w:val="22"/>
          </w:rPr>
          <w:tab/>
        </w:r>
        <w:r w:rsidRPr="00265C88">
          <w:rPr>
            <w:rStyle w:val="ab"/>
          </w:rPr>
          <w:t>154. ЭФ записи справочника «Сводный перечень заказчиков», закладки «Полномочия ООС»</w:t>
        </w:r>
        <w:r>
          <w:rPr>
            <w:webHidden/>
          </w:rPr>
          <w:tab/>
        </w:r>
        <w:r>
          <w:rPr>
            <w:webHidden/>
          </w:rPr>
          <w:fldChar w:fldCharType="begin"/>
        </w:r>
        <w:r>
          <w:rPr>
            <w:webHidden/>
          </w:rPr>
          <w:instrText xml:space="preserve"> PAGEREF _Toc71111726 \h </w:instrText>
        </w:r>
        <w:r>
          <w:rPr>
            <w:webHidden/>
          </w:rPr>
        </w:r>
        <w:r>
          <w:rPr>
            <w:webHidden/>
          </w:rPr>
          <w:fldChar w:fldCharType="separate"/>
        </w:r>
        <w:r>
          <w:rPr>
            <w:webHidden/>
          </w:rPr>
          <w:t>294</w:t>
        </w:r>
        <w:r>
          <w:rPr>
            <w:webHidden/>
          </w:rPr>
          <w:fldChar w:fldCharType="end"/>
        </w:r>
      </w:hyperlink>
    </w:p>
    <w:p w:rsidR="002C6389" w:rsidRPr="00D201D5" w:rsidRDefault="002C6389">
      <w:pPr>
        <w:pStyle w:val="afff"/>
        <w:rPr>
          <w:rFonts w:ascii="Calibri" w:hAnsi="Calibri"/>
          <w:sz w:val="22"/>
          <w:szCs w:val="22"/>
        </w:rPr>
      </w:pPr>
      <w:hyperlink w:anchor="_Toc71111727" w:history="1">
        <w:r w:rsidRPr="00265C88">
          <w:rPr>
            <w:rStyle w:val="ab"/>
          </w:rPr>
          <w:t>Рисунок </w:t>
        </w:r>
        <w:r w:rsidRPr="00D201D5">
          <w:rPr>
            <w:rFonts w:ascii="Calibri" w:hAnsi="Calibri"/>
            <w:sz w:val="22"/>
            <w:szCs w:val="22"/>
          </w:rPr>
          <w:tab/>
        </w:r>
        <w:r w:rsidRPr="00265C88">
          <w:rPr>
            <w:rStyle w:val="ab"/>
          </w:rPr>
          <w:t>155. ЭФ записи справочника «Комплект отчетных форм»</w:t>
        </w:r>
        <w:r>
          <w:rPr>
            <w:webHidden/>
          </w:rPr>
          <w:tab/>
        </w:r>
        <w:r>
          <w:rPr>
            <w:webHidden/>
          </w:rPr>
          <w:fldChar w:fldCharType="begin"/>
        </w:r>
        <w:r>
          <w:rPr>
            <w:webHidden/>
          </w:rPr>
          <w:instrText xml:space="preserve"> PAGEREF _Toc71111727 \h </w:instrText>
        </w:r>
        <w:r>
          <w:rPr>
            <w:webHidden/>
          </w:rPr>
        </w:r>
        <w:r>
          <w:rPr>
            <w:webHidden/>
          </w:rPr>
          <w:fldChar w:fldCharType="separate"/>
        </w:r>
        <w:r>
          <w:rPr>
            <w:webHidden/>
          </w:rPr>
          <w:t>296</w:t>
        </w:r>
        <w:r>
          <w:rPr>
            <w:webHidden/>
          </w:rPr>
          <w:fldChar w:fldCharType="end"/>
        </w:r>
      </w:hyperlink>
    </w:p>
    <w:p w:rsidR="002C6389" w:rsidRPr="00D201D5" w:rsidRDefault="002C6389">
      <w:pPr>
        <w:pStyle w:val="afff"/>
        <w:rPr>
          <w:rFonts w:ascii="Calibri" w:hAnsi="Calibri"/>
          <w:sz w:val="22"/>
          <w:szCs w:val="22"/>
        </w:rPr>
      </w:pPr>
      <w:hyperlink w:anchor="_Toc71111728" w:history="1">
        <w:r w:rsidRPr="00265C88">
          <w:rPr>
            <w:rStyle w:val="ab"/>
          </w:rPr>
          <w:t>Рисунок </w:t>
        </w:r>
        <w:r w:rsidRPr="00D201D5">
          <w:rPr>
            <w:rFonts w:ascii="Calibri" w:hAnsi="Calibri"/>
            <w:sz w:val="22"/>
            <w:szCs w:val="22"/>
          </w:rPr>
          <w:tab/>
        </w:r>
        <w:r w:rsidRPr="00265C88">
          <w:rPr>
            <w:rStyle w:val="ab"/>
          </w:rPr>
          <w:t>156. ЭФ записи справочника «Федеральный календарь»</w:t>
        </w:r>
        <w:r>
          <w:rPr>
            <w:webHidden/>
          </w:rPr>
          <w:tab/>
        </w:r>
        <w:r>
          <w:rPr>
            <w:webHidden/>
          </w:rPr>
          <w:fldChar w:fldCharType="begin"/>
        </w:r>
        <w:r>
          <w:rPr>
            <w:webHidden/>
          </w:rPr>
          <w:instrText xml:space="preserve"> PAGEREF _Toc71111728 \h </w:instrText>
        </w:r>
        <w:r>
          <w:rPr>
            <w:webHidden/>
          </w:rPr>
        </w:r>
        <w:r>
          <w:rPr>
            <w:webHidden/>
          </w:rPr>
          <w:fldChar w:fldCharType="separate"/>
        </w:r>
        <w:r>
          <w:rPr>
            <w:webHidden/>
          </w:rPr>
          <w:t>298</w:t>
        </w:r>
        <w:r>
          <w:rPr>
            <w:webHidden/>
          </w:rPr>
          <w:fldChar w:fldCharType="end"/>
        </w:r>
      </w:hyperlink>
    </w:p>
    <w:p w:rsidR="002C6389" w:rsidRPr="00D201D5" w:rsidRDefault="002C6389">
      <w:pPr>
        <w:pStyle w:val="afff"/>
        <w:rPr>
          <w:rFonts w:ascii="Calibri" w:hAnsi="Calibri"/>
          <w:sz w:val="22"/>
          <w:szCs w:val="22"/>
        </w:rPr>
      </w:pPr>
      <w:hyperlink w:anchor="_Toc71111729" w:history="1">
        <w:r w:rsidRPr="00265C88">
          <w:rPr>
            <w:rStyle w:val="ab"/>
          </w:rPr>
          <w:t>Рисунок </w:t>
        </w:r>
        <w:r w:rsidRPr="00D201D5">
          <w:rPr>
            <w:rFonts w:ascii="Calibri" w:hAnsi="Calibri"/>
            <w:sz w:val="22"/>
            <w:szCs w:val="22"/>
          </w:rPr>
          <w:tab/>
        </w:r>
        <w:r w:rsidRPr="00265C88">
          <w:rPr>
            <w:rStyle w:val="ab"/>
          </w:rPr>
          <w:t>157. ЭФ записи справочника «Перечень сочетаний видов расходов и КОСГУ»</w:t>
        </w:r>
        <w:r>
          <w:rPr>
            <w:webHidden/>
          </w:rPr>
          <w:tab/>
        </w:r>
        <w:r>
          <w:rPr>
            <w:webHidden/>
          </w:rPr>
          <w:fldChar w:fldCharType="begin"/>
        </w:r>
        <w:r>
          <w:rPr>
            <w:webHidden/>
          </w:rPr>
          <w:instrText xml:space="preserve"> PAGEREF _Toc71111729 \h </w:instrText>
        </w:r>
        <w:r>
          <w:rPr>
            <w:webHidden/>
          </w:rPr>
        </w:r>
        <w:r>
          <w:rPr>
            <w:webHidden/>
          </w:rPr>
          <w:fldChar w:fldCharType="separate"/>
        </w:r>
        <w:r>
          <w:rPr>
            <w:webHidden/>
          </w:rPr>
          <w:t>300</w:t>
        </w:r>
        <w:r>
          <w:rPr>
            <w:webHidden/>
          </w:rPr>
          <w:fldChar w:fldCharType="end"/>
        </w:r>
      </w:hyperlink>
    </w:p>
    <w:p w:rsidR="002C6389" w:rsidRPr="00D201D5" w:rsidRDefault="002C6389">
      <w:pPr>
        <w:pStyle w:val="afff"/>
        <w:rPr>
          <w:rFonts w:ascii="Calibri" w:hAnsi="Calibri"/>
          <w:sz w:val="22"/>
          <w:szCs w:val="22"/>
        </w:rPr>
      </w:pPr>
      <w:hyperlink w:anchor="_Toc71111730" w:history="1">
        <w:r w:rsidRPr="00265C88">
          <w:rPr>
            <w:rStyle w:val="ab"/>
          </w:rPr>
          <w:t>Рисунок </w:t>
        </w:r>
        <w:r w:rsidRPr="00D201D5">
          <w:rPr>
            <w:rFonts w:ascii="Calibri" w:hAnsi="Calibri"/>
            <w:sz w:val="22"/>
            <w:szCs w:val="22"/>
          </w:rPr>
          <w:tab/>
        </w:r>
        <w:r w:rsidRPr="00265C88">
          <w:rPr>
            <w:rStyle w:val="ab"/>
          </w:rPr>
          <w:t>158. ЭФ записи справочника «Причины отказа»</w:t>
        </w:r>
        <w:r>
          <w:rPr>
            <w:webHidden/>
          </w:rPr>
          <w:tab/>
        </w:r>
        <w:r>
          <w:rPr>
            <w:webHidden/>
          </w:rPr>
          <w:fldChar w:fldCharType="begin"/>
        </w:r>
        <w:r>
          <w:rPr>
            <w:webHidden/>
          </w:rPr>
          <w:instrText xml:space="preserve"> PAGEREF _Toc71111730 \h </w:instrText>
        </w:r>
        <w:r>
          <w:rPr>
            <w:webHidden/>
          </w:rPr>
        </w:r>
        <w:r>
          <w:rPr>
            <w:webHidden/>
          </w:rPr>
          <w:fldChar w:fldCharType="separate"/>
        </w:r>
        <w:r>
          <w:rPr>
            <w:webHidden/>
          </w:rPr>
          <w:t>301</w:t>
        </w:r>
        <w:r>
          <w:rPr>
            <w:webHidden/>
          </w:rPr>
          <w:fldChar w:fldCharType="end"/>
        </w:r>
      </w:hyperlink>
    </w:p>
    <w:p w:rsidR="002C6389" w:rsidRPr="00D201D5" w:rsidRDefault="002C6389">
      <w:pPr>
        <w:pStyle w:val="afff"/>
        <w:rPr>
          <w:rFonts w:ascii="Calibri" w:hAnsi="Calibri"/>
          <w:sz w:val="22"/>
          <w:szCs w:val="22"/>
        </w:rPr>
      </w:pPr>
      <w:hyperlink w:anchor="_Toc71111731" w:history="1">
        <w:r w:rsidRPr="00265C88">
          <w:rPr>
            <w:rStyle w:val="ab"/>
          </w:rPr>
          <w:t>Рисунок </w:t>
        </w:r>
        <w:r w:rsidRPr="00D201D5">
          <w:rPr>
            <w:rFonts w:ascii="Calibri" w:hAnsi="Calibri"/>
            <w:sz w:val="22"/>
            <w:szCs w:val="22"/>
          </w:rPr>
          <w:tab/>
        </w:r>
        <w:r w:rsidRPr="00265C88">
          <w:rPr>
            <w:rStyle w:val="ab"/>
          </w:rPr>
          <w:t>159. ЭФ записи справочника «Шаблоны показателей для документов»</w:t>
        </w:r>
        <w:r>
          <w:rPr>
            <w:webHidden/>
          </w:rPr>
          <w:tab/>
        </w:r>
        <w:r>
          <w:rPr>
            <w:webHidden/>
          </w:rPr>
          <w:fldChar w:fldCharType="begin"/>
        </w:r>
        <w:r>
          <w:rPr>
            <w:webHidden/>
          </w:rPr>
          <w:instrText xml:space="preserve"> PAGEREF _Toc71111731 \h </w:instrText>
        </w:r>
        <w:r>
          <w:rPr>
            <w:webHidden/>
          </w:rPr>
        </w:r>
        <w:r>
          <w:rPr>
            <w:webHidden/>
          </w:rPr>
          <w:fldChar w:fldCharType="separate"/>
        </w:r>
        <w:r>
          <w:rPr>
            <w:webHidden/>
          </w:rPr>
          <w:t>302</w:t>
        </w:r>
        <w:r>
          <w:rPr>
            <w:webHidden/>
          </w:rPr>
          <w:fldChar w:fldCharType="end"/>
        </w:r>
      </w:hyperlink>
    </w:p>
    <w:p w:rsidR="002C6389" w:rsidRPr="00D201D5" w:rsidRDefault="002C6389">
      <w:pPr>
        <w:pStyle w:val="afff"/>
        <w:rPr>
          <w:rFonts w:ascii="Calibri" w:hAnsi="Calibri"/>
          <w:sz w:val="22"/>
          <w:szCs w:val="22"/>
        </w:rPr>
      </w:pPr>
      <w:hyperlink w:anchor="_Toc71111732" w:history="1">
        <w:r w:rsidRPr="00265C88">
          <w:rPr>
            <w:rStyle w:val="ab"/>
          </w:rPr>
          <w:t>Рисунок </w:t>
        </w:r>
        <w:r w:rsidRPr="00D201D5">
          <w:rPr>
            <w:rFonts w:ascii="Calibri" w:hAnsi="Calibri"/>
            <w:sz w:val="22"/>
            <w:szCs w:val="22"/>
          </w:rPr>
          <w:tab/>
        </w:r>
        <w:r w:rsidRPr="00265C88">
          <w:rPr>
            <w:rStyle w:val="ab"/>
          </w:rPr>
          <w:t>160. Группа справочников «Справочники – КЛАДР»</w:t>
        </w:r>
        <w:r>
          <w:rPr>
            <w:webHidden/>
          </w:rPr>
          <w:tab/>
        </w:r>
        <w:r>
          <w:rPr>
            <w:webHidden/>
          </w:rPr>
          <w:fldChar w:fldCharType="begin"/>
        </w:r>
        <w:r>
          <w:rPr>
            <w:webHidden/>
          </w:rPr>
          <w:instrText xml:space="preserve"> PAGEREF _Toc71111732 \h </w:instrText>
        </w:r>
        <w:r>
          <w:rPr>
            <w:webHidden/>
          </w:rPr>
        </w:r>
        <w:r>
          <w:rPr>
            <w:webHidden/>
          </w:rPr>
          <w:fldChar w:fldCharType="separate"/>
        </w:r>
        <w:r>
          <w:rPr>
            <w:webHidden/>
          </w:rPr>
          <w:t>303</w:t>
        </w:r>
        <w:r>
          <w:rPr>
            <w:webHidden/>
          </w:rPr>
          <w:fldChar w:fldCharType="end"/>
        </w:r>
      </w:hyperlink>
    </w:p>
    <w:p w:rsidR="002C6389" w:rsidRPr="00D201D5" w:rsidRDefault="002C6389">
      <w:pPr>
        <w:pStyle w:val="afff"/>
        <w:rPr>
          <w:rFonts w:ascii="Calibri" w:hAnsi="Calibri"/>
          <w:sz w:val="22"/>
          <w:szCs w:val="22"/>
        </w:rPr>
      </w:pPr>
      <w:hyperlink w:anchor="_Toc71111733" w:history="1">
        <w:r w:rsidRPr="00265C88">
          <w:rPr>
            <w:rStyle w:val="ab"/>
          </w:rPr>
          <w:t>Рисунок </w:t>
        </w:r>
        <w:r w:rsidRPr="00D201D5">
          <w:rPr>
            <w:rFonts w:ascii="Calibri" w:hAnsi="Calibri"/>
            <w:sz w:val="22"/>
            <w:szCs w:val="22"/>
          </w:rPr>
          <w:tab/>
        </w:r>
        <w:r w:rsidRPr="00265C88">
          <w:rPr>
            <w:rStyle w:val="ab"/>
          </w:rPr>
          <w:t>161. ЭФ записи справочника «КЛАДР»</w:t>
        </w:r>
        <w:r>
          <w:rPr>
            <w:webHidden/>
          </w:rPr>
          <w:tab/>
        </w:r>
        <w:r>
          <w:rPr>
            <w:webHidden/>
          </w:rPr>
          <w:fldChar w:fldCharType="begin"/>
        </w:r>
        <w:r>
          <w:rPr>
            <w:webHidden/>
          </w:rPr>
          <w:instrText xml:space="preserve"> PAGEREF _Toc71111733 \h </w:instrText>
        </w:r>
        <w:r>
          <w:rPr>
            <w:webHidden/>
          </w:rPr>
        </w:r>
        <w:r>
          <w:rPr>
            <w:webHidden/>
          </w:rPr>
          <w:fldChar w:fldCharType="separate"/>
        </w:r>
        <w:r>
          <w:rPr>
            <w:webHidden/>
          </w:rPr>
          <w:t>304</w:t>
        </w:r>
        <w:r>
          <w:rPr>
            <w:webHidden/>
          </w:rPr>
          <w:fldChar w:fldCharType="end"/>
        </w:r>
      </w:hyperlink>
    </w:p>
    <w:p w:rsidR="002C6389" w:rsidRPr="00D201D5" w:rsidRDefault="002C6389">
      <w:pPr>
        <w:pStyle w:val="afff"/>
        <w:rPr>
          <w:rFonts w:ascii="Calibri" w:hAnsi="Calibri"/>
          <w:sz w:val="22"/>
          <w:szCs w:val="22"/>
        </w:rPr>
      </w:pPr>
      <w:hyperlink w:anchor="_Toc71111734" w:history="1">
        <w:r w:rsidRPr="00265C88">
          <w:rPr>
            <w:rStyle w:val="ab"/>
          </w:rPr>
          <w:t>Рисунок </w:t>
        </w:r>
        <w:r w:rsidRPr="00D201D5">
          <w:rPr>
            <w:rFonts w:ascii="Calibri" w:hAnsi="Calibri"/>
            <w:sz w:val="22"/>
            <w:szCs w:val="22"/>
          </w:rPr>
          <w:tab/>
        </w:r>
        <w:r w:rsidRPr="00265C88">
          <w:rPr>
            <w:rStyle w:val="ab"/>
          </w:rPr>
          <w:t>162. ЭФ записи справочника «КЛАДР.Сокращения»</w:t>
        </w:r>
        <w:r>
          <w:rPr>
            <w:webHidden/>
          </w:rPr>
          <w:tab/>
        </w:r>
        <w:r>
          <w:rPr>
            <w:webHidden/>
          </w:rPr>
          <w:fldChar w:fldCharType="begin"/>
        </w:r>
        <w:r>
          <w:rPr>
            <w:webHidden/>
          </w:rPr>
          <w:instrText xml:space="preserve"> PAGEREF _Toc71111734 \h </w:instrText>
        </w:r>
        <w:r>
          <w:rPr>
            <w:webHidden/>
          </w:rPr>
        </w:r>
        <w:r>
          <w:rPr>
            <w:webHidden/>
          </w:rPr>
          <w:fldChar w:fldCharType="separate"/>
        </w:r>
        <w:r>
          <w:rPr>
            <w:webHidden/>
          </w:rPr>
          <w:t>305</w:t>
        </w:r>
        <w:r>
          <w:rPr>
            <w:webHidden/>
          </w:rPr>
          <w:fldChar w:fldCharType="end"/>
        </w:r>
      </w:hyperlink>
    </w:p>
    <w:p w:rsidR="002C6389" w:rsidRPr="00D201D5" w:rsidRDefault="002C6389">
      <w:pPr>
        <w:pStyle w:val="afff"/>
        <w:rPr>
          <w:rFonts w:ascii="Calibri" w:hAnsi="Calibri"/>
          <w:sz w:val="22"/>
          <w:szCs w:val="22"/>
        </w:rPr>
      </w:pPr>
      <w:hyperlink w:anchor="_Toc71111735" w:history="1">
        <w:r w:rsidRPr="00265C88">
          <w:rPr>
            <w:rStyle w:val="ab"/>
          </w:rPr>
          <w:t>Рисунок </w:t>
        </w:r>
        <w:r w:rsidRPr="00D201D5">
          <w:rPr>
            <w:rFonts w:ascii="Calibri" w:hAnsi="Calibri"/>
            <w:sz w:val="22"/>
            <w:szCs w:val="22"/>
          </w:rPr>
          <w:tab/>
        </w:r>
        <w:r w:rsidRPr="00265C88">
          <w:rPr>
            <w:rStyle w:val="ab"/>
          </w:rPr>
          <w:t>163. Группа справочников «Идентификаторы платежа»</w:t>
        </w:r>
        <w:r>
          <w:rPr>
            <w:webHidden/>
          </w:rPr>
          <w:tab/>
        </w:r>
        <w:r>
          <w:rPr>
            <w:webHidden/>
          </w:rPr>
          <w:fldChar w:fldCharType="begin"/>
        </w:r>
        <w:r>
          <w:rPr>
            <w:webHidden/>
          </w:rPr>
          <w:instrText xml:space="preserve"> PAGEREF _Toc71111735 \h </w:instrText>
        </w:r>
        <w:r>
          <w:rPr>
            <w:webHidden/>
          </w:rPr>
        </w:r>
        <w:r>
          <w:rPr>
            <w:webHidden/>
          </w:rPr>
          <w:fldChar w:fldCharType="separate"/>
        </w:r>
        <w:r>
          <w:rPr>
            <w:webHidden/>
          </w:rPr>
          <w:t>306</w:t>
        </w:r>
        <w:r>
          <w:rPr>
            <w:webHidden/>
          </w:rPr>
          <w:fldChar w:fldCharType="end"/>
        </w:r>
      </w:hyperlink>
    </w:p>
    <w:p w:rsidR="002C6389" w:rsidRPr="00D201D5" w:rsidRDefault="002C6389">
      <w:pPr>
        <w:pStyle w:val="afff"/>
        <w:rPr>
          <w:rFonts w:ascii="Calibri" w:hAnsi="Calibri"/>
          <w:sz w:val="22"/>
          <w:szCs w:val="22"/>
        </w:rPr>
      </w:pPr>
      <w:hyperlink w:anchor="_Toc71111736" w:history="1">
        <w:r w:rsidRPr="00265C88">
          <w:rPr>
            <w:rStyle w:val="ab"/>
          </w:rPr>
          <w:t>Рисунок </w:t>
        </w:r>
        <w:r w:rsidRPr="00D201D5">
          <w:rPr>
            <w:rFonts w:ascii="Calibri" w:hAnsi="Calibri"/>
            <w:sz w:val="22"/>
            <w:szCs w:val="22"/>
          </w:rPr>
          <w:tab/>
        </w:r>
        <w:r w:rsidRPr="00265C88">
          <w:rPr>
            <w:rStyle w:val="ab"/>
          </w:rPr>
          <w:t>164. ЭФ записи справочника «Статусы налогоплательщика»</w:t>
        </w:r>
        <w:r>
          <w:rPr>
            <w:webHidden/>
          </w:rPr>
          <w:tab/>
        </w:r>
        <w:r>
          <w:rPr>
            <w:webHidden/>
          </w:rPr>
          <w:fldChar w:fldCharType="begin"/>
        </w:r>
        <w:r>
          <w:rPr>
            <w:webHidden/>
          </w:rPr>
          <w:instrText xml:space="preserve"> PAGEREF _Toc71111736 \h </w:instrText>
        </w:r>
        <w:r>
          <w:rPr>
            <w:webHidden/>
          </w:rPr>
        </w:r>
        <w:r>
          <w:rPr>
            <w:webHidden/>
          </w:rPr>
          <w:fldChar w:fldCharType="separate"/>
        </w:r>
        <w:r>
          <w:rPr>
            <w:webHidden/>
          </w:rPr>
          <w:t>307</w:t>
        </w:r>
        <w:r>
          <w:rPr>
            <w:webHidden/>
          </w:rPr>
          <w:fldChar w:fldCharType="end"/>
        </w:r>
      </w:hyperlink>
    </w:p>
    <w:p w:rsidR="002C6389" w:rsidRPr="00D201D5" w:rsidRDefault="002C6389">
      <w:pPr>
        <w:pStyle w:val="afff"/>
        <w:rPr>
          <w:rFonts w:ascii="Calibri" w:hAnsi="Calibri"/>
          <w:sz w:val="22"/>
          <w:szCs w:val="22"/>
        </w:rPr>
      </w:pPr>
      <w:hyperlink w:anchor="_Toc71111737" w:history="1">
        <w:r w:rsidRPr="00265C88">
          <w:rPr>
            <w:rStyle w:val="ab"/>
          </w:rPr>
          <w:t>Рисунок </w:t>
        </w:r>
        <w:r w:rsidRPr="00D201D5">
          <w:rPr>
            <w:rFonts w:ascii="Calibri" w:hAnsi="Calibri"/>
            <w:sz w:val="22"/>
            <w:szCs w:val="22"/>
          </w:rPr>
          <w:tab/>
        </w:r>
        <w:r w:rsidRPr="00265C88">
          <w:rPr>
            <w:rStyle w:val="ab"/>
          </w:rPr>
          <w:t>165. ЭФ записи справочника «Показатели основания платежа»</w:t>
        </w:r>
        <w:r>
          <w:rPr>
            <w:webHidden/>
          </w:rPr>
          <w:tab/>
        </w:r>
        <w:r>
          <w:rPr>
            <w:webHidden/>
          </w:rPr>
          <w:fldChar w:fldCharType="begin"/>
        </w:r>
        <w:r>
          <w:rPr>
            <w:webHidden/>
          </w:rPr>
          <w:instrText xml:space="preserve"> PAGEREF _Toc71111737 \h </w:instrText>
        </w:r>
        <w:r>
          <w:rPr>
            <w:webHidden/>
          </w:rPr>
        </w:r>
        <w:r>
          <w:rPr>
            <w:webHidden/>
          </w:rPr>
          <w:fldChar w:fldCharType="separate"/>
        </w:r>
        <w:r>
          <w:rPr>
            <w:webHidden/>
          </w:rPr>
          <w:t>309</w:t>
        </w:r>
        <w:r>
          <w:rPr>
            <w:webHidden/>
          </w:rPr>
          <w:fldChar w:fldCharType="end"/>
        </w:r>
      </w:hyperlink>
    </w:p>
    <w:p w:rsidR="002C6389" w:rsidRPr="00D201D5" w:rsidRDefault="002C6389">
      <w:pPr>
        <w:pStyle w:val="afff"/>
        <w:rPr>
          <w:rFonts w:ascii="Calibri" w:hAnsi="Calibri"/>
          <w:sz w:val="22"/>
          <w:szCs w:val="22"/>
        </w:rPr>
      </w:pPr>
      <w:hyperlink w:anchor="_Toc71111738" w:history="1">
        <w:r w:rsidRPr="00265C88">
          <w:rPr>
            <w:rStyle w:val="ab"/>
          </w:rPr>
          <w:t>Рисунок </w:t>
        </w:r>
        <w:r w:rsidRPr="00D201D5">
          <w:rPr>
            <w:rFonts w:ascii="Calibri" w:hAnsi="Calibri"/>
            <w:sz w:val="22"/>
            <w:szCs w:val="22"/>
          </w:rPr>
          <w:tab/>
        </w:r>
        <w:r w:rsidRPr="00265C88">
          <w:rPr>
            <w:rStyle w:val="ab"/>
          </w:rPr>
          <w:t>166. ЭФ справочника «Справочник видов оснований платежа»</w:t>
        </w:r>
        <w:r>
          <w:rPr>
            <w:webHidden/>
          </w:rPr>
          <w:tab/>
        </w:r>
        <w:r>
          <w:rPr>
            <w:webHidden/>
          </w:rPr>
          <w:fldChar w:fldCharType="begin"/>
        </w:r>
        <w:r>
          <w:rPr>
            <w:webHidden/>
          </w:rPr>
          <w:instrText xml:space="preserve"> PAGEREF _Toc71111738 \h </w:instrText>
        </w:r>
        <w:r>
          <w:rPr>
            <w:webHidden/>
          </w:rPr>
        </w:r>
        <w:r>
          <w:rPr>
            <w:webHidden/>
          </w:rPr>
          <w:fldChar w:fldCharType="separate"/>
        </w:r>
        <w:r>
          <w:rPr>
            <w:webHidden/>
          </w:rPr>
          <w:t>310</w:t>
        </w:r>
        <w:r>
          <w:rPr>
            <w:webHidden/>
          </w:rPr>
          <w:fldChar w:fldCharType="end"/>
        </w:r>
      </w:hyperlink>
    </w:p>
    <w:p w:rsidR="002C6389" w:rsidRPr="00D201D5" w:rsidRDefault="002C6389">
      <w:pPr>
        <w:pStyle w:val="afff"/>
        <w:rPr>
          <w:rFonts w:ascii="Calibri" w:hAnsi="Calibri"/>
          <w:sz w:val="22"/>
          <w:szCs w:val="22"/>
        </w:rPr>
      </w:pPr>
      <w:hyperlink w:anchor="_Toc71111739" w:history="1">
        <w:r w:rsidRPr="00265C88">
          <w:rPr>
            <w:rStyle w:val="ab"/>
          </w:rPr>
          <w:t>Рисунок </w:t>
        </w:r>
        <w:r w:rsidRPr="00D201D5">
          <w:rPr>
            <w:rFonts w:ascii="Calibri" w:hAnsi="Calibri"/>
            <w:sz w:val="22"/>
            <w:szCs w:val="22"/>
          </w:rPr>
          <w:tab/>
        </w:r>
        <w:r w:rsidRPr="00265C88">
          <w:rPr>
            <w:rStyle w:val="ab"/>
          </w:rPr>
          <w:t>167. ЭФ записи справочника «Справочник видов оснований платежа»</w:t>
        </w:r>
        <w:r>
          <w:rPr>
            <w:webHidden/>
          </w:rPr>
          <w:tab/>
        </w:r>
        <w:r>
          <w:rPr>
            <w:webHidden/>
          </w:rPr>
          <w:fldChar w:fldCharType="begin"/>
        </w:r>
        <w:r>
          <w:rPr>
            <w:webHidden/>
          </w:rPr>
          <w:instrText xml:space="preserve"> PAGEREF _Toc71111739 \h </w:instrText>
        </w:r>
        <w:r>
          <w:rPr>
            <w:webHidden/>
          </w:rPr>
        </w:r>
        <w:r>
          <w:rPr>
            <w:webHidden/>
          </w:rPr>
          <w:fldChar w:fldCharType="separate"/>
        </w:r>
        <w:r>
          <w:rPr>
            <w:webHidden/>
          </w:rPr>
          <w:t>311</w:t>
        </w:r>
        <w:r>
          <w:rPr>
            <w:webHidden/>
          </w:rPr>
          <w:fldChar w:fldCharType="end"/>
        </w:r>
      </w:hyperlink>
    </w:p>
    <w:p w:rsidR="002C6389" w:rsidRPr="00D201D5" w:rsidRDefault="002C6389">
      <w:pPr>
        <w:pStyle w:val="afff"/>
        <w:rPr>
          <w:rFonts w:ascii="Calibri" w:hAnsi="Calibri"/>
          <w:sz w:val="22"/>
          <w:szCs w:val="22"/>
        </w:rPr>
      </w:pPr>
      <w:hyperlink w:anchor="_Toc71111740" w:history="1">
        <w:r w:rsidRPr="00265C88">
          <w:rPr>
            <w:rStyle w:val="ab"/>
          </w:rPr>
          <w:t>Рисунок </w:t>
        </w:r>
        <w:r w:rsidRPr="00D201D5">
          <w:rPr>
            <w:rFonts w:ascii="Calibri" w:hAnsi="Calibri"/>
            <w:sz w:val="22"/>
            <w:szCs w:val="22"/>
          </w:rPr>
          <w:tab/>
        </w:r>
        <w:r w:rsidRPr="00265C88">
          <w:rPr>
            <w:rStyle w:val="ab"/>
          </w:rPr>
          <w:t>168. Общие пользовательские справочники</w:t>
        </w:r>
        <w:r>
          <w:rPr>
            <w:webHidden/>
          </w:rPr>
          <w:tab/>
        </w:r>
        <w:r>
          <w:rPr>
            <w:webHidden/>
          </w:rPr>
          <w:fldChar w:fldCharType="begin"/>
        </w:r>
        <w:r>
          <w:rPr>
            <w:webHidden/>
          </w:rPr>
          <w:instrText xml:space="preserve"> PAGEREF _Toc71111740 \h </w:instrText>
        </w:r>
        <w:r>
          <w:rPr>
            <w:webHidden/>
          </w:rPr>
        </w:r>
        <w:r>
          <w:rPr>
            <w:webHidden/>
          </w:rPr>
          <w:fldChar w:fldCharType="separate"/>
        </w:r>
        <w:r>
          <w:rPr>
            <w:webHidden/>
          </w:rPr>
          <w:t>312</w:t>
        </w:r>
        <w:r>
          <w:rPr>
            <w:webHidden/>
          </w:rPr>
          <w:fldChar w:fldCharType="end"/>
        </w:r>
      </w:hyperlink>
    </w:p>
    <w:p w:rsidR="002C6389" w:rsidRPr="00D201D5" w:rsidRDefault="002C6389">
      <w:pPr>
        <w:pStyle w:val="afff"/>
        <w:rPr>
          <w:rFonts w:ascii="Calibri" w:hAnsi="Calibri"/>
          <w:sz w:val="22"/>
          <w:szCs w:val="22"/>
        </w:rPr>
      </w:pPr>
      <w:hyperlink w:anchor="_Toc71111741" w:history="1">
        <w:r w:rsidRPr="00265C88">
          <w:rPr>
            <w:rStyle w:val="ab"/>
          </w:rPr>
          <w:t>Рисунок </w:t>
        </w:r>
        <w:r w:rsidRPr="00D201D5">
          <w:rPr>
            <w:rFonts w:ascii="Calibri" w:hAnsi="Calibri"/>
            <w:sz w:val="22"/>
            <w:szCs w:val="22"/>
          </w:rPr>
          <w:tab/>
        </w:r>
        <w:r w:rsidRPr="00265C88">
          <w:rPr>
            <w:rStyle w:val="ab"/>
          </w:rPr>
          <w:t>169. ЭФ записи справочника «Документы, удостоверяющие личность»</w:t>
        </w:r>
        <w:r>
          <w:rPr>
            <w:webHidden/>
          </w:rPr>
          <w:tab/>
        </w:r>
        <w:r>
          <w:rPr>
            <w:webHidden/>
          </w:rPr>
          <w:fldChar w:fldCharType="begin"/>
        </w:r>
        <w:r>
          <w:rPr>
            <w:webHidden/>
          </w:rPr>
          <w:instrText xml:space="preserve"> PAGEREF _Toc71111741 \h </w:instrText>
        </w:r>
        <w:r>
          <w:rPr>
            <w:webHidden/>
          </w:rPr>
        </w:r>
        <w:r>
          <w:rPr>
            <w:webHidden/>
          </w:rPr>
          <w:fldChar w:fldCharType="separate"/>
        </w:r>
        <w:r>
          <w:rPr>
            <w:webHidden/>
          </w:rPr>
          <w:t>313</w:t>
        </w:r>
        <w:r>
          <w:rPr>
            <w:webHidden/>
          </w:rPr>
          <w:fldChar w:fldCharType="end"/>
        </w:r>
      </w:hyperlink>
    </w:p>
    <w:p w:rsidR="002C6389" w:rsidRPr="00D201D5" w:rsidRDefault="002C6389">
      <w:pPr>
        <w:pStyle w:val="afff"/>
        <w:rPr>
          <w:rFonts w:ascii="Calibri" w:hAnsi="Calibri"/>
          <w:sz w:val="22"/>
          <w:szCs w:val="22"/>
        </w:rPr>
      </w:pPr>
      <w:hyperlink w:anchor="_Toc71111742" w:history="1">
        <w:r w:rsidRPr="00265C88">
          <w:rPr>
            <w:rStyle w:val="ab"/>
          </w:rPr>
          <w:t>Рисунок </w:t>
        </w:r>
        <w:r w:rsidRPr="00D201D5">
          <w:rPr>
            <w:rFonts w:ascii="Calibri" w:hAnsi="Calibri"/>
            <w:sz w:val="22"/>
            <w:szCs w:val="22"/>
          </w:rPr>
          <w:tab/>
        </w:r>
        <w:r w:rsidRPr="00265C88">
          <w:rPr>
            <w:rStyle w:val="ab"/>
          </w:rPr>
          <w:t>170. ЭФ записи справочника «Список сотрудников»</w:t>
        </w:r>
        <w:r>
          <w:rPr>
            <w:webHidden/>
          </w:rPr>
          <w:tab/>
        </w:r>
        <w:r>
          <w:rPr>
            <w:webHidden/>
          </w:rPr>
          <w:fldChar w:fldCharType="begin"/>
        </w:r>
        <w:r>
          <w:rPr>
            <w:webHidden/>
          </w:rPr>
          <w:instrText xml:space="preserve"> PAGEREF _Toc71111742 \h </w:instrText>
        </w:r>
        <w:r>
          <w:rPr>
            <w:webHidden/>
          </w:rPr>
        </w:r>
        <w:r>
          <w:rPr>
            <w:webHidden/>
          </w:rPr>
          <w:fldChar w:fldCharType="separate"/>
        </w:r>
        <w:r>
          <w:rPr>
            <w:webHidden/>
          </w:rPr>
          <w:t>314</w:t>
        </w:r>
        <w:r>
          <w:rPr>
            <w:webHidden/>
          </w:rPr>
          <w:fldChar w:fldCharType="end"/>
        </w:r>
      </w:hyperlink>
    </w:p>
    <w:p w:rsidR="002C6389" w:rsidRPr="00D201D5" w:rsidRDefault="002C6389">
      <w:pPr>
        <w:pStyle w:val="afff"/>
        <w:rPr>
          <w:rFonts w:ascii="Calibri" w:hAnsi="Calibri"/>
          <w:sz w:val="22"/>
          <w:szCs w:val="22"/>
        </w:rPr>
      </w:pPr>
      <w:hyperlink w:anchor="_Toc71111743" w:history="1">
        <w:r w:rsidRPr="00265C88">
          <w:rPr>
            <w:rStyle w:val="ab"/>
          </w:rPr>
          <w:t>Рисунок </w:t>
        </w:r>
        <w:r w:rsidRPr="00D201D5">
          <w:rPr>
            <w:rFonts w:ascii="Calibri" w:hAnsi="Calibri"/>
            <w:sz w:val="22"/>
            <w:szCs w:val="22"/>
          </w:rPr>
          <w:tab/>
        </w:r>
        <w:r w:rsidRPr="00265C88">
          <w:rPr>
            <w:rStyle w:val="ab"/>
          </w:rPr>
          <w:t>171. ЭФ записи справочника «Назначение платежа»</w:t>
        </w:r>
        <w:r>
          <w:rPr>
            <w:webHidden/>
          </w:rPr>
          <w:tab/>
        </w:r>
        <w:r>
          <w:rPr>
            <w:webHidden/>
          </w:rPr>
          <w:fldChar w:fldCharType="begin"/>
        </w:r>
        <w:r>
          <w:rPr>
            <w:webHidden/>
          </w:rPr>
          <w:instrText xml:space="preserve"> PAGEREF _Toc71111743 \h </w:instrText>
        </w:r>
        <w:r>
          <w:rPr>
            <w:webHidden/>
          </w:rPr>
        </w:r>
        <w:r>
          <w:rPr>
            <w:webHidden/>
          </w:rPr>
          <w:fldChar w:fldCharType="separate"/>
        </w:r>
        <w:r>
          <w:rPr>
            <w:webHidden/>
          </w:rPr>
          <w:t>315</w:t>
        </w:r>
        <w:r>
          <w:rPr>
            <w:webHidden/>
          </w:rPr>
          <w:fldChar w:fldCharType="end"/>
        </w:r>
      </w:hyperlink>
    </w:p>
    <w:p w:rsidR="002C6389" w:rsidRPr="00D201D5" w:rsidRDefault="002C6389">
      <w:pPr>
        <w:pStyle w:val="afff"/>
        <w:rPr>
          <w:rFonts w:ascii="Calibri" w:hAnsi="Calibri"/>
          <w:sz w:val="22"/>
          <w:szCs w:val="22"/>
        </w:rPr>
      </w:pPr>
      <w:hyperlink w:anchor="_Toc71111744" w:history="1">
        <w:r w:rsidRPr="00265C88">
          <w:rPr>
            <w:rStyle w:val="ab"/>
          </w:rPr>
          <w:t>Рисунок </w:t>
        </w:r>
        <w:r w:rsidRPr="00D201D5">
          <w:rPr>
            <w:rFonts w:ascii="Calibri" w:hAnsi="Calibri"/>
            <w:sz w:val="22"/>
            <w:szCs w:val="22"/>
          </w:rPr>
          <w:tab/>
        </w:r>
        <w:r w:rsidRPr="00265C88">
          <w:rPr>
            <w:rStyle w:val="ab"/>
          </w:rPr>
          <w:t>172. ЭФ записи справочника «Виды нефинансовых активов»</w:t>
        </w:r>
        <w:r>
          <w:rPr>
            <w:webHidden/>
          </w:rPr>
          <w:tab/>
        </w:r>
        <w:r>
          <w:rPr>
            <w:webHidden/>
          </w:rPr>
          <w:fldChar w:fldCharType="begin"/>
        </w:r>
        <w:r>
          <w:rPr>
            <w:webHidden/>
          </w:rPr>
          <w:instrText xml:space="preserve"> PAGEREF _Toc71111744 \h </w:instrText>
        </w:r>
        <w:r>
          <w:rPr>
            <w:webHidden/>
          </w:rPr>
        </w:r>
        <w:r>
          <w:rPr>
            <w:webHidden/>
          </w:rPr>
          <w:fldChar w:fldCharType="separate"/>
        </w:r>
        <w:r>
          <w:rPr>
            <w:webHidden/>
          </w:rPr>
          <w:t>316</w:t>
        </w:r>
        <w:r>
          <w:rPr>
            <w:webHidden/>
          </w:rPr>
          <w:fldChar w:fldCharType="end"/>
        </w:r>
      </w:hyperlink>
    </w:p>
    <w:p w:rsidR="002C6389" w:rsidRPr="00D201D5" w:rsidRDefault="002C6389">
      <w:pPr>
        <w:pStyle w:val="afff"/>
        <w:rPr>
          <w:rFonts w:ascii="Calibri" w:hAnsi="Calibri"/>
          <w:sz w:val="22"/>
          <w:szCs w:val="22"/>
        </w:rPr>
      </w:pPr>
      <w:hyperlink w:anchor="_Toc71111745" w:history="1">
        <w:r w:rsidRPr="00265C88">
          <w:rPr>
            <w:rStyle w:val="ab"/>
          </w:rPr>
          <w:t>Рисунок </w:t>
        </w:r>
        <w:r w:rsidRPr="00D201D5">
          <w:rPr>
            <w:rFonts w:ascii="Calibri" w:hAnsi="Calibri"/>
            <w:sz w:val="22"/>
            <w:szCs w:val="22"/>
          </w:rPr>
          <w:tab/>
        </w:r>
        <w:r w:rsidRPr="00265C88">
          <w:rPr>
            <w:rStyle w:val="ab"/>
          </w:rPr>
          <w:t>173. ЭФ записи справочника «Источники бюджетного финансирования»</w:t>
        </w:r>
        <w:r>
          <w:rPr>
            <w:webHidden/>
          </w:rPr>
          <w:tab/>
        </w:r>
        <w:r>
          <w:rPr>
            <w:webHidden/>
          </w:rPr>
          <w:fldChar w:fldCharType="begin"/>
        </w:r>
        <w:r>
          <w:rPr>
            <w:webHidden/>
          </w:rPr>
          <w:instrText xml:space="preserve"> PAGEREF _Toc71111745 \h </w:instrText>
        </w:r>
        <w:r>
          <w:rPr>
            <w:webHidden/>
          </w:rPr>
        </w:r>
        <w:r>
          <w:rPr>
            <w:webHidden/>
          </w:rPr>
          <w:fldChar w:fldCharType="separate"/>
        </w:r>
        <w:r>
          <w:rPr>
            <w:webHidden/>
          </w:rPr>
          <w:t>318</w:t>
        </w:r>
        <w:r>
          <w:rPr>
            <w:webHidden/>
          </w:rPr>
          <w:fldChar w:fldCharType="end"/>
        </w:r>
      </w:hyperlink>
    </w:p>
    <w:p w:rsidR="002C6389" w:rsidRPr="00D201D5" w:rsidRDefault="002C6389">
      <w:pPr>
        <w:pStyle w:val="afff"/>
        <w:rPr>
          <w:rFonts w:ascii="Calibri" w:hAnsi="Calibri"/>
          <w:sz w:val="22"/>
          <w:szCs w:val="22"/>
        </w:rPr>
      </w:pPr>
      <w:hyperlink w:anchor="_Toc71111746" w:history="1">
        <w:r w:rsidRPr="00265C88">
          <w:rPr>
            <w:rStyle w:val="ab"/>
          </w:rPr>
          <w:t>Рисунок </w:t>
        </w:r>
        <w:r w:rsidRPr="00D201D5">
          <w:rPr>
            <w:rFonts w:ascii="Calibri" w:hAnsi="Calibri"/>
            <w:sz w:val="22"/>
            <w:szCs w:val="22"/>
          </w:rPr>
          <w:tab/>
        </w:r>
        <w:r w:rsidRPr="00265C88">
          <w:rPr>
            <w:rStyle w:val="ab"/>
          </w:rPr>
          <w:t>174. ЭФ записи справочника «Коды платежа»</w:t>
        </w:r>
        <w:r>
          <w:rPr>
            <w:webHidden/>
          </w:rPr>
          <w:tab/>
        </w:r>
        <w:r>
          <w:rPr>
            <w:webHidden/>
          </w:rPr>
          <w:fldChar w:fldCharType="begin"/>
        </w:r>
        <w:r>
          <w:rPr>
            <w:webHidden/>
          </w:rPr>
          <w:instrText xml:space="preserve"> PAGEREF _Toc71111746 \h </w:instrText>
        </w:r>
        <w:r>
          <w:rPr>
            <w:webHidden/>
          </w:rPr>
        </w:r>
        <w:r>
          <w:rPr>
            <w:webHidden/>
          </w:rPr>
          <w:fldChar w:fldCharType="separate"/>
        </w:r>
        <w:r>
          <w:rPr>
            <w:webHidden/>
          </w:rPr>
          <w:t>319</w:t>
        </w:r>
        <w:r>
          <w:rPr>
            <w:webHidden/>
          </w:rPr>
          <w:fldChar w:fldCharType="end"/>
        </w:r>
      </w:hyperlink>
    </w:p>
    <w:p w:rsidR="002C6389" w:rsidRPr="00D201D5" w:rsidRDefault="002C6389">
      <w:pPr>
        <w:pStyle w:val="afff"/>
        <w:rPr>
          <w:rFonts w:ascii="Calibri" w:hAnsi="Calibri"/>
          <w:sz w:val="22"/>
          <w:szCs w:val="22"/>
        </w:rPr>
      </w:pPr>
      <w:hyperlink w:anchor="_Toc71111747" w:history="1">
        <w:r w:rsidRPr="00265C88">
          <w:rPr>
            <w:rStyle w:val="ab"/>
          </w:rPr>
          <w:t>Рисунок </w:t>
        </w:r>
        <w:r w:rsidRPr="00D201D5">
          <w:rPr>
            <w:rFonts w:ascii="Calibri" w:hAnsi="Calibri"/>
            <w:sz w:val="22"/>
            <w:szCs w:val="22"/>
          </w:rPr>
          <w:tab/>
        </w:r>
        <w:r w:rsidRPr="00265C88">
          <w:rPr>
            <w:rStyle w:val="ab"/>
          </w:rPr>
          <w:t>175. ЭФ записи справочника «Структурные подразделения ОрФК»</w:t>
        </w:r>
        <w:r>
          <w:rPr>
            <w:webHidden/>
          </w:rPr>
          <w:tab/>
        </w:r>
        <w:r>
          <w:rPr>
            <w:webHidden/>
          </w:rPr>
          <w:fldChar w:fldCharType="begin"/>
        </w:r>
        <w:r>
          <w:rPr>
            <w:webHidden/>
          </w:rPr>
          <w:instrText xml:space="preserve"> PAGEREF _Toc71111747 \h </w:instrText>
        </w:r>
        <w:r>
          <w:rPr>
            <w:webHidden/>
          </w:rPr>
        </w:r>
        <w:r>
          <w:rPr>
            <w:webHidden/>
          </w:rPr>
          <w:fldChar w:fldCharType="separate"/>
        </w:r>
        <w:r>
          <w:rPr>
            <w:webHidden/>
          </w:rPr>
          <w:t>320</w:t>
        </w:r>
        <w:r>
          <w:rPr>
            <w:webHidden/>
          </w:rPr>
          <w:fldChar w:fldCharType="end"/>
        </w:r>
      </w:hyperlink>
    </w:p>
    <w:p w:rsidR="002C6389" w:rsidRPr="00D201D5" w:rsidRDefault="002C6389">
      <w:pPr>
        <w:pStyle w:val="afff"/>
        <w:rPr>
          <w:rFonts w:ascii="Calibri" w:hAnsi="Calibri"/>
          <w:sz w:val="22"/>
          <w:szCs w:val="22"/>
        </w:rPr>
      </w:pPr>
      <w:hyperlink w:anchor="_Toc71111748" w:history="1">
        <w:r w:rsidRPr="00265C88">
          <w:rPr>
            <w:rStyle w:val="ab"/>
          </w:rPr>
          <w:t>Рисунок </w:t>
        </w:r>
        <w:r w:rsidRPr="00D201D5">
          <w:rPr>
            <w:rFonts w:ascii="Calibri" w:hAnsi="Calibri"/>
            <w:sz w:val="22"/>
            <w:szCs w:val="22"/>
          </w:rPr>
          <w:tab/>
        </w:r>
        <w:r w:rsidRPr="00265C88">
          <w:rPr>
            <w:rStyle w:val="ab"/>
          </w:rPr>
          <w:t>176. ЭФ записи справочника «Справочник вложений»</w:t>
        </w:r>
        <w:r>
          <w:rPr>
            <w:webHidden/>
          </w:rPr>
          <w:tab/>
        </w:r>
        <w:r>
          <w:rPr>
            <w:webHidden/>
          </w:rPr>
          <w:fldChar w:fldCharType="begin"/>
        </w:r>
        <w:r>
          <w:rPr>
            <w:webHidden/>
          </w:rPr>
          <w:instrText xml:space="preserve"> PAGEREF _Toc71111748 \h </w:instrText>
        </w:r>
        <w:r>
          <w:rPr>
            <w:webHidden/>
          </w:rPr>
        </w:r>
        <w:r>
          <w:rPr>
            <w:webHidden/>
          </w:rPr>
          <w:fldChar w:fldCharType="separate"/>
        </w:r>
        <w:r>
          <w:rPr>
            <w:webHidden/>
          </w:rPr>
          <w:t>322</w:t>
        </w:r>
        <w:r>
          <w:rPr>
            <w:webHidden/>
          </w:rPr>
          <w:fldChar w:fldCharType="end"/>
        </w:r>
      </w:hyperlink>
    </w:p>
    <w:p w:rsidR="002C6389" w:rsidRPr="00D201D5" w:rsidRDefault="002C6389">
      <w:pPr>
        <w:pStyle w:val="afff"/>
        <w:rPr>
          <w:rFonts w:ascii="Calibri" w:hAnsi="Calibri"/>
          <w:sz w:val="22"/>
          <w:szCs w:val="22"/>
        </w:rPr>
      </w:pPr>
      <w:hyperlink w:anchor="_Toc71111749" w:history="1">
        <w:r w:rsidRPr="00265C88">
          <w:rPr>
            <w:rStyle w:val="ab"/>
          </w:rPr>
          <w:t>Рисунок </w:t>
        </w:r>
        <w:r w:rsidRPr="00D201D5">
          <w:rPr>
            <w:rFonts w:ascii="Calibri" w:hAnsi="Calibri"/>
            <w:sz w:val="22"/>
            <w:szCs w:val="22"/>
          </w:rPr>
          <w:tab/>
        </w:r>
        <w:r w:rsidRPr="00265C88">
          <w:rPr>
            <w:rStyle w:val="ab"/>
          </w:rPr>
          <w:t>177. ЭФ документа «Запрос на обновление справочников»</w:t>
        </w:r>
        <w:r>
          <w:rPr>
            <w:webHidden/>
          </w:rPr>
          <w:tab/>
        </w:r>
        <w:r>
          <w:rPr>
            <w:webHidden/>
          </w:rPr>
          <w:fldChar w:fldCharType="begin"/>
        </w:r>
        <w:r>
          <w:rPr>
            <w:webHidden/>
          </w:rPr>
          <w:instrText xml:space="preserve"> PAGEREF _Toc71111749 \h </w:instrText>
        </w:r>
        <w:r>
          <w:rPr>
            <w:webHidden/>
          </w:rPr>
        </w:r>
        <w:r>
          <w:rPr>
            <w:webHidden/>
          </w:rPr>
          <w:fldChar w:fldCharType="separate"/>
        </w:r>
        <w:r>
          <w:rPr>
            <w:webHidden/>
          </w:rPr>
          <w:t>327</w:t>
        </w:r>
        <w:r>
          <w:rPr>
            <w:webHidden/>
          </w:rPr>
          <w:fldChar w:fldCharType="end"/>
        </w:r>
      </w:hyperlink>
    </w:p>
    <w:p w:rsidR="002C6389" w:rsidRPr="00D201D5" w:rsidRDefault="002C6389">
      <w:pPr>
        <w:pStyle w:val="afff"/>
        <w:rPr>
          <w:rFonts w:ascii="Calibri" w:hAnsi="Calibri"/>
          <w:sz w:val="22"/>
          <w:szCs w:val="22"/>
        </w:rPr>
      </w:pPr>
      <w:hyperlink w:anchor="_Toc71111750" w:history="1">
        <w:r w:rsidRPr="00265C88">
          <w:rPr>
            <w:rStyle w:val="ab"/>
          </w:rPr>
          <w:t>Рисунок </w:t>
        </w:r>
        <w:r w:rsidRPr="00D201D5">
          <w:rPr>
            <w:rFonts w:ascii="Calibri" w:hAnsi="Calibri"/>
            <w:sz w:val="22"/>
            <w:szCs w:val="22"/>
          </w:rPr>
          <w:tab/>
        </w:r>
        <w:r w:rsidRPr="00265C88">
          <w:rPr>
            <w:rStyle w:val="ab"/>
          </w:rPr>
          <w:t>178. Форма «Добавление записи»</w:t>
        </w:r>
        <w:r>
          <w:rPr>
            <w:webHidden/>
          </w:rPr>
          <w:tab/>
        </w:r>
        <w:r>
          <w:rPr>
            <w:webHidden/>
          </w:rPr>
          <w:fldChar w:fldCharType="begin"/>
        </w:r>
        <w:r>
          <w:rPr>
            <w:webHidden/>
          </w:rPr>
          <w:instrText xml:space="preserve"> PAGEREF _Toc71111750 \h </w:instrText>
        </w:r>
        <w:r>
          <w:rPr>
            <w:webHidden/>
          </w:rPr>
        </w:r>
        <w:r>
          <w:rPr>
            <w:webHidden/>
          </w:rPr>
          <w:fldChar w:fldCharType="separate"/>
        </w:r>
        <w:r>
          <w:rPr>
            <w:webHidden/>
          </w:rPr>
          <w:t>327</w:t>
        </w:r>
        <w:r>
          <w:rPr>
            <w:webHidden/>
          </w:rPr>
          <w:fldChar w:fldCharType="end"/>
        </w:r>
      </w:hyperlink>
    </w:p>
    <w:p w:rsidR="002C6389" w:rsidRPr="00D201D5" w:rsidRDefault="002C6389">
      <w:pPr>
        <w:pStyle w:val="afff"/>
        <w:rPr>
          <w:rFonts w:ascii="Calibri" w:hAnsi="Calibri"/>
          <w:sz w:val="22"/>
          <w:szCs w:val="22"/>
        </w:rPr>
      </w:pPr>
      <w:hyperlink w:anchor="_Toc71111751" w:history="1">
        <w:r w:rsidRPr="00265C88">
          <w:rPr>
            <w:rStyle w:val="ab"/>
          </w:rPr>
          <w:t>Рисунок </w:t>
        </w:r>
        <w:r w:rsidRPr="00D201D5">
          <w:rPr>
            <w:rFonts w:ascii="Calibri" w:hAnsi="Calibri"/>
            <w:sz w:val="22"/>
            <w:szCs w:val="22"/>
          </w:rPr>
          <w:tab/>
        </w:r>
        <w:r w:rsidRPr="00265C88">
          <w:rPr>
            <w:rStyle w:val="ab"/>
          </w:rPr>
          <w:t>179. Панель инструментов. Кнопка «Экспорт»</w:t>
        </w:r>
        <w:r>
          <w:rPr>
            <w:webHidden/>
          </w:rPr>
          <w:tab/>
        </w:r>
        <w:r>
          <w:rPr>
            <w:webHidden/>
          </w:rPr>
          <w:fldChar w:fldCharType="begin"/>
        </w:r>
        <w:r>
          <w:rPr>
            <w:webHidden/>
          </w:rPr>
          <w:instrText xml:space="preserve"> PAGEREF _Toc71111751 \h </w:instrText>
        </w:r>
        <w:r>
          <w:rPr>
            <w:webHidden/>
          </w:rPr>
        </w:r>
        <w:r>
          <w:rPr>
            <w:webHidden/>
          </w:rPr>
          <w:fldChar w:fldCharType="separate"/>
        </w:r>
        <w:r>
          <w:rPr>
            <w:webHidden/>
          </w:rPr>
          <w:t>329</w:t>
        </w:r>
        <w:r>
          <w:rPr>
            <w:webHidden/>
          </w:rPr>
          <w:fldChar w:fldCharType="end"/>
        </w:r>
      </w:hyperlink>
    </w:p>
    <w:p w:rsidR="002C6389" w:rsidRPr="00D201D5" w:rsidRDefault="002C6389">
      <w:pPr>
        <w:pStyle w:val="afff"/>
        <w:rPr>
          <w:rFonts w:ascii="Calibri" w:hAnsi="Calibri"/>
          <w:sz w:val="22"/>
          <w:szCs w:val="22"/>
        </w:rPr>
      </w:pPr>
      <w:hyperlink w:anchor="_Toc71111752" w:history="1">
        <w:r w:rsidRPr="00265C88">
          <w:rPr>
            <w:rStyle w:val="ab"/>
          </w:rPr>
          <w:t>Рисунок </w:t>
        </w:r>
        <w:r w:rsidRPr="00D201D5">
          <w:rPr>
            <w:rFonts w:ascii="Calibri" w:hAnsi="Calibri"/>
            <w:sz w:val="22"/>
            <w:szCs w:val="22"/>
          </w:rPr>
          <w:tab/>
        </w:r>
        <w:r w:rsidRPr="00265C88">
          <w:rPr>
            <w:rStyle w:val="ab"/>
          </w:rPr>
          <w:t>180. Вызов функции экспорта в СЭД</w:t>
        </w:r>
        <w:r>
          <w:rPr>
            <w:webHidden/>
          </w:rPr>
          <w:tab/>
        </w:r>
        <w:r>
          <w:rPr>
            <w:webHidden/>
          </w:rPr>
          <w:fldChar w:fldCharType="begin"/>
        </w:r>
        <w:r>
          <w:rPr>
            <w:webHidden/>
          </w:rPr>
          <w:instrText xml:space="preserve"> PAGEREF _Toc71111752 \h </w:instrText>
        </w:r>
        <w:r>
          <w:rPr>
            <w:webHidden/>
          </w:rPr>
        </w:r>
        <w:r>
          <w:rPr>
            <w:webHidden/>
          </w:rPr>
          <w:fldChar w:fldCharType="separate"/>
        </w:r>
        <w:r>
          <w:rPr>
            <w:webHidden/>
          </w:rPr>
          <w:t>329</w:t>
        </w:r>
        <w:r>
          <w:rPr>
            <w:webHidden/>
          </w:rPr>
          <w:fldChar w:fldCharType="end"/>
        </w:r>
      </w:hyperlink>
    </w:p>
    <w:p w:rsidR="002C6389" w:rsidRPr="00D201D5" w:rsidRDefault="002C6389">
      <w:pPr>
        <w:pStyle w:val="afff"/>
        <w:rPr>
          <w:rFonts w:ascii="Calibri" w:hAnsi="Calibri"/>
          <w:sz w:val="22"/>
          <w:szCs w:val="22"/>
        </w:rPr>
      </w:pPr>
      <w:hyperlink w:anchor="_Toc71111753" w:history="1">
        <w:r w:rsidRPr="00265C88">
          <w:rPr>
            <w:rStyle w:val="ab"/>
          </w:rPr>
          <w:t>Рисунок </w:t>
        </w:r>
        <w:r w:rsidRPr="00D201D5">
          <w:rPr>
            <w:rFonts w:ascii="Calibri" w:hAnsi="Calibri"/>
            <w:sz w:val="22"/>
            <w:szCs w:val="22"/>
          </w:rPr>
          <w:tab/>
        </w:r>
        <w:r w:rsidRPr="00265C88">
          <w:rPr>
            <w:rStyle w:val="ab"/>
          </w:rPr>
          <w:t>181. Вызов функции экспорта в ТФФ</w:t>
        </w:r>
        <w:r>
          <w:rPr>
            <w:webHidden/>
          </w:rPr>
          <w:tab/>
        </w:r>
        <w:r>
          <w:rPr>
            <w:webHidden/>
          </w:rPr>
          <w:fldChar w:fldCharType="begin"/>
        </w:r>
        <w:r>
          <w:rPr>
            <w:webHidden/>
          </w:rPr>
          <w:instrText xml:space="preserve"> PAGEREF _Toc71111753 \h </w:instrText>
        </w:r>
        <w:r>
          <w:rPr>
            <w:webHidden/>
          </w:rPr>
        </w:r>
        <w:r>
          <w:rPr>
            <w:webHidden/>
          </w:rPr>
          <w:fldChar w:fldCharType="separate"/>
        </w:r>
        <w:r>
          <w:rPr>
            <w:webHidden/>
          </w:rPr>
          <w:t>330</w:t>
        </w:r>
        <w:r>
          <w:rPr>
            <w:webHidden/>
          </w:rPr>
          <w:fldChar w:fldCharType="end"/>
        </w:r>
      </w:hyperlink>
    </w:p>
    <w:p w:rsidR="002C6389" w:rsidRPr="00D201D5" w:rsidRDefault="002C6389">
      <w:pPr>
        <w:pStyle w:val="afff"/>
        <w:rPr>
          <w:rFonts w:ascii="Calibri" w:hAnsi="Calibri"/>
          <w:sz w:val="22"/>
          <w:szCs w:val="22"/>
        </w:rPr>
      </w:pPr>
      <w:hyperlink w:anchor="_Toc71111754" w:history="1">
        <w:r w:rsidRPr="00265C88">
          <w:rPr>
            <w:rStyle w:val="ab"/>
          </w:rPr>
          <w:t>Рисунок </w:t>
        </w:r>
        <w:r w:rsidRPr="00D201D5">
          <w:rPr>
            <w:rFonts w:ascii="Calibri" w:hAnsi="Calibri"/>
            <w:sz w:val="22"/>
            <w:szCs w:val="22"/>
          </w:rPr>
          <w:tab/>
        </w:r>
        <w:r w:rsidRPr="00265C88">
          <w:rPr>
            <w:rStyle w:val="ab"/>
          </w:rPr>
          <w:t>182. ЭФ «Выбор организации и/или типа»</w:t>
        </w:r>
        <w:r>
          <w:rPr>
            <w:webHidden/>
          </w:rPr>
          <w:tab/>
        </w:r>
        <w:r>
          <w:rPr>
            <w:webHidden/>
          </w:rPr>
          <w:fldChar w:fldCharType="begin"/>
        </w:r>
        <w:r>
          <w:rPr>
            <w:webHidden/>
          </w:rPr>
          <w:instrText xml:space="preserve"> PAGEREF _Toc71111754 \h </w:instrText>
        </w:r>
        <w:r>
          <w:rPr>
            <w:webHidden/>
          </w:rPr>
        </w:r>
        <w:r>
          <w:rPr>
            <w:webHidden/>
          </w:rPr>
          <w:fldChar w:fldCharType="separate"/>
        </w:r>
        <w:r>
          <w:rPr>
            <w:webHidden/>
          </w:rPr>
          <w:t>330</w:t>
        </w:r>
        <w:r>
          <w:rPr>
            <w:webHidden/>
          </w:rPr>
          <w:fldChar w:fldCharType="end"/>
        </w:r>
      </w:hyperlink>
    </w:p>
    <w:p w:rsidR="002C6389" w:rsidRPr="00D201D5" w:rsidRDefault="002C6389">
      <w:pPr>
        <w:pStyle w:val="afff"/>
        <w:rPr>
          <w:rFonts w:ascii="Calibri" w:hAnsi="Calibri"/>
          <w:sz w:val="22"/>
          <w:szCs w:val="22"/>
        </w:rPr>
      </w:pPr>
      <w:hyperlink w:anchor="_Toc71111755" w:history="1">
        <w:r w:rsidRPr="00265C88">
          <w:rPr>
            <w:rStyle w:val="ab"/>
          </w:rPr>
          <w:t>Рисунок </w:t>
        </w:r>
        <w:r w:rsidRPr="00D201D5">
          <w:rPr>
            <w:rFonts w:ascii="Calibri" w:hAnsi="Calibri"/>
            <w:sz w:val="22"/>
            <w:szCs w:val="22"/>
          </w:rPr>
          <w:tab/>
        </w:r>
        <w:r w:rsidRPr="00265C88">
          <w:rPr>
            <w:rStyle w:val="ab"/>
          </w:rPr>
          <w:t>183. Вызов настроек апплета</w:t>
        </w:r>
        <w:r>
          <w:rPr>
            <w:webHidden/>
          </w:rPr>
          <w:tab/>
        </w:r>
        <w:r>
          <w:rPr>
            <w:webHidden/>
          </w:rPr>
          <w:fldChar w:fldCharType="begin"/>
        </w:r>
        <w:r>
          <w:rPr>
            <w:webHidden/>
          </w:rPr>
          <w:instrText xml:space="preserve"> PAGEREF _Toc71111755 \h </w:instrText>
        </w:r>
        <w:r>
          <w:rPr>
            <w:webHidden/>
          </w:rPr>
        </w:r>
        <w:r>
          <w:rPr>
            <w:webHidden/>
          </w:rPr>
          <w:fldChar w:fldCharType="separate"/>
        </w:r>
        <w:r>
          <w:rPr>
            <w:webHidden/>
          </w:rPr>
          <w:t>331</w:t>
        </w:r>
        <w:r>
          <w:rPr>
            <w:webHidden/>
          </w:rPr>
          <w:fldChar w:fldCharType="end"/>
        </w:r>
      </w:hyperlink>
    </w:p>
    <w:p w:rsidR="002C6389" w:rsidRPr="00D201D5" w:rsidRDefault="002C6389">
      <w:pPr>
        <w:pStyle w:val="afff"/>
        <w:rPr>
          <w:rFonts w:ascii="Calibri" w:hAnsi="Calibri"/>
          <w:sz w:val="22"/>
          <w:szCs w:val="22"/>
        </w:rPr>
      </w:pPr>
      <w:hyperlink w:anchor="_Toc71111756" w:history="1">
        <w:r w:rsidRPr="00265C88">
          <w:rPr>
            <w:rStyle w:val="ab"/>
          </w:rPr>
          <w:t>Рисунок </w:t>
        </w:r>
        <w:r w:rsidRPr="00D201D5">
          <w:rPr>
            <w:rFonts w:ascii="Calibri" w:hAnsi="Calibri"/>
            <w:sz w:val="22"/>
            <w:szCs w:val="22"/>
          </w:rPr>
          <w:tab/>
        </w:r>
        <w:r w:rsidRPr="00265C88">
          <w:rPr>
            <w:rStyle w:val="ab"/>
          </w:rPr>
          <w:t>184. Апплет автоматического импорта/экспорта</w:t>
        </w:r>
        <w:r>
          <w:rPr>
            <w:webHidden/>
          </w:rPr>
          <w:tab/>
        </w:r>
        <w:r>
          <w:rPr>
            <w:webHidden/>
          </w:rPr>
          <w:fldChar w:fldCharType="begin"/>
        </w:r>
        <w:r>
          <w:rPr>
            <w:webHidden/>
          </w:rPr>
          <w:instrText xml:space="preserve"> PAGEREF _Toc71111756 \h </w:instrText>
        </w:r>
        <w:r>
          <w:rPr>
            <w:webHidden/>
          </w:rPr>
        </w:r>
        <w:r>
          <w:rPr>
            <w:webHidden/>
          </w:rPr>
          <w:fldChar w:fldCharType="separate"/>
        </w:r>
        <w:r>
          <w:rPr>
            <w:webHidden/>
          </w:rPr>
          <w:t>332</w:t>
        </w:r>
        <w:r>
          <w:rPr>
            <w:webHidden/>
          </w:rPr>
          <w:fldChar w:fldCharType="end"/>
        </w:r>
      </w:hyperlink>
    </w:p>
    <w:p w:rsidR="002C6389" w:rsidRPr="00D201D5" w:rsidRDefault="002C6389">
      <w:pPr>
        <w:pStyle w:val="afff"/>
        <w:rPr>
          <w:rFonts w:ascii="Calibri" w:hAnsi="Calibri"/>
          <w:sz w:val="22"/>
          <w:szCs w:val="22"/>
        </w:rPr>
      </w:pPr>
      <w:hyperlink w:anchor="_Toc71111757" w:history="1">
        <w:r w:rsidRPr="00265C88">
          <w:rPr>
            <w:rStyle w:val="ab"/>
          </w:rPr>
          <w:t>Рисунок </w:t>
        </w:r>
        <w:r w:rsidRPr="00D201D5">
          <w:rPr>
            <w:rFonts w:ascii="Calibri" w:hAnsi="Calibri"/>
            <w:sz w:val="22"/>
            <w:szCs w:val="22"/>
          </w:rPr>
          <w:tab/>
        </w:r>
        <w:r w:rsidRPr="00265C88">
          <w:rPr>
            <w:rStyle w:val="ab"/>
          </w:rPr>
          <w:t>185. Включение автоматического экспорта справочника</w:t>
        </w:r>
        <w:r>
          <w:rPr>
            <w:webHidden/>
          </w:rPr>
          <w:tab/>
        </w:r>
        <w:r>
          <w:rPr>
            <w:webHidden/>
          </w:rPr>
          <w:fldChar w:fldCharType="begin"/>
        </w:r>
        <w:r>
          <w:rPr>
            <w:webHidden/>
          </w:rPr>
          <w:instrText xml:space="preserve"> PAGEREF _Toc71111757 \h </w:instrText>
        </w:r>
        <w:r>
          <w:rPr>
            <w:webHidden/>
          </w:rPr>
        </w:r>
        <w:r>
          <w:rPr>
            <w:webHidden/>
          </w:rPr>
          <w:fldChar w:fldCharType="separate"/>
        </w:r>
        <w:r>
          <w:rPr>
            <w:webHidden/>
          </w:rPr>
          <w:t>333</w:t>
        </w:r>
        <w:r>
          <w:rPr>
            <w:webHidden/>
          </w:rPr>
          <w:fldChar w:fldCharType="end"/>
        </w:r>
      </w:hyperlink>
    </w:p>
    <w:p w:rsidR="00764CE7" w:rsidRDefault="00764CE7" w:rsidP="00764CE7">
      <w:r>
        <w:fldChar w:fldCharType="end"/>
      </w:r>
    </w:p>
    <w:p w:rsidR="00F061E2" w:rsidRPr="005F085E" w:rsidRDefault="00764CE7" w:rsidP="00846150">
      <w:pPr>
        <w:pStyle w:val="1"/>
      </w:pPr>
      <w:bookmarkStart w:id="17" w:name="_Ref48605244"/>
      <w:bookmarkStart w:id="18" w:name="_Toc71111257"/>
      <w:r>
        <w:lastRenderedPageBreak/>
        <w:t>В</w:t>
      </w:r>
      <w:r w:rsidR="00F061E2" w:rsidRPr="005F085E">
        <w:t>ведение</w:t>
      </w:r>
      <w:bookmarkEnd w:id="8"/>
      <w:bookmarkEnd w:id="9"/>
      <w:bookmarkEnd w:id="10"/>
      <w:bookmarkEnd w:id="11"/>
      <w:bookmarkEnd w:id="12"/>
      <w:bookmarkEnd w:id="13"/>
      <w:bookmarkEnd w:id="14"/>
      <w:bookmarkEnd w:id="17"/>
      <w:bookmarkEnd w:id="18"/>
    </w:p>
    <w:p w:rsidR="00F061E2" w:rsidRPr="005F085E" w:rsidRDefault="00F061E2" w:rsidP="00F061E2">
      <w:pPr>
        <w:pStyle w:val="21"/>
      </w:pPr>
      <w:bookmarkStart w:id="19" w:name="_Toc240353545"/>
      <w:bookmarkStart w:id="20" w:name="_Toc302131802"/>
      <w:bookmarkStart w:id="21" w:name="_Toc302390876"/>
      <w:bookmarkStart w:id="22" w:name="_Toc302397236"/>
      <w:bookmarkStart w:id="23" w:name="_Toc302736006"/>
      <w:bookmarkStart w:id="24" w:name="_Toc426118439"/>
      <w:bookmarkStart w:id="25" w:name="_Toc71111258"/>
      <w:r w:rsidRPr="005F085E">
        <w:t>Область применения</w:t>
      </w:r>
      <w:bookmarkEnd w:id="19"/>
      <w:bookmarkEnd w:id="20"/>
      <w:bookmarkEnd w:id="21"/>
      <w:bookmarkEnd w:id="22"/>
      <w:bookmarkEnd w:id="23"/>
      <w:bookmarkEnd w:id="24"/>
      <w:bookmarkEnd w:id="25"/>
    </w:p>
    <w:p w:rsidR="00F061E2" w:rsidRPr="005F085E" w:rsidRDefault="00F061E2" w:rsidP="00F061E2">
      <w:pPr>
        <w:pStyle w:val="ASFKNormal"/>
      </w:pPr>
      <w:r w:rsidRPr="005F085E">
        <w:t xml:space="preserve">В документе дается описание справочников используемых в пакете программного обеспечения </w:t>
      </w:r>
      <w:r>
        <w:t>«</w:t>
      </w:r>
      <w:r w:rsidRPr="005F085E">
        <w:t>Система удаленного финансового документооборота</w:t>
      </w:r>
      <w:r>
        <w:t>»</w:t>
      </w:r>
      <w:r w:rsidRPr="005F085E">
        <w:t xml:space="preserve">. </w:t>
      </w:r>
    </w:p>
    <w:p w:rsidR="00F061E2" w:rsidRPr="005F085E" w:rsidRDefault="00F061E2" w:rsidP="00F061E2">
      <w:pPr>
        <w:pStyle w:val="ASFKNormal"/>
      </w:pPr>
      <w:r w:rsidRPr="005F085E">
        <w:t>Справочники предназначены для структуризации и хранения различной справочной информации, характеризующей объекты автоматизированной системы. Справочники также могут хранить сведения об атрибутах объектов и о связях между объектами. Данные сохр</w:t>
      </w:r>
      <w:r w:rsidRPr="00F061E2">
        <w:t>а</w:t>
      </w:r>
      <w:r w:rsidRPr="005F085E">
        <w:t>няются в справочниках в виде перечней записей. Записи справочников используются при указании реквизитов в документах или в записях других, связанных справочников.</w:t>
      </w:r>
    </w:p>
    <w:p w:rsidR="00F061E2" w:rsidRPr="005F085E" w:rsidRDefault="00F061E2" w:rsidP="00F061E2">
      <w:pPr>
        <w:pStyle w:val="ASFKNormal"/>
      </w:pPr>
      <w:r w:rsidRPr="005F085E">
        <w:t>Пользователи используют справочники в работе с экранными формами документов для заполнения значений полей, а также для контроля правильности введенных реквизитов. В частности, справочники используются в процессе ввода, редактирования и проверки эле</w:t>
      </w:r>
      <w:r w:rsidRPr="00F061E2">
        <w:t>к</w:t>
      </w:r>
      <w:r w:rsidRPr="005F085E">
        <w:t>тронных документов, обеспечивая удобство, скорость и правильность их заполнения.</w:t>
      </w:r>
    </w:p>
    <w:p w:rsidR="00F061E2" w:rsidRPr="005F085E" w:rsidRDefault="00F061E2" w:rsidP="00F061E2">
      <w:pPr>
        <w:pStyle w:val="ASFKNormal"/>
      </w:pPr>
      <w:r w:rsidRPr="005F085E">
        <w:t>Ведение справочников заключается в своевременной актуализации справочных да</w:t>
      </w:r>
      <w:r w:rsidRPr="00F061E2">
        <w:t>н</w:t>
      </w:r>
      <w:r w:rsidRPr="005F085E">
        <w:t xml:space="preserve">ных. Справочники регулярно обновляются путем репликации из </w:t>
      </w:r>
      <w:r w:rsidR="00BA4C64">
        <w:t>OEBS</w:t>
      </w:r>
      <w:r w:rsidRPr="005F085E">
        <w:t>, позволяя пользов</w:t>
      </w:r>
      <w:r w:rsidRPr="00F061E2">
        <w:t>а</w:t>
      </w:r>
      <w:r w:rsidRPr="005F085E">
        <w:t>т</w:t>
      </w:r>
      <w:r w:rsidRPr="00446389">
        <w:t>е</w:t>
      </w:r>
      <w:r w:rsidRPr="005F085E">
        <w:t xml:space="preserve">лю пакета программного обеспечения </w:t>
      </w:r>
      <w:r>
        <w:t>«</w:t>
      </w:r>
      <w:r w:rsidRPr="005F085E">
        <w:t>Система удаленного финансового документообор</w:t>
      </w:r>
      <w:r w:rsidRPr="00F061E2">
        <w:t>о</w:t>
      </w:r>
      <w:r w:rsidRPr="005F085E">
        <w:t>та</w:t>
      </w:r>
      <w:r>
        <w:t>»</w:t>
      </w:r>
      <w:r w:rsidRPr="005F085E">
        <w:t xml:space="preserve"> работать с актуальной информацией. Механизм репликации позволяет обновлять спр</w:t>
      </w:r>
      <w:r w:rsidRPr="00F061E2">
        <w:t>а</w:t>
      </w:r>
      <w:r w:rsidRPr="005F085E">
        <w:t>вочники, как целиком, так и выборочно – только измененные с момента последнего обновл</w:t>
      </w:r>
      <w:r w:rsidRPr="00F061E2">
        <w:t>е</w:t>
      </w:r>
      <w:r w:rsidRPr="005F085E">
        <w:t>ния записи.</w:t>
      </w:r>
    </w:p>
    <w:p w:rsidR="00F061E2" w:rsidRPr="005F085E" w:rsidRDefault="004F270E" w:rsidP="00F061E2">
      <w:pPr>
        <w:pStyle w:val="21"/>
      </w:pPr>
      <w:bookmarkStart w:id="26" w:name="_Toc240353546"/>
      <w:bookmarkStart w:id="27" w:name="_Toc71111259"/>
      <w:r>
        <w:t>Краткое описание возможностей</w:t>
      </w:r>
      <w:bookmarkEnd w:id="27"/>
    </w:p>
    <w:p w:rsidR="00F061E2" w:rsidRPr="005F085E" w:rsidRDefault="00F061E2" w:rsidP="00F061E2">
      <w:pPr>
        <w:pStyle w:val="ASFKNormal"/>
      </w:pPr>
      <w:r w:rsidRPr="005F085E">
        <w:t>Система удалённого финансового документооборота обеспечивает автоматизацию сп</w:t>
      </w:r>
      <w:r w:rsidRPr="00F061E2">
        <w:t>е</w:t>
      </w:r>
      <w:r w:rsidRPr="005F085E">
        <w:t>цифических, в рамках автоматизированной системы Федерального казначейства, задач:</w:t>
      </w:r>
    </w:p>
    <w:p w:rsidR="00F061E2" w:rsidRPr="005F085E" w:rsidRDefault="009E0230" w:rsidP="00F061E2">
      <w:pPr>
        <w:pStyle w:val="ASFKListmark1"/>
      </w:pPr>
      <w:r>
        <w:t>р</w:t>
      </w:r>
      <w:r w:rsidR="00F061E2" w:rsidRPr="005F085E">
        <w:t>еализация логики функционирования автоматизированной системы Федерального казначейства, необходимой для поддержки бизнес-процессов Федерального казн</w:t>
      </w:r>
      <w:r w:rsidR="00F061E2" w:rsidRPr="00F061E2">
        <w:t>а</w:t>
      </w:r>
      <w:r w:rsidR="00F061E2" w:rsidRPr="005F085E">
        <w:t>чейства, включая функции по регистрации, проверке, обработке и актуализации д</w:t>
      </w:r>
      <w:r w:rsidR="00F061E2" w:rsidRPr="00F061E2">
        <w:t>о</w:t>
      </w:r>
      <w:r w:rsidR="00F061E2" w:rsidRPr="005F085E">
        <w:t>кументов, хранению всех необходимых справочных, транзакционных и статистич</w:t>
      </w:r>
      <w:r w:rsidR="00F061E2" w:rsidRPr="00F061E2">
        <w:t>е</w:t>
      </w:r>
      <w:r w:rsidR="00F061E2" w:rsidRPr="005F085E">
        <w:t xml:space="preserve">ских данных, консолидации данных на уровнях </w:t>
      </w:r>
      <w:r w:rsidR="00F061E2">
        <w:t>«</w:t>
      </w:r>
      <w:r w:rsidR="00F061E2" w:rsidRPr="005F085E">
        <w:t>Отделение Федерального казначе</w:t>
      </w:r>
      <w:r w:rsidR="00F061E2" w:rsidRPr="00F061E2">
        <w:t>й</w:t>
      </w:r>
      <w:r w:rsidR="00F061E2" w:rsidRPr="005F085E">
        <w:t>ства (</w:t>
      </w:r>
      <w:r w:rsidR="00F061E2" w:rsidRPr="00256DA6">
        <w:rPr>
          <w:lang w:val="en-US"/>
        </w:rPr>
        <w:t>offline</w:t>
      </w:r>
      <w:r w:rsidR="00F061E2" w:rsidRPr="005F085E">
        <w:t>)</w:t>
      </w:r>
      <w:r w:rsidR="00F061E2">
        <w:t>»</w:t>
      </w:r>
      <w:r w:rsidR="00F061E2" w:rsidRPr="005F085E">
        <w:t>/</w:t>
      </w:r>
      <w:r w:rsidR="002F1431">
        <w:t>«</w:t>
      </w:r>
      <w:r w:rsidR="00F061E2" w:rsidRPr="005F085E">
        <w:t>Другие участники бюджетного процесса</w:t>
      </w:r>
      <w:r w:rsidR="00F061E2">
        <w:t>»</w:t>
      </w:r>
      <w:r>
        <w:t>;</w:t>
      </w:r>
    </w:p>
    <w:p w:rsidR="00F061E2" w:rsidRPr="005F085E" w:rsidRDefault="009E0230" w:rsidP="00F061E2">
      <w:pPr>
        <w:pStyle w:val="ASFKListmark1"/>
      </w:pPr>
      <w:r>
        <w:t>о</w:t>
      </w:r>
      <w:r w:rsidR="00F061E2" w:rsidRPr="005F085E">
        <w:t>рганизация информационного обмена между подсистемами Федерального казн</w:t>
      </w:r>
      <w:r w:rsidR="00F061E2" w:rsidRPr="00F061E2">
        <w:t>а</w:t>
      </w:r>
      <w:r w:rsidR="00F061E2" w:rsidRPr="005F085E">
        <w:t>чейства и автоматизированных рабочих мест других участников бюджетного пр</w:t>
      </w:r>
      <w:r w:rsidR="00F061E2" w:rsidRPr="00F061E2">
        <w:t>о</w:t>
      </w:r>
      <w:r>
        <w:t>цесса;</w:t>
      </w:r>
    </w:p>
    <w:p w:rsidR="00F061E2" w:rsidRPr="005F085E" w:rsidRDefault="009E0230" w:rsidP="00F061E2">
      <w:pPr>
        <w:pStyle w:val="ASFKListmark1"/>
      </w:pPr>
      <w:r>
        <w:t>п</w:t>
      </w:r>
      <w:r w:rsidR="00F061E2" w:rsidRPr="005F085E">
        <w:t xml:space="preserve">оддержка юридически правомочного (с наложением и проверкой подлинности электронной цифровой подписи </w:t>
      </w:r>
      <w:r>
        <w:t>на документах) документооборота;</w:t>
      </w:r>
    </w:p>
    <w:p w:rsidR="00F061E2" w:rsidRPr="005F085E" w:rsidRDefault="009E0230" w:rsidP="00F061E2">
      <w:pPr>
        <w:pStyle w:val="ASFKListmark1"/>
      </w:pPr>
      <w:r>
        <w:t>п</w:t>
      </w:r>
      <w:r w:rsidR="00F061E2" w:rsidRPr="005F085E">
        <w:t>оддержка жизненного цикла документов на основе статусных схем</w:t>
      </w:r>
      <w:r>
        <w:t>;</w:t>
      </w:r>
    </w:p>
    <w:p w:rsidR="00F061E2" w:rsidRPr="005F085E" w:rsidRDefault="009E0230" w:rsidP="00F061E2">
      <w:pPr>
        <w:pStyle w:val="ASFKListmark1"/>
      </w:pPr>
      <w:r>
        <w:t>о</w:t>
      </w:r>
      <w:r w:rsidR="00F061E2" w:rsidRPr="005F085E">
        <w:t>беспечение графического интерфейса пользователя для ввода и/или отображения первичных и данных (включая отчетные данные), функции по предварительной пр</w:t>
      </w:r>
      <w:r w:rsidR="00F061E2" w:rsidRPr="00F061E2">
        <w:t>о</w:t>
      </w:r>
      <w:r w:rsidR="00F061E2" w:rsidRPr="005F085E">
        <w:t>верке введенных документов и поддержке электронной цифровой подписи.</w:t>
      </w:r>
    </w:p>
    <w:p w:rsidR="00F061E2" w:rsidRPr="005F085E" w:rsidRDefault="004F270E" w:rsidP="00F061E2">
      <w:pPr>
        <w:pStyle w:val="21"/>
      </w:pPr>
      <w:bookmarkStart w:id="28" w:name="_Toc71111260"/>
      <w:bookmarkEnd w:id="26"/>
      <w:r>
        <w:t>Уровень подготовки пользователя</w:t>
      </w:r>
      <w:bookmarkEnd w:id="28"/>
    </w:p>
    <w:p w:rsidR="00F061E2" w:rsidRPr="005F085E" w:rsidRDefault="00F061E2" w:rsidP="00F061E2">
      <w:pPr>
        <w:pStyle w:val="ASFKNormal"/>
      </w:pPr>
      <w:r w:rsidRPr="005F085E">
        <w:t>Пользователи, работающие с автоматической системой Федерального казначейства должны обладать практическими навыками работы с графическим пользовательским инте</w:t>
      </w:r>
      <w:r w:rsidRPr="00F061E2">
        <w:t>р</w:t>
      </w:r>
      <w:r w:rsidRPr="005F085E">
        <w:t xml:space="preserve">фейсом операционных систем семейства </w:t>
      </w:r>
      <w:r w:rsidRPr="00256DA6">
        <w:rPr>
          <w:lang w:val="en-US"/>
        </w:rPr>
        <w:t>Windows</w:t>
      </w:r>
      <w:r w:rsidRPr="005F085E">
        <w:t>.</w:t>
      </w:r>
    </w:p>
    <w:p w:rsidR="00BE319C" w:rsidRDefault="007E0B19" w:rsidP="00BE319C">
      <w:pPr>
        <w:pStyle w:val="ASFKNormalWithout"/>
      </w:pPr>
      <w:r w:rsidRPr="007E0B19">
        <w:lastRenderedPageBreak/>
        <w:t>Перечень необходимых для изучения пользователем документов, ссылки на которые приведены по тексту настоящего документа</w:t>
      </w:r>
      <w:r w:rsidR="00BE319C">
        <w:t>:</w:t>
      </w:r>
    </w:p>
    <w:p w:rsidR="000431BE" w:rsidRDefault="000431BE" w:rsidP="000431BE">
      <w:pPr>
        <w:pStyle w:val="ASFKListmark1"/>
      </w:pPr>
      <w:r w:rsidRPr="00935236">
        <w:t xml:space="preserve">«Общее описание системы», код документа: </w:t>
      </w:r>
      <w:r w:rsidRPr="00610503">
        <w:t>54819512.09.01,00(02,00).ПД.001-04.0</w:t>
      </w:r>
      <w:r>
        <w:t>2</w:t>
      </w:r>
      <w:r w:rsidRPr="00610503">
        <w:t xml:space="preserve"> 1(2,5)</w:t>
      </w:r>
      <w:r w:rsidRPr="00935236">
        <w:t>.</w:t>
      </w:r>
    </w:p>
    <w:p w:rsidR="000431BE" w:rsidRDefault="000431BE" w:rsidP="000431BE">
      <w:pPr>
        <w:pStyle w:val="ASFKListmark1"/>
      </w:pPr>
      <w:r w:rsidRPr="00086100">
        <w:t xml:space="preserve">руководство по администрированию системы «Руководство по установке и настройке системы (СУФД)», код документа: </w:t>
      </w:r>
      <w:r w:rsidRPr="00610503">
        <w:t>54819512.09.01,00.ИА.005-05.0</w:t>
      </w:r>
      <w:r>
        <w:t>2</w:t>
      </w:r>
      <w:r w:rsidRPr="00610503">
        <w:t xml:space="preserve"> 1(2,4,5)</w:t>
      </w:r>
      <w:r w:rsidRPr="00086100">
        <w:t>.</w:t>
      </w:r>
    </w:p>
    <w:p w:rsidR="000431BE" w:rsidRDefault="000431BE" w:rsidP="000431BE">
      <w:pPr>
        <w:pStyle w:val="ASFKListmark1"/>
      </w:pPr>
      <w:r>
        <w:t xml:space="preserve">обучающие материалы «Основные принципы работы с ППО СУФД», код документа: </w:t>
      </w:r>
      <w:r w:rsidRPr="00610503">
        <w:t>54819512.09.01,01.ОМ.004-04.0</w:t>
      </w:r>
      <w:r>
        <w:t>2</w:t>
      </w:r>
      <w:r w:rsidRPr="00610503">
        <w:t xml:space="preserve"> 2(4,5)</w:t>
      </w:r>
      <w:r>
        <w:t>.</w:t>
      </w:r>
    </w:p>
    <w:p w:rsidR="000431BE" w:rsidRDefault="000431BE" w:rsidP="000431BE">
      <w:pPr>
        <w:pStyle w:val="ASFKListmark1"/>
      </w:pPr>
      <w:r w:rsidRPr="00086100">
        <w:t xml:space="preserve">обучающие материалы «Руководство по работе со справочниками в ППО СУФД», код документа: </w:t>
      </w:r>
      <w:r w:rsidRPr="00610503">
        <w:t>54819512.09.01,03.ОМ.001-11.00 1(2)</w:t>
      </w:r>
      <w:r w:rsidRPr="00086100">
        <w:t>.</w:t>
      </w:r>
    </w:p>
    <w:p w:rsidR="000431BE" w:rsidRDefault="000431BE" w:rsidP="000431BE">
      <w:pPr>
        <w:pStyle w:val="ASFKListmark1"/>
      </w:pPr>
      <w:r w:rsidRPr="00935236">
        <w:t xml:space="preserve">обучающие материалы «Руководство по работе со справочниками в ППО OEBS», код документа: </w:t>
      </w:r>
      <w:r w:rsidRPr="00542D7A">
        <w:t>54819512.09.02,11.ОМ.005-2</w:t>
      </w:r>
      <w:r>
        <w:t>5</w:t>
      </w:r>
      <w:r w:rsidRPr="00542D7A">
        <w:t>.00 1(2,5)</w:t>
      </w:r>
      <w:r w:rsidRPr="00935236">
        <w:t>.</w:t>
      </w:r>
    </w:p>
    <w:p w:rsidR="00F061E2" w:rsidRDefault="004F270E" w:rsidP="00F061E2">
      <w:pPr>
        <w:pStyle w:val="21"/>
      </w:pPr>
      <w:bookmarkStart w:id="29" w:name="_Toc71111261"/>
      <w:r>
        <w:t>Список принятых терминов и сокращений</w:t>
      </w:r>
      <w:bookmarkEnd w:id="29"/>
    </w:p>
    <w:p w:rsidR="00F061E2" w:rsidRPr="00531330" w:rsidRDefault="00F061E2" w:rsidP="00F061E2">
      <w:pPr>
        <w:pStyle w:val="ASFKNormal"/>
      </w:pPr>
      <w:r w:rsidRPr="00531330">
        <w:t>Сокращения и условные обозначения, встречающиеся в данном документе, приведены в таблице </w:t>
      </w:r>
      <w:r>
        <w:fldChar w:fldCharType="begin"/>
      </w:r>
      <w:r>
        <w:instrText xml:space="preserve"> REF _Ref422755835 \h </w:instrText>
      </w:r>
      <w:r>
        <w:fldChar w:fldCharType="separate"/>
      </w:r>
      <w:r w:rsidR="002C6389">
        <w:rPr>
          <w:noProof/>
        </w:rPr>
        <w:t>1</w:t>
      </w:r>
      <w:r>
        <w:fldChar w:fldCharType="end"/>
      </w:r>
      <w:r>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0" w:name="_Ref422755835"/>
      <w:bookmarkStart w:id="31" w:name="_Toc71111412"/>
      <w:r w:rsidR="002C6389">
        <w:rPr>
          <w:noProof/>
        </w:rPr>
        <w:t>1</w:t>
      </w:r>
      <w:bookmarkEnd w:id="30"/>
      <w:r>
        <w:rPr>
          <w:noProof/>
        </w:rPr>
        <w:fldChar w:fldCharType="end"/>
      </w:r>
      <w:r w:rsidR="00F061E2" w:rsidRPr="005F085E">
        <w:t>. Условные обозначения и сокращения</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171EAF" w:rsidTr="00171EAF">
        <w:trPr>
          <w:tblHeader/>
        </w:trPr>
        <w:tc>
          <w:tcPr>
            <w:tcW w:w="1321"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1EAF" w:rsidRDefault="00171EAF" w:rsidP="00F061E2">
            <w:pPr>
              <w:pStyle w:val="ASFKTableHead"/>
            </w:pPr>
            <w:r>
              <w:t>Термин/</w:t>
            </w:r>
            <w:r>
              <w:br/>
              <w:t>сокращение</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71EAF" w:rsidRDefault="00171EAF" w:rsidP="00F061E2">
            <w:pPr>
              <w:pStyle w:val="ASFKTableHead"/>
            </w:pPr>
            <w:r w:rsidRPr="00685261">
              <w:t>Определение/расшифровка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F13220">
              <w:rPr>
                <w:lang w:val="en-US"/>
              </w:rPr>
              <w:t>Checkbox</w:t>
            </w:r>
          </w:p>
        </w:tc>
        <w:tc>
          <w:tcPr>
            <w:tcW w:w="3679" w:type="pct"/>
            <w:shd w:val="clear" w:color="auto" w:fill="auto"/>
          </w:tcPr>
          <w:p w:rsidR="003A5033" w:rsidRPr="003A5033" w:rsidRDefault="003A5033" w:rsidP="00F13220">
            <w:pPr>
              <w:pStyle w:val="ASFKTablenorm"/>
              <w:ind w:left="57" w:right="57"/>
            </w:pPr>
            <w:r w:rsidRPr="002E725E">
              <w:t>Клетка выбора из списка представленных значений.</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F13220">
              <w:rPr>
                <w:lang w:val="en-US"/>
              </w:rPr>
              <w:t>Excel</w:t>
            </w:r>
          </w:p>
        </w:tc>
        <w:tc>
          <w:tcPr>
            <w:tcW w:w="3679" w:type="pct"/>
            <w:shd w:val="clear" w:color="auto" w:fill="auto"/>
          </w:tcPr>
          <w:p w:rsidR="003A5033" w:rsidRPr="002E725E" w:rsidRDefault="003A5033" w:rsidP="00F13220">
            <w:pPr>
              <w:pStyle w:val="ASFKTablenorm"/>
              <w:ind w:left="57" w:right="57"/>
            </w:pPr>
            <w:r w:rsidRPr="00F13220">
              <w:rPr>
                <w:lang w:val="en-US"/>
              </w:rPr>
              <w:t>Microsoft</w:t>
            </w:r>
            <w:r w:rsidRPr="002E725E">
              <w:t xml:space="preserve"> </w:t>
            </w:r>
            <w:r w:rsidRPr="00F13220">
              <w:rPr>
                <w:lang w:val="en-US"/>
              </w:rPr>
              <w:t>Excel</w:t>
            </w:r>
            <w:r w:rsidRPr="002E725E">
              <w:t>.</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GUID</w:t>
            </w:r>
          </w:p>
        </w:tc>
        <w:tc>
          <w:tcPr>
            <w:tcW w:w="3679" w:type="pct"/>
            <w:shd w:val="clear" w:color="auto" w:fill="auto"/>
          </w:tcPr>
          <w:p w:rsidR="003A5033" w:rsidRPr="003A5033" w:rsidRDefault="003A5033" w:rsidP="00F13220">
            <w:pPr>
              <w:pStyle w:val="ASFKTablenorm"/>
              <w:ind w:left="57" w:right="57"/>
            </w:pPr>
            <w:r w:rsidRPr="00F13220">
              <w:rPr>
                <w:lang w:val="en-US"/>
              </w:rPr>
              <w:t>Globally</w:t>
            </w:r>
            <w:r w:rsidRPr="002E725E">
              <w:t xml:space="preserve"> </w:t>
            </w:r>
            <w:r w:rsidRPr="00F13220">
              <w:rPr>
                <w:lang w:val="en-US"/>
              </w:rPr>
              <w:t>Unique</w:t>
            </w:r>
            <w:r w:rsidRPr="002E725E">
              <w:t xml:space="preserve"> </w:t>
            </w:r>
            <w:r w:rsidRPr="00F13220">
              <w:rPr>
                <w:lang w:val="en-US"/>
              </w:rPr>
              <w:t>Identifier</w:t>
            </w:r>
            <w:r w:rsidRPr="002E725E">
              <w:t xml:space="preserve"> – уникальный 128-битный идентиф</w:t>
            </w:r>
            <w:r w:rsidRPr="003A5033">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762528">
              <w:t xml:space="preserve"> </w:t>
            </w:r>
            <w:r w:rsidRPr="003A5033">
              <w:t>XXXXXXXX-XXXX-XXXX-XXXX-XXXXXXXXXXXX.</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OEBS</w:t>
            </w:r>
          </w:p>
        </w:tc>
        <w:tc>
          <w:tcPr>
            <w:tcW w:w="3679" w:type="pct"/>
            <w:shd w:val="clear" w:color="auto" w:fill="auto"/>
          </w:tcPr>
          <w:p w:rsidR="003A5033" w:rsidRPr="002E725E" w:rsidRDefault="003A5033" w:rsidP="00F13220">
            <w:pPr>
              <w:pStyle w:val="ASFKTablenorm"/>
              <w:ind w:left="57" w:right="57"/>
            </w:pPr>
            <w:r w:rsidRPr="002E725E">
              <w:t>Прикладное программное обеспечение на базе модулей Oracle Е-Business Suite.</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XML</w:t>
            </w:r>
          </w:p>
        </w:tc>
        <w:tc>
          <w:tcPr>
            <w:tcW w:w="3679" w:type="pct"/>
            <w:shd w:val="clear" w:color="auto" w:fill="auto"/>
          </w:tcPr>
          <w:p w:rsidR="003A5033" w:rsidRPr="003A5033" w:rsidRDefault="003A5033" w:rsidP="00F13220">
            <w:pPr>
              <w:pStyle w:val="ASFKTablenorm"/>
              <w:ind w:left="57" w:right="57"/>
            </w:pPr>
            <w:r w:rsidRPr="00F13220">
              <w:rPr>
                <w:lang w:val="en-US"/>
              </w:rPr>
              <w:t>eXtensible</w:t>
            </w:r>
            <w:r w:rsidRPr="002E725E">
              <w:t xml:space="preserve"> </w:t>
            </w:r>
            <w:r w:rsidRPr="00F13220">
              <w:rPr>
                <w:lang w:val="en-US"/>
              </w:rPr>
              <w:t>Markup</w:t>
            </w:r>
            <w:r w:rsidRPr="002E725E">
              <w:t xml:space="preserve"> </w:t>
            </w:r>
            <w:r w:rsidRPr="00F13220">
              <w:rPr>
                <w:lang w:val="en-US"/>
              </w:rPr>
              <w:t>Language</w:t>
            </w:r>
            <w:r w:rsidRPr="002E725E">
              <w:t>. Расширяемый язык разметки – те</w:t>
            </w:r>
            <w:r w:rsidRPr="003A5033">
              <w:t>кстовый формат, предназначенный для хранения структурированных данных и обмена информацией между программами.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АДБ</w:t>
            </w:r>
          </w:p>
        </w:tc>
        <w:tc>
          <w:tcPr>
            <w:tcW w:w="3679" w:type="pct"/>
            <w:shd w:val="clear" w:color="auto" w:fill="auto"/>
          </w:tcPr>
          <w:p w:rsidR="003A5033" w:rsidRPr="003A5033" w:rsidRDefault="003A5033" w:rsidP="00F13220">
            <w:pPr>
              <w:pStyle w:val="ASFKTablenorm"/>
              <w:ind w:left="57" w:right="57"/>
            </w:pPr>
            <w:r w:rsidRPr="002E725E">
              <w:t>Администратор доходов бюджета – орган государственной вл</w:t>
            </w:r>
            <w:r w:rsidRPr="003A5033">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АП</w:t>
            </w:r>
          </w:p>
        </w:tc>
        <w:tc>
          <w:tcPr>
            <w:tcW w:w="3679" w:type="pct"/>
            <w:shd w:val="clear" w:color="auto" w:fill="auto"/>
          </w:tcPr>
          <w:p w:rsidR="003A5033" w:rsidRPr="003A5033" w:rsidRDefault="003A5033" w:rsidP="00F13220">
            <w:pPr>
              <w:pStyle w:val="ASFKTablenorm"/>
              <w:ind w:left="57" w:right="57"/>
            </w:pPr>
            <w:r w:rsidRPr="002E725E">
              <w:t>Администратор поступлений в бюджет – администратор дох</w:t>
            </w:r>
            <w:r w:rsidRPr="003A5033">
              <w:t>одов бюджетов, администратор источников финансирования дефицита бюджетов.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w:t>
            </w:r>
          </w:p>
        </w:tc>
        <w:tc>
          <w:tcPr>
            <w:tcW w:w="3679" w:type="pct"/>
            <w:shd w:val="clear" w:color="auto" w:fill="auto"/>
          </w:tcPr>
          <w:p w:rsidR="003A5033" w:rsidRPr="002E725E" w:rsidRDefault="003A5033" w:rsidP="00F13220">
            <w:pPr>
              <w:pStyle w:val="ASFKTablenorm"/>
              <w:ind w:left="57" w:right="57"/>
            </w:pPr>
            <w:r w:rsidRPr="002E725E">
              <w:t>Автоматизированное рабочее место.</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ГРБС</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главного распоряди</w:t>
            </w:r>
            <w:r w:rsidRPr="002E725E">
              <w:lastRenderedPageBreak/>
              <w:t>теля средств, включенное в систему удаленного ф</w:t>
            </w:r>
            <w:r w:rsidRPr="003A5033">
              <w:t>инансового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ДУБП</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клиента Ф</w:t>
            </w:r>
            <w:r w:rsidRPr="003A5033">
              <w:t>едерального казначейства, включенное в систему удаленного финансового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НУБП</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юридическ</w:t>
            </w:r>
            <w:r w:rsidRPr="003A5033">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ПБС</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получателя бюджетных средств, включенное в систему удаленного фина</w:t>
            </w:r>
            <w:r w:rsidRPr="003A5033">
              <w:t>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УП</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уполном</w:t>
            </w:r>
            <w:r w:rsidRPr="003A5033">
              <w:t>оченного подразделения, включенное в систему удаленного финансового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АРМ ФО</w:t>
            </w:r>
          </w:p>
        </w:tc>
        <w:tc>
          <w:tcPr>
            <w:tcW w:w="3679" w:type="pct"/>
            <w:shd w:val="clear" w:color="auto" w:fill="auto"/>
          </w:tcPr>
          <w:p w:rsidR="003A5033" w:rsidRPr="003A5033" w:rsidRDefault="003A5033" w:rsidP="00F13220">
            <w:pPr>
              <w:pStyle w:val="ASFKTablenorm"/>
              <w:ind w:left="57" w:right="57"/>
            </w:pPr>
            <w:r w:rsidRPr="002E725E">
              <w:t>Автоматизированное рабочее место пользователя – финансов</w:t>
            </w:r>
            <w:r w:rsidRPr="003A5033">
              <w:t>ого органа, включенное в систему удаленного финансового документооборота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АС</w:t>
            </w:r>
          </w:p>
        </w:tc>
        <w:tc>
          <w:tcPr>
            <w:tcW w:w="3679" w:type="pct"/>
            <w:shd w:val="clear" w:color="auto" w:fill="auto"/>
          </w:tcPr>
          <w:p w:rsidR="003A5033" w:rsidRPr="002E725E" w:rsidRDefault="003A5033" w:rsidP="00F13220">
            <w:pPr>
              <w:pStyle w:val="ASFKTablenorm"/>
              <w:ind w:left="57" w:right="57"/>
            </w:pPr>
            <w:r w:rsidRPr="002E725E">
              <w:t>Автоматизированная система.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АСФК</w:t>
            </w:r>
          </w:p>
        </w:tc>
        <w:tc>
          <w:tcPr>
            <w:tcW w:w="3679" w:type="pct"/>
            <w:shd w:val="clear" w:color="auto" w:fill="auto"/>
          </w:tcPr>
          <w:p w:rsidR="003A5033" w:rsidRPr="002E725E" w:rsidRDefault="003A5033" w:rsidP="00F13220">
            <w:pPr>
              <w:pStyle w:val="ASFKTablenorm"/>
              <w:ind w:left="57" w:right="57"/>
            </w:pPr>
            <w:r w:rsidRPr="002E725E">
              <w:t>Автоматизированная система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АУ</w:t>
            </w:r>
          </w:p>
        </w:tc>
        <w:tc>
          <w:tcPr>
            <w:tcW w:w="3679" w:type="pct"/>
            <w:shd w:val="clear" w:color="auto" w:fill="auto"/>
          </w:tcPr>
          <w:p w:rsidR="003A5033" w:rsidRPr="003A5033" w:rsidRDefault="003A5033" w:rsidP="00F13220">
            <w:pPr>
              <w:pStyle w:val="ASFKTablenorm"/>
              <w:ind w:left="57" w:right="57"/>
            </w:pPr>
            <w:r w:rsidRPr="002E725E">
              <w:t>Автономное учреждение – некоммерческая организация, со</w:t>
            </w:r>
            <w:r w:rsidRPr="003A5033">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БА</w:t>
            </w:r>
          </w:p>
        </w:tc>
        <w:tc>
          <w:tcPr>
            <w:tcW w:w="3679" w:type="pct"/>
            <w:shd w:val="clear" w:color="auto" w:fill="auto"/>
          </w:tcPr>
          <w:p w:rsidR="003A5033" w:rsidRPr="003A5033" w:rsidRDefault="003A5033" w:rsidP="00F13220">
            <w:pPr>
              <w:pStyle w:val="ASFKTablenorm"/>
              <w:ind w:left="57" w:right="57"/>
            </w:pPr>
            <w:r w:rsidRPr="002E725E">
              <w:t>Бюджетные ассигнования – предельные объемы денежных средств, предусмотренных в соответствующем финансовом г</w:t>
            </w:r>
            <w:r w:rsidRPr="003A5033">
              <w:t>оду для исполнения бюджетных обязательств.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Банк</w:t>
            </w:r>
          </w:p>
        </w:tc>
        <w:tc>
          <w:tcPr>
            <w:tcW w:w="3679" w:type="pct"/>
            <w:shd w:val="clear" w:color="auto" w:fill="auto"/>
          </w:tcPr>
          <w:p w:rsidR="003A5033" w:rsidRPr="002E725E" w:rsidRDefault="003A5033" w:rsidP="00F13220">
            <w:pPr>
              <w:pStyle w:val="ASFKTablenorm"/>
              <w:ind w:left="57" w:right="57"/>
            </w:pPr>
            <w:r w:rsidRPr="002E725E">
              <w:t>Учреждение Центрального банка Российской Федерации или кредитная организация.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БД</w:t>
            </w:r>
          </w:p>
        </w:tc>
        <w:tc>
          <w:tcPr>
            <w:tcW w:w="3679" w:type="pct"/>
            <w:shd w:val="clear" w:color="auto" w:fill="auto"/>
          </w:tcPr>
          <w:p w:rsidR="003A5033" w:rsidRPr="002E725E" w:rsidRDefault="003A5033" w:rsidP="00F13220">
            <w:pPr>
              <w:pStyle w:val="ASFKTablenorm"/>
              <w:ind w:left="57" w:right="57"/>
            </w:pPr>
            <w:r w:rsidRPr="002E725E">
              <w:t>База данных.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БИК</w:t>
            </w:r>
          </w:p>
        </w:tc>
        <w:tc>
          <w:tcPr>
            <w:tcW w:w="3679" w:type="pct"/>
            <w:shd w:val="clear" w:color="auto" w:fill="auto"/>
          </w:tcPr>
          <w:p w:rsidR="003A5033" w:rsidRPr="002E725E" w:rsidRDefault="003A5033" w:rsidP="00F13220">
            <w:pPr>
              <w:pStyle w:val="ASFKTablenorm"/>
              <w:ind w:left="57" w:right="57"/>
            </w:pPr>
            <w:r w:rsidRPr="002E725E">
              <w:t>Банковский идентификационный код.</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БО</w:t>
            </w:r>
          </w:p>
        </w:tc>
        <w:tc>
          <w:tcPr>
            <w:tcW w:w="3679" w:type="pct"/>
            <w:shd w:val="clear" w:color="auto" w:fill="auto"/>
          </w:tcPr>
          <w:p w:rsidR="003A5033" w:rsidRPr="003A5033" w:rsidRDefault="003A5033" w:rsidP="00F13220">
            <w:pPr>
              <w:pStyle w:val="ASFKTablenorm"/>
              <w:ind w:left="57" w:right="57"/>
            </w:pPr>
            <w:r w:rsidRPr="002E725E">
              <w:t>Бюджетные обязательства – расходные обязательства, подлеж</w:t>
            </w:r>
            <w:r w:rsidRPr="003A5033">
              <w:t>ащие исполнению в соответствующем финансовом году.</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БС</w:t>
            </w:r>
          </w:p>
        </w:tc>
        <w:tc>
          <w:tcPr>
            <w:tcW w:w="3679" w:type="pct"/>
            <w:shd w:val="clear" w:color="auto" w:fill="auto"/>
          </w:tcPr>
          <w:p w:rsidR="003A5033" w:rsidRPr="002E725E" w:rsidRDefault="003A5033" w:rsidP="00F13220">
            <w:pPr>
              <w:pStyle w:val="ASFKTablenorm"/>
              <w:ind w:left="57" w:right="57"/>
            </w:pPr>
            <w:r w:rsidRPr="002E725E">
              <w:t>Бюджет субъекта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БУ</w:t>
            </w:r>
          </w:p>
        </w:tc>
        <w:tc>
          <w:tcPr>
            <w:tcW w:w="3679" w:type="pct"/>
            <w:shd w:val="clear" w:color="auto" w:fill="auto"/>
          </w:tcPr>
          <w:p w:rsidR="003A5033" w:rsidRPr="003A5033" w:rsidRDefault="003A5033" w:rsidP="00F13220">
            <w:pPr>
              <w:pStyle w:val="ASFKTablenorm"/>
              <w:ind w:left="57" w:right="57"/>
            </w:pPr>
            <w:r w:rsidRPr="002E725E">
              <w:t>Бюджетное учреждение – некоммерческая организация, созда</w:t>
            </w:r>
            <w:r w:rsidRPr="003A5033">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w:t>
            </w:r>
            <w:r w:rsidRPr="003A5033">
              <w:lastRenderedPageBreak/>
              <w:t>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ГАДБ</w:t>
            </w:r>
          </w:p>
        </w:tc>
        <w:tc>
          <w:tcPr>
            <w:tcW w:w="3679" w:type="pct"/>
            <w:shd w:val="clear" w:color="auto" w:fill="auto"/>
          </w:tcPr>
          <w:p w:rsidR="003A5033" w:rsidRPr="003A5033" w:rsidRDefault="003A5033" w:rsidP="00F13220">
            <w:pPr>
              <w:pStyle w:val="ASFKTablenorm"/>
              <w:ind w:left="57" w:right="57"/>
            </w:pPr>
            <w:r w:rsidRPr="002E725E">
              <w:t>Главный администратор доходов бюджета – определенный з</w:t>
            </w:r>
            <w:r w:rsidRPr="003A5033">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ГАИФ</w:t>
            </w:r>
          </w:p>
        </w:tc>
        <w:tc>
          <w:tcPr>
            <w:tcW w:w="3679" w:type="pct"/>
            <w:shd w:val="clear" w:color="auto" w:fill="auto"/>
          </w:tcPr>
          <w:p w:rsidR="003A5033" w:rsidRPr="003A5033" w:rsidRDefault="003A5033" w:rsidP="00F13220">
            <w:pPr>
              <w:pStyle w:val="ASFKTablenorm"/>
              <w:ind w:left="57" w:right="57"/>
            </w:pPr>
            <w:r w:rsidRPr="002E725E">
              <w:t>Главный администратор источников финансирования дефицита соответствующего бюджета – определенный законом (решен</w:t>
            </w:r>
            <w:r w:rsidRPr="003A5033">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ГК</w:t>
            </w:r>
          </w:p>
        </w:tc>
        <w:tc>
          <w:tcPr>
            <w:tcW w:w="3679" w:type="pct"/>
            <w:shd w:val="clear" w:color="auto" w:fill="auto"/>
          </w:tcPr>
          <w:p w:rsidR="003A5033" w:rsidRPr="003A5033" w:rsidRDefault="003A5033" w:rsidP="00F13220">
            <w:pPr>
              <w:pStyle w:val="ASFKTablenorm"/>
              <w:ind w:left="57" w:right="57"/>
            </w:pPr>
            <w:r w:rsidRPr="002E725E">
              <w:t>Государственный контракт, муниципальный контракт – дог</w:t>
            </w:r>
            <w:r w:rsidRPr="003A5033">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ГМУ</w:t>
            </w:r>
          </w:p>
        </w:tc>
        <w:tc>
          <w:tcPr>
            <w:tcW w:w="3679" w:type="pct"/>
            <w:shd w:val="clear" w:color="auto" w:fill="auto"/>
          </w:tcPr>
          <w:p w:rsidR="003A5033" w:rsidRPr="002E725E" w:rsidRDefault="003A5033" w:rsidP="00F13220">
            <w:pPr>
              <w:pStyle w:val="ASFKTablenorm"/>
              <w:ind w:left="57" w:right="57"/>
            </w:pPr>
            <w:r w:rsidRPr="002E725E">
              <w:t>Государственные и муниципальные учреждения.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ГРБС</w:t>
            </w:r>
          </w:p>
        </w:tc>
        <w:tc>
          <w:tcPr>
            <w:tcW w:w="3679" w:type="pct"/>
            <w:shd w:val="clear" w:color="auto" w:fill="auto"/>
          </w:tcPr>
          <w:p w:rsidR="003A5033" w:rsidRPr="003A5033" w:rsidRDefault="003A5033" w:rsidP="00F13220">
            <w:pPr>
              <w:pStyle w:val="ASFKTablenorm"/>
              <w:ind w:left="57" w:right="57"/>
            </w:pPr>
            <w:r w:rsidRPr="002E725E">
              <w:t>Главный распорядитель бюджетных средств (главный распор</w:t>
            </w:r>
            <w:r w:rsidRPr="003A5033">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13220" w:rsidTr="00F13220">
        <w:tc>
          <w:tcPr>
            <w:tcW w:w="320" w:type="pct"/>
            <w:shd w:val="clear" w:color="auto" w:fill="auto"/>
          </w:tcPr>
          <w:p w:rsidR="00D73EC3" w:rsidRPr="0026562D" w:rsidRDefault="00D73EC3" w:rsidP="00F061E2">
            <w:pPr>
              <w:pStyle w:val="ASFKTableNum"/>
            </w:pPr>
          </w:p>
        </w:tc>
        <w:tc>
          <w:tcPr>
            <w:tcW w:w="1001" w:type="pct"/>
            <w:shd w:val="clear" w:color="auto" w:fill="auto"/>
          </w:tcPr>
          <w:p w:rsidR="00D73EC3" w:rsidRPr="002E725E" w:rsidRDefault="00D73EC3" w:rsidP="00F13220">
            <w:pPr>
              <w:pStyle w:val="ASFKTablenorm"/>
              <w:ind w:left="57" w:right="57"/>
            </w:pPr>
            <w:r>
              <w:t>ГРКЦ</w:t>
            </w:r>
          </w:p>
        </w:tc>
        <w:tc>
          <w:tcPr>
            <w:tcW w:w="3679" w:type="pct"/>
            <w:shd w:val="clear" w:color="auto" w:fill="auto"/>
          </w:tcPr>
          <w:p w:rsidR="00D73EC3" w:rsidRPr="002E725E" w:rsidRDefault="00D73EC3" w:rsidP="00F13220">
            <w:pPr>
              <w:pStyle w:val="ASFKTablenorm"/>
              <w:ind w:left="57" w:right="57"/>
            </w:pPr>
            <w:r w:rsidRPr="00D73EC3">
              <w:t>Головной расчетно-кассовый центр.</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Действие</w:t>
            </w:r>
          </w:p>
        </w:tc>
        <w:tc>
          <w:tcPr>
            <w:tcW w:w="3679" w:type="pct"/>
            <w:shd w:val="clear" w:color="auto" w:fill="auto"/>
          </w:tcPr>
          <w:p w:rsidR="003A5033" w:rsidRPr="003A5033" w:rsidRDefault="003A5033" w:rsidP="00F13220">
            <w:pPr>
              <w:pStyle w:val="ASFKTablenorm"/>
              <w:ind w:left="57" w:right="57"/>
            </w:pPr>
            <w:r w:rsidRPr="002E725E">
              <w:t>Простейшая неделимая составляющая процесса деятельности, выполняемая одним сотрудником за один прием с использов</w:t>
            </w:r>
            <w:r w:rsidRPr="003A5033">
              <w:t>анием одного вида технических средств. Каждое действие однозначно идентифицируется в автоматизированной системе.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ДСП</w:t>
            </w:r>
          </w:p>
        </w:tc>
        <w:tc>
          <w:tcPr>
            <w:tcW w:w="3679" w:type="pct"/>
            <w:shd w:val="clear" w:color="auto" w:fill="auto"/>
          </w:tcPr>
          <w:p w:rsidR="003A5033" w:rsidRPr="003A5033" w:rsidRDefault="003A5033" w:rsidP="00F13220">
            <w:pPr>
              <w:pStyle w:val="ASFKTablenorm"/>
              <w:ind w:left="57" w:right="57"/>
            </w:pPr>
            <w:r w:rsidRPr="002E725E">
              <w:t>Гриф секретности «Для служебного пользования», присваива</w:t>
            </w:r>
            <w:r w:rsidRPr="003A5033">
              <w:t>емый документам ограниченного распространения.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ДУБП</w:t>
            </w:r>
          </w:p>
        </w:tc>
        <w:tc>
          <w:tcPr>
            <w:tcW w:w="3679" w:type="pct"/>
            <w:shd w:val="clear" w:color="auto" w:fill="auto"/>
          </w:tcPr>
          <w:p w:rsidR="003A5033" w:rsidRPr="002E725E" w:rsidRDefault="003A5033" w:rsidP="00F13220">
            <w:pPr>
              <w:pStyle w:val="ASFKTablenorm"/>
              <w:ind w:left="57" w:right="57"/>
            </w:pPr>
            <w:r w:rsidRPr="002E725E">
              <w:t>Другой участник бюджетного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ЕГРЮЛ</w:t>
            </w:r>
          </w:p>
        </w:tc>
        <w:tc>
          <w:tcPr>
            <w:tcW w:w="3679" w:type="pct"/>
            <w:shd w:val="clear" w:color="auto" w:fill="auto"/>
          </w:tcPr>
          <w:p w:rsidR="003A5033" w:rsidRPr="002E725E" w:rsidRDefault="003A5033" w:rsidP="00F13220">
            <w:pPr>
              <w:pStyle w:val="ASFKTablenorm"/>
              <w:ind w:left="57" w:right="57"/>
            </w:pPr>
            <w:r w:rsidRPr="002E725E">
              <w:t>Единый государственный реестр юридических лиц.</w:t>
            </w:r>
          </w:p>
        </w:tc>
      </w:tr>
      <w:tr w:rsidR="00F13220" w:rsidTr="00F13220">
        <w:tc>
          <w:tcPr>
            <w:tcW w:w="320" w:type="pct"/>
            <w:shd w:val="clear" w:color="auto" w:fill="auto"/>
          </w:tcPr>
          <w:p w:rsidR="005C7D97" w:rsidRPr="0026562D" w:rsidRDefault="005C7D97" w:rsidP="00F061E2">
            <w:pPr>
              <w:pStyle w:val="ASFKTableNum"/>
            </w:pPr>
          </w:p>
        </w:tc>
        <w:tc>
          <w:tcPr>
            <w:tcW w:w="1001" w:type="pct"/>
            <w:shd w:val="clear" w:color="auto" w:fill="auto"/>
          </w:tcPr>
          <w:p w:rsidR="005C7D97" w:rsidRPr="002E725E" w:rsidRDefault="005C7D97" w:rsidP="00F13220">
            <w:pPr>
              <w:pStyle w:val="ASFKTablenorm"/>
              <w:ind w:left="57" w:right="57"/>
            </w:pPr>
            <w:r>
              <w:t>ЕИС</w:t>
            </w:r>
          </w:p>
        </w:tc>
        <w:tc>
          <w:tcPr>
            <w:tcW w:w="3679" w:type="pct"/>
            <w:shd w:val="clear" w:color="auto" w:fill="auto"/>
          </w:tcPr>
          <w:p w:rsidR="005C7D97" w:rsidRPr="002E725E" w:rsidRDefault="005C7D97" w:rsidP="00F13220">
            <w:pPr>
              <w:pStyle w:val="ASFKTablenorm"/>
              <w:ind w:left="57" w:right="57"/>
            </w:pPr>
            <w:r w:rsidRPr="005C7D97">
              <w:t>Единая информационная система в сфере закупок.</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ЕКС</w:t>
            </w:r>
          </w:p>
        </w:tc>
        <w:tc>
          <w:tcPr>
            <w:tcW w:w="3679" w:type="pct"/>
            <w:shd w:val="clear" w:color="auto" w:fill="auto"/>
          </w:tcPr>
          <w:p w:rsidR="003A5033" w:rsidRPr="002E725E" w:rsidRDefault="003A5033" w:rsidP="00F13220">
            <w:pPr>
              <w:pStyle w:val="ASFKTablenorm"/>
              <w:ind w:left="57" w:right="57"/>
            </w:pPr>
            <w:r w:rsidRPr="002E725E">
              <w:t>Единый казначейский счет.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Зачет</w:t>
            </w:r>
          </w:p>
        </w:tc>
        <w:tc>
          <w:tcPr>
            <w:tcW w:w="3679" w:type="pct"/>
            <w:shd w:val="clear" w:color="auto" w:fill="auto"/>
          </w:tcPr>
          <w:p w:rsidR="003A5033" w:rsidRPr="003A5033" w:rsidRDefault="003A5033" w:rsidP="00F13220">
            <w:pPr>
              <w:pStyle w:val="ASFKTablenorm"/>
              <w:ind w:left="57" w:right="57"/>
            </w:pPr>
            <w:r w:rsidRPr="002E725E">
              <w:t>Операция, зарегистрированная с соответствующим типом док</w:t>
            </w:r>
            <w:r w:rsidRPr="003A5033">
              <w:t>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ЗКР</w:t>
            </w:r>
          </w:p>
        </w:tc>
        <w:tc>
          <w:tcPr>
            <w:tcW w:w="3679" w:type="pct"/>
            <w:shd w:val="clear" w:color="auto" w:fill="auto"/>
          </w:tcPr>
          <w:p w:rsidR="003A5033" w:rsidRPr="002E725E" w:rsidRDefault="003A5033" w:rsidP="00F13220">
            <w:pPr>
              <w:pStyle w:val="ASFKTablenorm"/>
              <w:ind w:left="57" w:right="57"/>
            </w:pPr>
            <w:r w:rsidRPr="002E725E">
              <w:t>Заявка на кассовый расход (код формы по классификатору форм документов 0531801).</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ИНН</w:t>
            </w:r>
          </w:p>
        </w:tc>
        <w:tc>
          <w:tcPr>
            <w:tcW w:w="3679" w:type="pct"/>
            <w:shd w:val="clear" w:color="auto" w:fill="auto"/>
          </w:tcPr>
          <w:p w:rsidR="003A5033" w:rsidRPr="002E725E" w:rsidRDefault="003A5033" w:rsidP="00F13220">
            <w:pPr>
              <w:pStyle w:val="ASFKTablenorm"/>
              <w:ind w:left="57" w:right="57"/>
            </w:pPr>
            <w:r w:rsidRPr="002E725E">
              <w:t>Идентификационный номер налогоплательщика.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ИПБС</w:t>
            </w:r>
          </w:p>
        </w:tc>
        <w:tc>
          <w:tcPr>
            <w:tcW w:w="3679" w:type="pct"/>
            <w:shd w:val="clear" w:color="auto" w:fill="auto"/>
          </w:tcPr>
          <w:p w:rsidR="003A5033" w:rsidRPr="003A5033" w:rsidRDefault="003A5033" w:rsidP="00F13220">
            <w:pPr>
              <w:pStyle w:val="ASFKTablenorm"/>
              <w:ind w:left="57" w:right="57"/>
            </w:pPr>
            <w:r w:rsidRPr="002E725E">
              <w:t>Иной получатель бюджетных средств – получатель бюджетных средств, осуществляющий в соответствии с бюджетным закон</w:t>
            </w:r>
            <w:r w:rsidRPr="003A5033">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ИС</w:t>
            </w:r>
          </w:p>
        </w:tc>
        <w:tc>
          <w:tcPr>
            <w:tcW w:w="3679" w:type="pct"/>
            <w:shd w:val="clear" w:color="auto" w:fill="auto"/>
          </w:tcPr>
          <w:p w:rsidR="003A5033" w:rsidRPr="002E725E" w:rsidRDefault="003A5033" w:rsidP="00F13220">
            <w:pPr>
              <w:pStyle w:val="ASFKTablenorm"/>
              <w:ind w:left="57" w:right="57"/>
            </w:pPr>
            <w:r w:rsidRPr="002E725E">
              <w:t>Информационная система.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Источник данных</w:t>
            </w:r>
          </w:p>
        </w:tc>
        <w:tc>
          <w:tcPr>
            <w:tcW w:w="3679" w:type="pct"/>
            <w:shd w:val="clear" w:color="auto" w:fill="auto"/>
          </w:tcPr>
          <w:p w:rsidR="003A5033" w:rsidRPr="003A5033" w:rsidRDefault="003A5033" w:rsidP="00F13220">
            <w:pPr>
              <w:pStyle w:val="ASFKTablenorm"/>
              <w:ind w:left="57" w:right="57"/>
            </w:pPr>
            <w:r w:rsidRPr="002E725E">
              <w:t>База данных промежуточного хранилища данных, содержащая централизованно ведущиеся справочники и информацию о пе</w:t>
            </w:r>
            <w:r w:rsidRPr="003A5033">
              <w:t>рвичных документах.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ИФНС</w:t>
            </w:r>
          </w:p>
        </w:tc>
        <w:tc>
          <w:tcPr>
            <w:tcW w:w="3679" w:type="pct"/>
            <w:shd w:val="clear" w:color="auto" w:fill="auto"/>
          </w:tcPr>
          <w:p w:rsidR="003A5033" w:rsidRPr="003A5033" w:rsidRDefault="003A5033" w:rsidP="00F13220">
            <w:pPr>
              <w:pStyle w:val="ASFKTablenorm"/>
              <w:ind w:left="57" w:right="57"/>
            </w:pPr>
            <w:r w:rsidRPr="002E725E">
              <w:t>Инспекция Федеральной налоговой службы Российской Фед</w:t>
            </w:r>
            <w:r w:rsidRPr="003A5033">
              <w:t>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КБК</w:t>
            </w:r>
          </w:p>
        </w:tc>
        <w:tc>
          <w:tcPr>
            <w:tcW w:w="3679" w:type="pct"/>
            <w:shd w:val="clear" w:color="auto" w:fill="auto"/>
          </w:tcPr>
          <w:p w:rsidR="003A5033" w:rsidRPr="002E725E" w:rsidRDefault="003A5033" w:rsidP="00F13220">
            <w:pPr>
              <w:pStyle w:val="ASFKTablenorm"/>
              <w:ind w:left="57" w:right="57"/>
            </w:pPr>
            <w:r w:rsidRPr="002E725E">
              <w:t>Код бюджетной классификации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КБК подмены</w:t>
            </w:r>
          </w:p>
        </w:tc>
        <w:tc>
          <w:tcPr>
            <w:tcW w:w="3679" w:type="pct"/>
            <w:shd w:val="clear" w:color="auto" w:fill="auto"/>
          </w:tcPr>
          <w:p w:rsidR="003A5033" w:rsidRPr="003A5033" w:rsidRDefault="003A5033" w:rsidP="00F13220">
            <w:pPr>
              <w:pStyle w:val="ASFKTablenorm"/>
              <w:ind w:left="57" w:right="57"/>
            </w:pPr>
            <w:r w:rsidRPr="002E725E">
              <w:t>Коды бюджетной классификации доходов, по которым осущес</w:t>
            </w:r>
            <w:r w:rsidRPr="003A5033">
              <w:t>твляется учет поступлений от уплаты акцизов, подлежащих перечислению в консолидированные бюджеты субъектов Российской Федерации на лицевом счете администратора доходов бюджета, открытом органу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КВР</w:t>
            </w:r>
          </w:p>
        </w:tc>
        <w:tc>
          <w:tcPr>
            <w:tcW w:w="3679" w:type="pct"/>
            <w:shd w:val="clear" w:color="auto" w:fill="auto"/>
          </w:tcPr>
          <w:p w:rsidR="003A5033" w:rsidRPr="003A5033" w:rsidRDefault="003A5033" w:rsidP="00F13220">
            <w:pPr>
              <w:pStyle w:val="ASFKTablenorm"/>
              <w:ind w:left="57" w:right="57"/>
            </w:pPr>
            <w:r w:rsidRPr="002E725E">
              <w:t>Классификатор вида расходов функционального классификат</w:t>
            </w:r>
            <w:r w:rsidRPr="003A5033">
              <w:t>ора расходов.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КЛАДР</w:t>
            </w:r>
          </w:p>
        </w:tc>
        <w:tc>
          <w:tcPr>
            <w:tcW w:w="3679" w:type="pct"/>
            <w:shd w:val="clear" w:color="auto" w:fill="auto"/>
          </w:tcPr>
          <w:p w:rsidR="003A5033" w:rsidRPr="003A5033" w:rsidRDefault="003A5033" w:rsidP="00F13220">
            <w:pPr>
              <w:pStyle w:val="ASFKTablenorm"/>
              <w:ind w:left="57" w:right="57"/>
            </w:pPr>
            <w:r w:rsidRPr="002E725E">
              <w:t>Ведомственный классификатор адресов Российской Федерации. Ведется Федеральной налоговой службой Российской Федер</w:t>
            </w:r>
            <w:r w:rsidRPr="003A5033">
              <w:t>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Клиент</w:t>
            </w:r>
          </w:p>
        </w:tc>
        <w:tc>
          <w:tcPr>
            <w:tcW w:w="3679" w:type="pct"/>
            <w:shd w:val="clear" w:color="auto" w:fill="auto"/>
          </w:tcPr>
          <w:p w:rsidR="003A5033" w:rsidRPr="003A5033" w:rsidRDefault="00466E8C" w:rsidP="00466E8C">
            <w:pPr>
              <w:pStyle w:val="ASFKTablenorm"/>
              <w:ind w:left="57" w:right="57"/>
            </w:pPr>
            <w:r w:rsidRPr="00466E8C">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3A5033" w:rsidRPr="003A5033">
              <w:t>.</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Ключевание</w:t>
            </w:r>
          </w:p>
        </w:tc>
        <w:tc>
          <w:tcPr>
            <w:tcW w:w="3679" w:type="pct"/>
            <w:shd w:val="clear" w:color="auto" w:fill="auto"/>
          </w:tcPr>
          <w:p w:rsidR="003A5033" w:rsidRPr="002E725E" w:rsidRDefault="003A5033" w:rsidP="00F13220">
            <w:pPr>
              <w:pStyle w:val="ASFKTablenorm"/>
              <w:ind w:left="57" w:right="57"/>
            </w:pPr>
            <w:r w:rsidRPr="002E725E">
              <w:t>Алгоритм проверки правильности указания банковского счета, основанный на расчете контрольной цифры.</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Кнопка</w:t>
            </w:r>
          </w:p>
        </w:tc>
        <w:tc>
          <w:tcPr>
            <w:tcW w:w="3679" w:type="pct"/>
            <w:shd w:val="clear" w:color="auto" w:fill="auto"/>
          </w:tcPr>
          <w:p w:rsidR="003A5033" w:rsidRPr="003A5033" w:rsidRDefault="003A5033" w:rsidP="00F13220">
            <w:pPr>
              <w:pStyle w:val="ASFKTablenorm"/>
              <w:ind w:left="57" w:right="57"/>
            </w:pPr>
            <w:r w:rsidRPr="002E725E">
              <w:t>Активизируемый щелчком левой кнопки мыши управляющий элемент пользовательского интерфейса, размещенный на пан</w:t>
            </w:r>
            <w:r w:rsidRPr="003A5033">
              <w:t>ели инструментов или рабочей области окна системы.</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Код дохода</w:t>
            </w:r>
          </w:p>
        </w:tc>
        <w:tc>
          <w:tcPr>
            <w:tcW w:w="3679" w:type="pct"/>
            <w:shd w:val="clear" w:color="auto" w:fill="auto"/>
          </w:tcPr>
          <w:p w:rsidR="003A5033" w:rsidRPr="002E725E" w:rsidRDefault="003A5033" w:rsidP="00F13220">
            <w:pPr>
              <w:pStyle w:val="ASFKTablenorm"/>
              <w:ind w:left="57" w:right="57"/>
            </w:pPr>
            <w:r w:rsidRPr="002E725E">
              <w:t>Код классификации доходов бюджетов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Код источника</w:t>
            </w:r>
          </w:p>
        </w:tc>
        <w:tc>
          <w:tcPr>
            <w:tcW w:w="3679" w:type="pct"/>
            <w:shd w:val="clear" w:color="auto" w:fill="auto"/>
          </w:tcPr>
          <w:p w:rsidR="003A5033" w:rsidRPr="003A5033" w:rsidRDefault="003A5033" w:rsidP="00F13220">
            <w:pPr>
              <w:pStyle w:val="ASFKTablenorm"/>
              <w:ind w:left="57" w:right="57"/>
            </w:pPr>
            <w:r w:rsidRPr="002E725E">
              <w:t>Код классификации источников внутреннего или внешнего ф</w:t>
            </w:r>
            <w:r w:rsidRPr="003A5033">
              <w:t>инансирования дефицитов бюджетов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Код ОрФК</w:t>
            </w:r>
          </w:p>
        </w:tc>
        <w:tc>
          <w:tcPr>
            <w:tcW w:w="3679" w:type="pct"/>
            <w:shd w:val="clear" w:color="auto" w:fill="auto"/>
          </w:tcPr>
          <w:p w:rsidR="003A5033" w:rsidRPr="003A5033" w:rsidRDefault="003A5033" w:rsidP="00F13220">
            <w:pPr>
              <w:pStyle w:val="ASFKTablenorm"/>
              <w:ind w:left="57" w:right="57"/>
            </w:pPr>
            <w:r w:rsidRPr="002E725E">
              <w:t>Код органа Федерального казначейства по классификатору о</w:t>
            </w:r>
            <w:r w:rsidRPr="003A5033">
              <w:t>рганов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КОСГУ</w:t>
            </w:r>
          </w:p>
        </w:tc>
        <w:tc>
          <w:tcPr>
            <w:tcW w:w="3679" w:type="pct"/>
            <w:shd w:val="clear" w:color="auto" w:fill="auto"/>
          </w:tcPr>
          <w:p w:rsidR="003A5033" w:rsidRPr="003A5033" w:rsidRDefault="003A5033" w:rsidP="00F13220">
            <w:pPr>
              <w:pStyle w:val="ASFKTablenorm"/>
              <w:ind w:left="57" w:right="57"/>
            </w:pPr>
            <w:r w:rsidRPr="002E725E">
              <w:t>Классификация операций сектора государственного управл</w:t>
            </w:r>
            <w:r w:rsidRPr="003A5033">
              <w:t>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КОФК</w:t>
            </w:r>
          </w:p>
        </w:tc>
        <w:tc>
          <w:tcPr>
            <w:tcW w:w="3679" w:type="pct"/>
            <w:shd w:val="clear" w:color="auto" w:fill="auto"/>
          </w:tcPr>
          <w:p w:rsidR="003A5033" w:rsidRPr="002E725E" w:rsidRDefault="003A5033" w:rsidP="00F13220">
            <w:pPr>
              <w:pStyle w:val="ASFKTablenorm"/>
              <w:ind w:left="57" w:right="57"/>
            </w:pPr>
            <w:r w:rsidRPr="002E725E">
              <w:t>Классификатор органов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КПП</w:t>
            </w:r>
          </w:p>
        </w:tc>
        <w:tc>
          <w:tcPr>
            <w:tcW w:w="3679" w:type="pct"/>
            <w:shd w:val="clear" w:color="auto" w:fill="auto"/>
          </w:tcPr>
          <w:p w:rsidR="003A5033" w:rsidRPr="002E725E" w:rsidRDefault="003A5033" w:rsidP="00F13220">
            <w:pPr>
              <w:pStyle w:val="ASFKTablenorm"/>
              <w:ind w:left="57" w:right="57"/>
            </w:pPr>
            <w:r w:rsidRPr="002E725E">
              <w:t>Код причины постановки на налоговый учет.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КПЭ</w:t>
            </w:r>
          </w:p>
        </w:tc>
        <w:tc>
          <w:tcPr>
            <w:tcW w:w="3679" w:type="pct"/>
            <w:shd w:val="clear" w:color="auto" w:fill="auto"/>
          </w:tcPr>
          <w:p w:rsidR="003A5033" w:rsidRPr="002E725E" w:rsidRDefault="003A5033" w:rsidP="00F13220">
            <w:pPr>
              <w:pStyle w:val="ASFKTablenorm"/>
              <w:ind w:left="57" w:right="57"/>
            </w:pPr>
            <w:r w:rsidRPr="002E725E">
              <w:t>Ключевые показатели эффективности.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КР</w:t>
            </w:r>
          </w:p>
        </w:tc>
        <w:tc>
          <w:tcPr>
            <w:tcW w:w="3679" w:type="pct"/>
            <w:shd w:val="clear" w:color="auto" w:fill="auto"/>
          </w:tcPr>
          <w:p w:rsidR="003A5033" w:rsidRPr="002E725E" w:rsidRDefault="003A5033" w:rsidP="00F13220">
            <w:pPr>
              <w:pStyle w:val="ASFKTablenorm"/>
              <w:ind w:left="57" w:right="57"/>
            </w:pPr>
            <w:r w:rsidRPr="002E725E">
              <w:t>Кассовый расход.</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КУ</w:t>
            </w:r>
          </w:p>
        </w:tc>
        <w:tc>
          <w:tcPr>
            <w:tcW w:w="3679" w:type="pct"/>
            <w:shd w:val="clear" w:color="auto" w:fill="auto"/>
          </w:tcPr>
          <w:p w:rsidR="003A5033" w:rsidRPr="003A5033" w:rsidRDefault="003A5033" w:rsidP="00F13220">
            <w:pPr>
              <w:pStyle w:val="ASFKTablenorm"/>
              <w:ind w:left="57" w:right="57"/>
            </w:pPr>
            <w:r w:rsidRPr="002E725E">
              <w:t>Казенное учреждение – государственное (муниципальное) у</w:t>
            </w:r>
            <w:r w:rsidRPr="003A5033">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КЦСР</w:t>
            </w:r>
          </w:p>
        </w:tc>
        <w:tc>
          <w:tcPr>
            <w:tcW w:w="3679" w:type="pct"/>
            <w:shd w:val="clear" w:color="auto" w:fill="auto"/>
          </w:tcPr>
          <w:p w:rsidR="003A5033" w:rsidRPr="003A5033" w:rsidRDefault="003A5033" w:rsidP="00F13220">
            <w:pPr>
              <w:pStyle w:val="ASFKTablenorm"/>
              <w:ind w:left="57" w:right="57"/>
            </w:pPr>
            <w:r w:rsidRPr="002E725E">
              <w:t>Классификатор целевой статьи функционального классификат</w:t>
            </w:r>
            <w:r w:rsidRPr="003A5033">
              <w:t>ора расходов.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л/с</w:t>
            </w:r>
          </w:p>
        </w:tc>
        <w:tc>
          <w:tcPr>
            <w:tcW w:w="3679" w:type="pct"/>
            <w:shd w:val="clear" w:color="auto" w:fill="auto"/>
          </w:tcPr>
          <w:p w:rsidR="003A5033" w:rsidRPr="003A5033" w:rsidRDefault="003A5033" w:rsidP="00F13220">
            <w:pPr>
              <w:pStyle w:val="ASFKTablenorm"/>
              <w:ind w:left="57" w:right="57"/>
            </w:pPr>
            <w:r w:rsidRPr="002E725E">
              <w:t>Лицевой счет, открытый территориальным органом Федерал</w:t>
            </w:r>
            <w:r w:rsidRPr="003A5033">
              <w:t>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ЛБО</w:t>
            </w:r>
          </w:p>
        </w:tc>
        <w:tc>
          <w:tcPr>
            <w:tcW w:w="3679" w:type="pct"/>
            <w:shd w:val="clear" w:color="auto" w:fill="auto"/>
          </w:tcPr>
          <w:p w:rsidR="003A5033" w:rsidRPr="003A5033" w:rsidRDefault="003A5033" w:rsidP="00F13220">
            <w:pPr>
              <w:pStyle w:val="ASFKTablenorm"/>
              <w:ind w:left="57" w:right="57"/>
            </w:pPr>
            <w:r w:rsidRPr="002E725E">
              <w:t>Лимит бюджетных обязательств – объем прав в денежном в</w:t>
            </w:r>
            <w:r w:rsidRPr="003A5033">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ЛС</w:t>
            </w:r>
          </w:p>
        </w:tc>
        <w:tc>
          <w:tcPr>
            <w:tcW w:w="3679" w:type="pct"/>
            <w:shd w:val="clear" w:color="auto" w:fill="auto"/>
          </w:tcPr>
          <w:p w:rsidR="003A5033" w:rsidRPr="003A5033" w:rsidRDefault="003A5033" w:rsidP="00F13220">
            <w:pPr>
              <w:pStyle w:val="ASFKTablenorm"/>
              <w:ind w:left="57" w:right="57"/>
            </w:pPr>
            <w:r w:rsidRPr="002E725E">
              <w:t>Лицевой счет, открытый территориальным органом Федерал</w:t>
            </w:r>
            <w:r w:rsidRPr="003A5033">
              <w:t>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МБ</w:t>
            </w:r>
          </w:p>
        </w:tc>
        <w:tc>
          <w:tcPr>
            <w:tcW w:w="3679" w:type="pct"/>
            <w:shd w:val="clear" w:color="auto" w:fill="auto"/>
          </w:tcPr>
          <w:p w:rsidR="003A5033" w:rsidRPr="002E725E" w:rsidRDefault="003A5033" w:rsidP="00F13220">
            <w:pPr>
              <w:pStyle w:val="ASFKTablenorm"/>
              <w:ind w:left="57" w:right="57"/>
            </w:pPr>
            <w:r w:rsidRPr="002E725E">
              <w:t>Бюджет муниципального образования (местный бюджет).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Минфин России</w:t>
            </w:r>
          </w:p>
        </w:tc>
        <w:tc>
          <w:tcPr>
            <w:tcW w:w="3679" w:type="pct"/>
            <w:shd w:val="clear" w:color="auto" w:fill="auto"/>
          </w:tcPr>
          <w:p w:rsidR="003A5033" w:rsidRPr="002E725E" w:rsidRDefault="003A5033" w:rsidP="00F13220">
            <w:pPr>
              <w:pStyle w:val="ASFKTablenorm"/>
              <w:ind w:left="57" w:right="57"/>
            </w:pPr>
            <w:r w:rsidRPr="002E725E">
              <w:t>Министерство финансов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МО</w:t>
            </w:r>
          </w:p>
        </w:tc>
        <w:tc>
          <w:tcPr>
            <w:tcW w:w="3679" w:type="pct"/>
            <w:shd w:val="clear" w:color="auto" w:fill="auto"/>
          </w:tcPr>
          <w:p w:rsidR="003A5033" w:rsidRPr="002E725E" w:rsidRDefault="003A5033" w:rsidP="00F13220">
            <w:pPr>
              <w:pStyle w:val="ASFKTablenorm"/>
              <w:ind w:left="57" w:right="57"/>
            </w:pPr>
            <w:r w:rsidRPr="002E725E">
              <w:t>Муниципальное образование.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МОУ ФК</w:t>
            </w:r>
          </w:p>
        </w:tc>
        <w:tc>
          <w:tcPr>
            <w:tcW w:w="3679" w:type="pct"/>
            <w:shd w:val="clear" w:color="auto" w:fill="auto"/>
          </w:tcPr>
          <w:p w:rsidR="003A5033" w:rsidRPr="003A5033" w:rsidRDefault="003A5033" w:rsidP="00F13220">
            <w:pPr>
              <w:pStyle w:val="ASFKTablenorm"/>
              <w:ind w:left="57" w:right="57"/>
            </w:pPr>
            <w:r w:rsidRPr="002E725E">
              <w:t>Межрегиональное операционное управление Федерального к</w:t>
            </w:r>
            <w:r w:rsidRPr="003A5033">
              <w:t>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МФ РФ</w:t>
            </w:r>
          </w:p>
        </w:tc>
        <w:tc>
          <w:tcPr>
            <w:tcW w:w="3679" w:type="pct"/>
            <w:shd w:val="clear" w:color="auto" w:fill="auto"/>
          </w:tcPr>
          <w:p w:rsidR="003A5033" w:rsidRPr="002E725E" w:rsidRDefault="003A5033" w:rsidP="00F13220">
            <w:pPr>
              <w:pStyle w:val="ASFKTablenorm"/>
              <w:ind w:left="57" w:right="57"/>
            </w:pPr>
            <w:r w:rsidRPr="002E725E">
              <w:t>Министерство финансов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НП</w:t>
            </w:r>
          </w:p>
        </w:tc>
        <w:tc>
          <w:tcPr>
            <w:tcW w:w="3679" w:type="pct"/>
            <w:shd w:val="clear" w:color="auto" w:fill="auto"/>
          </w:tcPr>
          <w:p w:rsidR="003A5033" w:rsidRPr="002E725E" w:rsidRDefault="003A5033" w:rsidP="00F13220">
            <w:pPr>
              <w:pStyle w:val="ASFKTablenorm"/>
              <w:ind w:left="57" w:right="57"/>
            </w:pPr>
            <w:r w:rsidRPr="002E725E">
              <w:t>Невыясненные поступления.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НПА</w:t>
            </w:r>
          </w:p>
        </w:tc>
        <w:tc>
          <w:tcPr>
            <w:tcW w:w="3679" w:type="pct"/>
            <w:shd w:val="clear" w:color="auto" w:fill="auto"/>
          </w:tcPr>
          <w:p w:rsidR="003A5033" w:rsidRPr="002E725E" w:rsidRDefault="003A5033" w:rsidP="00F13220">
            <w:pPr>
              <w:pStyle w:val="ASFKTablenorm"/>
              <w:ind w:left="57" w:right="57"/>
            </w:pPr>
            <w:r w:rsidRPr="002E725E">
              <w:t>Нормативный правовой акт.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НСИ</w:t>
            </w:r>
          </w:p>
        </w:tc>
        <w:tc>
          <w:tcPr>
            <w:tcW w:w="3679" w:type="pct"/>
            <w:shd w:val="clear" w:color="auto" w:fill="auto"/>
          </w:tcPr>
          <w:p w:rsidR="003A5033" w:rsidRPr="002E725E" w:rsidRDefault="003A5033" w:rsidP="00F13220">
            <w:pPr>
              <w:pStyle w:val="ASFKTablenorm"/>
              <w:ind w:left="57" w:right="57"/>
            </w:pPr>
            <w:r w:rsidRPr="002E725E">
              <w:t>Нормативно-справочная информация.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НСИ ЭБ</w:t>
            </w:r>
          </w:p>
        </w:tc>
        <w:tc>
          <w:tcPr>
            <w:tcW w:w="3679" w:type="pct"/>
            <w:shd w:val="clear" w:color="auto" w:fill="auto"/>
          </w:tcPr>
          <w:p w:rsidR="003A5033" w:rsidRPr="003A5033" w:rsidRDefault="003A5033" w:rsidP="00F13220">
            <w:pPr>
              <w:pStyle w:val="ASFKTablenorm"/>
              <w:ind w:left="57" w:right="57"/>
            </w:pPr>
            <w:r w:rsidRPr="002E725E">
              <w:t>Подсистема ведения нормативно-справочной информации си</w:t>
            </w:r>
            <w:r w:rsidRPr="003A5033">
              <w:t>стемы «Электронный бюджет».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НУБП</w:t>
            </w:r>
          </w:p>
        </w:tc>
        <w:tc>
          <w:tcPr>
            <w:tcW w:w="3679" w:type="pct"/>
            <w:shd w:val="clear" w:color="auto" w:fill="auto"/>
          </w:tcPr>
          <w:p w:rsidR="003A5033" w:rsidRPr="003A5033" w:rsidRDefault="00466E8C" w:rsidP="00466E8C">
            <w:pPr>
              <w:pStyle w:val="ASFKTablenorm"/>
              <w:ind w:left="57" w:right="57"/>
            </w:pPr>
            <w:r w:rsidRPr="00466E8C">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ОГРН</w:t>
            </w:r>
          </w:p>
        </w:tc>
        <w:tc>
          <w:tcPr>
            <w:tcW w:w="3679" w:type="pct"/>
            <w:shd w:val="clear" w:color="auto" w:fill="auto"/>
          </w:tcPr>
          <w:p w:rsidR="003A5033" w:rsidRPr="003A5033" w:rsidRDefault="003A5033" w:rsidP="00F13220">
            <w:pPr>
              <w:pStyle w:val="ASFKTablenorm"/>
              <w:ind w:left="57" w:right="57"/>
            </w:pPr>
            <w:r w:rsidRPr="002E725E">
              <w:t>Основной государственный регистрационный номер – госуда</w:t>
            </w:r>
            <w:r w:rsidRPr="003A5033">
              <w:t>рственный регистрационный номер записи, вносимой в Единый государственный реестр юридических лиц.</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w:t>
            </w:r>
          </w:p>
        </w:tc>
        <w:tc>
          <w:tcPr>
            <w:tcW w:w="3679" w:type="pct"/>
            <w:shd w:val="clear" w:color="auto" w:fill="auto"/>
          </w:tcPr>
          <w:p w:rsidR="003A5033" w:rsidRPr="002E725E" w:rsidRDefault="003A5033" w:rsidP="00F13220">
            <w:pPr>
              <w:pStyle w:val="ASFKTablenorm"/>
              <w:ind w:left="57" w:right="57"/>
            </w:pPr>
            <w:r w:rsidRPr="002E725E">
              <w:t>Открытый контур.</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ОКАТО</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объектов административно-территориального деления.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ОКВЭД</w:t>
            </w:r>
          </w:p>
        </w:tc>
        <w:tc>
          <w:tcPr>
            <w:tcW w:w="3679" w:type="pct"/>
            <w:shd w:val="clear" w:color="auto" w:fill="auto"/>
          </w:tcPr>
          <w:p w:rsidR="003A5033" w:rsidRPr="003A5033" w:rsidRDefault="003A5033" w:rsidP="00F13220">
            <w:pPr>
              <w:pStyle w:val="ASFKTablenorm"/>
              <w:ind w:left="57" w:right="57"/>
            </w:pPr>
            <w:r w:rsidRPr="002E725E">
              <w:t>Общероссийский классификатор видов экономической деятел</w:t>
            </w:r>
            <w:r w:rsidRPr="003A5033">
              <w:t>ьности.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ОКЕИ</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единиц измерения.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ОКОГУ</w:t>
            </w:r>
          </w:p>
        </w:tc>
        <w:tc>
          <w:tcPr>
            <w:tcW w:w="3679" w:type="pct"/>
            <w:shd w:val="clear" w:color="auto" w:fill="auto"/>
          </w:tcPr>
          <w:p w:rsidR="003A5033" w:rsidRPr="003A5033" w:rsidRDefault="003A5033" w:rsidP="00F13220">
            <w:pPr>
              <w:pStyle w:val="ASFKTablenorm"/>
              <w:ind w:left="57" w:right="57"/>
            </w:pPr>
            <w:r w:rsidRPr="002E725E">
              <w:t>Общероссийский классификатор органов государственной вл</w:t>
            </w:r>
            <w:r w:rsidRPr="003A5033">
              <w:t>асти и управления.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ОКОПФ</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организационно-правовых форм.</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ОКП</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продукции.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ОКПО</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предприятий и организаций.</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ОКСМ</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стран мира.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ОКТМО</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территорий муниципальных образований.</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ОКФС</w:t>
            </w:r>
          </w:p>
        </w:tc>
        <w:tc>
          <w:tcPr>
            <w:tcW w:w="3679" w:type="pct"/>
            <w:shd w:val="clear" w:color="auto" w:fill="auto"/>
          </w:tcPr>
          <w:p w:rsidR="003A5033" w:rsidRPr="002E725E" w:rsidRDefault="003A5033" w:rsidP="00F13220">
            <w:pPr>
              <w:pStyle w:val="ASFKTablenorm"/>
              <w:ind w:left="57" w:right="57"/>
            </w:pPr>
            <w:r w:rsidRPr="002E725E">
              <w:t>Общероссийский классификатор форм собственности.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ООС</w:t>
            </w:r>
          </w:p>
        </w:tc>
        <w:tc>
          <w:tcPr>
            <w:tcW w:w="3679" w:type="pct"/>
            <w:shd w:val="clear" w:color="auto" w:fill="auto"/>
          </w:tcPr>
          <w:p w:rsidR="003A5033" w:rsidRPr="003A5033" w:rsidRDefault="003A5033" w:rsidP="00F13220">
            <w:pPr>
              <w:pStyle w:val="ASFKTablenorm"/>
              <w:ind w:left="57" w:right="57"/>
            </w:pPr>
            <w:r w:rsidRPr="002E725E">
              <w:t>Официальный сайт Российской Федерации в информационно-телекоммуникационной сети «Интернет» для размещения и</w:t>
            </w:r>
            <w:r w:rsidRPr="003A5033">
              <w:t>нформации о размещении заказов на поставки товаров, выполнение работ, оказание услуг (общероссийский официальный сайт).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Операция</w:t>
            </w:r>
          </w:p>
        </w:tc>
        <w:tc>
          <w:tcPr>
            <w:tcW w:w="3679" w:type="pct"/>
            <w:shd w:val="clear" w:color="auto" w:fill="auto"/>
          </w:tcPr>
          <w:p w:rsidR="003A5033" w:rsidRPr="003A5033" w:rsidRDefault="003A5033" w:rsidP="00F13220">
            <w:pPr>
              <w:pStyle w:val="ASFKTablenorm"/>
              <w:ind w:left="57" w:right="57"/>
            </w:pPr>
            <w:r w:rsidRPr="002E725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3A5033">
              <w:t>ограммами, контролями, процедурами), приводящая к изменению статуса, свойств объекта или осуществляющая проверку атрибутов объекта.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ОрФК</w:t>
            </w:r>
          </w:p>
        </w:tc>
        <w:tc>
          <w:tcPr>
            <w:tcW w:w="3679" w:type="pct"/>
            <w:shd w:val="clear" w:color="auto" w:fill="auto"/>
          </w:tcPr>
          <w:p w:rsidR="003A5033" w:rsidRPr="003A5033" w:rsidRDefault="003A5033" w:rsidP="00F13220">
            <w:pPr>
              <w:pStyle w:val="ASFKTablenorm"/>
              <w:ind w:left="57" w:right="57"/>
            </w:pPr>
            <w:r w:rsidRPr="002E725E">
              <w:t>Органы Федерального казначейства – Межрегиональное опер</w:t>
            </w:r>
            <w:r w:rsidRPr="003A5033">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ОС</w:t>
            </w:r>
          </w:p>
        </w:tc>
        <w:tc>
          <w:tcPr>
            <w:tcW w:w="3679" w:type="pct"/>
            <w:shd w:val="clear" w:color="auto" w:fill="auto"/>
          </w:tcPr>
          <w:p w:rsidR="003A5033" w:rsidRPr="002E725E" w:rsidRDefault="003A5033" w:rsidP="00F13220">
            <w:pPr>
              <w:pStyle w:val="ASFKTablenorm"/>
              <w:ind w:left="57" w:right="57"/>
            </w:pPr>
            <w:r w:rsidRPr="002E725E">
              <w:t>Операционная система.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ОС ГМУ</w:t>
            </w:r>
          </w:p>
        </w:tc>
        <w:tc>
          <w:tcPr>
            <w:tcW w:w="3679" w:type="pct"/>
            <w:shd w:val="clear" w:color="auto" w:fill="auto"/>
          </w:tcPr>
          <w:p w:rsidR="003A5033" w:rsidRPr="003A5033" w:rsidRDefault="003A5033" w:rsidP="00F13220">
            <w:pPr>
              <w:pStyle w:val="ASFKTablenorm"/>
              <w:ind w:left="57" w:right="57"/>
            </w:pPr>
            <w:r w:rsidRPr="002E725E">
              <w:t>Официальный сайт Российской Федерации в сети «Интернет» для размещения информации о Государственных (муниципал</w:t>
            </w:r>
            <w:r w:rsidRPr="003A5033">
              <w:t>ьных) учреждениях.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ОФК</w:t>
            </w:r>
          </w:p>
        </w:tc>
        <w:tc>
          <w:tcPr>
            <w:tcW w:w="3679" w:type="pct"/>
            <w:shd w:val="clear" w:color="auto" w:fill="auto"/>
          </w:tcPr>
          <w:p w:rsidR="003A5033" w:rsidRPr="003A5033" w:rsidRDefault="003A5033" w:rsidP="00F13220">
            <w:pPr>
              <w:pStyle w:val="ASFKTablenorm"/>
              <w:ind w:left="57" w:right="57"/>
            </w:pPr>
            <w:r w:rsidRPr="002E725E">
              <w:t>Отдел Управления Федерального казначейства по субъекту Ро</w:t>
            </w:r>
            <w:r w:rsidRPr="003A5033">
              <w:t xml:space="preserve">ссийской </w:t>
            </w:r>
            <w:r w:rsidRPr="003A5033">
              <w:lastRenderedPageBreak/>
              <w:t>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ОФК Off-line</w:t>
            </w:r>
          </w:p>
        </w:tc>
        <w:tc>
          <w:tcPr>
            <w:tcW w:w="3679" w:type="pct"/>
            <w:shd w:val="clear" w:color="auto" w:fill="auto"/>
          </w:tcPr>
          <w:p w:rsidR="003A5033" w:rsidRPr="003A5033" w:rsidRDefault="003A5033" w:rsidP="00F13220">
            <w:pPr>
              <w:pStyle w:val="ASFKTablenorm"/>
              <w:ind w:left="57" w:right="57"/>
            </w:pPr>
            <w:r w:rsidRPr="002E725E">
              <w:t>Отдел Управления Федерального казначейства по субъекту Ро</w:t>
            </w:r>
            <w:r w:rsidRPr="003A5033">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п/п</w:t>
            </w:r>
          </w:p>
        </w:tc>
        <w:tc>
          <w:tcPr>
            <w:tcW w:w="3679" w:type="pct"/>
            <w:shd w:val="clear" w:color="auto" w:fill="auto"/>
          </w:tcPr>
          <w:p w:rsidR="003A5033" w:rsidRPr="002E725E" w:rsidRDefault="003A5033" w:rsidP="00F13220">
            <w:pPr>
              <w:pStyle w:val="ASFKTablenorm"/>
              <w:ind w:left="57" w:right="57"/>
            </w:pPr>
            <w:r w:rsidRPr="002E725E">
              <w:t>Платежное поручение.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Параметры</w:t>
            </w:r>
          </w:p>
        </w:tc>
        <w:tc>
          <w:tcPr>
            <w:tcW w:w="3679" w:type="pct"/>
            <w:shd w:val="clear" w:color="auto" w:fill="auto"/>
          </w:tcPr>
          <w:p w:rsidR="003A5033" w:rsidRPr="002E725E" w:rsidRDefault="003A5033" w:rsidP="00F13220">
            <w:pPr>
              <w:pStyle w:val="ASFKTablenorm"/>
              <w:ind w:left="57" w:right="57"/>
            </w:pPr>
            <w:r w:rsidRPr="002E725E">
              <w:t>Данные полей документа, справочников.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ПБС</w:t>
            </w:r>
          </w:p>
        </w:tc>
        <w:tc>
          <w:tcPr>
            <w:tcW w:w="3679" w:type="pct"/>
            <w:shd w:val="clear" w:color="auto" w:fill="auto"/>
          </w:tcPr>
          <w:p w:rsidR="003A5033" w:rsidRPr="003A5033" w:rsidRDefault="003A5033" w:rsidP="00F13220">
            <w:pPr>
              <w:pStyle w:val="ASFKTablenorm"/>
              <w:ind w:left="57" w:right="57"/>
            </w:pPr>
            <w:r w:rsidRPr="002E725E">
              <w:t>Получатель бюджетных средств (получатель средств соответс</w:t>
            </w:r>
            <w:r w:rsidRPr="003A5033">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ПГМУ</w:t>
            </w:r>
          </w:p>
        </w:tc>
        <w:tc>
          <w:tcPr>
            <w:tcW w:w="3679" w:type="pct"/>
            <w:shd w:val="clear" w:color="auto" w:fill="auto"/>
          </w:tcPr>
          <w:p w:rsidR="003A5033" w:rsidRPr="003A5033" w:rsidRDefault="003A5033" w:rsidP="00F13220">
            <w:pPr>
              <w:pStyle w:val="ASFKTablenorm"/>
              <w:ind w:left="57" w:right="57"/>
            </w:pPr>
            <w:r w:rsidRPr="002E725E">
              <w:t>Перечень государственных (муниципальных) учреждений (в том числе организации, являющиеся представителями учрежд</w:t>
            </w:r>
            <w:r w:rsidRPr="003A5033">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Пользователь</w:t>
            </w:r>
          </w:p>
        </w:tc>
        <w:tc>
          <w:tcPr>
            <w:tcW w:w="3679" w:type="pct"/>
            <w:shd w:val="clear" w:color="auto" w:fill="auto"/>
          </w:tcPr>
          <w:p w:rsidR="003A5033" w:rsidRPr="003A5033" w:rsidRDefault="003A5033" w:rsidP="00F13220">
            <w:pPr>
              <w:pStyle w:val="ASFKTablenorm"/>
              <w:ind w:left="57" w:right="57"/>
            </w:pPr>
            <w:r w:rsidRPr="002E725E">
              <w:t>Лицо или организация, которое использует действующую си</w:t>
            </w:r>
            <w:r w:rsidRPr="003A5033">
              <w:t>стему для выполнения конкретной функции.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ПОФР</w:t>
            </w:r>
          </w:p>
        </w:tc>
        <w:tc>
          <w:tcPr>
            <w:tcW w:w="3679" w:type="pct"/>
            <w:shd w:val="clear" w:color="auto" w:fill="auto"/>
          </w:tcPr>
          <w:p w:rsidR="003A5033" w:rsidRPr="003A5033" w:rsidRDefault="003A5033" w:rsidP="00F13220">
            <w:pPr>
              <w:pStyle w:val="ASFKTablenorm"/>
              <w:ind w:left="57" w:right="57"/>
            </w:pPr>
            <w:r w:rsidRPr="002E725E">
              <w:t>Аналитический показатель. Предельные объемы финансиров</w:t>
            </w:r>
            <w:r w:rsidRPr="003A5033">
              <w:t>ания расходов.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ППО</w:t>
            </w:r>
          </w:p>
        </w:tc>
        <w:tc>
          <w:tcPr>
            <w:tcW w:w="3679" w:type="pct"/>
            <w:shd w:val="clear" w:color="auto" w:fill="auto"/>
          </w:tcPr>
          <w:p w:rsidR="003A5033" w:rsidRPr="002E725E" w:rsidRDefault="003A5033" w:rsidP="00F13220">
            <w:pPr>
              <w:pStyle w:val="ASFKTablenorm"/>
              <w:ind w:left="57" w:right="57"/>
            </w:pPr>
            <w:r w:rsidRPr="002E725E">
              <w:t>Прикладное программное обеспечение.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ППО OEBS АСФК</w:t>
            </w:r>
          </w:p>
        </w:tc>
        <w:tc>
          <w:tcPr>
            <w:tcW w:w="3679" w:type="pct"/>
            <w:shd w:val="clear" w:color="auto" w:fill="auto"/>
          </w:tcPr>
          <w:p w:rsidR="003A5033" w:rsidRPr="003A5033" w:rsidRDefault="003A5033" w:rsidP="00F13220">
            <w:pPr>
              <w:pStyle w:val="ASFKTablenorm"/>
              <w:ind w:left="57" w:right="57"/>
            </w:pPr>
            <w:r w:rsidRPr="002E725E">
              <w:t>Прикладное программное обеспечение на базе Oracle E-</w:t>
            </w:r>
            <w:r w:rsidRPr="00F13220">
              <w:rPr>
                <w:lang w:val="en-US"/>
              </w:rPr>
              <w:t>Business</w:t>
            </w:r>
            <w:r w:rsidRPr="002E725E">
              <w:t xml:space="preserve"> </w:t>
            </w:r>
            <w:r w:rsidRPr="00F13220">
              <w:rPr>
                <w:lang w:val="en-US"/>
              </w:rPr>
              <w:t>Suite</w:t>
            </w:r>
            <w:r w:rsidRPr="002E725E">
              <w:t>, обеспечивающее реализацию учетных функций и отче</w:t>
            </w:r>
            <w:r w:rsidRPr="003A5033">
              <w:t>тность Автоматизированной системы Федерального казначейства.</w:t>
            </w:r>
          </w:p>
        </w:tc>
      </w:tr>
      <w:tr w:rsidR="00F13220" w:rsidTr="00F13220">
        <w:tc>
          <w:tcPr>
            <w:tcW w:w="320" w:type="pct"/>
            <w:shd w:val="clear" w:color="auto" w:fill="auto"/>
          </w:tcPr>
          <w:p w:rsidR="00937E9C" w:rsidRPr="0026562D" w:rsidRDefault="00937E9C" w:rsidP="00F061E2">
            <w:pPr>
              <w:pStyle w:val="ASFKTableNum"/>
            </w:pPr>
          </w:p>
        </w:tc>
        <w:tc>
          <w:tcPr>
            <w:tcW w:w="1001" w:type="pct"/>
            <w:shd w:val="clear" w:color="auto" w:fill="auto"/>
          </w:tcPr>
          <w:p w:rsidR="00937E9C" w:rsidRPr="003A5033" w:rsidRDefault="00937E9C" w:rsidP="00F13220">
            <w:pPr>
              <w:pStyle w:val="ASFKTablenorm"/>
              <w:ind w:left="57" w:right="57"/>
            </w:pPr>
            <w:r w:rsidRPr="002E725E">
              <w:t>ППО АСФК</w:t>
            </w:r>
          </w:p>
        </w:tc>
        <w:tc>
          <w:tcPr>
            <w:tcW w:w="3679" w:type="pct"/>
            <w:shd w:val="clear" w:color="auto" w:fill="auto"/>
          </w:tcPr>
          <w:p w:rsidR="00937E9C" w:rsidRPr="00610EE5" w:rsidRDefault="00937E9C" w:rsidP="00F13220">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937E9C" w:rsidRPr="005308C3" w:rsidRDefault="00937E9C" w:rsidP="00937E9C">
            <w:pPr>
              <w:pStyle w:val="ASFKTableListMark"/>
            </w:pPr>
            <w:r w:rsidRPr="00F13220">
              <w:rPr>
                <w:lang w:val="en-US"/>
              </w:rPr>
              <w:t>Oracle</w:t>
            </w:r>
            <w:r w:rsidRPr="00740057">
              <w:t xml:space="preserve"> </w:t>
            </w:r>
            <w:r w:rsidRPr="00F13220">
              <w:rPr>
                <w:lang w:val="en-US"/>
              </w:rPr>
              <w:t>E</w:t>
            </w:r>
            <w:r w:rsidRPr="00740057">
              <w:t>-</w:t>
            </w:r>
            <w:r w:rsidRPr="00F13220">
              <w:rPr>
                <w:lang w:val="en-US"/>
              </w:rPr>
              <w:t>Business</w:t>
            </w:r>
            <w:r w:rsidRPr="00740057">
              <w:t xml:space="preserve"> </w:t>
            </w:r>
            <w:r w:rsidRPr="00F13220">
              <w:rPr>
                <w:lang w:val="en-US"/>
              </w:rPr>
              <w:t>Suite</w:t>
            </w:r>
            <w:r w:rsidRPr="005308C3">
              <w:t xml:space="preserve"> – компонент, обеспечивающий реализацию учетных функций и отчетность;</w:t>
            </w:r>
          </w:p>
          <w:p w:rsidR="00937E9C" w:rsidRPr="005308C3" w:rsidRDefault="00937E9C" w:rsidP="00937E9C">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937E9C" w:rsidRPr="005308C3" w:rsidRDefault="00937E9C" w:rsidP="00937E9C">
            <w:pPr>
              <w:pStyle w:val="ASFKTableListMark"/>
            </w:pPr>
            <w:r w:rsidRPr="00F13220">
              <w:rPr>
                <w:lang w:val="en-US"/>
              </w:rPr>
              <w:t>Oracle</w:t>
            </w:r>
            <w:r w:rsidRPr="00740057">
              <w:t xml:space="preserve"> </w:t>
            </w:r>
            <w:r w:rsidRPr="00F13220">
              <w:rPr>
                <w:lang w:val="en-US"/>
              </w:rPr>
              <w:t>Hyperion</w:t>
            </w:r>
            <w:r w:rsidRPr="005308C3">
              <w:t xml:space="preserve"> – компонент, обеспечивающий реализацию функции планирования модуля «Кассовое планирование»; </w:t>
            </w:r>
          </w:p>
          <w:p w:rsidR="00937E9C" w:rsidRPr="005308C3" w:rsidRDefault="00937E9C" w:rsidP="00937E9C">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937E9C" w:rsidRPr="005308C3" w:rsidRDefault="00937E9C" w:rsidP="00937E9C">
            <w:pPr>
              <w:pStyle w:val="ASFKTableListMark"/>
            </w:pPr>
            <w:r w:rsidRPr="005308C3">
              <w:t xml:space="preserve">Средство защиты информации – компонент, обеспечивающий информационную безопасность компонентов Автоматизированной системы </w:t>
            </w:r>
            <w:r w:rsidRPr="005308C3">
              <w:lastRenderedPageBreak/>
              <w:t>Федерального казначейства;</w:t>
            </w:r>
          </w:p>
          <w:p w:rsidR="00937E9C" w:rsidRPr="005308C3" w:rsidRDefault="00937E9C" w:rsidP="00937E9C">
            <w:pPr>
              <w:pStyle w:val="ASFKTableListMark"/>
            </w:pPr>
            <w:r w:rsidRPr="005308C3">
              <w:t>Программный комплекс «Криптосервер»;</w:t>
            </w:r>
          </w:p>
          <w:p w:rsidR="00937E9C" w:rsidRPr="005308C3" w:rsidRDefault="00937E9C" w:rsidP="00937E9C">
            <w:pPr>
              <w:pStyle w:val="ASFKTableListMark"/>
            </w:pPr>
            <w:r w:rsidRPr="005308C3">
              <w:t>Программный компонент «Криптоапплет OEBS»;</w:t>
            </w:r>
          </w:p>
          <w:p w:rsidR="00937E9C" w:rsidRDefault="00937E9C" w:rsidP="00937E9C">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ППО СУФД АСФК</w:t>
            </w:r>
          </w:p>
        </w:tc>
        <w:tc>
          <w:tcPr>
            <w:tcW w:w="3679" w:type="pct"/>
            <w:shd w:val="clear" w:color="auto" w:fill="auto"/>
          </w:tcPr>
          <w:p w:rsidR="003A5033" w:rsidRPr="003A5033" w:rsidRDefault="003A5033" w:rsidP="00F13220">
            <w:pPr>
              <w:pStyle w:val="ASFKTablenorm"/>
              <w:ind w:left="57" w:right="57"/>
            </w:pPr>
            <w:r w:rsidRPr="002E725E">
              <w:t>Прикладное программное обеспечение Системы удаленного ф</w:t>
            </w:r>
            <w:r w:rsidRPr="003A5033">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ППП</w:t>
            </w:r>
          </w:p>
        </w:tc>
        <w:tc>
          <w:tcPr>
            <w:tcW w:w="3679" w:type="pct"/>
            <w:shd w:val="clear" w:color="auto" w:fill="auto"/>
          </w:tcPr>
          <w:p w:rsidR="003A5033" w:rsidRPr="002E725E" w:rsidRDefault="003A5033" w:rsidP="00F13220">
            <w:pPr>
              <w:pStyle w:val="ASFKTablenorm"/>
              <w:ind w:left="57" w:right="57"/>
            </w:pPr>
            <w:r w:rsidRPr="002E725E">
              <w:t>Перечень прямых получателей средств федерального бюджета.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ПР</w:t>
            </w:r>
          </w:p>
        </w:tc>
        <w:tc>
          <w:tcPr>
            <w:tcW w:w="3679" w:type="pct"/>
            <w:shd w:val="clear" w:color="auto" w:fill="auto"/>
          </w:tcPr>
          <w:p w:rsidR="003A5033" w:rsidRPr="002E725E" w:rsidRDefault="003A5033" w:rsidP="00F13220">
            <w:pPr>
              <w:pStyle w:val="ASFKTablenorm"/>
              <w:ind w:left="57" w:right="57"/>
            </w:pPr>
            <w:r w:rsidRPr="002E725E">
              <w:t>Проектное решение.</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ПУБП</w:t>
            </w:r>
          </w:p>
        </w:tc>
        <w:tc>
          <w:tcPr>
            <w:tcW w:w="3679" w:type="pct"/>
            <w:shd w:val="clear" w:color="auto" w:fill="auto"/>
          </w:tcPr>
          <w:p w:rsidR="003A5033" w:rsidRPr="002E725E" w:rsidRDefault="003A5033" w:rsidP="00F13220">
            <w:pPr>
              <w:pStyle w:val="ASFKTablenorm"/>
              <w:ind w:left="57" w:right="57"/>
            </w:pPr>
            <w:r w:rsidRPr="002E725E">
              <w:t>Перечень участников бюджетного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РБС</w:t>
            </w:r>
          </w:p>
        </w:tc>
        <w:tc>
          <w:tcPr>
            <w:tcW w:w="3679" w:type="pct"/>
            <w:shd w:val="clear" w:color="auto" w:fill="auto"/>
          </w:tcPr>
          <w:p w:rsidR="003A5033" w:rsidRPr="003A5033" w:rsidRDefault="003A5033" w:rsidP="00F13220">
            <w:pPr>
              <w:pStyle w:val="ASFKTablenorm"/>
              <w:ind w:left="57" w:right="57"/>
            </w:pPr>
            <w:r w:rsidRPr="002E725E">
              <w:t>Распорядитель бюджетных средств (распорядитель средств с</w:t>
            </w:r>
            <w:r w:rsidRPr="003A5033">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Регистрация</w:t>
            </w:r>
          </w:p>
        </w:tc>
        <w:tc>
          <w:tcPr>
            <w:tcW w:w="3679" w:type="pct"/>
            <w:shd w:val="clear" w:color="auto" w:fill="auto"/>
          </w:tcPr>
          <w:p w:rsidR="003A5033" w:rsidRPr="003A5033" w:rsidRDefault="003A5033" w:rsidP="00F13220">
            <w:pPr>
              <w:pStyle w:val="ASFKTablenorm"/>
              <w:ind w:left="57" w:right="57"/>
            </w:pPr>
            <w:r w:rsidRPr="002E725E">
              <w:t>Процесс создания учетных данных при обработке информац</w:t>
            </w:r>
            <w:r w:rsidRPr="003A5033">
              <w:t>ионного объекта.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РКЦ</w:t>
            </w:r>
          </w:p>
        </w:tc>
        <w:tc>
          <w:tcPr>
            <w:tcW w:w="3679" w:type="pct"/>
            <w:shd w:val="clear" w:color="auto" w:fill="auto"/>
          </w:tcPr>
          <w:p w:rsidR="003A5033" w:rsidRPr="002E725E" w:rsidRDefault="003A5033" w:rsidP="00F13220">
            <w:pPr>
              <w:pStyle w:val="ASFKTablenorm"/>
              <w:ind w:left="57" w:right="57"/>
            </w:pPr>
            <w:r w:rsidRPr="002E725E">
              <w:t>Расчетно-кассовый центр.</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Росстат</w:t>
            </w:r>
          </w:p>
        </w:tc>
        <w:tc>
          <w:tcPr>
            <w:tcW w:w="3679" w:type="pct"/>
            <w:shd w:val="clear" w:color="auto" w:fill="auto"/>
          </w:tcPr>
          <w:p w:rsidR="003A5033" w:rsidRPr="002E725E" w:rsidRDefault="003A5033" w:rsidP="00F13220">
            <w:pPr>
              <w:pStyle w:val="ASFKTablenorm"/>
              <w:ind w:left="57" w:right="57"/>
            </w:pPr>
            <w:r w:rsidRPr="002E725E">
              <w:t>Федеральная служба государственной статистики.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РПБС</w:t>
            </w:r>
          </w:p>
        </w:tc>
        <w:tc>
          <w:tcPr>
            <w:tcW w:w="3679" w:type="pct"/>
            <w:shd w:val="clear" w:color="auto" w:fill="auto"/>
          </w:tcPr>
          <w:p w:rsidR="003A5033" w:rsidRPr="003A5033" w:rsidRDefault="003A5033" w:rsidP="00F13220">
            <w:pPr>
              <w:pStyle w:val="ASFKTablenorm"/>
              <w:ind w:left="57" w:right="57"/>
            </w:pPr>
            <w:r w:rsidRPr="002E725E">
              <w:t>Часть Сводного реестра главных распорядителей, распорядит</w:t>
            </w:r>
            <w:r w:rsidRPr="003A5033">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РС</w:t>
            </w:r>
          </w:p>
        </w:tc>
        <w:tc>
          <w:tcPr>
            <w:tcW w:w="3679" w:type="pct"/>
            <w:shd w:val="clear" w:color="auto" w:fill="auto"/>
          </w:tcPr>
          <w:p w:rsidR="003A5033" w:rsidRPr="003A5033" w:rsidRDefault="003A5033" w:rsidP="00F13220">
            <w:pPr>
              <w:pStyle w:val="ASFKTablenorm"/>
              <w:ind w:left="57" w:right="57"/>
            </w:pPr>
            <w:r w:rsidRPr="002E725E">
              <w:t>Реестр соглашений (договоров) о предоставлении из федерал</w:t>
            </w:r>
            <w:r w:rsidRPr="003A5033">
              <w:t>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РТ</w:t>
            </w:r>
          </w:p>
        </w:tc>
        <w:tc>
          <w:tcPr>
            <w:tcW w:w="3679" w:type="pct"/>
            <w:shd w:val="clear" w:color="auto" w:fill="auto"/>
          </w:tcPr>
          <w:p w:rsidR="003A5033" w:rsidRPr="002E725E" w:rsidRDefault="003A5033" w:rsidP="00F13220">
            <w:pPr>
              <w:pStyle w:val="ASFKTablenorm"/>
              <w:ind w:left="57" w:right="57"/>
            </w:pPr>
            <w:r w:rsidRPr="002E725E">
              <w:t>Руководство технолога.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РУБП</w:t>
            </w:r>
          </w:p>
        </w:tc>
        <w:tc>
          <w:tcPr>
            <w:tcW w:w="3679" w:type="pct"/>
            <w:shd w:val="clear" w:color="auto" w:fill="auto"/>
          </w:tcPr>
          <w:p w:rsidR="003A5033" w:rsidRPr="002E725E" w:rsidRDefault="003A5033" w:rsidP="00F13220">
            <w:pPr>
              <w:pStyle w:val="ASFKTablenorm"/>
              <w:ind w:left="57" w:right="57"/>
            </w:pPr>
            <w:r w:rsidRPr="002E725E">
              <w:t>Реестр участников бюджетного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СБР</w:t>
            </w:r>
          </w:p>
        </w:tc>
        <w:tc>
          <w:tcPr>
            <w:tcW w:w="3679" w:type="pct"/>
            <w:shd w:val="clear" w:color="auto" w:fill="auto"/>
          </w:tcPr>
          <w:p w:rsidR="003A5033" w:rsidRPr="002E725E" w:rsidRDefault="003A5033" w:rsidP="00F13220">
            <w:pPr>
              <w:pStyle w:val="ASFKTablenorm"/>
              <w:ind w:left="57" w:right="57"/>
            </w:pPr>
            <w:r w:rsidRPr="002E725E">
              <w:t>Сводная бюджетная роспись.</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Сводный реестр</w:t>
            </w:r>
          </w:p>
        </w:tc>
        <w:tc>
          <w:tcPr>
            <w:tcW w:w="3679" w:type="pct"/>
            <w:shd w:val="clear" w:color="auto" w:fill="auto"/>
          </w:tcPr>
          <w:p w:rsidR="003A5033" w:rsidRPr="002E725E" w:rsidRDefault="003A5033" w:rsidP="00F13220">
            <w:pPr>
              <w:pStyle w:val="ASFKTablenorm"/>
              <w:ind w:left="57" w:right="57"/>
            </w:pPr>
            <w:r w:rsidRPr="002E725E">
              <w:t>Реестр участников бюджетного процесса, а также юридических лиц, не являющихся участниками бюджетного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СВР</w:t>
            </w:r>
          </w:p>
        </w:tc>
        <w:tc>
          <w:tcPr>
            <w:tcW w:w="3679" w:type="pct"/>
            <w:shd w:val="clear" w:color="auto" w:fill="auto"/>
          </w:tcPr>
          <w:p w:rsidR="003A5033" w:rsidRPr="002E725E" w:rsidRDefault="003A5033" w:rsidP="00F13220">
            <w:pPr>
              <w:pStyle w:val="ASFKTablenorm"/>
              <w:ind w:left="57" w:right="57"/>
            </w:pPr>
            <w:r w:rsidRPr="002E725E">
              <w:t>Средства во временном распоряжении.</w:t>
            </w:r>
          </w:p>
        </w:tc>
      </w:tr>
      <w:tr w:rsidR="00F13220" w:rsidTr="00F13220">
        <w:tc>
          <w:tcPr>
            <w:tcW w:w="320" w:type="pct"/>
            <w:shd w:val="clear" w:color="auto" w:fill="auto"/>
          </w:tcPr>
          <w:p w:rsidR="00E77329" w:rsidRPr="0026562D" w:rsidRDefault="00E77329" w:rsidP="00F061E2">
            <w:pPr>
              <w:pStyle w:val="ASFKTableNum"/>
            </w:pPr>
          </w:p>
        </w:tc>
        <w:tc>
          <w:tcPr>
            <w:tcW w:w="1001" w:type="pct"/>
            <w:shd w:val="clear" w:color="auto" w:fill="auto"/>
          </w:tcPr>
          <w:p w:rsidR="00E77329" w:rsidRPr="002E725E" w:rsidRDefault="00E77329" w:rsidP="00F13220">
            <w:pPr>
              <w:pStyle w:val="ASFKTablenorm"/>
              <w:ind w:left="57" w:right="57"/>
            </w:pPr>
            <w:r w:rsidRPr="00E77329">
              <w:t>СПФС</w:t>
            </w:r>
          </w:p>
        </w:tc>
        <w:tc>
          <w:tcPr>
            <w:tcW w:w="3679" w:type="pct"/>
            <w:shd w:val="clear" w:color="auto" w:fill="auto"/>
          </w:tcPr>
          <w:p w:rsidR="00E77329" w:rsidRPr="002E725E" w:rsidRDefault="00E77329" w:rsidP="00F13220">
            <w:pPr>
              <w:pStyle w:val="ASFKTablenorm"/>
              <w:ind w:left="57" w:right="57"/>
            </w:pPr>
            <w:r w:rsidRPr="00E77329">
              <w:t>Система передачи финансовых сообщений</w:t>
            </w:r>
            <w:r>
              <w:t>.</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Скроллер</w:t>
            </w:r>
          </w:p>
        </w:tc>
        <w:tc>
          <w:tcPr>
            <w:tcW w:w="3679" w:type="pct"/>
            <w:shd w:val="clear" w:color="auto" w:fill="auto"/>
          </w:tcPr>
          <w:p w:rsidR="003A5033" w:rsidRPr="002E725E" w:rsidRDefault="003A5033" w:rsidP="00F13220">
            <w:pPr>
              <w:pStyle w:val="ASFKTablenorm"/>
              <w:ind w:left="57" w:right="57"/>
            </w:pPr>
            <w:r w:rsidRPr="002E725E">
              <w:t>Визуальная форма, отображающая список документов.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СНИЛС</w:t>
            </w:r>
          </w:p>
        </w:tc>
        <w:tc>
          <w:tcPr>
            <w:tcW w:w="3679" w:type="pct"/>
            <w:shd w:val="clear" w:color="auto" w:fill="auto"/>
          </w:tcPr>
          <w:p w:rsidR="003A5033" w:rsidRPr="002E725E" w:rsidRDefault="003A5033" w:rsidP="00F13220">
            <w:pPr>
              <w:pStyle w:val="ASFKTablenorm"/>
              <w:ind w:left="57" w:right="57"/>
            </w:pPr>
            <w:r w:rsidRPr="002E725E">
              <w:t>Страховой номер индивидуального лицевого счета.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СПЗ</w:t>
            </w:r>
          </w:p>
        </w:tc>
        <w:tc>
          <w:tcPr>
            <w:tcW w:w="3679" w:type="pct"/>
            <w:shd w:val="clear" w:color="auto" w:fill="auto"/>
          </w:tcPr>
          <w:p w:rsidR="003A5033" w:rsidRPr="002E725E" w:rsidRDefault="003A5033" w:rsidP="00F13220">
            <w:pPr>
              <w:pStyle w:val="ASFKTablenorm"/>
              <w:ind w:left="57" w:right="57"/>
            </w:pPr>
            <w:r w:rsidRPr="002E725E">
              <w:t>Справочник «Сводный перечень заказчиков».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СР</w:t>
            </w:r>
          </w:p>
        </w:tc>
        <w:tc>
          <w:tcPr>
            <w:tcW w:w="3679" w:type="pct"/>
            <w:shd w:val="clear" w:color="auto" w:fill="auto"/>
          </w:tcPr>
          <w:p w:rsidR="003A5033" w:rsidRPr="003A5033" w:rsidRDefault="003A5033" w:rsidP="00F13220">
            <w:pPr>
              <w:pStyle w:val="ASFKTablenorm"/>
              <w:ind w:left="57" w:right="57"/>
            </w:pPr>
            <w:r w:rsidRPr="002E725E">
              <w:t>Сводный реестр. Реестр участников бюджетного процесса, а также юридических лиц, не являющихся участниками бюдже</w:t>
            </w:r>
            <w:r w:rsidRPr="003A5033">
              <w:t>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Средства ЮЛ</w:t>
            </w:r>
          </w:p>
        </w:tc>
        <w:tc>
          <w:tcPr>
            <w:tcW w:w="3679" w:type="pct"/>
            <w:shd w:val="clear" w:color="auto" w:fill="auto"/>
          </w:tcPr>
          <w:p w:rsidR="003A5033" w:rsidRPr="003A5033" w:rsidRDefault="003A5033" w:rsidP="00F13220">
            <w:pPr>
              <w:pStyle w:val="ASFKTablenorm"/>
              <w:ind w:left="57" w:right="57"/>
            </w:pPr>
            <w:r w:rsidRPr="002E725E">
              <w:t>Средства организации, а также средства бюджетного (автоно</w:t>
            </w:r>
            <w:r w:rsidRPr="003A5033">
              <w:t>много) учреждения.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СРРПБС</w:t>
            </w:r>
          </w:p>
        </w:tc>
        <w:tc>
          <w:tcPr>
            <w:tcW w:w="3679" w:type="pct"/>
            <w:shd w:val="clear" w:color="auto" w:fill="auto"/>
          </w:tcPr>
          <w:p w:rsidR="003A5033" w:rsidRPr="003A5033" w:rsidRDefault="003A5033" w:rsidP="00F13220">
            <w:pPr>
              <w:pStyle w:val="ASFKTablenorm"/>
              <w:ind w:left="57" w:right="57"/>
            </w:pPr>
            <w:r w:rsidRPr="002E725E">
              <w:t>Сводный реестр главных распорядителей, распорядителей и п</w:t>
            </w:r>
            <w:r w:rsidRPr="003A5033">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Субъект РФ</w:t>
            </w:r>
          </w:p>
        </w:tc>
        <w:tc>
          <w:tcPr>
            <w:tcW w:w="3679" w:type="pct"/>
            <w:shd w:val="clear" w:color="auto" w:fill="auto"/>
          </w:tcPr>
          <w:p w:rsidR="003A5033" w:rsidRPr="002E725E" w:rsidRDefault="003A5033" w:rsidP="00F13220">
            <w:pPr>
              <w:pStyle w:val="ASFKTablenorm"/>
              <w:ind w:left="57" w:right="57"/>
            </w:pPr>
            <w:r w:rsidRPr="002E725E">
              <w:t>Субъект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СУФД</w:t>
            </w:r>
          </w:p>
        </w:tc>
        <w:tc>
          <w:tcPr>
            <w:tcW w:w="3679" w:type="pct"/>
            <w:shd w:val="clear" w:color="auto" w:fill="auto"/>
          </w:tcPr>
          <w:p w:rsidR="003A5033" w:rsidRPr="002E725E" w:rsidRDefault="00937E9C" w:rsidP="00F13220">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Счет № 40302</w:t>
            </w:r>
          </w:p>
        </w:tc>
        <w:tc>
          <w:tcPr>
            <w:tcW w:w="3679" w:type="pct"/>
            <w:shd w:val="clear" w:color="auto" w:fill="auto"/>
          </w:tcPr>
          <w:p w:rsidR="003A5033" w:rsidRPr="003A5033" w:rsidRDefault="003A5033" w:rsidP="00F13220">
            <w:pPr>
              <w:pStyle w:val="ASFKTablenorm"/>
              <w:ind w:left="57" w:right="57"/>
            </w:pPr>
            <w:r w:rsidRPr="002E725E">
              <w:t>Счет, открытый органу Федерального казначейства на баланс</w:t>
            </w:r>
            <w:r w:rsidRPr="003A5033">
              <w:t>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СЭД</w:t>
            </w:r>
          </w:p>
        </w:tc>
        <w:tc>
          <w:tcPr>
            <w:tcW w:w="3679" w:type="pct"/>
            <w:shd w:val="clear" w:color="auto" w:fill="auto"/>
          </w:tcPr>
          <w:p w:rsidR="003A5033" w:rsidRPr="002E725E" w:rsidRDefault="003A5033" w:rsidP="00F13220">
            <w:pPr>
              <w:pStyle w:val="ASFKTablenorm"/>
              <w:ind w:left="57" w:right="57"/>
            </w:pPr>
            <w:r w:rsidRPr="002E725E">
              <w:t>Система электронного документооборота.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ТОФК</w:t>
            </w:r>
          </w:p>
        </w:tc>
        <w:tc>
          <w:tcPr>
            <w:tcW w:w="3679" w:type="pct"/>
            <w:shd w:val="clear" w:color="auto" w:fill="auto"/>
          </w:tcPr>
          <w:p w:rsidR="003A5033" w:rsidRPr="003A5033" w:rsidRDefault="003A5033" w:rsidP="00F13220">
            <w:pPr>
              <w:pStyle w:val="ASFKTablenorm"/>
              <w:ind w:left="57" w:right="57"/>
            </w:pPr>
            <w:r w:rsidRPr="002E725E">
              <w:t>Территориальный орган Федерального казначейства. К терр</w:t>
            </w:r>
            <w:r w:rsidRPr="003A5033">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ТР</w:t>
            </w:r>
          </w:p>
        </w:tc>
        <w:tc>
          <w:tcPr>
            <w:tcW w:w="3679" w:type="pct"/>
            <w:shd w:val="clear" w:color="auto" w:fill="auto"/>
          </w:tcPr>
          <w:p w:rsidR="003A5033" w:rsidRPr="002E725E" w:rsidRDefault="003A5033" w:rsidP="00F13220">
            <w:pPr>
              <w:pStyle w:val="ASFKTablenorm"/>
              <w:ind w:left="57" w:right="57"/>
            </w:pPr>
            <w:r w:rsidRPr="002E725E">
              <w:t>Технологический регламент.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ТФФ</w:t>
            </w:r>
          </w:p>
        </w:tc>
        <w:tc>
          <w:tcPr>
            <w:tcW w:w="3679" w:type="pct"/>
            <w:shd w:val="clear" w:color="auto" w:fill="auto"/>
          </w:tcPr>
          <w:p w:rsidR="003A5033" w:rsidRPr="003A5033" w:rsidRDefault="003A5033" w:rsidP="00F13220">
            <w:pPr>
              <w:pStyle w:val="ASFKTablenorm"/>
              <w:ind w:left="57" w:right="57"/>
            </w:pPr>
            <w:r w:rsidRPr="002E725E">
              <w:t>Требования, предъявляемые к форматам файлов при информ</w:t>
            </w:r>
            <w:r w:rsidRPr="003A5033">
              <w:t>ационном взаимодействии со смежными системами прикладного программного обеспечения.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УБП</w:t>
            </w:r>
          </w:p>
        </w:tc>
        <w:tc>
          <w:tcPr>
            <w:tcW w:w="3679" w:type="pct"/>
            <w:shd w:val="clear" w:color="auto" w:fill="auto"/>
          </w:tcPr>
          <w:p w:rsidR="003A5033" w:rsidRPr="003A5033" w:rsidRDefault="003A5033" w:rsidP="00F13220">
            <w:pPr>
              <w:pStyle w:val="ASFKTablenorm"/>
              <w:ind w:left="57" w:right="57"/>
            </w:pPr>
            <w:r w:rsidRPr="002E725E">
              <w:t>Участник бюджетного процесса – главный распорядитель бю</w:t>
            </w:r>
            <w:r w:rsidRPr="003A5033">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Унитарное пре</w:t>
            </w:r>
            <w:r w:rsidRPr="003A5033">
              <w:t>дприятие</w:t>
            </w:r>
          </w:p>
        </w:tc>
        <w:tc>
          <w:tcPr>
            <w:tcW w:w="3679" w:type="pct"/>
            <w:shd w:val="clear" w:color="auto" w:fill="auto"/>
          </w:tcPr>
          <w:p w:rsidR="003A5033" w:rsidRPr="003A5033" w:rsidRDefault="003A5033" w:rsidP="00F13220">
            <w:pPr>
              <w:pStyle w:val="ASFKTablenorm"/>
              <w:ind w:left="57" w:right="57"/>
            </w:pPr>
            <w:r w:rsidRPr="002E725E">
              <w:t>Коммерческая организация, не наделенная правом собственн</w:t>
            </w:r>
            <w:r w:rsidRPr="003A5033">
              <w:t>ости на имущество, закрепленное за ней собственником.</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УНК</w:t>
            </w:r>
          </w:p>
        </w:tc>
        <w:tc>
          <w:tcPr>
            <w:tcW w:w="3679" w:type="pct"/>
            <w:shd w:val="clear" w:color="auto" w:fill="auto"/>
          </w:tcPr>
          <w:p w:rsidR="003A5033" w:rsidRPr="002E725E" w:rsidRDefault="003A5033" w:rsidP="00F13220">
            <w:pPr>
              <w:pStyle w:val="ASFKTablenorm"/>
              <w:ind w:left="57" w:right="57"/>
            </w:pPr>
            <w:r w:rsidRPr="002E725E">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УП</w:t>
            </w:r>
          </w:p>
        </w:tc>
        <w:tc>
          <w:tcPr>
            <w:tcW w:w="3679" w:type="pct"/>
            <w:shd w:val="clear" w:color="auto" w:fill="auto"/>
          </w:tcPr>
          <w:p w:rsidR="003A5033" w:rsidRPr="003A5033" w:rsidRDefault="003A5033" w:rsidP="00F13220">
            <w:pPr>
              <w:pStyle w:val="ASFKTablenorm"/>
              <w:ind w:left="57" w:right="57"/>
            </w:pPr>
            <w:r w:rsidRPr="002E725E">
              <w:t>Уполномоченное подразделение – обособленное подразделение, не наделенное обязанностью ведения бухгалтерского (бюдже</w:t>
            </w:r>
            <w:r w:rsidRPr="003A5033">
              <w:t>тного) учета.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УФК</w:t>
            </w:r>
          </w:p>
        </w:tc>
        <w:tc>
          <w:tcPr>
            <w:tcW w:w="3679" w:type="pct"/>
            <w:shd w:val="clear" w:color="auto" w:fill="auto"/>
          </w:tcPr>
          <w:p w:rsidR="003A5033" w:rsidRPr="003A5033" w:rsidRDefault="00937E9C" w:rsidP="00F13220">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ФАИП</w:t>
            </w:r>
          </w:p>
        </w:tc>
        <w:tc>
          <w:tcPr>
            <w:tcW w:w="3679" w:type="pct"/>
            <w:shd w:val="clear" w:color="auto" w:fill="auto"/>
          </w:tcPr>
          <w:p w:rsidR="003A5033" w:rsidRPr="002E725E" w:rsidRDefault="003A5033" w:rsidP="00F13220">
            <w:pPr>
              <w:pStyle w:val="ASFKTablenorm"/>
              <w:ind w:left="57" w:right="57"/>
            </w:pPr>
            <w:r w:rsidRPr="002E725E">
              <w:t>Федеральная адресная инвестиционная программа.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ФБ</w:t>
            </w:r>
          </w:p>
        </w:tc>
        <w:tc>
          <w:tcPr>
            <w:tcW w:w="3679" w:type="pct"/>
            <w:shd w:val="clear" w:color="auto" w:fill="auto"/>
          </w:tcPr>
          <w:p w:rsidR="003A5033" w:rsidRPr="002E725E" w:rsidRDefault="003A5033" w:rsidP="00F13220">
            <w:pPr>
              <w:pStyle w:val="ASFKTablenorm"/>
              <w:ind w:left="57" w:right="57"/>
            </w:pPr>
            <w:r w:rsidRPr="002E725E">
              <w:t>Федеральный бюджет.</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ФИО</w:t>
            </w:r>
          </w:p>
        </w:tc>
        <w:tc>
          <w:tcPr>
            <w:tcW w:w="3679" w:type="pct"/>
            <w:shd w:val="clear" w:color="auto" w:fill="auto"/>
          </w:tcPr>
          <w:p w:rsidR="003A5033" w:rsidRPr="002E725E" w:rsidRDefault="003A5033" w:rsidP="00F13220">
            <w:pPr>
              <w:pStyle w:val="ASFKTablenorm"/>
              <w:ind w:left="57" w:right="57"/>
            </w:pPr>
            <w:r w:rsidRPr="002E725E">
              <w:t>Фамилия, имя, отчество.</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ФК</w:t>
            </w:r>
          </w:p>
        </w:tc>
        <w:tc>
          <w:tcPr>
            <w:tcW w:w="3679" w:type="pct"/>
            <w:shd w:val="clear" w:color="auto" w:fill="auto"/>
          </w:tcPr>
          <w:p w:rsidR="003A5033" w:rsidRPr="002E725E" w:rsidRDefault="003A5033" w:rsidP="00F13220">
            <w:pPr>
              <w:pStyle w:val="ASFKTablenorm"/>
              <w:ind w:left="57" w:right="57"/>
            </w:pPr>
            <w:r w:rsidRPr="002E725E">
              <w:t>Федеральное казначейство.</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ФКР</w:t>
            </w:r>
          </w:p>
        </w:tc>
        <w:tc>
          <w:tcPr>
            <w:tcW w:w="3679" w:type="pct"/>
            <w:shd w:val="clear" w:color="auto" w:fill="auto"/>
          </w:tcPr>
          <w:p w:rsidR="003A5033" w:rsidRPr="002E725E" w:rsidRDefault="003A5033" w:rsidP="00F13220">
            <w:pPr>
              <w:pStyle w:val="ASFKTablenorm"/>
              <w:ind w:left="57" w:right="57"/>
            </w:pPr>
            <w:r w:rsidRPr="002E725E">
              <w:t>Функциональный классификатор расходов.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ФНС</w:t>
            </w:r>
          </w:p>
        </w:tc>
        <w:tc>
          <w:tcPr>
            <w:tcW w:w="3679" w:type="pct"/>
            <w:shd w:val="clear" w:color="auto" w:fill="auto"/>
          </w:tcPr>
          <w:p w:rsidR="003A5033" w:rsidRPr="002E725E" w:rsidRDefault="003A5033" w:rsidP="00F13220">
            <w:pPr>
              <w:pStyle w:val="ASFKTablenorm"/>
              <w:ind w:left="57" w:right="57"/>
            </w:pPr>
            <w:r w:rsidRPr="002E725E">
              <w:t>Федеральная налоговая служба.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ФО</w:t>
            </w:r>
          </w:p>
        </w:tc>
        <w:tc>
          <w:tcPr>
            <w:tcW w:w="3679" w:type="pct"/>
            <w:shd w:val="clear" w:color="auto" w:fill="auto"/>
          </w:tcPr>
          <w:p w:rsidR="003A5033" w:rsidRPr="003A5033" w:rsidRDefault="003A5033" w:rsidP="00F13220">
            <w:pPr>
              <w:pStyle w:val="ASFKTablenorm"/>
              <w:ind w:left="57" w:right="57"/>
            </w:pPr>
            <w:r w:rsidRPr="002E725E">
              <w:t>Финансовые органы – Министерство финансов Российской Ф</w:t>
            </w:r>
            <w:r w:rsidRPr="003A5033">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ФЦП</w:t>
            </w:r>
          </w:p>
        </w:tc>
        <w:tc>
          <w:tcPr>
            <w:tcW w:w="3679" w:type="pct"/>
            <w:shd w:val="clear" w:color="auto" w:fill="auto"/>
          </w:tcPr>
          <w:p w:rsidR="003A5033" w:rsidRPr="002E725E" w:rsidRDefault="003A5033" w:rsidP="00F13220">
            <w:pPr>
              <w:pStyle w:val="ASFKTablenorm"/>
              <w:ind w:left="57" w:right="57"/>
            </w:pPr>
            <w:r w:rsidRPr="002E725E">
              <w:t>Федеральная целевая программа.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ЦАФК</w:t>
            </w:r>
          </w:p>
        </w:tc>
        <w:tc>
          <w:tcPr>
            <w:tcW w:w="3679" w:type="pct"/>
            <w:shd w:val="clear" w:color="auto" w:fill="auto"/>
          </w:tcPr>
          <w:p w:rsidR="003A5033" w:rsidRPr="002E725E" w:rsidRDefault="003A5033" w:rsidP="00F13220">
            <w:pPr>
              <w:pStyle w:val="ASFKTablenorm"/>
              <w:ind w:left="57" w:right="57"/>
            </w:pPr>
            <w:r w:rsidRPr="002E725E">
              <w:t>Центральный аппарат Федерального казначейства.</w:t>
            </w:r>
          </w:p>
        </w:tc>
      </w:tr>
      <w:tr w:rsidR="00F13220" w:rsidTr="00F13220">
        <w:tc>
          <w:tcPr>
            <w:tcW w:w="320" w:type="pct"/>
            <w:shd w:val="clear" w:color="auto" w:fill="auto"/>
          </w:tcPr>
          <w:p w:rsidR="000F05DB" w:rsidRPr="0026562D" w:rsidRDefault="000F05DB" w:rsidP="00F061E2">
            <w:pPr>
              <w:pStyle w:val="ASFKTableNum"/>
            </w:pPr>
          </w:p>
        </w:tc>
        <w:tc>
          <w:tcPr>
            <w:tcW w:w="1001" w:type="pct"/>
            <w:shd w:val="clear" w:color="auto" w:fill="auto"/>
          </w:tcPr>
          <w:p w:rsidR="000F05DB" w:rsidRPr="002E725E" w:rsidRDefault="000F05DB" w:rsidP="00F13220">
            <w:pPr>
              <w:pStyle w:val="ASFKTablenorm"/>
              <w:ind w:left="57" w:right="57"/>
            </w:pPr>
            <w:r>
              <w:t>ЦС</w:t>
            </w:r>
          </w:p>
        </w:tc>
        <w:tc>
          <w:tcPr>
            <w:tcW w:w="3679" w:type="pct"/>
            <w:shd w:val="clear" w:color="auto" w:fill="auto"/>
          </w:tcPr>
          <w:p w:rsidR="000F05DB" w:rsidRPr="002E725E" w:rsidRDefault="000F05DB" w:rsidP="00F13220">
            <w:pPr>
              <w:pStyle w:val="ASFKTablenorm"/>
              <w:ind w:left="57" w:right="57"/>
            </w:pPr>
            <w:r w:rsidRPr="000F05DB">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Чекбокс</w:t>
            </w:r>
          </w:p>
        </w:tc>
        <w:tc>
          <w:tcPr>
            <w:tcW w:w="3679" w:type="pct"/>
            <w:shd w:val="clear" w:color="auto" w:fill="auto"/>
          </w:tcPr>
          <w:p w:rsidR="003A5033" w:rsidRPr="002E725E" w:rsidRDefault="003A5033" w:rsidP="00F13220">
            <w:pPr>
              <w:pStyle w:val="ASFKTablenorm"/>
              <w:ind w:left="57" w:right="57"/>
            </w:pPr>
            <w:r w:rsidRPr="002E725E">
              <w:t>Клетка выбора из списка представленных значений.</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ЭД</w:t>
            </w:r>
          </w:p>
        </w:tc>
        <w:tc>
          <w:tcPr>
            <w:tcW w:w="3679" w:type="pct"/>
            <w:shd w:val="clear" w:color="auto" w:fill="auto"/>
          </w:tcPr>
          <w:p w:rsidR="003A5033" w:rsidRPr="003A5033" w:rsidRDefault="003A5033" w:rsidP="00F13220">
            <w:pPr>
              <w:pStyle w:val="ASFKTablenorm"/>
              <w:ind w:left="57" w:right="57"/>
            </w:pPr>
            <w:r w:rsidRPr="002E725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3A5033">
              <w:t>атусы документа).</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ЭП</w:t>
            </w:r>
          </w:p>
        </w:tc>
        <w:tc>
          <w:tcPr>
            <w:tcW w:w="3679" w:type="pct"/>
            <w:shd w:val="clear" w:color="auto" w:fill="auto"/>
          </w:tcPr>
          <w:p w:rsidR="003A5033" w:rsidRPr="003A5033" w:rsidRDefault="003A5033" w:rsidP="00F13220">
            <w:pPr>
              <w:pStyle w:val="ASFKTablenorm"/>
              <w:ind w:left="57" w:right="57"/>
            </w:pPr>
            <w:r w:rsidRPr="002E725E">
              <w:t>Электронная подпись. Информация в электронной форме, кот</w:t>
            </w:r>
            <w:r w:rsidRPr="003A5033">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ЭСИД</w:t>
            </w:r>
          </w:p>
        </w:tc>
        <w:tc>
          <w:tcPr>
            <w:tcW w:w="3679" w:type="pct"/>
            <w:shd w:val="clear" w:color="auto" w:fill="auto"/>
          </w:tcPr>
          <w:p w:rsidR="003A5033" w:rsidRPr="003A5033" w:rsidRDefault="003A5033" w:rsidP="00F13220">
            <w:pPr>
              <w:pStyle w:val="ASFKTablenorm"/>
              <w:ind w:left="57" w:right="57"/>
            </w:pPr>
            <w:r w:rsidRPr="002E725E">
              <w:t>Электронный служебно-информационный документ – док</w:t>
            </w:r>
            <w:r w:rsidRPr="003A5033">
              <w:t>умент, подписанный (защищенный) электронной цифровой подписью и обеспечива</w:t>
            </w:r>
            <w:r w:rsidRPr="003A5033">
              <w:lastRenderedPageBreak/>
              <w:t>ющий обмен информацией при совершении расчетов и проведении операций по счетам, открытым в учреждениях Центрального банка Российской Федерации (запросы, отчеты, выписки из счетов, документы, связанные с предоставлением кредитов Центрального банка Российской Федерации).</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ЭФ</w:t>
            </w:r>
          </w:p>
        </w:tc>
        <w:tc>
          <w:tcPr>
            <w:tcW w:w="3679" w:type="pct"/>
            <w:shd w:val="clear" w:color="auto" w:fill="auto"/>
          </w:tcPr>
          <w:p w:rsidR="003A5033" w:rsidRPr="002E725E" w:rsidRDefault="003A5033" w:rsidP="00F13220">
            <w:pPr>
              <w:pStyle w:val="ASFKTablenorm"/>
              <w:ind w:left="57" w:right="57"/>
            </w:pPr>
            <w:r w:rsidRPr="002E725E">
              <w:t>Экранная форма – визуальная форма электронного документа в интерфейсе прикладного программного обеспечения.</w:t>
            </w:r>
          </w:p>
        </w:tc>
      </w:tr>
      <w:tr w:rsidR="00F13220" w:rsidTr="00F13220">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F13220">
            <w:pPr>
              <w:pStyle w:val="ASFKTablenorm"/>
              <w:ind w:left="57" w:right="57"/>
            </w:pPr>
            <w:r w:rsidRPr="002E725E">
              <w:t>ЮЛ</w:t>
            </w:r>
          </w:p>
        </w:tc>
        <w:tc>
          <w:tcPr>
            <w:tcW w:w="3679" w:type="pct"/>
            <w:shd w:val="clear" w:color="auto" w:fill="auto"/>
          </w:tcPr>
          <w:p w:rsidR="003A5033" w:rsidRPr="002E725E" w:rsidRDefault="003A5033" w:rsidP="00F13220">
            <w:pPr>
              <w:pStyle w:val="ASFKTablenorm"/>
              <w:ind w:left="57" w:right="57"/>
            </w:pPr>
            <w:r w:rsidRPr="002E725E">
              <w:t>Юридическое лицо.</w:t>
            </w:r>
          </w:p>
        </w:tc>
      </w:tr>
    </w:tbl>
    <w:p w:rsidR="00F061E2" w:rsidRPr="008951A5" w:rsidRDefault="00F061E2" w:rsidP="00F061E2">
      <w:pPr>
        <w:pStyle w:val="51"/>
      </w:pPr>
      <w:r w:rsidRPr="008951A5">
        <w:t>Элементы оформления</w:t>
      </w:r>
    </w:p>
    <w:p w:rsidR="00F061E2" w:rsidRPr="005F085E" w:rsidRDefault="0048461C" w:rsidP="00F061E2">
      <w:pPr>
        <w:pStyle w:val="ASFKNormal"/>
      </w:pPr>
      <w:r w:rsidRPr="00424CF0">
        <w:t xml:space="preserve">Кнопки экранных форм или окон, в тексте обозначаются следующим образом: </w:t>
      </w:r>
      <w:r>
        <w:t>«</w:t>
      </w:r>
      <w:r w:rsidRPr="00D0193D">
        <w:t>OK</w:t>
      </w:r>
      <w:r>
        <w:t>»</w:t>
      </w:r>
      <w:r w:rsidRPr="00424CF0">
        <w:t xml:space="preserve">, </w:t>
      </w:r>
      <w:r>
        <w:t>«</w:t>
      </w:r>
      <w:r w:rsidRPr="00424CF0">
        <w:t>Выйти</w:t>
      </w:r>
      <w:r>
        <w:t>»</w:t>
      </w:r>
      <w:r w:rsidRPr="00424CF0">
        <w:t xml:space="preserve">, </w:t>
      </w:r>
      <w:r>
        <w:t>«</w:t>
      </w:r>
      <w:r w:rsidRPr="00424CF0">
        <w:t>Отмена</w:t>
      </w:r>
      <w:r>
        <w:t>»</w:t>
      </w:r>
      <w:r w:rsidRPr="00424CF0">
        <w:t xml:space="preserve"> и т.д. Кнопки, расположенные на панели инструментов, обозначаются следующим </w:t>
      </w:r>
      <w:r w:rsidRPr="005D1671">
        <w:t xml:space="preserve">образом: </w:t>
      </w:r>
      <w:r w:rsidR="002C638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5D1671">
        <w:t xml:space="preserve"> (Сохранить), </w:t>
      </w:r>
      <w:r w:rsidR="002C6389">
        <w:pict>
          <v:shape id="_x0000_i1026" type="#_x0000_t75" style="width:21.75pt;height:21.75pt">
            <v:imagedata r:id="rId11" o:title="button_new" gain="81921f" blacklevel="-3277f"/>
          </v:shape>
        </w:pict>
      </w:r>
      <w:r w:rsidRPr="005D1671">
        <w:t> (Со</w:t>
      </w:r>
      <w:r w:rsidRPr="00AE58D3">
        <w:t>з</w:t>
      </w:r>
      <w:r w:rsidRPr="005D1671">
        <w:t>дать</w:t>
      </w:r>
      <w:r>
        <w:t>)</w:t>
      </w:r>
      <w:r w:rsidRPr="00424CF0">
        <w:t xml:space="preserve"> и т.п</w:t>
      </w:r>
      <w:r w:rsidR="00F061E2" w:rsidRPr="005F085E">
        <w:t>.</w:t>
      </w:r>
    </w:p>
    <w:p w:rsidR="00F061E2" w:rsidRPr="005F085E" w:rsidRDefault="00F061E2" w:rsidP="00F061E2">
      <w:pPr>
        <w:pStyle w:val="ASFKNormal"/>
      </w:pPr>
      <w:r w:rsidRPr="005F085E">
        <w:t>Название пунктов меню, закладок, а также названия документов и справочников в те</w:t>
      </w:r>
      <w:r w:rsidRPr="00F061E2">
        <w:t>к</w:t>
      </w:r>
      <w:r w:rsidRPr="005F085E">
        <w:t xml:space="preserve">сте заключаются в кавычки. Например: справочник </w:t>
      </w:r>
      <w:r>
        <w:t>«</w:t>
      </w:r>
      <w:r w:rsidRPr="005F085E">
        <w:t>КБК</w:t>
      </w:r>
      <w:r>
        <w:t>»</w:t>
      </w:r>
      <w:r w:rsidRPr="005F085E">
        <w:t xml:space="preserve">, пункт меню </w:t>
      </w:r>
      <w:r>
        <w:t>«</w:t>
      </w:r>
      <w:r w:rsidRPr="005F085E">
        <w:t>О программе</w:t>
      </w:r>
      <w:r>
        <w:t>»</w:t>
      </w:r>
      <w:r w:rsidRPr="005F085E">
        <w:t>, з</w:t>
      </w:r>
      <w:r w:rsidRPr="00F061E2">
        <w:t>а</w:t>
      </w:r>
      <w:r w:rsidRPr="005F085E">
        <w:t xml:space="preserve">кладка </w:t>
      </w:r>
      <w:r>
        <w:t>«</w:t>
      </w:r>
      <w:r w:rsidRPr="005F085E">
        <w:t>Основная информация</w:t>
      </w:r>
      <w:r>
        <w:t>»</w:t>
      </w:r>
      <w:r w:rsidRPr="005F085E">
        <w:t xml:space="preserve"> и т.д.</w:t>
      </w:r>
    </w:p>
    <w:p w:rsidR="00F061E2" w:rsidRPr="005F085E" w:rsidRDefault="00F061E2" w:rsidP="00F061E2">
      <w:pPr>
        <w:pStyle w:val="ASFKNormal"/>
      </w:pPr>
      <w:r w:rsidRPr="005F085E">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t>«</w:t>
      </w:r>
      <w:r w:rsidRPr="005F085E">
        <w:t>Обработка</w:t>
      </w:r>
      <w:r>
        <w:t xml:space="preserve"> – </w:t>
      </w:r>
      <w:r w:rsidRPr="005F085E">
        <w:t>Выгрузка данных</w:t>
      </w:r>
      <w:r>
        <w:t>»</w:t>
      </w:r>
      <w:r w:rsidRPr="005F085E">
        <w:t xml:space="preserve"> (пользователь должен последовательно выбрать пункт м</w:t>
      </w:r>
      <w:r w:rsidRPr="00F061E2">
        <w:t>е</w:t>
      </w:r>
      <w:r w:rsidRPr="005F085E">
        <w:t xml:space="preserve">ню </w:t>
      </w:r>
      <w:r>
        <w:t>«</w:t>
      </w:r>
      <w:r w:rsidRPr="005F085E">
        <w:t>Обработка</w:t>
      </w:r>
      <w:r>
        <w:t>»</w:t>
      </w:r>
      <w:r w:rsidRPr="005F085E">
        <w:t xml:space="preserve">, затем в открывшемся подменю пункт </w:t>
      </w:r>
      <w:r>
        <w:t>«</w:t>
      </w:r>
      <w:r w:rsidRPr="005F085E">
        <w:t>Выгрузка данных</w:t>
      </w:r>
      <w:r>
        <w:t>»</w:t>
      </w:r>
      <w:r w:rsidR="00187964">
        <w:t>)</w:t>
      </w:r>
      <w:r w:rsidRPr="005F085E">
        <w:t>.</w:t>
      </w:r>
    </w:p>
    <w:p w:rsidR="00F061E2" w:rsidRPr="005F085E" w:rsidRDefault="00F061E2" w:rsidP="00F061E2">
      <w:pPr>
        <w:pStyle w:val="ASFKNormal"/>
      </w:pPr>
      <w:r w:rsidRPr="005F085E">
        <w:t xml:space="preserve">Название файлов выделяются в тексте следующим образом: </w:t>
      </w:r>
      <w:r w:rsidRPr="00446389">
        <w:t>setup</w:t>
      </w:r>
      <w:r w:rsidRPr="005F085E">
        <w:t>.</w:t>
      </w:r>
      <w:r w:rsidRPr="00446389">
        <w:t>exe</w:t>
      </w:r>
      <w:r w:rsidRPr="005F085E">
        <w:t>.</w:t>
      </w:r>
    </w:p>
    <w:p w:rsidR="00F061E2" w:rsidRPr="005F085E" w:rsidRDefault="00F061E2" w:rsidP="00F061E2">
      <w:pPr>
        <w:pStyle w:val="ASFKNormal"/>
      </w:pPr>
      <w:r w:rsidRPr="005F085E">
        <w:t xml:space="preserve">Сведения, которые указывают на особенности данного описания, оформлены в виде примечаний, начинающихся со слова </w:t>
      </w:r>
      <w:r>
        <w:t>«</w:t>
      </w:r>
      <w:r w:rsidRPr="005F085E">
        <w:rPr>
          <w:rStyle w:val="ASFKSymBold"/>
        </w:rPr>
        <w:t>Примечание</w:t>
      </w:r>
      <w:r>
        <w:t>»</w:t>
      </w:r>
      <w:r w:rsidRPr="005F085E">
        <w:t>. Примечание может предшествовать целой главе, разделу, подразделу или следовать непосредственно за элементом, к которому оно относится.</w:t>
      </w:r>
    </w:p>
    <w:p w:rsidR="00F061E2" w:rsidRPr="005F085E" w:rsidRDefault="00F061E2" w:rsidP="00F061E2">
      <w:pPr>
        <w:pStyle w:val="ASFKNormal"/>
      </w:pPr>
      <w:r w:rsidRPr="005F085E">
        <w:t xml:space="preserve">Сведения, имеющие критический характер для работы системы или пользователя, оформлены в виде примечаний, которые начинаются со слова </w:t>
      </w:r>
      <w:r>
        <w:t>«</w:t>
      </w:r>
      <w:r w:rsidRPr="005F085E">
        <w:rPr>
          <w:rStyle w:val="ASFKSymBold"/>
        </w:rPr>
        <w:t>Внимание!</w:t>
      </w:r>
      <w:r>
        <w:t>»</w:t>
      </w:r>
      <w:r w:rsidRPr="005F085E">
        <w:t>. Как правило, эта информация имеет предупреждающий характер.</w:t>
      </w:r>
    </w:p>
    <w:p w:rsidR="00F061E2" w:rsidRPr="005F085E" w:rsidRDefault="00F061E2" w:rsidP="00F061E2">
      <w:pPr>
        <w:pStyle w:val="ASFKNormal"/>
      </w:pPr>
      <w:r w:rsidRPr="005F085E">
        <w:t>Необходимый минимальный набор рекомендаций для понимания работы системы о</w:t>
      </w:r>
      <w:r w:rsidRPr="00F061E2">
        <w:t>т</w:t>
      </w:r>
      <w:r w:rsidRPr="005F085E">
        <w:t>ражен в описании и изображениях экранных форм, заполненных достоверными данными.</w:t>
      </w:r>
    </w:p>
    <w:p w:rsidR="00F061E2" w:rsidRPr="005F085E" w:rsidRDefault="00F061E2" w:rsidP="00F061E2">
      <w:pPr>
        <w:pStyle w:val="1"/>
      </w:pPr>
      <w:bookmarkStart w:id="32" w:name="_Toc302131806"/>
      <w:bookmarkStart w:id="33" w:name="_Toc302390880"/>
      <w:bookmarkStart w:id="34" w:name="_Toc302397240"/>
      <w:bookmarkStart w:id="35" w:name="_Toc302736010"/>
      <w:bookmarkStart w:id="36" w:name="_Toc426118443"/>
      <w:bookmarkStart w:id="37" w:name="_Toc107037953"/>
      <w:bookmarkStart w:id="38" w:name="_Toc182196484"/>
      <w:bookmarkStart w:id="39" w:name="_Toc71111262"/>
      <w:r w:rsidRPr="005F085E">
        <w:lastRenderedPageBreak/>
        <w:t>Назначение и условия применения</w:t>
      </w:r>
      <w:bookmarkEnd w:id="32"/>
      <w:bookmarkEnd w:id="33"/>
      <w:bookmarkEnd w:id="34"/>
      <w:bookmarkEnd w:id="35"/>
      <w:bookmarkEnd w:id="36"/>
      <w:bookmarkEnd w:id="39"/>
    </w:p>
    <w:p w:rsidR="00F061E2" w:rsidRPr="005F085E" w:rsidRDefault="00F061E2" w:rsidP="00F061E2">
      <w:pPr>
        <w:pStyle w:val="21"/>
      </w:pPr>
      <w:bookmarkStart w:id="40" w:name="_Toc302131807"/>
      <w:bookmarkStart w:id="41" w:name="_Toc302390881"/>
      <w:bookmarkStart w:id="42" w:name="_Toc302397241"/>
      <w:bookmarkStart w:id="43" w:name="_Toc302736011"/>
      <w:bookmarkStart w:id="44" w:name="_Toc426118444"/>
      <w:bookmarkStart w:id="45" w:name="_Toc71111263"/>
      <w:r w:rsidRPr="005F085E">
        <w:t>Виды деятельности, функции</w:t>
      </w:r>
      <w:bookmarkEnd w:id="40"/>
      <w:bookmarkEnd w:id="41"/>
      <w:bookmarkEnd w:id="42"/>
      <w:bookmarkEnd w:id="43"/>
      <w:bookmarkEnd w:id="44"/>
      <w:bookmarkEnd w:id="45"/>
    </w:p>
    <w:p w:rsidR="00F061E2" w:rsidRPr="005F085E" w:rsidRDefault="00F061E2" w:rsidP="00F061E2">
      <w:pPr>
        <w:pStyle w:val="ASFKNormal"/>
      </w:pPr>
      <w:r w:rsidRPr="005F085E">
        <w:t xml:space="preserve">Процесс ведения справочников в целом зависит от режима и способа ведения каждого конкретного справочника. </w:t>
      </w:r>
    </w:p>
    <w:p w:rsidR="00F061E2" w:rsidRPr="005F085E" w:rsidRDefault="00F061E2" w:rsidP="00F061E2">
      <w:pPr>
        <w:pStyle w:val="ASFKNormal"/>
      </w:pPr>
      <w:r w:rsidRPr="005F085E">
        <w:t>Режимы ведения справочников:</w:t>
      </w:r>
    </w:p>
    <w:p w:rsidR="00F061E2" w:rsidRPr="005F085E" w:rsidRDefault="005263AC" w:rsidP="00F061E2">
      <w:pPr>
        <w:pStyle w:val="ASFKListmark1"/>
      </w:pPr>
      <w:r>
        <w:t>ц</w:t>
      </w:r>
      <w:r w:rsidR="00F061E2" w:rsidRPr="005F085E">
        <w:t>ентрализованно (ведется в органе ФК, определенном как главный для обслужив</w:t>
      </w:r>
      <w:r w:rsidR="00F061E2" w:rsidRPr="00F061E2">
        <w:t>а</w:t>
      </w:r>
      <w:r w:rsidR="00F061E2" w:rsidRPr="005F085E">
        <w:t xml:space="preserve">ния соответствующего бюджета – ЦАФК или УФК). Изменения рассылаются по подведомственным ТОФК, а от них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р</w:t>
      </w:r>
      <w:r w:rsidR="00F061E2" w:rsidRPr="005F085E">
        <w:t>аспределено (ведется в ЦАФК и УФК). Часть записей справочника может быть введена на уровне ЦАФК, другая часть в УФК. Записи, введенные на каждом из уровней, могут корректироваться только на этом уровне. Изменения рассылаются по подведомственным ТОФК, а от ни</w:t>
      </w:r>
      <w:r w:rsidR="00422C6D">
        <w:t>х</w:t>
      </w:r>
      <w:r w:rsidR="00F061E2" w:rsidRPr="005F085E">
        <w:t xml:space="preserve">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л</w:t>
      </w:r>
      <w:r w:rsidR="00F061E2" w:rsidRPr="005F085E">
        <w:t>окально (ведется в каждой из подсистем АСФК независимо, рассылка отсутствует).</w:t>
      </w:r>
    </w:p>
    <w:p w:rsidR="00F061E2" w:rsidRPr="005F085E" w:rsidRDefault="00F061E2" w:rsidP="00F061E2">
      <w:pPr>
        <w:pStyle w:val="ASFKNormal"/>
      </w:pPr>
      <w:r w:rsidRPr="005F085E">
        <w:t>Способы ведения справочников:</w:t>
      </w:r>
    </w:p>
    <w:p w:rsidR="00F061E2" w:rsidRPr="005F085E" w:rsidRDefault="005263AC" w:rsidP="00F061E2">
      <w:pPr>
        <w:pStyle w:val="ASFKListmark1"/>
      </w:pPr>
      <w:r>
        <w:t>в</w:t>
      </w:r>
      <w:r w:rsidR="00F061E2" w:rsidRPr="005F085E">
        <w:t xml:space="preserve">нешний (справочник загружается из внешних систем </w:t>
      </w:r>
      <w:r>
        <w:t>и не может быть изменен в АСФК);</w:t>
      </w:r>
    </w:p>
    <w:p w:rsidR="00F061E2" w:rsidRPr="005F085E" w:rsidRDefault="005263AC" w:rsidP="00F061E2">
      <w:pPr>
        <w:pStyle w:val="ASFKListmark1"/>
      </w:pPr>
      <w:r>
        <w:t>в</w:t>
      </w:r>
      <w:r w:rsidR="00F061E2" w:rsidRPr="005F085E">
        <w:t>нутрен</w:t>
      </w:r>
      <w:r>
        <w:t>ний (справочник ведется в АСФК);</w:t>
      </w:r>
    </w:p>
    <w:p w:rsidR="00F061E2" w:rsidRPr="005F085E" w:rsidRDefault="005263AC" w:rsidP="00F061E2">
      <w:pPr>
        <w:pStyle w:val="ASFKListmark1"/>
      </w:pPr>
      <w:r>
        <w:t>с</w:t>
      </w:r>
      <w:r w:rsidR="00F061E2" w:rsidRPr="005F085E">
        <w:t>мешанный (часть данных справочника загружается и не может быть изменена, а часть вводится в АСФК).</w:t>
      </w:r>
    </w:p>
    <w:p w:rsidR="00F061E2" w:rsidRPr="005F085E" w:rsidRDefault="00F061E2" w:rsidP="00F061E2">
      <w:pPr>
        <w:pStyle w:val="ASFKNote"/>
      </w:pPr>
      <w:r w:rsidRPr="005F085E">
        <w:rPr>
          <w:rStyle w:val="ASFKSymBold"/>
        </w:rPr>
        <w:t>Примечание.</w:t>
      </w:r>
      <w:r w:rsidRPr="005F085E">
        <w:tab/>
        <w:t>В рамках СУФД допускается только внутренний способ ведения справочн</w:t>
      </w:r>
      <w:r w:rsidRPr="00F061E2">
        <w:t>и</w:t>
      </w:r>
      <w:r w:rsidRPr="005F085E">
        <w:t>ков. Подробное описание режимов и способов ведения, а также классифик</w:t>
      </w:r>
      <w:r w:rsidRPr="00F061E2">
        <w:t>а</w:t>
      </w:r>
      <w:r w:rsidRPr="005F085E">
        <w:t xml:space="preserve">ция справочников, используемых в </w:t>
      </w:r>
      <w:r w:rsidR="004E5198">
        <w:t>ППО OEBS АСФК</w:t>
      </w:r>
      <w:r w:rsidRPr="005F085E">
        <w:t xml:space="preserve">, представлены в </w:t>
      </w:r>
      <w:r w:rsidR="00BE319C" w:rsidRPr="0091255F">
        <w:t>обучающих материалах</w:t>
      </w:r>
      <w:r w:rsidR="00BE319C">
        <w:t xml:space="preserve"> </w:t>
      </w:r>
      <w:r w:rsidR="00BE319C" w:rsidRPr="0091255F">
        <w:t>«Руководство по работе со справочниками в ППО OEBS»</w:t>
      </w:r>
      <w:r w:rsidRPr="005F085E">
        <w:t>.</w:t>
      </w:r>
    </w:p>
    <w:p w:rsidR="00F061E2" w:rsidRPr="005F085E" w:rsidRDefault="00F061E2" w:rsidP="00F061E2">
      <w:pPr>
        <w:pStyle w:val="ASFKNormal"/>
      </w:pPr>
      <w:r w:rsidRPr="005F085E">
        <w:t>Большинство справочных данных ведется (ввод, редактирование, удаление записей) в учетной системе (</w:t>
      </w:r>
      <w:r w:rsidR="00BA4C64">
        <w:t>OEBS</w:t>
      </w:r>
      <w:r w:rsidRPr="005F085E">
        <w:t>), откуда осуществляется рассылка обновлений справочников, путем передачи на соответствующие АРМ СУФД. Исключение составляют локальные справочники (справочник поставщиков и зависимый справочник их банковских счетов, справочник с</w:t>
      </w:r>
      <w:r w:rsidRPr="00F061E2">
        <w:t>о</w:t>
      </w:r>
      <w:r w:rsidRPr="005F085E">
        <w:t>трудников), а так же часть технических справочников, которые ведутся непосредственно на АРМ СУФД.</w:t>
      </w:r>
    </w:p>
    <w:p w:rsidR="00F061E2" w:rsidRPr="005F085E" w:rsidRDefault="00F061E2" w:rsidP="00F061E2">
      <w:pPr>
        <w:pStyle w:val="ASFKNormal"/>
      </w:pPr>
      <w:r w:rsidRPr="005F085E">
        <w:t>Некоторые справочники могут обновляться на основании документов-заявок на изм</w:t>
      </w:r>
      <w:r w:rsidRPr="00F061E2">
        <w:t>е</w:t>
      </w:r>
      <w:r w:rsidRPr="005F085E">
        <w:t>нение справочной информации.</w:t>
      </w:r>
    </w:p>
    <w:p w:rsidR="00F061E2" w:rsidRPr="005F085E" w:rsidRDefault="00F061E2" w:rsidP="00F061E2">
      <w:pPr>
        <w:pStyle w:val="ASFKNormal"/>
      </w:pPr>
      <w:r w:rsidRPr="005F085E">
        <w:t>Например:</w:t>
      </w:r>
    </w:p>
    <w:p w:rsidR="00F061E2" w:rsidRPr="005F085E" w:rsidRDefault="00F061E2" w:rsidP="00F061E2">
      <w:pPr>
        <w:pStyle w:val="ASFKListmark1"/>
      </w:pPr>
      <w:r>
        <w:t>«</w:t>
      </w:r>
      <w:r w:rsidRPr="005F085E">
        <w:t>Сводный реестр распорядителей и получателей бюджетных средств</w:t>
      </w:r>
      <w:r>
        <w:t>»</w:t>
      </w:r>
      <w:r w:rsidRPr="005F085E">
        <w:t xml:space="preserve"> (РУБП – СРРПБС);</w:t>
      </w:r>
    </w:p>
    <w:p w:rsidR="00F061E2" w:rsidRPr="005F085E" w:rsidRDefault="00F061E2" w:rsidP="00F061E2">
      <w:pPr>
        <w:pStyle w:val="ASFKListmark1"/>
      </w:pPr>
      <w:r>
        <w:t>«</w:t>
      </w:r>
      <w:r w:rsidRPr="005F085E">
        <w:t>Участники бюджетного процесса субъектов РФ (МО)</w:t>
      </w:r>
      <w:r>
        <w:t>»</w:t>
      </w:r>
      <w:r w:rsidRPr="005F085E">
        <w:t>.</w:t>
      </w:r>
    </w:p>
    <w:p w:rsidR="00F061E2" w:rsidRPr="005F085E" w:rsidRDefault="00F061E2" w:rsidP="00F061E2">
      <w:pPr>
        <w:pStyle w:val="ASFKNormal"/>
      </w:pPr>
      <w:r w:rsidRPr="005F085E">
        <w:t>Документы-заявки могут создаваться на соответствующих АРМ СУФД, которые не имеют прав на ведение данных справочников.</w:t>
      </w:r>
    </w:p>
    <w:p w:rsidR="00F061E2" w:rsidRPr="005F085E" w:rsidRDefault="00F061E2" w:rsidP="00F061E2">
      <w:pPr>
        <w:pStyle w:val="ASFKNormal"/>
      </w:pPr>
      <w:r w:rsidRPr="005F085E">
        <w:t>Ведение справочников на АРМ СУФД заключается, в основном, в поддержке актуал</w:t>
      </w:r>
      <w:r w:rsidRPr="00F061E2">
        <w:t>ь</w:t>
      </w:r>
      <w:r w:rsidRPr="005F085E">
        <w:t>ного состояния справочных данных путем репликации изменений из учетной сист</w:t>
      </w:r>
      <w:r w:rsidRPr="00F061E2">
        <w:t>е</w:t>
      </w:r>
      <w:r w:rsidRPr="005F085E">
        <w:t>мы (</w:t>
      </w:r>
      <w:r w:rsidR="00BA4C64">
        <w:t>OEBS</w:t>
      </w:r>
      <w:r w:rsidRPr="005F085E">
        <w:t xml:space="preserve">). Репликация осуществляется из </w:t>
      </w:r>
      <w:r w:rsidR="00BA4C64">
        <w:t>OEBS</w:t>
      </w:r>
      <w:r w:rsidRPr="007C6075">
        <w:t xml:space="preserve"> </w:t>
      </w:r>
      <w:r w:rsidRPr="005F085E">
        <w:t>ЦАФК/УФК на АРМ СУФД разных уро</w:t>
      </w:r>
      <w:r w:rsidRPr="00F061E2">
        <w:t>в</w:t>
      </w:r>
      <w:r w:rsidRPr="005F085E">
        <w:t>ней (сверху вниз).</w:t>
      </w:r>
    </w:p>
    <w:p w:rsidR="00F061E2" w:rsidRPr="005F085E" w:rsidRDefault="00F061E2" w:rsidP="00F061E2">
      <w:pPr>
        <w:pStyle w:val="ASFKNormal"/>
      </w:pPr>
      <w:r w:rsidRPr="005F085E">
        <w:lastRenderedPageBreak/>
        <w:t>При доведении справочной информации через СУФД, в БД СУФД подсистемы ОрФК справочные данные добавляются</w:t>
      </w:r>
      <w:r w:rsidR="00422C6D">
        <w:t xml:space="preserve">, </w:t>
      </w:r>
      <w:r w:rsidRPr="005F085E">
        <w:t>актуализируются после того, как они были добавлены в учетной системе.</w:t>
      </w:r>
    </w:p>
    <w:p w:rsidR="00F061E2" w:rsidRPr="005F085E" w:rsidRDefault="00F061E2" w:rsidP="00F061E2">
      <w:pPr>
        <w:pStyle w:val="ASFKNormal"/>
      </w:pPr>
      <w:r w:rsidRPr="005F085E">
        <w:t>Доведение изменений справочной информации до АРМ ДУБП выполняется только в части, касающейся данного ДУБП, в зависимости от функционального состава АРМ, полн</w:t>
      </w:r>
      <w:r w:rsidRPr="00F061E2">
        <w:t>о</w:t>
      </w:r>
      <w:r w:rsidRPr="005F085E">
        <w:t>мочий и подчиненности данного ДУБП.</w:t>
      </w:r>
    </w:p>
    <w:p w:rsidR="00F061E2" w:rsidRPr="005F085E" w:rsidRDefault="00F061E2" w:rsidP="00F061E2">
      <w:pPr>
        <w:pStyle w:val="21"/>
      </w:pPr>
      <w:bookmarkStart w:id="46" w:name="_Toc302131808"/>
      <w:bookmarkStart w:id="47" w:name="_Toc302390882"/>
      <w:bookmarkStart w:id="48" w:name="_Toc302397242"/>
      <w:bookmarkStart w:id="49" w:name="_Toc302736012"/>
      <w:bookmarkStart w:id="50" w:name="_Toc426118445"/>
      <w:bookmarkStart w:id="51" w:name="_Toc71111264"/>
      <w:r w:rsidRPr="005F085E">
        <w:t>Программные и аппаратные требования к системе</w:t>
      </w:r>
      <w:bookmarkEnd w:id="46"/>
      <w:bookmarkEnd w:id="47"/>
      <w:bookmarkEnd w:id="48"/>
      <w:bookmarkEnd w:id="49"/>
      <w:bookmarkEnd w:id="50"/>
      <w:bookmarkEnd w:id="51"/>
    </w:p>
    <w:p w:rsidR="00F061E2" w:rsidRPr="005F085E" w:rsidRDefault="00F061E2" w:rsidP="002F1431">
      <w:pPr>
        <w:pStyle w:val="ASFKNormal"/>
      </w:pPr>
      <w:r w:rsidRPr="005F085E">
        <w:t xml:space="preserve">С основными программными и аппаратными требованиями к системе </w:t>
      </w:r>
      <w:r w:rsidR="004E5198">
        <w:t>ППО СУФД АСФК</w:t>
      </w:r>
      <w:r w:rsidRPr="005F085E">
        <w:t xml:space="preserve"> можно ознакомиться, прочитав </w:t>
      </w:r>
      <w:r w:rsidR="00BE319C" w:rsidRPr="00935236">
        <w:t>обучающие материалы «Основные принципы работы с ППО СУФД»</w:t>
      </w:r>
      <w:r w:rsidRPr="005F085E">
        <w:t>. Данный документ соответствует текущей версии прикладного программного обеспечения.</w:t>
      </w:r>
    </w:p>
    <w:p w:rsidR="00F061E2" w:rsidRDefault="00F061E2" w:rsidP="00F061E2">
      <w:pPr>
        <w:pStyle w:val="1"/>
      </w:pPr>
      <w:bookmarkStart w:id="52" w:name="_Toc240353559"/>
      <w:bookmarkStart w:id="53" w:name="_Toc302131809"/>
      <w:bookmarkStart w:id="54" w:name="_Toc302390883"/>
      <w:bookmarkStart w:id="55" w:name="_Toc302397243"/>
      <w:bookmarkStart w:id="56" w:name="_Toc302736013"/>
      <w:bookmarkStart w:id="57" w:name="_Toc426118446"/>
      <w:bookmarkStart w:id="58" w:name="_Toc71111265"/>
      <w:bookmarkEnd w:id="37"/>
      <w:bookmarkEnd w:id="38"/>
      <w:r w:rsidRPr="005F085E">
        <w:lastRenderedPageBreak/>
        <w:t>Подготовка к работе</w:t>
      </w:r>
      <w:bookmarkEnd w:id="52"/>
      <w:bookmarkEnd w:id="53"/>
      <w:bookmarkEnd w:id="54"/>
      <w:bookmarkEnd w:id="55"/>
      <w:bookmarkEnd w:id="56"/>
      <w:bookmarkEnd w:id="57"/>
      <w:bookmarkEnd w:id="58"/>
    </w:p>
    <w:p w:rsidR="004F270E" w:rsidRPr="004F270E" w:rsidRDefault="004F270E" w:rsidP="004F270E">
      <w:pPr>
        <w:pStyle w:val="ASFKNormal"/>
      </w:pPr>
      <w:r w:rsidRPr="004F270E">
        <w:t>Подготовка к работе в системе включает в себя следующие действия:</w:t>
      </w:r>
    </w:p>
    <w:p w:rsidR="004F270E" w:rsidRPr="004F270E" w:rsidRDefault="004F270E" w:rsidP="004F270E">
      <w:pPr>
        <w:pStyle w:val="ASFKListmark1"/>
      </w:pPr>
      <w:r w:rsidRPr="004F270E">
        <w:t xml:space="preserve">проверку состава и содержания дистрибутивного носителя данных; </w:t>
      </w:r>
    </w:p>
    <w:p w:rsidR="004F270E" w:rsidRPr="004F270E" w:rsidRDefault="004F270E" w:rsidP="004F270E">
      <w:pPr>
        <w:pStyle w:val="ASFKListmark1"/>
      </w:pPr>
      <w:r w:rsidRPr="004F270E">
        <w:t>загрузку данных и программ;</w:t>
      </w:r>
    </w:p>
    <w:p w:rsidR="004F270E" w:rsidRPr="004F270E" w:rsidRDefault="004F270E" w:rsidP="004F270E">
      <w:pPr>
        <w:pStyle w:val="ASFKListmark1"/>
      </w:pPr>
      <w:r w:rsidRPr="004F270E">
        <w:t>проверку работоспособности системы;</w:t>
      </w:r>
    </w:p>
    <w:p w:rsidR="004F270E" w:rsidRPr="004F270E" w:rsidRDefault="004F270E" w:rsidP="004F270E">
      <w:pPr>
        <w:pStyle w:val="ASFKListmark1"/>
      </w:pPr>
      <w:r w:rsidRPr="004F270E">
        <w:t>настройку программы для условий конкретного применения.</w:t>
      </w:r>
    </w:p>
    <w:p w:rsidR="004F270E" w:rsidRPr="004F270E" w:rsidRDefault="004F270E" w:rsidP="004F270E">
      <w:pPr>
        <w:pStyle w:val="ASFKNormal"/>
      </w:pPr>
      <w:r w:rsidRPr="004F270E">
        <w:t xml:space="preserve">Порядок и описание вышеуказанных действий приведены в </w:t>
      </w:r>
      <w:r w:rsidR="00BE319C" w:rsidRPr="00B967C2">
        <w:t>руководств</w:t>
      </w:r>
      <w:r w:rsidR="00BE319C">
        <w:t>е</w:t>
      </w:r>
      <w:r w:rsidR="00BE319C" w:rsidRPr="00B967C2">
        <w:t xml:space="preserve"> по администрированию системы</w:t>
      </w:r>
      <w:r w:rsidR="00BE319C" w:rsidRPr="009D0272">
        <w:t xml:space="preserve"> </w:t>
      </w:r>
      <w:r w:rsidRPr="004F270E">
        <w:t>«Руководство по установке и настройке системы (СУФД)».</w:t>
      </w:r>
    </w:p>
    <w:p w:rsidR="00F061E2" w:rsidRPr="005F085E" w:rsidRDefault="004F270E" w:rsidP="00F061E2">
      <w:pPr>
        <w:pStyle w:val="21"/>
      </w:pPr>
      <w:bookmarkStart w:id="59" w:name="_Toc182196485"/>
      <w:bookmarkStart w:id="60" w:name="_Toc71111266"/>
      <w:r>
        <w:t>Порядок проверки работоспособности</w:t>
      </w:r>
      <w:bookmarkEnd w:id="60"/>
    </w:p>
    <w:p w:rsidR="00F061E2" w:rsidRDefault="004F270E" w:rsidP="00F061E2">
      <w:pPr>
        <w:pStyle w:val="ASFKNormal"/>
      </w:pPr>
      <w:r w:rsidRPr="004F270E">
        <w:t xml:space="preserve">Проверка работоспособности системы осуществляется путем ввода в адресную строку </w:t>
      </w:r>
      <w:r w:rsidRPr="00256DA6">
        <w:rPr>
          <w:lang w:val="en-US"/>
        </w:rPr>
        <w:t>web</w:t>
      </w:r>
      <w:r w:rsidRPr="004F270E">
        <w:t xml:space="preserve">-браузера адреса соответствующей подсистемы </w:t>
      </w:r>
      <w:r w:rsidR="004E5198">
        <w:t>ППО АСФК</w:t>
      </w:r>
      <w:r w:rsidRPr="004F270E">
        <w:t xml:space="preserve">. Данный процесс описан в </w:t>
      </w:r>
      <w:r w:rsidR="00BE319C" w:rsidRPr="00BA3307">
        <w:t>обучающих материалах</w:t>
      </w:r>
      <w:r w:rsidR="00BE319C" w:rsidRPr="009D0272">
        <w:t xml:space="preserve"> </w:t>
      </w:r>
      <w:r w:rsidRPr="004F270E">
        <w:t>«Основные принципы работы с ППО СУФД». В случае возникновения ошибок в процессе запуска системы требуется обратиться к администратору.</w:t>
      </w:r>
    </w:p>
    <w:p w:rsidR="00F061E2" w:rsidRPr="005F085E" w:rsidRDefault="00F061E2" w:rsidP="00F061E2">
      <w:pPr>
        <w:pStyle w:val="21"/>
      </w:pPr>
      <w:bookmarkStart w:id="61" w:name="_Toc302131911"/>
      <w:bookmarkStart w:id="62" w:name="_Toc302390985"/>
      <w:bookmarkStart w:id="63" w:name="_Toc302397345"/>
      <w:bookmarkStart w:id="64" w:name="_Toc302736115"/>
      <w:bookmarkStart w:id="65" w:name="_Toc426118448"/>
      <w:bookmarkStart w:id="66" w:name="_Toc302131811"/>
      <w:bookmarkStart w:id="67" w:name="_Toc302390885"/>
      <w:bookmarkStart w:id="68" w:name="_Toc302397245"/>
      <w:bookmarkStart w:id="69" w:name="_Toc302736015"/>
      <w:bookmarkStart w:id="70" w:name="_Toc71111267"/>
      <w:bookmarkEnd w:id="59"/>
      <w:r w:rsidRPr="005F085E">
        <w:t>Функции системы</w:t>
      </w:r>
      <w:bookmarkEnd w:id="61"/>
      <w:bookmarkEnd w:id="62"/>
      <w:bookmarkEnd w:id="63"/>
      <w:bookmarkEnd w:id="64"/>
      <w:bookmarkEnd w:id="65"/>
      <w:bookmarkEnd w:id="70"/>
    </w:p>
    <w:p w:rsidR="00F061E2" w:rsidRPr="005F085E" w:rsidRDefault="00F061E2" w:rsidP="00F061E2">
      <w:pPr>
        <w:pStyle w:val="ASFKNormal"/>
      </w:pPr>
      <w:r w:rsidRPr="005F085E">
        <w:t xml:space="preserve">В процессе использования справочников в </w:t>
      </w:r>
      <w:r w:rsidR="004E5198">
        <w:t>ППО СУФД АСФК</w:t>
      </w:r>
      <w:r w:rsidRPr="005F085E">
        <w:t xml:space="preserve"> используются сл</w:t>
      </w:r>
      <w:r w:rsidRPr="00F061E2">
        <w:t>е</w:t>
      </w:r>
      <w:r w:rsidRPr="005F085E">
        <w:t>дующие типовые операции:</w:t>
      </w:r>
    </w:p>
    <w:p w:rsidR="00F061E2" w:rsidRPr="005F085E" w:rsidRDefault="00F061E2" w:rsidP="00F061E2">
      <w:pPr>
        <w:pStyle w:val="ASFKListmark1"/>
      </w:pPr>
      <w:r w:rsidRPr="005F085E">
        <w:t>просмотр справочной информации;</w:t>
      </w:r>
    </w:p>
    <w:p w:rsidR="00F061E2" w:rsidRPr="005F085E" w:rsidRDefault="00F061E2" w:rsidP="00F061E2">
      <w:pPr>
        <w:pStyle w:val="ASFKListmark1"/>
      </w:pPr>
      <w:r w:rsidRPr="005F085E">
        <w:t>ввод новых записей в справочник;</w:t>
      </w:r>
    </w:p>
    <w:p w:rsidR="00F061E2" w:rsidRPr="005F085E" w:rsidRDefault="00F061E2" w:rsidP="00F061E2">
      <w:pPr>
        <w:pStyle w:val="ASFKListmark1"/>
      </w:pPr>
      <w:r w:rsidRPr="005F085E">
        <w:t>редактирование ранее введенных записей справочника;</w:t>
      </w:r>
    </w:p>
    <w:p w:rsidR="00F061E2" w:rsidRPr="005F085E" w:rsidRDefault="00F061E2" w:rsidP="00F061E2">
      <w:pPr>
        <w:pStyle w:val="ASFKListmark1"/>
      </w:pPr>
      <w:r w:rsidRPr="005F085E">
        <w:t>удаление записей из справочника.</w:t>
      </w:r>
    </w:p>
    <w:p w:rsidR="00F061E2" w:rsidRPr="005F085E" w:rsidRDefault="00F061E2" w:rsidP="00F061E2">
      <w:pPr>
        <w:pStyle w:val="21"/>
      </w:pPr>
      <w:bookmarkStart w:id="71" w:name="_Toc302131912"/>
      <w:bookmarkStart w:id="72" w:name="_Toc302390986"/>
      <w:bookmarkStart w:id="73" w:name="_Toc302397346"/>
      <w:bookmarkStart w:id="74" w:name="_Toc302736116"/>
      <w:bookmarkStart w:id="75" w:name="_Toc426118449"/>
      <w:bookmarkStart w:id="76" w:name="_Toc71111268"/>
      <w:r w:rsidRPr="005F085E">
        <w:t>Дополнительные настройки системы</w:t>
      </w:r>
      <w:bookmarkEnd w:id="71"/>
      <w:bookmarkEnd w:id="72"/>
      <w:bookmarkEnd w:id="73"/>
      <w:bookmarkEnd w:id="74"/>
      <w:bookmarkEnd w:id="75"/>
      <w:bookmarkEnd w:id="76"/>
    </w:p>
    <w:p w:rsidR="00F061E2" w:rsidRPr="005F085E" w:rsidRDefault="00F061E2" w:rsidP="00F061E2">
      <w:pPr>
        <w:pStyle w:val="ASFKNormal"/>
      </w:pPr>
      <w:r w:rsidRPr="005F085E">
        <w:t>Раздел в рамках данного документа не предусмотрен.</w:t>
      </w:r>
    </w:p>
    <w:p w:rsidR="00F061E2" w:rsidRPr="005F085E" w:rsidRDefault="00F061E2" w:rsidP="00F061E2">
      <w:pPr>
        <w:pStyle w:val="21"/>
      </w:pPr>
      <w:bookmarkStart w:id="77" w:name="_Toc426118450"/>
      <w:bookmarkStart w:id="78" w:name="_Toc71111269"/>
      <w:r w:rsidRPr="005F085E">
        <w:t xml:space="preserve">Справочники </w:t>
      </w:r>
      <w:bookmarkEnd w:id="66"/>
      <w:bookmarkEnd w:id="67"/>
      <w:bookmarkEnd w:id="68"/>
      <w:bookmarkEnd w:id="69"/>
      <w:r w:rsidR="004E5198">
        <w:t>ППО СУФД АСФК</w:t>
      </w:r>
      <w:bookmarkEnd w:id="77"/>
      <w:bookmarkEnd w:id="78"/>
    </w:p>
    <w:p w:rsidR="00F061E2" w:rsidRPr="005F085E" w:rsidRDefault="00F061E2" w:rsidP="00F061E2">
      <w:pPr>
        <w:pStyle w:val="31"/>
      </w:pPr>
      <w:bookmarkStart w:id="79" w:name="_Toc302131812"/>
      <w:bookmarkStart w:id="80" w:name="_Toc302390886"/>
      <w:bookmarkStart w:id="81" w:name="_Toc302397246"/>
      <w:bookmarkStart w:id="82" w:name="_Toc302736016"/>
      <w:bookmarkStart w:id="83" w:name="_Toc426118451"/>
      <w:bookmarkStart w:id="84" w:name="_Toc71111270"/>
      <w:r w:rsidRPr="005F085E">
        <w:t xml:space="preserve">Классификация справочников в </w:t>
      </w:r>
      <w:r w:rsidR="004E5198">
        <w:t>ППО СУФД АСФК</w:t>
      </w:r>
      <w:bookmarkEnd w:id="79"/>
      <w:bookmarkEnd w:id="80"/>
      <w:bookmarkEnd w:id="81"/>
      <w:bookmarkEnd w:id="82"/>
      <w:bookmarkEnd w:id="83"/>
      <w:bookmarkEnd w:id="84"/>
    </w:p>
    <w:p w:rsidR="00F061E2" w:rsidRPr="005F085E" w:rsidRDefault="00F061E2" w:rsidP="00F061E2">
      <w:pPr>
        <w:pStyle w:val="ASFKNormal"/>
      </w:pPr>
      <w:r w:rsidRPr="005F085E">
        <w:t xml:space="preserve">Справочники, используемые в </w:t>
      </w:r>
      <w:r w:rsidR="004E5198">
        <w:t>ППО СУФД АСФК</w:t>
      </w:r>
      <w:r w:rsidR="009742D9">
        <w:t>,</w:t>
      </w:r>
      <w:r w:rsidRPr="005F085E">
        <w:t xml:space="preserve"> разделены на три </w:t>
      </w:r>
      <w:r>
        <w:t>группы</w:t>
      </w:r>
      <w:r w:rsidRPr="005F085E">
        <w:t xml:space="preserve"> перв</w:t>
      </w:r>
      <w:r w:rsidRPr="00F061E2">
        <w:t>о</w:t>
      </w:r>
      <w:r w:rsidRPr="005F085E">
        <w:t xml:space="preserve">го уровня: </w:t>
      </w:r>
    </w:p>
    <w:p w:rsidR="00F061E2" w:rsidRPr="005F085E" w:rsidRDefault="00F061E2" w:rsidP="00F061E2">
      <w:pPr>
        <w:pStyle w:val="ASFKListmark1"/>
      </w:pPr>
      <w:r>
        <w:t>«</w:t>
      </w:r>
      <w:r w:rsidRPr="005F085E">
        <w:t>Пользовательские</w:t>
      </w:r>
      <w:r>
        <w:t>»</w:t>
      </w:r>
      <w:r w:rsidRPr="005F085E">
        <w:t>;</w:t>
      </w:r>
    </w:p>
    <w:p w:rsidR="00F061E2" w:rsidRPr="005F085E" w:rsidRDefault="00F061E2" w:rsidP="00F061E2">
      <w:pPr>
        <w:pStyle w:val="ASFKListmark1"/>
      </w:pPr>
      <w:r>
        <w:t>«</w:t>
      </w:r>
      <w:r w:rsidRPr="005F085E">
        <w:t>Системные</w:t>
      </w:r>
      <w:r>
        <w:t>»</w:t>
      </w:r>
      <w:r w:rsidRPr="005F085E">
        <w:t>;</w:t>
      </w:r>
    </w:p>
    <w:p w:rsidR="00F061E2" w:rsidRPr="005F085E" w:rsidRDefault="00F061E2" w:rsidP="00F061E2">
      <w:pPr>
        <w:pStyle w:val="ASFKListmark1"/>
      </w:pPr>
      <w:r>
        <w:t>«</w:t>
      </w:r>
      <w:r w:rsidRPr="005F085E">
        <w:t>Отчетность</w:t>
      </w:r>
      <w:r>
        <w:t>»</w:t>
      </w:r>
      <w:r w:rsidRPr="005F085E">
        <w:t>.</w:t>
      </w:r>
    </w:p>
    <w:p w:rsidR="00F061E2" w:rsidRPr="005F085E" w:rsidRDefault="00F061E2" w:rsidP="00F061E2">
      <w:pPr>
        <w:pStyle w:val="ASFKNormal"/>
      </w:pPr>
      <w:r w:rsidRPr="005F085E">
        <w:t>Пользовательские справочники используются на различных АРМ СУФД для заполн</w:t>
      </w:r>
      <w:r w:rsidRPr="00F061E2">
        <w:t>е</w:t>
      </w:r>
      <w:r w:rsidRPr="005F085E">
        <w:t>ния и контроля значений реквизитов документов. Большинство пользовательских справо</w:t>
      </w:r>
      <w:r w:rsidRPr="00F061E2">
        <w:t>ч</w:t>
      </w:r>
      <w:r w:rsidRPr="005F085E">
        <w:t>ников недоступны для редактирования на АРМ СУФД, так как находящаяся в них информ</w:t>
      </w:r>
      <w:r w:rsidRPr="00F061E2">
        <w:t>а</w:t>
      </w:r>
      <w:r w:rsidRPr="005F085E">
        <w:t xml:space="preserve">ция заполняется и ведется в </w:t>
      </w:r>
      <w:r w:rsidR="004E5198">
        <w:t>ППО OEBS АСФК</w:t>
      </w:r>
      <w:r w:rsidRPr="005F085E">
        <w:t>, которая несет ответственность за ее до</w:t>
      </w:r>
      <w:r w:rsidRPr="00F061E2">
        <w:t>с</w:t>
      </w:r>
      <w:r w:rsidRPr="005F085E">
        <w:t xml:space="preserve">товерность. Пользовательские справочники в свою очередь делятся на несколько </w:t>
      </w:r>
      <w:r>
        <w:t>под</w:t>
      </w:r>
      <w:r w:rsidRPr="005F085E">
        <w:t xml:space="preserve">групп: </w:t>
      </w:r>
    </w:p>
    <w:p w:rsidR="00F061E2" w:rsidRPr="005F085E" w:rsidRDefault="00F061E2" w:rsidP="00F061E2">
      <w:pPr>
        <w:pStyle w:val="ASFKListmark1"/>
      </w:pPr>
      <w:r>
        <w:t>«</w:t>
      </w:r>
      <w:r w:rsidRPr="005F085E">
        <w:t>КБК</w:t>
      </w:r>
      <w:r>
        <w:t>»</w:t>
      </w:r>
      <w:r w:rsidRPr="005F085E">
        <w:t>;</w:t>
      </w:r>
    </w:p>
    <w:p w:rsidR="00F061E2" w:rsidRPr="005F085E" w:rsidRDefault="00F061E2" w:rsidP="00F061E2">
      <w:pPr>
        <w:pStyle w:val="ASFKListmark1"/>
      </w:pPr>
      <w:r>
        <w:t>«</w:t>
      </w:r>
      <w:r w:rsidRPr="005F085E">
        <w:t>Валюта</w:t>
      </w:r>
      <w:r>
        <w:t>»</w:t>
      </w:r>
      <w:r w:rsidRPr="005F085E">
        <w:t>;</w:t>
      </w:r>
    </w:p>
    <w:p w:rsidR="00F061E2" w:rsidRPr="005F085E" w:rsidRDefault="00F061E2" w:rsidP="00F061E2">
      <w:pPr>
        <w:pStyle w:val="ASFKListmark1"/>
      </w:pPr>
      <w:r>
        <w:t>«</w:t>
      </w:r>
      <w:r w:rsidRPr="005F085E">
        <w:t>Организации</w:t>
      </w:r>
      <w:r>
        <w:t>»</w:t>
      </w:r>
      <w:r w:rsidRPr="005F085E">
        <w:t>;</w:t>
      </w:r>
    </w:p>
    <w:p w:rsidR="00F061E2" w:rsidRPr="005F085E" w:rsidRDefault="00F061E2" w:rsidP="00F061E2">
      <w:pPr>
        <w:pStyle w:val="ASFKListmark1"/>
      </w:pPr>
      <w:r>
        <w:lastRenderedPageBreak/>
        <w:t>«</w:t>
      </w:r>
      <w:r w:rsidRPr="005F085E">
        <w:t>Документы</w:t>
      </w:r>
      <w:r>
        <w:t>»</w:t>
      </w:r>
      <w:r w:rsidRPr="005F085E">
        <w:t>;</w:t>
      </w:r>
    </w:p>
    <w:p w:rsidR="00F061E2" w:rsidRPr="005F085E" w:rsidRDefault="00F061E2" w:rsidP="00F061E2">
      <w:pPr>
        <w:pStyle w:val="ASFKListmark1"/>
      </w:pPr>
      <w:r>
        <w:t>«</w:t>
      </w:r>
      <w:r w:rsidRPr="005F085E">
        <w:t>Счета</w:t>
      </w:r>
      <w:r>
        <w:t>»</w:t>
      </w:r>
      <w:r w:rsidRPr="005F085E">
        <w:t>;</w:t>
      </w:r>
    </w:p>
    <w:p w:rsidR="00F061E2" w:rsidRPr="005F085E" w:rsidRDefault="00F061E2" w:rsidP="00F061E2">
      <w:pPr>
        <w:pStyle w:val="ASFKListmark1"/>
      </w:pPr>
      <w:r>
        <w:t>«</w:t>
      </w:r>
      <w:r w:rsidRPr="005F085E">
        <w:t>Бухгалтерские счета</w:t>
      </w:r>
      <w:r>
        <w:t>»</w:t>
      </w:r>
      <w:r w:rsidRPr="005F085E">
        <w:t>;</w:t>
      </w:r>
    </w:p>
    <w:p w:rsidR="00F061E2" w:rsidRPr="005F085E" w:rsidRDefault="00F061E2" w:rsidP="00F061E2">
      <w:pPr>
        <w:pStyle w:val="ASFKListmark1"/>
      </w:pPr>
      <w:r>
        <w:t>«</w:t>
      </w:r>
      <w:r w:rsidRPr="005F085E">
        <w:t>Бюджеты</w:t>
      </w:r>
      <w:r>
        <w:t>»</w:t>
      </w:r>
      <w:r w:rsidRPr="005F085E">
        <w:t>;</w:t>
      </w:r>
    </w:p>
    <w:p w:rsidR="00F061E2" w:rsidRPr="005F085E" w:rsidRDefault="00F061E2" w:rsidP="00F061E2">
      <w:pPr>
        <w:pStyle w:val="ASFKListmark1"/>
      </w:pPr>
      <w:r>
        <w:t>«</w:t>
      </w:r>
      <w:r w:rsidRPr="005F085E">
        <w:t>Дополнительные</w:t>
      </w:r>
      <w:r>
        <w:t>»</w:t>
      </w:r>
      <w:r w:rsidRPr="005F085E">
        <w:t>.</w:t>
      </w:r>
    </w:p>
    <w:p w:rsidR="00F061E2" w:rsidRPr="005F085E" w:rsidRDefault="00F061E2" w:rsidP="00F061E2">
      <w:pPr>
        <w:pStyle w:val="ASFKNormal"/>
      </w:pPr>
      <w:r w:rsidRPr="005F085E">
        <w:t>Данные группы справочников представлены в п.</w:t>
      </w:r>
      <w:r>
        <w:t xml:space="preserve"> </w:t>
      </w:r>
      <w:r>
        <w:fldChar w:fldCharType="begin"/>
      </w:r>
      <w:r>
        <w:instrText xml:space="preserve"> REF _Ref399323581 \r \h </w:instrText>
      </w:r>
      <w:r>
        <w:fldChar w:fldCharType="separate"/>
      </w:r>
      <w:r w:rsidR="002C6389">
        <w:t>4</w:t>
      </w:r>
      <w:r>
        <w:fldChar w:fldCharType="end"/>
      </w:r>
      <w:r w:rsidRPr="005F085E">
        <w:t>.</w:t>
      </w:r>
    </w:p>
    <w:p w:rsidR="00F061E2" w:rsidRPr="005F085E" w:rsidRDefault="00F061E2" w:rsidP="00F061E2">
      <w:pPr>
        <w:pStyle w:val="ASFKNormal"/>
      </w:pPr>
      <w:r w:rsidRPr="005F085E">
        <w:t xml:space="preserve">Системные справочники используются для настройки различных функций и режимов </w:t>
      </w:r>
      <w:r w:rsidR="004E5198">
        <w:t>ППО СУФД АСФК</w:t>
      </w:r>
      <w:r w:rsidRPr="005F085E">
        <w:t>, установки связок (соответствий) между записями разных справо</w:t>
      </w:r>
      <w:r w:rsidRPr="00F061E2">
        <w:t>ч</w:t>
      </w:r>
      <w:r w:rsidRPr="005F085E">
        <w:t xml:space="preserve">ников и т.д. Системные справочники ведутся централизованно в </w:t>
      </w:r>
      <w:r w:rsidR="00BA4C64">
        <w:t>OEBS</w:t>
      </w:r>
      <w:r w:rsidRPr="007C6075">
        <w:t xml:space="preserve"> </w:t>
      </w:r>
      <w:r w:rsidRPr="005F085E">
        <w:t xml:space="preserve">ЦАФК, </w:t>
      </w:r>
      <w:r w:rsidR="00BA4C64">
        <w:t>OEBS</w:t>
      </w:r>
      <w:r w:rsidRPr="007C6075">
        <w:t xml:space="preserve"> </w:t>
      </w:r>
      <w:r w:rsidRPr="005F085E">
        <w:t>УФК, СУФД ОФК. В СУФД к системным справочникам относятся справочники, связанные с н</w:t>
      </w:r>
      <w:r w:rsidRPr="00F061E2">
        <w:t>а</w:t>
      </w:r>
      <w:r w:rsidRPr="005F085E">
        <w:t>стройкой транспорта, криптографии (</w:t>
      </w:r>
      <w:r w:rsidR="009001DD">
        <w:t>ЭП</w:t>
      </w:r>
      <w:r w:rsidRPr="005F085E">
        <w:t xml:space="preserve">) и других внутренних механизмов АС. Доступ к справочникам группы </w:t>
      </w:r>
      <w:r>
        <w:t>«</w:t>
      </w:r>
      <w:r w:rsidRPr="005F085E">
        <w:t>Системные</w:t>
      </w:r>
      <w:r>
        <w:t>»</w:t>
      </w:r>
      <w:r w:rsidRPr="005F085E">
        <w:t xml:space="preserve"> закрыт для обычных пользователей и открыт только для администраторов АС.</w:t>
      </w:r>
    </w:p>
    <w:p w:rsidR="00F061E2" w:rsidRPr="005F085E" w:rsidRDefault="00F061E2" w:rsidP="00F061E2">
      <w:pPr>
        <w:pStyle w:val="ASFKNormal"/>
      </w:pPr>
      <w:r w:rsidRPr="005F085E">
        <w:t xml:space="preserve">Справочники группы </w:t>
      </w:r>
      <w:r>
        <w:t>«</w:t>
      </w:r>
      <w:r w:rsidRPr="005F085E">
        <w:t>Отчетность</w:t>
      </w:r>
      <w:r>
        <w:t>»</w:t>
      </w:r>
      <w:r w:rsidRPr="005F085E">
        <w:t xml:space="preserve"> содерж</w:t>
      </w:r>
      <w:r>
        <w:t>а</w:t>
      </w:r>
      <w:r w:rsidRPr="005F085E">
        <w:t>т служебные справочники, обеспечива</w:t>
      </w:r>
      <w:r w:rsidRPr="00F061E2">
        <w:t>ю</w:t>
      </w:r>
      <w:r w:rsidRPr="005F085E">
        <w:t xml:space="preserve">щие формирование и репликацию отчетов, согласно шаблонам. Доступ к справочникам группы </w:t>
      </w:r>
      <w:r>
        <w:t>«</w:t>
      </w:r>
      <w:r w:rsidRPr="005F085E">
        <w:t>Отчетность</w:t>
      </w:r>
      <w:r>
        <w:t>»</w:t>
      </w:r>
      <w:r w:rsidRPr="005F085E">
        <w:t xml:space="preserve"> закрыт для обычных пользователей и открыт только для администр</w:t>
      </w:r>
      <w:r w:rsidRPr="00F061E2">
        <w:t>а</w:t>
      </w:r>
      <w:r w:rsidRPr="005F085E">
        <w:t>торов АС.</w:t>
      </w:r>
    </w:p>
    <w:p w:rsidR="00F061E2" w:rsidRPr="005F085E" w:rsidRDefault="00F061E2" w:rsidP="00F061E2">
      <w:pPr>
        <w:pStyle w:val="ASFKNormal"/>
      </w:pPr>
      <w:r w:rsidRPr="005F085E">
        <w:t xml:space="preserve">В связи с тем, что справочники группы </w:t>
      </w:r>
      <w:r>
        <w:t>«</w:t>
      </w:r>
      <w:r w:rsidRPr="005F085E">
        <w:t>Системные</w:t>
      </w:r>
      <w:r>
        <w:t>»</w:t>
      </w:r>
      <w:r w:rsidRPr="005F085E">
        <w:t xml:space="preserve"> и справочники группы </w:t>
      </w:r>
      <w:r>
        <w:t>«</w:t>
      </w:r>
      <w:r w:rsidRPr="005F085E">
        <w:t>Отче</w:t>
      </w:r>
      <w:r w:rsidRPr="00F061E2">
        <w:t>т</w:t>
      </w:r>
      <w:r w:rsidRPr="005F085E">
        <w:t>ность</w:t>
      </w:r>
      <w:r>
        <w:t>»</w:t>
      </w:r>
      <w:r w:rsidRPr="005F085E">
        <w:t xml:space="preserve"> используются администраторами для настройки АС, описание справочников, отн</w:t>
      </w:r>
      <w:r w:rsidRPr="00F061E2">
        <w:t>о</w:t>
      </w:r>
      <w:r w:rsidRPr="005F085E">
        <w:t xml:space="preserve">сящихся к этим группам, представлено в </w:t>
      </w:r>
      <w:r w:rsidR="005263AC">
        <w:t xml:space="preserve">следующих </w:t>
      </w:r>
      <w:r w:rsidRPr="005F085E">
        <w:t xml:space="preserve">документах: </w:t>
      </w:r>
    </w:p>
    <w:p w:rsidR="00BE319C" w:rsidRPr="005F085E" w:rsidRDefault="00BE319C" w:rsidP="00BE319C">
      <w:pPr>
        <w:pStyle w:val="ASFKListmark1"/>
      </w:pPr>
      <w:bookmarkStart w:id="85" w:name="_Ref243214440"/>
      <w:bookmarkStart w:id="86" w:name="_Toc302131813"/>
      <w:bookmarkStart w:id="87" w:name="_Toc302390887"/>
      <w:bookmarkStart w:id="88" w:name="_Toc302397247"/>
      <w:bookmarkStart w:id="89" w:name="_Toc302736017"/>
      <w:bookmarkStart w:id="90" w:name="_Toc426118452"/>
      <w:r>
        <w:t>«</w:t>
      </w:r>
      <w:r w:rsidRPr="00A01A4D">
        <w:t>Общее описание системы</w:t>
      </w:r>
      <w:r w:rsidRPr="00E12485">
        <w:t>»</w:t>
      </w:r>
      <w:r>
        <w:t>;</w:t>
      </w:r>
    </w:p>
    <w:p w:rsidR="00BE319C" w:rsidRPr="005F085E" w:rsidRDefault="00BE319C" w:rsidP="00BE319C">
      <w:pPr>
        <w:pStyle w:val="ASFKListmark1"/>
      </w:pPr>
      <w:r w:rsidRPr="00D04E82">
        <w:t xml:space="preserve">руководство по администрированию системы </w:t>
      </w:r>
      <w:r w:rsidRPr="00576D8A">
        <w:t>«Руководство по установке и настройке системы (СУФД)»</w:t>
      </w:r>
      <w:r w:rsidRPr="005F085E">
        <w:t>.</w:t>
      </w:r>
    </w:p>
    <w:p w:rsidR="00F061E2" w:rsidRPr="005F085E" w:rsidRDefault="00F061E2" w:rsidP="00F061E2">
      <w:pPr>
        <w:pStyle w:val="31"/>
      </w:pPr>
      <w:bookmarkStart w:id="91" w:name="_Toc71111271"/>
      <w:r w:rsidRPr="005F085E">
        <w:t>Сценарий ведения справочников</w:t>
      </w:r>
      <w:bookmarkEnd w:id="85"/>
      <w:bookmarkEnd w:id="86"/>
      <w:bookmarkEnd w:id="87"/>
      <w:bookmarkEnd w:id="88"/>
      <w:bookmarkEnd w:id="89"/>
      <w:bookmarkEnd w:id="90"/>
      <w:bookmarkEnd w:id="91"/>
    </w:p>
    <w:p w:rsidR="00F061E2" w:rsidRPr="005F085E" w:rsidRDefault="00F061E2" w:rsidP="00F061E2">
      <w:pPr>
        <w:pStyle w:val="ASFKNormal"/>
      </w:pPr>
      <w:r w:rsidRPr="005F085E">
        <w:t>В АСФК централизованно вед</w:t>
      </w:r>
      <w:r w:rsidR="00422C6D">
        <w:t>у</w:t>
      </w:r>
      <w:r w:rsidRPr="005F085E">
        <w:t>тся большинство бизнес-справочников и все технич</w:t>
      </w:r>
      <w:r w:rsidRPr="00F061E2">
        <w:t>е</w:t>
      </w:r>
      <w:r w:rsidRPr="005F085E">
        <w:t>ские справочники. При централизованном режиме ведения данные вводятся только в уче</w:t>
      </w:r>
      <w:r w:rsidRPr="00F061E2">
        <w:t>т</w:t>
      </w:r>
      <w:r w:rsidRPr="005F085E">
        <w:t>ной системе ЦАФК или УФК, исключение составляют часть технических справочников, к</w:t>
      </w:r>
      <w:r w:rsidRPr="00F061E2">
        <w:t>о</w:t>
      </w:r>
      <w:r w:rsidRPr="005F085E">
        <w:t>торые могут вестись в АРМ СУФД. Доведение централизованно ведущихся справочников осуществляется по иерархической подчиненности органов ФК и от органов ФК к обслуж</w:t>
      </w:r>
      <w:r w:rsidRPr="00F061E2">
        <w:t>и</w:t>
      </w:r>
      <w:r w:rsidRPr="005F085E">
        <w:t>ваемым ДУБП.</w:t>
      </w:r>
    </w:p>
    <w:p w:rsidR="00F061E2" w:rsidRPr="005F085E" w:rsidRDefault="00F061E2" w:rsidP="00F061E2">
      <w:pPr>
        <w:pStyle w:val="ASFKNormal"/>
      </w:pPr>
      <w:r w:rsidRPr="005F085E">
        <w:t>При распределенном ведении справочников часть строк справочников ведется в уче</w:t>
      </w:r>
      <w:r w:rsidRPr="00F061E2">
        <w:t>т</w:t>
      </w:r>
      <w:r w:rsidRPr="005F085E">
        <w:t xml:space="preserve">ной системе ЦАФК, часть в учетной системе УФК. На уровне УФК возможно изменение только тех записей, у которых значение поля </w:t>
      </w:r>
      <w:r>
        <w:t>«</w:t>
      </w:r>
      <w:r w:rsidRPr="005F085E">
        <w:t>Код ТОФК</w:t>
      </w:r>
      <w:r>
        <w:t>»</w:t>
      </w:r>
      <w:r w:rsidRPr="005F085E">
        <w:t xml:space="preserve"> совпадает с кодом данного УФК. Доведение до АРМ ДУБП осуществляется в соответствии с указанными для конкретного АРМ правилами. В остальном доведение распределенных справочников аналогично центр</w:t>
      </w:r>
      <w:r w:rsidRPr="00F061E2">
        <w:t>а</w:t>
      </w:r>
      <w:r w:rsidRPr="005F085E">
        <w:t>лизованно ведущимся справочникам.</w:t>
      </w:r>
    </w:p>
    <w:p w:rsidR="00F061E2" w:rsidRPr="005F085E" w:rsidRDefault="00F061E2" w:rsidP="00F061E2">
      <w:pPr>
        <w:pStyle w:val="ASFKNormal"/>
      </w:pPr>
      <w:r w:rsidRPr="005F085E">
        <w:t xml:space="preserve">Объектом передачи являются справочные данные, измененные со времени последнего доведения справочника. На АРМ СУФД обновления для справочников доводятся из учетной системы в </w:t>
      </w:r>
      <w:r w:rsidRPr="00446389">
        <w:t>XML</w:t>
      </w:r>
      <w:r w:rsidRPr="005F085E">
        <w:t>-формате с помощью служебного документа-перевозчика и в результате а</w:t>
      </w:r>
      <w:r w:rsidRPr="00F061E2">
        <w:t>в</w:t>
      </w:r>
      <w:r w:rsidRPr="005F085E">
        <w:t>томатической обработки этого документа изменения вносятся в соответствующие справо</w:t>
      </w:r>
      <w:r w:rsidRPr="00F061E2">
        <w:t>ч</w:t>
      </w:r>
      <w:r w:rsidRPr="005F085E">
        <w:t>ники. Данная процедура называется репликацией.</w:t>
      </w:r>
    </w:p>
    <w:p w:rsidR="00F061E2" w:rsidRPr="005F085E" w:rsidRDefault="00F061E2" w:rsidP="00F061E2">
      <w:pPr>
        <w:pStyle w:val="ASFKNormal"/>
      </w:pPr>
      <w:r w:rsidRPr="005F085E">
        <w:t>Доведение централизованно и распределено ведущихся справочников СУФД осущес</w:t>
      </w:r>
      <w:r w:rsidRPr="00F061E2">
        <w:t>т</w:t>
      </w:r>
      <w:r w:rsidRPr="005F085E">
        <w:t>вляется по следующему сценарию (рис. </w:t>
      </w:r>
      <w:r w:rsidRPr="005F085E">
        <w:fldChar w:fldCharType="begin"/>
      </w:r>
      <w:r w:rsidRPr="005F085E">
        <w:instrText xml:space="preserve"> REF _Ref244606500 \h  \* MERGEFORMAT </w:instrText>
      </w:r>
      <w:r w:rsidRPr="005F085E">
        <w:fldChar w:fldCharType="separate"/>
      </w:r>
      <w:r w:rsidR="002C6389">
        <w:t>1</w:t>
      </w:r>
      <w:r w:rsidRPr="005F085E">
        <w:fldChar w:fldCharType="end"/>
      </w:r>
      <w:r w:rsidRPr="005F085E">
        <w:t>):</w:t>
      </w:r>
    </w:p>
    <w:p w:rsidR="00F061E2" w:rsidRPr="00F061E2" w:rsidRDefault="00F061E2" w:rsidP="00F061E2">
      <w:pPr>
        <w:pStyle w:val="ASFKListnum"/>
      </w:pPr>
      <w:r w:rsidRPr="005F085E">
        <w:t xml:space="preserve">Справочник загружается на сервер СУФД из </w:t>
      </w:r>
      <w:r w:rsidR="004E5198">
        <w:t>ППО OEBS АСФК</w:t>
      </w:r>
      <w:r w:rsidRPr="00F061E2">
        <w:t xml:space="preserve"> в формате XML на уровне ЦАФК.</w:t>
      </w:r>
    </w:p>
    <w:p w:rsidR="00F061E2" w:rsidRPr="00F061E2" w:rsidRDefault="00F061E2" w:rsidP="00F061E2">
      <w:pPr>
        <w:pStyle w:val="ASFKListnum"/>
      </w:pPr>
      <w:r w:rsidRPr="005F085E">
        <w:lastRenderedPageBreak/>
        <w:t>От сервера ЦАФК передается на клиент/сервер УФК, где автоматически (в соо</w:t>
      </w:r>
      <w:r w:rsidRPr="00F061E2">
        <w:t xml:space="preserve">тветствии с настроенным расписанием) или по запросу пользователя выгружается в </w:t>
      </w:r>
      <w:r w:rsidR="004E5198">
        <w:t>ППО OEBS АСФК</w:t>
      </w:r>
      <w:r w:rsidR="007923CA">
        <w:t xml:space="preserve"> </w:t>
      </w:r>
      <w:r w:rsidRPr="00F061E2">
        <w:t>уровня УФК.</w:t>
      </w:r>
    </w:p>
    <w:p w:rsidR="00F061E2" w:rsidRPr="00F061E2" w:rsidRDefault="00F061E2" w:rsidP="00F061E2">
      <w:pPr>
        <w:pStyle w:val="ASFKListnum"/>
      </w:pPr>
      <w:r w:rsidRPr="005F085E">
        <w:t xml:space="preserve">Из </w:t>
      </w:r>
      <w:r w:rsidR="004E5198">
        <w:t>ППО OEBS АСФК</w:t>
      </w:r>
      <w:r w:rsidR="005871B6">
        <w:t xml:space="preserve"> </w:t>
      </w:r>
      <w:r w:rsidRPr="00F061E2">
        <w:t>уровня УФК в СУФД выгружается обновленный справочник.</w:t>
      </w:r>
    </w:p>
    <w:p w:rsidR="00F061E2" w:rsidRPr="00F061E2" w:rsidRDefault="00F061E2" w:rsidP="00F061E2">
      <w:pPr>
        <w:pStyle w:val="ASFKListnum"/>
      </w:pPr>
      <w:r w:rsidRPr="005F085E">
        <w:t xml:space="preserve">От клиента/сервера УФК справочник, полученный из </w:t>
      </w:r>
      <w:r w:rsidR="004E5198">
        <w:t>ППО OEBS АСФК</w:t>
      </w:r>
      <w:r w:rsidR="009742D9">
        <w:t>,</w:t>
      </w:r>
      <w:r w:rsidR="005871B6">
        <w:t xml:space="preserve"> </w:t>
      </w:r>
      <w:r w:rsidRPr="00F061E2">
        <w:t>передается на клиент/сервер ОФК.</w:t>
      </w:r>
    </w:p>
    <w:p w:rsidR="00F061E2" w:rsidRPr="00F061E2" w:rsidRDefault="00F061E2" w:rsidP="00F061E2">
      <w:pPr>
        <w:pStyle w:val="ASFKListnum"/>
      </w:pPr>
      <w:r w:rsidRPr="005F085E">
        <w:t>От сервера ЦАФК и клиент/серверов УФК и ОФК справочник рассылается соо</w:t>
      </w:r>
      <w:r w:rsidRPr="00F061E2">
        <w:t>тветствующим клиентам: АРМ ГРБС, РБС, ПБС, АП, ФО.</w:t>
      </w:r>
    </w:p>
    <w:p w:rsidR="00F061E2" w:rsidRPr="005F085E" w:rsidRDefault="002C6389" w:rsidP="00F061E2">
      <w:pPr>
        <w:pStyle w:val="ASFKFigure"/>
      </w:pPr>
      <w:r>
        <w:pict>
          <v:shape id="_x0000_i1027" type="#_x0000_t75" style="width:6in;height:316.5pt">
            <v:imagedata r:id="rId12" o:title=""/>
          </v:shape>
        </w:pict>
      </w:r>
    </w:p>
    <w:p w:rsidR="00F061E2" w:rsidRPr="00762CC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2" w:name="_Ref244606500"/>
      <w:bookmarkStart w:id="93" w:name="_Toc71111572"/>
      <w:r w:rsidR="002C6389">
        <w:rPr>
          <w:noProof/>
        </w:rPr>
        <w:t>1</w:t>
      </w:r>
      <w:bookmarkEnd w:id="92"/>
      <w:r>
        <w:rPr>
          <w:noProof/>
        </w:rPr>
        <w:fldChar w:fldCharType="end"/>
      </w:r>
      <w:r w:rsidR="00F061E2" w:rsidRPr="00762CCC">
        <w:t>. Схема доведения справочников</w:t>
      </w:r>
      <w:bookmarkEnd w:id="93"/>
    </w:p>
    <w:p w:rsidR="00F061E2" w:rsidRPr="005F085E" w:rsidRDefault="00F061E2" w:rsidP="00F061E2">
      <w:pPr>
        <w:pStyle w:val="ASFKNormal"/>
      </w:pPr>
      <w:r w:rsidRPr="005F085E">
        <w:t>Локально ведущиеся справочники доступны для создания, редактирования и удаления записей на определенном АРМ СУФД, изменения справочника никуда не передаются и н</w:t>
      </w:r>
      <w:r w:rsidRPr="00F061E2">
        <w:t>и</w:t>
      </w:r>
      <w:r w:rsidRPr="005F085E">
        <w:t>откуда не принимаются.</w:t>
      </w:r>
    </w:p>
    <w:p w:rsidR="00F061E2" w:rsidRPr="005F085E" w:rsidRDefault="00F061E2" w:rsidP="00F061E2">
      <w:pPr>
        <w:pStyle w:val="31"/>
      </w:pPr>
      <w:bookmarkStart w:id="94" w:name="_Toc302131814"/>
      <w:bookmarkStart w:id="95" w:name="_Toc302390888"/>
      <w:bookmarkStart w:id="96" w:name="_Toc302397248"/>
      <w:bookmarkStart w:id="97" w:name="_Toc302736018"/>
      <w:bookmarkStart w:id="98" w:name="_Toc426118453"/>
      <w:bookmarkStart w:id="99" w:name="_Toc71111272"/>
      <w:r w:rsidRPr="005F085E">
        <w:t>Статусы записей справочников</w:t>
      </w:r>
      <w:bookmarkEnd w:id="94"/>
      <w:bookmarkEnd w:id="95"/>
      <w:bookmarkEnd w:id="96"/>
      <w:bookmarkEnd w:id="97"/>
      <w:bookmarkEnd w:id="98"/>
      <w:bookmarkEnd w:id="99"/>
    </w:p>
    <w:p w:rsidR="00F061E2" w:rsidRPr="00F061E2" w:rsidRDefault="00F061E2" w:rsidP="00F061E2">
      <w:pPr>
        <w:pStyle w:val="ASFKNormal"/>
      </w:pPr>
      <w:r w:rsidRPr="005F085E">
        <w:t xml:space="preserve">Записи справочников, в ходе их обработки, могут изменять свое состояние. Изменение состояния записи справочника фиксируется с помощью специального атрибута – бизнес-статуса записи. В ЭФ записей справочников значение бизнес-статуса (код, наименование) отображается в поле </w:t>
      </w:r>
      <w:r w:rsidRPr="00F061E2">
        <w:t>«Статус».</w:t>
      </w:r>
    </w:p>
    <w:p w:rsidR="00F061E2" w:rsidRPr="005F085E" w:rsidRDefault="00F061E2" w:rsidP="00F061E2">
      <w:pPr>
        <w:pStyle w:val="ASFKNormal"/>
      </w:pPr>
      <w:r w:rsidRPr="005F085E">
        <w:t xml:space="preserve">Допустимые значения бизнес-статусов хранятся в системном справочнике </w:t>
      </w:r>
      <w:r>
        <w:t>«</w:t>
      </w:r>
      <w:r w:rsidRPr="005F085E">
        <w:t>Бизнес-статусы</w:t>
      </w:r>
      <w:r>
        <w:t>»</w:t>
      </w:r>
      <w:r w:rsidRPr="005F085E">
        <w:t>, который является скрытым в АРМ СУФД.</w:t>
      </w:r>
    </w:p>
    <w:p w:rsidR="00F061E2" w:rsidRPr="005F085E" w:rsidRDefault="00F061E2" w:rsidP="00F061E2">
      <w:pPr>
        <w:pStyle w:val="ASFKNormal"/>
      </w:pPr>
      <w:r w:rsidRPr="005F085E">
        <w:t>Изменение бизнес-статуса записей справочника в процессе его ведения в АСФК пре</w:t>
      </w:r>
      <w:r w:rsidRPr="00F061E2">
        <w:t>д</w:t>
      </w:r>
      <w:r w:rsidRPr="005F085E">
        <w:t>ставлено в таблице </w:t>
      </w:r>
      <w:r w:rsidRPr="005F085E">
        <w:fldChar w:fldCharType="begin"/>
      </w:r>
      <w:r w:rsidRPr="005F085E">
        <w:instrText xml:space="preserve"> REF _Ref322677657 \h </w:instrText>
      </w:r>
      <w:r w:rsidRPr="005F085E">
        <w:fldChar w:fldCharType="separate"/>
      </w:r>
      <w:r w:rsidR="002C6389">
        <w:rPr>
          <w:noProof/>
        </w:rPr>
        <w:t>2</w:t>
      </w:r>
      <w:r w:rsidRPr="005F085E">
        <w:fldChar w:fldCharType="end"/>
      </w:r>
      <w:r w:rsidRPr="005F085E">
        <w:t>.</w:t>
      </w:r>
    </w:p>
    <w:p w:rsidR="00F061E2" w:rsidRPr="009629C4"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0" w:name="_Ref322677657"/>
      <w:bookmarkStart w:id="101" w:name="_Toc71111413"/>
      <w:r w:rsidR="002C6389">
        <w:rPr>
          <w:noProof/>
        </w:rPr>
        <w:t>2</w:t>
      </w:r>
      <w:bookmarkEnd w:id="100"/>
      <w:r>
        <w:rPr>
          <w:noProof/>
        </w:rPr>
        <w:fldChar w:fldCharType="end"/>
      </w:r>
      <w:r w:rsidR="00F061E2" w:rsidRPr="005F085E">
        <w:t>. Изменение бизнес-статуса записи справочника</w:t>
      </w:r>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9"/>
        <w:gridCol w:w="1451"/>
        <w:gridCol w:w="1995"/>
        <w:gridCol w:w="5877"/>
      </w:tblGrid>
      <w:tr w:rsidR="00F061E2">
        <w:trPr>
          <w:tblHeader/>
        </w:trPr>
        <w:tc>
          <w:tcPr>
            <w:tcW w:w="2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 п/п</w:t>
            </w:r>
          </w:p>
        </w:tc>
        <w:tc>
          <w:tcPr>
            <w:tcW w:w="7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Код статуса</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F061E2" w:rsidRDefault="00F061E2" w:rsidP="00F061E2">
            <w:pPr>
              <w:pStyle w:val="ASFKTableHead"/>
            </w:pPr>
            <w:r>
              <w:t>Наименование статуса</w:t>
            </w:r>
          </w:p>
        </w:tc>
        <w:tc>
          <w:tcPr>
            <w:tcW w:w="30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Default="00F061E2" w:rsidP="00F061E2">
            <w:pPr>
              <w:pStyle w:val="ASFKTableHead"/>
            </w:pPr>
            <w:r>
              <w:t>Значение статуса</w:t>
            </w:r>
          </w:p>
        </w:tc>
      </w:tr>
      <w:tr w:rsidR="00F061E2">
        <w:tc>
          <w:tcPr>
            <w:tcW w:w="220" w:type="pct"/>
            <w:shd w:val="clear" w:color="auto" w:fill="auto"/>
          </w:tcPr>
          <w:p w:rsidR="00F061E2" w:rsidRPr="001079B1" w:rsidRDefault="00F061E2" w:rsidP="000341D0">
            <w:pPr>
              <w:pStyle w:val="ASFKTableNum"/>
              <w:numPr>
                <w:ilvl w:val="0"/>
                <w:numId w:val="40"/>
              </w:numPr>
            </w:pPr>
          </w:p>
        </w:tc>
        <w:tc>
          <w:tcPr>
            <w:tcW w:w="744" w:type="pct"/>
            <w:shd w:val="clear" w:color="auto" w:fill="auto"/>
          </w:tcPr>
          <w:p w:rsidR="00F061E2" w:rsidRPr="00446389" w:rsidRDefault="00F061E2" w:rsidP="00F061E2">
            <w:pPr>
              <w:pStyle w:val="ASFKTablenorm"/>
            </w:pPr>
            <w:r>
              <w:t>000</w:t>
            </w:r>
          </w:p>
        </w:tc>
        <w:tc>
          <w:tcPr>
            <w:tcW w:w="1023" w:type="pct"/>
          </w:tcPr>
          <w:p w:rsidR="00F061E2" w:rsidRPr="00A3295C" w:rsidRDefault="00F061E2" w:rsidP="00F061E2">
            <w:pPr>
              <w:pStyle w:val="ASFKTablenorm"/>
            </w:pPr>
            <w:r w:rsidRPr="00A3295C">
              <w:t>Черновик</w:t>
            </w:r>
          </w:p>
        </w:tc>
        <w:tc>
          <w:tcPr>
            <w:tcW w:w="3013" w:type="pct"/>
            <w:shd w:val="clear" w:color="auto" w:fill="auto"/>
          </w:tcPr>
          <w:p w:rsidR="00F061E2" w:rsidRPr="00A3295C" w:rsidRDefault="00F061E2" w:rsidP="00F061E2">
            <w:pPr>
              <w:pStyle w:val="ASFKTablenorm"/>
            </w:pPr>
            <w:r w:rsidRPr="00A3295C">
              <w:t>Ввод записи справочника не завершен.</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801</w:t>
            </w:r>
          </w:p>
        </w:tc>
        <w:tc>
          <w:tcPr>
            <w:tcW w:w="1023" w:type="pct"/>
          </w:tcPr>
          <w:p w:rsidR="00F061E2" w:rsidRPr="00A3295C" w:rsidRDefault="00F061E2" w:rsidP="00F061E2">
            <w:pPr>
              <w:pStyle w:val="ASFKTablenorm"/>
            </w:pPr>
            <w:r w:rsidRPr="00A3295C">
              <w:t>Актуализир</w:t>
            </w:r>
            <w:r w:rsidRPr="00F061E2">
              <w:t>о</w:t>
            </w:r>
            <w:r w:rsidRPr="00A3295C">
              <w:t>вано</w:t>
            </w:r>
          </w:p>
        </w:tc>
        <w:tc>
          <w:tcPr>
            <w:tcW w:w="3013" w:type="pct"/>
            <w:shd w:val="clear" w:color="auto" w:fill="auto"/>
          </w:tcPr>
          <w:p w:rsidR="00F061E2" w:rsidRPr="00A3295C" w:rsidRDefault="00F061E2" w:rsidP="00F061E2">
            <w:pPr>
              <w:pStyle w:val="ASFKTablenorm"/>
            </w:pPr>
            <w:r w:rsidRPr="00A3295C">
              <w:t>Запись справочника введена и актуализ</w:t>
            </w:r>
            <w:r w:rsidRPr="001079B1">
              <w:t>и</w:t>
            </w:r>
            <w:r w:rsidRPr="00A3295C">
              <w:t>рована (действует на т</w:t>
            </w:r>
            <w:r w:rsidRPr="00F061E2">
              <w:t>е</w:t>
            </w:r>
            <w:r w:rsidRPr="00A3295C">
              <w:t>кущий момент).</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8601</w:t>
            </w:r>
          </w:p>
        </w:tc>
        <w:tc>
          <w:tcPr>
            <w:tcW w:w="1023" w:type="pct"/>
          </w:tcPr>
          <w:p w:rsidR="00F061E2" w:rsidRPr="00A3295C" w:rsidRDefault="00F061E2" w:rsidP="00F061E2">
            <w:pPr>
              <w:pStyle w:val="ASFKTablenorm"/>
            </w:pPr>
            <w:r w:rsidRPr="00A3295C">
              <w:t>Ожидает удал</w:t>
            </w:r>
            <w:r w:rsidRPr="00F061E2">
              <w:t>е</w:t>
            </w:r>
            <w:r w:rsidRPr="00A3295C">
              <w:t>ния</w:t>
            </w:r>
          </w:p>
        </w:tc>
        <w:tc>
          <w:tcPr>
            <w:tcW w:w="3013" w:type="pct"/>
            <w:shd w:val="clear" w:color="auto" w:fill="auto"/>
          </w:tcPr>
          <w:p w:rsidR="00F061E2" w:rsidRPr="00A3295C" w:rsidRDefault="00F061E2" w:rsidP="00F061E2">
            <w:pPr>
              <w:pStyle w:val="ASFKTablenorm"/>
            </w:pPr>
            <w:r w:rsidRPr="00A3295C">
              <w:t>Запись справочника может быть перенесена в архив после по</w:t>
            </w:r>
            <w:r w:rsidRPr="00F061E2">
              <w:t>д</w:t>
            </w:r>
            <w:r w:rsidRPr="00A3295C">
              <w:t>тверждения.</w:t>
            </w:r>
          </w:p>
        </w:tc>
      </w:tr>
      <w:tr w:rsidR="00F061E2">
        <w:tc>
          <w:tcPr>
            <w:tcW w:w="220" w:type="pct"/>
            <w:shd w:val="clear" w:color="auto" w:fill="auto"/>
          </w:tcPr>
          <w:p w:rsidR="00F061E2" w:rsidRPr="0026562D" w:rsidRDefault="00F061E2" w:rsidP="00F061E2">
            <w:pPr>
              <w:pStyle w:val="ASFKTableNum"/>
            </w:pPr>
          </w:p>
        </w:tc>
        <w:tc>
          <w:tcPr>
            <w:tcW w:w="744" w:type="pct"/>
            <w:shd w:val="clear" w:color="auto" w:fill="auto"/>
          </w:tcPr>
          <w:p w:rsidR="00F061E2" w:rsidRPr="00446389" w:rsidRDefault="00F061E2" w:rsidP="00F061E2">
            <w:pPr>
              <w:pStyle w:val="ASFKTablenorm"/>
            </w:pPr>
            <w:r>
              <w:t>866</w:t>
            </w:r>
          </w:p>
        </w:tc>
        <w:tc>
          <w:tcPr>
            <w:tcW w:w="1023" w:type="pct"/>
          </w:tcPr>
          <w:p w:rsidR="00F061E2" w:rsidRPr="00A3295C" w:rsidRDefault="00F061E2" w:rsidP="00F061E2">
            <w:pPr>
              <w:pStyle w:val="ASFKTablenorm"/>
            </w:pPr>
            <w:r w:rsidRPr="00A3295C">
              <w:t>Архив</w:t>
            </w:r>
          </w:p>
        </w:tc>
        <w:tc>
          <w:tcPr>
            <w:tcW w:w="3013" w:type="pct"/>
            <w:shd w:val="clear" w:color="auto" w:fill="auto"/>
          </w:tcPr>
          <w:p w:rsidR="00F061E2" w:rsidRPr="00A3295C" w:rsidRDefault="00F061E2" w:rsidP="00F061E2">
            <w:pPr>
              <w:pStyle w:val="ASFKTablenorm"/>
            </w:pPr>
            <w:r w:rsidRPr="00A3295C">
              <w:t>Запись справочника перенесена в архив (удалена). При этом з</w:t>
            </w:r>
            <w:r w:rsidRPr="00F061E2">
              <w:t>а</w:t>
            </w:r>
            <w:r w:rsidRPr="00A3295C">
              <w:t>пись физически сохраняется для истории, указывая, что действовала в з</w:t>
            </w:r>
            <w:r w:rsidRPr="00F061E2">
              <w:t>а</w:t>
            </w:r>
            <w:r w:rsidRPr="00A3295C">
              <w:t>данный период действия.</w:t>
            </w:r>
          </w:p>
        </w:tc>
      </w:tr>
    </w:tbl>
    <w:p w:rsidR="00F061E2" w:rsidRPr="005F085E" w:rsidRDefault="00F061E2" w:rsidP="00F061E2">
      <w:pPr>
        <w:pStyle w:val="ASFKNormal"/>
      </w:pPr>
      <w:r w:rsidRPr="005F085E">
        <w:t>Возможен только прямой переход статусов 000</w:t>
      </w:r>
      <w:r w:rsidRPr="00F061E2">
        <w:sym w:font="Symbol" w:char="F0AE"/>
      </w:r>
      <w:r w:rsidRPr="005F085E">
        <w:t>801</w:t>
      </w:r>
      <w:r w:rsidRPr="00F061E2">
        <w:sym w:font="Symbol" w:char="F0AE"/>
      </w:r>
      <w:r w:rsidRPr="005F085E">
        <w:t>866, либо с промежуточным статусом 000</w:t>
      </w:r>
      <w:r w:rsidRPr="00F061E2">
        <w:sym w:font="Symbol" w:char="F0AE"/>
      </w:r>
      <w:r w:rsidRPr="005F085E">
        <w:t>801</w:t>
      </w:r>
      <w:r w:rsidRPr="00F061E2">
        <w:sym w:font="Symbol" w:char="F0AE"/>
      </w:r>
      <w:r w:rsidRPr="005F085E">
        <w:t>860</w:t>
      </w:r>
      <w:r w:rsidRPr="00F061E2">
        <w:sym w:font="Symbol" w:char="F0AE"/>
      </w:r>
      <w:r w:rsidRPr="005F085E">
        <w:t>866.</w:t>
      </w:r>
    </w:p>
    <w:p w:rsidR="00F061E2" w:rsidRPr="005F085E" w:rsidRDefault="00F061E2" w:rsidP="00F061E2">
      <w:pPr>
        <w:pStyle w:val="31"/>
      </w:pPr>
      <w:bookmarkStart w:id="102" w:name="_Toc302131815"/>
      <w:bookmarkStart w:id="103" w:name="_Toc302390889"/>
      <w:bookmarkStart w:id="104" w:name="_Toc302397249"/>
      <w:bookmarkStart w:id="105" w:name="_Toc302736019"/>
      <w:bookmarkStart w:id="106" w:name="_Toc426118454"/>
      <w:bookmarkStart w:id="107" w:name="_Toc71111273"/>
      <w:r w:rsidRPr="005F085E">
        <w:t>Интерфейс для работы со справочниками</w:t>
      </w:r>
      <w:bookmarkEnd w:id="102"/>
      <w:bookmarkEnd w:id="103"/>
      <w:bookmarkEnd w:id="104"/>
      <w:bookmarkEnd w:id="105"/>
      <w:bookmarkEnd w:id="106"/>
      <w:bookmarkEnd w:id="107"/>
    </w:p>
    <w:p w:rsidR="00F061E2" w:rsidRPr="005F085E" w:rsidRDefault="00F061E2" w:rsidP="00F061E2">
      <w:pPr>
        <w:pStyle w:val="41"/>
      </w:pPr>
      <w:bookmarkStart w:id="108" w:name="_Toc302131816"/>
      <w:bookmarkStart w:id="109" w:name="_Toc302390890"/>
      <w:bookmarkStart w:id="110" w:name="_Toc302397250"/>
      <w:bookmarkStart w:id="111" w:name="_Toc302736020"/>
      <w:r w:rsidRPr="005F085E">
        <w:t>Доступ к справочникам</w:t>
      </w:r>
      <w:bookmarkEnd w:id="108"/>
      <w:bookmarkEnd w:id="109"/>
      <w:bookmarkEnd w:id="110"/>
      <w:bookmarkEnd w:id="111"/>
    </w:p>
    <w:p w:rsidR="00F061E2" w:rsidRPr="005F085E" w:rsidRDefault="00F061E2" w:rsidP="00F061E2">
      <w:pPr>
        <w:pStyle w:val="ASFKNormal"/>
      </w:pPr>
      <w:r w:rsidRPr="005F085E">
        <w:t xml:space="preserve">Доступ к справочникам осуществляется в разделе навигатора </w:t>
      </w:r>
      <w:r>
        <w:t>«</w:t>
      </w:r>
      <w:r w:rsidRPr="005F085E">
        <w:t>Справочники</w:t>
      </w:r>
      <w:r>
        <w:t>»</w:t>
      </w:r>
      <w:r w:rsidRPr="005F085E">
        <w:t>.</w:t>
      </w:r>
    </w:p>
    <w:p w:rsidR="00F061E2" w:rsidRPr="005F085E" w:rsidRDefault="00F061E2" w:rsidP="00F061E2">
      <w:pPr>
        <w:pStyle w:val="ASFKNormal"/>
      </w:pPr>
      <w:r w:rsidRPr="005F085E">
        <w:t>При работе со справочниками СУФД используется древовидная структ</w:t>
      </w:r>
      <w:r w:rsidRPr="00F061E2">
        <w:t>у</w:t>
      </w:r>
      <w:r w:rsidRPr="005F085E">
        <w:t>ра (группировка справочников), расположенная в левой части (навигаторе), и экранные фо</w:t>
      </w:r>
      <w:r w:rsidRPr="00F061E2">
        <w:t>р</w:t>
      </w:r>
      <w:r w:rsidRPr="005F085E">
        <w:t>мы справочников, расположенные в правой части главного окна (рис. </w:t>
      </w:r>
      <w:r w:rsidRPr="005F085E">
        <w:fldChar w:fldCharType="begin"/>
      </w:r>
      <w:r w:rsidRPr="005F085E">
        <w:instrText xml:space="preserve"> REF _Ref244592199 \h  \* MERGEFORMAT </w:instrText>
      </w:r>
      <w:r w:rsidRPr="005F085E">
        <w:fldChar w:fldCharType="separate"/>
      </w:r>
      <w:r w:rsidR="002C6389">
        <w:t>2</w:t>
      </w:r>
      <w:r w:rsidRPr="005F085E">
        <w:fldChar w:fldCharType="end"/>
      </w:r>
      <w:r w:rsidRPr="005F085E">
        <w:t>).</w:t>
      </w:r>
    </w:p>
    <w:p w:rsidR="00F061E2" w:rsidRPr="00FD3BE3" w:rsidRDefault="002C6389" w:rsidP="00F061E2">
      <w:pPr>
        <w:pStyle w:val="ASFKFigure"/>
      </w:pPr>
      <w:r>
        <w:pict>
          <v:shape id="_x0000_i1028" type="#_x0000_t75" style="width:483pt;height:223.5pt">
            <v:imagedata r:id="rId13" o:title="InterFace_Spravochniki"/>
          </v:shape>
        </w:pict>
      </w:r>
    </w:p>
    <w:p w:rsidR="00F061E2" w:rsidRPr="002E2C09"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 w:name="_Ref244592199"/>
      <w:bookmarkStart w:id="113" w:name="_Toc71111573"/>
      <w:r w:rsidR="002C6389">
        <w:rPr>
          <w:noProof/>
        </w:rPr>
        <w:t>2</w:t>
      </w:r>
      <w:bookmarkEnd w:id="112"/>
      <w:r>
        <w:rPr>
          <w:noProof/>
        </w:rPr>
        <w:fldChar w:fldCharType="end"/>
      </w:r>
      <w:r w:rsidR="00F061E2" w:rsidRPr="002E2C09">
        <w:t>. Интерфейс для работы со справочниками</w:t>
      </w:r>
      <w:bookmarkEnd w:id="113"/>
    </w:p>
    <w:p w:rsidR="00F061E2" w:rsidRPr="005F085E" w:rsidRDefault="00F061E2" w:rsidP="00F061E2">
      <w:pPr>
        <w:pStyle w:val="41"/>
      </w:pPr>
      <w:bookmarkStart w:id="114" w:name="_Toc302131817"/>
      <w:bookmarkStart w:id="115" w:name="_Toc302390891"/>
      <w:bookmarkStart w:id="116" w:name="_Toc302397251"/>
      <w:bookmarkStart w:id="117" w:name="_Toc302736021"/>
      <w:r w:rsidRPr="005F085E">
        <w:t>Панель инструментов</w:t>
      </w:r>
      <w:bookmarkEnd w:id="114"/>
      <w:bookmarkEnd w:id="115"/>
      <w:bookmarkEnd w:id="116"/>
      <w:bookmarkEnd w:id="117"/>
    </w:p>
    <w:p w:rsidR="00F061E2" w:rsidRPr="005F085E" w:rsidRDefault="00F061E2" w:rsidP="00F061E2">
      <w:pPr>
        <w:pStyle w:val="ASFKNormal"/>
      </w:pPr>
      <w:r w:rsidRPr="005F085E">
        <w:t>Для выполнения типовых операций со справочниками используются кнопки, распол</w:t>
      </w:r>
      <w:r w:rsidRPr="00F061E2">
        <w:t>о</w:t>
      </w:r>
      <w:r w:rsidRPr="005F085E">
        <w:t>женные на панели инструментов (рис.</w:t>
      </w:r>
      <w:r w:rsidR="004F3817" w:rsidRPr="005D1671">
        <w:t> </w:t>
      </w:r>
      <w:r w:rsidRPr="005F085E">
        <w:fldChar w:fldCharType="begin"/>
      </w:r>
      <w:r w:rsidRPr="005F085E">
        <w:instrText xml:space="preserve"> REF _Ref269122736 \h  \* MERGEFORMAT </w:instrText>
      </w:r>
      <w:r w:rsidRPr="005F085E">
        <w:fldChar w:fldCharType="separate"/>
      </w:r>
      <w:r w:rsidR="002C6389">
        <w:t>3</w:t>
      </w:r>
      <w:r w:rsidRPr="005F085E">
        <w:fldChar w:fldCharType="end"/>
      </w:r>
      <w:r w:rsidRPr="005F085E">
        <w:t>).</w:t>
      </w:r>
    </w:p>
    <w:p w:rsidR="00F061E2" w:rsidRPr="00FD3BE3" w:rsidRDefault="002C6389" w:rsidP="00F061E2">
      <w:pPr>
        <w:pStyle w:val="ASFKFigure"/>
      </w:pPr>
      <w:r>
        <w:pict>
          <v:shape id="_x0000_i1029" type="#_x0000_t75" style="width:482.25pt;height:21.75pt">
            <v:imagedata r:id="rId14" o:title="PanelInstr"/>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8" w:name="_Ref269122736"/>
      <w:bookmarkStart w:id="119" w:name="_Toc71111574"/>
      <w:r w:rsidR="002C6389">
        <w:rPr>
          <w:noProof/>
        </w:rPr>
        <w:t>3</w:t>
      </w:r>
      <w:bookmarkEnd w:id="118"/>
      <w:r>
        <w:rPr>
          <w:noProof/>
        </w:rPr>
        <w:fldChar w:fldCharType="end"/>
      </w:r>
      <w:r w:rsidR="00F061E2" w:rsidRPr="004D104D">
        <w:t>. Панель инструментов</w:t>
      </w:r>
      <w:bookmarkEnd w:id="119"/>
    </w:p>
    <w:p w:rsidR="00F061E2" w:rsidRPr="005F085E" w:rsidRDefault="00F061E2" w:rsidP="00F061E2">
      <w:pPr>
        <w:pStyle w:val="ASFKNote"/>
      </w:pPr>
      <w:r w:rsidRPr="005F085E">
        <w:rPr>
          <w:rStyle w:val="ASFKSymBold"/>
        </w:rPr>
        <w:lastRenderedPageBreak/>
        <w:t>Примечание.</w:t>
      </w:r>
      <w:r w:rsidRPr="005F085E">
        <w:tab/>
        <w:t>Состав кнопок, расположенных на панели инструментов, может меняться, в зависимости от того, с какой группой справочников вы работаете.</w:t>
      </w:r>
    </w:p>
    <w:p w:rsidR="00F061E2" w:rsidRPr="005F085E" w:rsidRDefault="00F061E2" w:rsidP="00F061E2">
      <w:pPr>
        <w:pStyle w:val="ASFKNormal"/>
      </w:pPr>
      <w:r w:rsidRPr="005F085E">
        <w:t>Описание кнопок панели инструментов, предназначенных для выполнения типовых операций, представлены в таблице </w:t>
      </w:r>
      <w:r w:rsidRPr="005F085E">
        <w:fldChar w:fldCharType="begin"/>
      </w:r>
      <w:r w:rsidRPr="005F085E">
        <w:instrText xml:space="preserve"> REF _Ref322531333 \h </w:instrText>
      </w:r>
      <w:r w:rsidRPr="005F085E">
        <w:fldChar w:fldCharType="separate"/>
      </w:r>
      <w:r w:rsidR="002C6389">
        <w:rPr>
          <w:noProof/>
        </w:rPr>
        <w:t>3</w:t>
      </w:r>
      <w:r w:rsidRPr="005F085E">
        <w:fldChar w:fldCharType="end"/>
      </w:r>
      <w:r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20" w:name="_Ref322531333"/>
      <w:bookmarkStart w:id="121" w:name="_Toc71111414"/>
      <w:r w:rsidR="002C6389">
        <w:rPr>
          <w:noProof/>
        </w:rPr>
        <w:t>3</w:t>
      </w:r>
      <w:bookmarkEnd w:id="120"/>
      <w:r>
        <w:rPr>
          <w:noProof/>
        </w:rPr>
        <w:fldChar w:fldCharType="end"/>
      </w:r>
      <w:r w:rsidR="00F061E2" w:rsidRPr="005F085E">
        <w:t xml:space="preserve">. </w:t>
      </w:r>
      <w:r w:rsidR="00B43359">
        <w:t>Типовые операции над справочниками</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1206"/>
        <w:gridCol w:w="1679"/>
        <w:gridCol w:w="1083"/>
        <w:gridCol w:w="5682"/>
      </w:tblGrid>
      <w:tr w:rsidR="00F061E2" w:rsidRPr="005F085E">
        <w:trPr>
          <w:cantSplit/>
          <w:tblHeader/>
        </w:trPr>
        <w:tc>
          <w:tcPr>
            <w:tcW w:w="6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Операция</w:t>
            </w:r>
          </w:p>
        </w:tc>
        <w:tc>
          <w:tcPr>
            <w:tcW w:w="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Кнопка панели инструментов</w:t>
            </w:r>
          </w:p>
        </w:tc>
        <w:tc>
          <w:tcPr>
            <w:tcW w:w="5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Горячие клавиши</w:t>
            </w:r>
          </w:p>
        </w:tc>
        <w:tc>
          <w:tcPr>
            <w:tcW w:w="2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B43359">
            <w:pPr>
              <w:pStyle w:val="ASFKTableHead"/>
              <w:ind w:left="57" w:right="95"/>
            </w:pPr>
            <w:r w:rsidRPr="005F085E">
              <w:t>Результат выполнения операции</w:t>
            </w:r>
          </w:p>
        </w:tc>
      </w:tr>
      <w:tr w:rsidR="00F061E2" w:rsidRPr="005F085E">
        <w:trPr>
          <w:cantSplit/>
        </w:trPr>
        <w:tc>
          <w:tcPr>
            <w:tcW w:w="625" w:type="pct"/>
          </w:tcPr>
          <w:p w:rsidR="00F061E2" w:rsidRPr="00446389" w:rsidRDefault="00F061E2" w:rsidP="00B43359">
            <w:pPr>
              <w:pStyle w:val="ASFKTablenorm"/>
              <w:ind w:left="57" w:right="95"/>
            </w:pPr>
            <w:r w:rsidRPr="005F085E">
              <w:t>Доб</w:t>
            </w:r>
            <w:r w:rsidRPr="00F061E2">
              <w:t>а</w:t>
            </w:r>
            <w:r w:rsidRPr="00446389">
              <w:t>вить/Создать новую з</w:t>
            </w:r>
            <w:r w:rsidRPr="00F061E2">
              <w:t>а</w:t>
            </w:r>
            <w:r w:rsidRPr="00446389">
              <w:t>пись</w:t>
            </w:r>
          </w:p>
        </w:tc>
        <w:tc>
          <w:tcPr>
            <w:tcW w:w="870" w:type="pct"/>
          </w:tcPr>
          <w:p w:rsidR="00F061E2" w:rsidRPr="00446389" w:rsidRDefault="002C6389" w:rsidP="00B43359">
            <w:pPr>
              <w:pStyle w:val="ASFKTablenorm"/>
              <w:ind w:left="57" w:right="95"/>
            </w:pPr>
            <w:r>
              <w:pict>
                <v:shape id="_x0000_i1030" type="#_x0000_t75" style="width:28.5pt;height:28.5pt">
                  <v:imagedata r:id="rId15" o:title="Snap1"/>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N</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списке справочника.</w:t>
            </w:r>
          </w:p>
        </w:tc>
      </w:tr>
      <w:tr w:rsidR="00F061E2" w:rsidRPr="005F085E">
        <w:trPr>
          <w:cantSplit/>
        </w:trPr>
        <w:tc>
          <w:tcPr>
            <w:tcW w:w="625" w:type="pct"/>
          </w:tcPr>
          <w:p w:rsidR="00F061E2" w:rsidRPr="005F085E" w:rsidRDefault="00F061E2" w:rsidP="00B43359">
            <w:pPr>
              <w:pStyle w:val="ASFKTablenorm"/>
              <w:ind w:left="57" w:right="95"/>
            </w:pPr>
            <w:r w:rsidRPr="005F085E">
              <w:t xml:space="preserve">Удаление записи </w:t>
            </w:r>
          </w:p>
        </w:tc>
        <w:tc>
          <w:tcPr>
            <w:tcW w:w="870" w:type="pct"/>
          </w:tcPr>
          <w:p w:rsidR="00F061E2" w:rsidRPr="00446389" w:rsidRDefault="002C6389" w:rsidP="00B43359">
            <w:pPr>
              <w:pStyle w:val="ASFKTablenorm"/>
              <w:ind w:left="57" w:right="95"/>
            </w:pPr>
            <w:r>
              <w:pict>
                <v:shape id="_x0000_i1031" type="#_x0000_t75" style="width:28.5pt;height:28.5pt">
                  <v:imagedata r:id="rId16" o:title="Snap2"/>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D</w:t>
            </w:r>
          </w:p>
        </w:tc>
        <w:tc>
          <w:tcPr>
            <w:tcW w:w="2944" w:type="pct"/>
          </w:tcPr>
          <w:p w:rsidR="00F061E2" w:rsidRPr="00446389" w:rsidRDefault="00F061E2" w:rsidP="00B43359">
            <w:pPr>
              <w:pStyle w:val="ASFKTablenorm"/>
              <w:ind w:left="57" w:right="95"/>
            </w:pPr>
            <w:r w:rsidRPr="005F085E">
              <w:t>Появится запрос на подтверждение операции. Следует в</w:t>
            </w:r>
            <w:r w:rsidRPr="00F061E2">
              <w:t>ы</w:t>
            </w:r>
            <w:r w:rsidRPr="00446389">
              <w:t>брать «</w:t>
            </w:r>
            <w:r w:rsidRPr="00950EE5">
              <w:rPr>
                <w:lang w:val="en-US"/>
              </w:rPr>
              <w:t>Yes</w:t>
            </w:r>
            <w:r w:rsidRPr="00446389">
              <w:t>», если запись необходимо удалить, либо «</w:t>
            </w:r>
            <w:r w:rsidRPr="00950EE5">
              <w:rPr>
                <w:lang w:val="en-US"/>
              </w:rPr>
              <w:t>No</w:t>
            </w:r>
            <w:r w:rsidRPr="00446389">
              <w:t>», если запись необходимо оставить в справочнике.</w:t>
            </w:r>
          </w:p>
        </w:tc>
      </w:tr>
      <w:tr w:rsidR="00F061E2" w:rsidRPr="005F085E">
        <w:trPr>
          <w:cantSplit/>
        </w:trPr>
        <w:tc>
          <w:tcPr>
            <w:tcW w:w="625" w:type="pct"/>
          </w:tcPr>
          <w:p w:rsidR="00F061E2" w:rsidRPr="00446389" w:rsidRDefault="00F061E2" w:rsidP="00B43359">
            <w:pPr>
              <w:pStyle w:val="ASFKTablenorm"/>
              <w:ind w:left="57" w:right="95"/>
            </w:pPr>
            <w:r w:rsidRPr="005F085E">
              <w:t>Копиров</w:t>
            </w:r>
            <w:r w:rsidRPr="00F061E2">
              <w:t>а</w:t>
            </w:r>
            <w:r w:rsidRPr="00446389">
              <w:t>ние записи</w:t>
            </w:r>
          </w:p>
        </w:tc>
        <w:tc>
          <w:tcPr>
            <w:tcW w:w="870" w:type="pct"/>
          </w:tcPr>
          <w:p w:rsidR="00F061E2" w:rsidRPr="00446389" w:rsidRDefault="002C6389" w:rsidP="00B43359">
            <w:pPr>
              <w:pStyle w:val="ASFKTablenorm"/>
              <w:ind w:left="57" w:right="95"/>
            </w:pPr>
            <w:r>
              <w:pict>
                <v:shape id="_x0000_i1032" type="#_x0000_t75" style="width:28.5pt;height:28.5pt">
                  <v:imagedata r:id="rId17" o:title="Snap3"/>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C</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знач</w:t>
            </w:r>
            <w:r w:rsidRPr="00446389">
              <w:t>ение полей которой идентично выбранной копируемой записи. При необходимости можно отредактировать значения ко</w:t>
            </w:r>
            <w:r w:rsidRPr="00F061E2">
              <w:t>н</w:t>
            </w:r>
            <w:r w:rsidRPr="00446389">
              <w:t>кретных полей и сохранить новую запись.</w:t>
            </w:r>
          </w:p>
        </w:tc>
      </w:tr>
      <w:tr w:rsidR="00F061E2" w:rsidRPr="005F085E">
        <w:trPr>
          <w:cantSplit/>
        </w:trPr>
        <w:tc>
          <w:tcPr>
            <w:tcW w:w="625" w:type="pct"/>
          </w:tcPr>
          <w:p w:rsidR="00F061E2" w:rsidRPr="00446389" w:rsidRDefault="00F061E2" w:rsidP="00B43359">
            <w:pPr>
              <w:pStyle w:val="ASFKTablenorm"/>
              <w:ind w:left="57" w:right="95"/>
            </w:pPr>
            <w:r w:rsidRPr="005F085E">
              <w:t>Пр</w:t>
            </w:r>
            <w:r w:rsidRPr="00F061E2">
              <w:t>о</w:t>
            </w:r>
            <w:r w:rsidRPr="00446389">
              <w:t>смотр/Редактирование записи</w:t>
            </w:r>
          </w:p>
        </w:tc>
        <w:tc>
          <w:tcPr>
            <w:tcW w:w="870" w:type="pct"/>
          </w:tcPr>
          <w:p w:rsidR="00F061E2" w:rsidRPr="00446389" w:rsidRDefault="00D201D5" w:rsidP="00B43359">
            <w:pPr>
              <w:pStyle w:val="ASFKTablenorm"/>
              <w:ind w:left="57" w:right="95"/>
            </w:pPr>
            <w:r>
              <w:pict>
                <v:shape id="_x0000_i1033" type="#_x0000_t75" style="width:28.5pt;height:28.5pt">
                  <v:imagedata r:id="rId18" o:title="Snap4"/>
                </v:shape>
              </w:pict>
            </w:r>
          </w:p>
        </w:tc>
        <w:tc>
          <w:tcPr>
            <w:tcW w:w="561" w:type="pct"/>
          </w:tcPr>
          <w:p w:rsidR="00F061E2" w:rsidRPr="00446389" w:rsidRDefault="00F061E2" w:rsidP="00B43359">
            <w:pPr>
              <w:pStyle w:val="ASFKTablenorm"/>
              <w:ind w:left="57" w:right="95"/>
            </w:pPr>
            <w:r w:rsidRPr="00950EE5">
              <w:rPr>
                <w:lang w:val="en-US"/>
              </w:rPr>
              <w:t>Enter</w:t>
            </w:r>
          </w:p>
        </w:tc>
        <w:tc>
          <w:tcPr>
            <w:tcW w:w="2944" w:type="pct"/>
          </w:tcPr>
          <w:p w:rsidR="00F061E2" w:rsidRPr="00446389" w:rsidRDefault="00F061E2" w:rsidP="00B43359">
            <w:pPr>
              <w:pStyle w:val="ASFKTablenorm"/>
              <w:ind w:left="57" w:right="95"/>
            </w:pPr>
            <w:r w:rsidRPr="005F085E">
              <w:t>Откроется форма редактирования выбранной записи. При необходимости следует отредактировать значения ко</w:t>
            </w:r>
            <w:r w:rsidRPr="00446389">
              <w:t>нкре</w:t>
            </w:r>
            <w:r w:rsidRPr="00F061E2">
              <w:t>т</w:t>
            </w:r>
            <w:r w:rsidRPr="00446389">
              <w:t>ных полей и сохранить измененную запись.</w:t>
            </w:r>
          </w:p>
        </w:tc>
      </w:tr>
      <w:tr w:rsidR="00F061E2" w:rsidRPr="005F085E">
        <w:trPr>
          <w:cantSplit/>
        </w:trPr>
        <w:tc>
          <w:tcPr>
            <w:tcW w:w="625" w:type="pct"/>
          </w:tcPr>
          <w:p w:rsidR="00F061E2" w:rsidRPr="00446389" w:rsidRDefault="00F061E2" w:rsidP="00B43359">
            <w:pPr>
              <w:pStyle w:val="ASFKTablenorm"/>
              <w:ind w:left="57" w:right="95"/>
            </w:pPr>
            <w:r w:rsidRPr="005F085E">
              <w:t>Просмотр изменения статуса з</w:t>
            </w:r>
            <w:r w:rsidRPr="00F061E2">
              <w:t>а</w:t>
            </w:r>
            <w:r w:rsidRPr="00446389">
              <w:t>писи спр</w:t>
            </w:r>
            <w:r w:rsidRPr="00F061E2">
              <w:t>а</w:t>
            </w:r>
            <w:r w:rsidRPr="00446389">
              <w:t>вочника</w:t>
            </w:r>
          </w:p>
        </w:tc>
        <w:tc>
          <w:tcPr>
            <w:tcW w:w="870" w:type="pct"/>
          </w:tcPr>
          <w:p w:rsidR="00F061E2" w:rsidRPr="00446389" w:rsidRDefault="00D201D5" w:rsidP="00B43359">
            <w:pPr>
              <w:pStyle w:val="ASFKTablenorm"/>
              <w:ind w:left="57" w:right="95"/>
            </w:pPr>
            <w:r>
              <w:pict>
                <v:shape id="_x0000_i1034" type="#_x0000_t75" style="width:28.5pt;height:28.5pt">
                  <v:imagedata r:id="rId19" o:title="Кн_просм сост"/>
                </v:shape>
              </w:pict>
            </w:r>
          </w:p>
        </w:tc>
        <w:tc>
          <w:tcPr>
            <w:tcW w:w="561" w:type="pct"/>
          </w:tcPr>
          <w:p w:rsidR="00F061E2" w:rsidRPr="005F085E" w:rsidRDefault="00F061E2" w:rsidP="00B43359">
            <w:pPr>
              <w:pStyle w:val="ASFKTablenorm"/>
              <w:ind w:left="57" w:right="95"/>
            </w:pPr>
            <w:r w:rsidRPr="005F085E">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«История документа», в которой можно просмотреть события обработки документа и изменение статусов документа.</w:t>
            </w:r>
          </w:p>
        </w:tc>
      </w:tr>
      <w:tr w:rsidR="00F061E2" w:rsidRPr="005F085E">
        <w:trPr>
          <w:cantSplit/>
        </w:trPr>
        <w:tc>
          <w:tcPr>
            <w:tcW w:w="625" w:type="pct"/>
          </w:tcPr>
          <w:p w:rsidR="00F061E2" w:rsidRPr="00446389" w:rsidRDefault="00F061E2" w:rsidP="00B43359">
            <w:pPr>
              <w:pStyle w:val="ASFKTablenorm"/>
              <w:ind w:left="57" w:right="95"/>
            </w:pPr>
            <w:r w:rsidRPr="005F085E">
              <w:t>Поиск з</w:t>
            </w:r>
            <w:r w:rsidRPr="00446389">
              <w:t>ап</w:t>
            </w:r>
            <w:r w:rsidRPr="00F061E2">
              <w:t>и</w:t>
            </w:r>
            <w:r w:rsidRPr="00446389">
              <w:t>сей</w:t>
            </w:r>
          </w:p>
        </w:tc>
        <w:tc>
          <w:tcPr>
            <w:tcW w:w="870" w:type="pct"/>
          </w:tcPr>
          <w:p w:rsidR="00F061E2" w:rsidRPr="00446389" w:rsidRDefault="00D201D5" w:rsidP="00B43359">
            <w:pPr>
              <w:pStyle w:val="ASFKTablenorm"/>
              <w:ind w:left="57" w:right="95"/>
            </w:pPr>
            <w:r>
              <w:pict>
                <v:shape id="_x0000_i1035" type="#_x0000_t75" style="width:28.5pt;height:28.5pt">
                  <v:imagedata r:id="rId20" o:title="Snap8"/>
                </v:shape>
              </w:pict>
            </w:r>
          </w:p>
        </w:tc>
        <w:tc>
          <w:tcPr>
            <w:tcW w:w="561" w:type="pct"/>
          </w:tcPr>
          <w:p w:rsidR="00F061E2" w:rsidRPr="00446389" w:rsidRDefault="00F061E2" w:rsidP="00B43359">
            <w:pPr>
              <w:pStyle w:val="ASFKTablenorm"/>
              <w:ind w:left="57" w:right="95"/>
            </w:pPr>
            <w:r w:rsidRPr="00446389">
              <w:t>Ctrl</w:t>
            </w:r>
            <w:r w:rsidR="00950EE5">
              <w:t xml:space="preserve"> </w:t>
            </w:r>
            <w:r w:rsidRPr="00446389">
              <w:t>+</w:t>
            </w:r>
            <w:r w:rsidR="00950EE5">
              <w:t xml:space="preserve"> </w:t>
            </w:r>
            <w:r w:rsidRPr="00446389">
              <w:t>F</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справочника. Необходимо заполнить в данной форме поисковые реквизиты и нажать кнопку «Найти».</w:t>
            </w:r>
          </w:p>
        </w:tc>
      </w:tr>
      <w:tr w:rsidR="00F061E2" w:rsidRPr="005F085E">
        <w:trPr>
          <w:cantSplit/>
        </w:trPr>
        <w:tc>
          <w:tcPr>
            <w:tcW w:w="625" w:type="pct"/>
          </w:tcPr>
          <w:p w:rsidR="00F061E2" w:rsidRPr="00446389" w:rsidRDefault="00F061E2" w:rsidP="00B43359">
            <w:pPr>
              <w:pStyle w:val="ASFKTablenorm"/>
              <w:ind w:left="57" w:right="95"/>
            </w:pPr>
            <w:r w:rsidRPr="005F085E">
              <w:t>Пр</w:t>
            </w:r>
            <w:r w:rsidRPr="00F061E2">
              <w:t>я</w:t>
            </w:r>
            <w:r w:rsidRPr="00446389">
              <w:t>мая/обратная сорт</w:t>
            </w:r>
            <w:r w:rsidRPr="00F061E2">
              <w:t>и</w:t>
            </w:r>
            <w:r w:rsidRPr="00446389">
              <w:t>ровка</w:t>
            </w:r>
          </w:p>
        </w:tc>
        <w:tc>
          <w:tcPr>
            <w:tcW w:w="870" w:type="pct"/>
          </w:tcPr>
          <w:p w:rsidR="00F061E2" w:rsidRPr="00446389" w:rsidRDefault="00D201D5" w:rsidP="00B43359">
            <w:pPr>
              <w:pStyle w:val="ASFKTablenorm"/>
              <w:ind w:left="57" w:right="95"/>
            </w:pPr>
            <w:r>
              <w:pict>
                <v:shape id="_x0000_i1036" type="#_x0000_t75" style="width:21.75pt;height:21.75pt">
                  <v:imagedata r:id="rId21" o:title="кн_сорт"/>
                </v:shape>
              </w:pict>
            </w:r>
            <w:r w:rsidR="00F061E2" w:rsidRPr="00446389">
              <w:t>/</w:t>
            </w:r>
          </w:p>
          <w:p w:rsidR="00F061E2" w:rsidRPr="00446389" w:rsidRDefault="00D201D5" w:rsidP="00B43359">
            <w:pPr>
              <w:pStyle w:val="ASFKTablenorm"/>
              <w:ind w:left="57" w:right="95"/>
            </w:pPr>
            <w:r>
              <w:pict>
                <v:shape id="_x0000_i1037" type="#_x0000_t75" style="width:21.75pt;height:21.75pt">
                  <v:imagedata r:id="rId22" o:title="обр_сорт"/>
                </v:shape>
              </w:pict>
            </w:r>
          </w:p>
        </w:tc>
        <w:tc>
          <w:tcPr>
            <w:tcW w:w="561" w:type="pct"/>
          </w:tcPr>
          <w:p w:rsidR="00F061E2" w:rsidRPr="005F085E" w:rsidRDefault="00F061E2" w:rsidP="00B43359">
            <w:pPr>
              <w:pStyle w:val="ASFKTablenorm"/>
              <w:ind w:left="57" w:right="95"/>
            </w:pPr>
            <w:r w:rsidRPr="005F085E">
              <w:t>–</w:t>
            </w:r>
          </w:p>
        </w:tc>
        <w:tc>
          <w:tcPr>
            <w:tcW w:w="2944" w:type="pct"/>
          </w:tcPr>
          <w:p w:rsidR="00F061E2" w:rsidRPr="00446389" w:rsidRDefault="00F061E2" w:rsidP="00B43359">
            <w:pPr>
              <w:pStyle w:val="ASFKTablenorm"/>
              <w:ind w:left="57" w:right="95"/>
            </w:pPr>
            <w:r w:rsidRPr="005F085E">
              <w:t xml:space="preserve">Открывается форма выбора способа сортировки записей справочника, в которой задаются необходимые параметры сортировки. После нажатия кнопки </w:t>
            </w:r>
            <w:r w:rsidRPr="00446389">
              <w:t>«ОК» записи справо</w:t>
            </w:r>
            <w:r w:rsidRPr="00F061E2">
              <w:t>ч</w:t>
            </w:r>
            <w:r w:rsidRPr="00446389">
              <w:t>ника будут отсортированы в соответствии с заданными п</w:t>
            </w:r>
            <w:r w:rsidRPr="00F061E2">
              <w:t>а</w:t>
            </w:r>
            <w:r w:rsidRPr="00446389">
              <w:t>раметрами сортировки.</w:t>
            </w:r>
          </w:p>
        </w:tc>
      </w:tr>
      <w:tr w:rsidR="00F061E2" w:rsidRPr="005F085E">
        <w:trPr>
          <w:cantSplit/>
        </w:trPr>
        <w:tc>
          <w:tcPr>
            <w:tcW w:w="625" w:type="pct"/>
          </w:tcPr>
          <w:p w:rsidR="00F061E2" w:rsidRPr="00446389" w:rsidRDefault="00F061E2" w:rsidP="00B43359">
            <w:pPr>
              <w:pStyle w:val="ASFKTablenorm"/>
              <w:ind w:left="57" w:right="95"/>
            </w:pPr>
            <w:r w:rsidRPr="005F085E">
              <w:t>Фильтр</w:t>
            </w:r>
            <w:r w:rsidRPr="00446389">
              <w:t xml:space="preserve">ация записей </w:t>
            </w:r>
          </w:p>
        </w:tc>
        <w:tc>
          <w:tcPr>
            <w:tcW w:w="870" w:type="pct"/>
          </w:tcPr>
          <w:p w:rsidR="00F061E2" w:rsidRPr="00446389" w:rsidRDefault="00D201D5" w:rsidP="00B43359">
            <w:pPr>
              <w:pStyle w:val="ASFKTablenorm"/>
              <w:ind w:left="57" w:right="95"/>
            </w:pPr>
            <w:r>
              <w:pict>
                <v:shape id="_x0000_i1038" type="#_x0000_t75" style="width:21.75pt;height:21.75pt">
                  <v:imagedata r:id="rId23" o:title="кн_прим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«Параметры фильтра», в которой следует заполнить параметры фильтрации записей и нажать кнопку «OK». После чего в скроллере отобразятся только те записи справочника, которые соответствуют условиям фильтрации.</w:t>
            </w:r>
          </w:p>
        </w:tc>
      </w:tr>
      <w:tr w:rsidR="00F061E2" w:rsidRPr="005F085E">
        <w:trPr>
          <w:cantSplit/>
        </w:trPr>
        <w:tc>
          <w:tcPr>
            <w:tcW w:w="625" w:type="pct"/>
          </w:tcPr>
          <w:p w:rsidR="00F061E2" w:rsidRPr="005F085E" w:rsidRDefault="00F061E2" w:rsidP="00B43359">
            <w:pPr>
              <w:pStyle w:val="ASFKTablenorm"/>
              <w:ind w:left="57" w:right="95"/>
            </w:pPr>
            <w:r w:rsidRPr="005F085E">
              <w:t>Сброс фильтра</w:t>
            </w:r>
          </w:p>
        </w:tc>
        <w:tc>
          <w:tcPr>
            <w:tcW w:w="870" w:type="pct"/>
          </w:tcPr>
          <w:p w:rsidR="00F061E2" w:rsidRPr="00446389" w:rsidRDefault="00D201D5" w:rsidP="00B43359">
            <w:pPr>
              <w:pStyle w:val="ASFKTablenorm"/>
              <w:ind w:left="57" w:right="95"/>
            </w:pPr>
            <w:r>
              <w:pict>
                <v:shape id="_x0000_i1039" type="#_x0000_t75" style="width:21.75pt;height:21.75pt">
                  <v:imagedata r:id="rId24" o:title="кн_сброс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Условия фильтра будут отменены, восстановится список з</w:t>
            </w:r>
            <w:r w:rsidRPr="00446389">
              <w:t>аписей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lastRenderedPageBreak/>
              <w:t>Сохран</w:t>
            </w:r>
            <w:r w:rsidRPr="00446389">
              <w:t>ение условий фильтра</w:t>
            </w:r>
          </w:p>
        </w:tc>
        <w:tc>
          <w:tcPr>
            <w:tcW w:w="870" w:type="pct"/>
          </w:tcPr>
          <w:p w:rsidR="00F061E2" w:rsidRPr="00446389" w:rsidRDefault="00D201D5" w:rsidP="00B43359">
            <w:pPr>
              <w:pStyle w:val="ASFKTablenorm"/>
              <w:ind w:left="57" w:right="95"/>
            </w:pPr>
            <w:r>
              <w:pict>
                <v:shape id="_x0000_i1040" type="#_x0000_t75" style="width:21.75pt;height:21.75pt">
                  <v:imagedata r:id="rId25" o:title="кн_сохрфильтр"/>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 xml:space="preserve">«Параметры фильтра», в которой следует заполнить параметры фильтрации записей, название файла и нажать кнопку </w:t>
            </w:r>
            <w:r w:rsidR="0048461C">
              <w:t>(Сохранить)</w:t>
            </w:r>
            <w:r w:rsidRPr="00446389">
              <w:t>, затем кнопку «OK». Условия фильтра сохраняться в указанном файле. Данная функция предназначена для создания и сохранения более сложных фильтров с логическими условиями отбора.</w:t>
            </w:r>
          </w:p>
        </w:tc>
      </w:tr>
      <w:tr w:rsidR="00F061E2" w:rsidRPr="005F085E">
        <w:trPr>
          <w:cantSplit/>
        </w:trPr>
        <w:tc>
          <w:tcPr>
            <w:tcW w:w="625" w:type="pct"/>
          </w:tcPr>
          <w:p w:rsidR="00F061E2" w:rsidRPr="00446389" w:rsidRDefault="00F061E2" w:rsidP="00B43359">
            <w:pPr>
              <w:pStyle w:val="ASFKTablenorm"/>
              <w:ind w:left="57" w:right="95"/>
            </w:pPr>
            <w:r w:rsidRPr="005F085E">
              <w:t xml:space="preserve">Печать скроллера (экспорт в </w:t>
            </w:r>
            <w:r w:rsidRPr="00950EE5">
              <w:rPr>
                <w:lang w:val="en-US"/>
              </w:rPr>
              <w:t>Excel</w:t>
            </w:r>
            <w:r w:rsidRPr="00446389">
              <w:t>)</w:t>
            </w:r>
          </w:p>
        </w:tc>
        <w:tc>
          <w:tcPr>
            <w:tcW w:w="870" w:type="pct"/>
          </w:tcPr>
          <w:p w:rsidR="00F061E2" w:rsidRPr="00446389" w:rsidRDefault="00D201D5" w:rsidP="00B43359">
            <w:pPr>
              <w:pStyle w:val="ASFKTablenorm"/>
              <w:ind w:left="57" w:right="95"/>
            </w:pPr>
            <w:r>
              <w:pict>
                <v:shape id="_x0000_i1041" type="#_x0000_t75" style="width:28.5pt;height:28.5pt">
                  <v:imagedata r:id="rId26" o:title="button_print"/>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Открывается окно </w:t>
            </w:r>
            <w:r w:rsidRPr="00256DA6">
              <w:rPr>
                <w:lang w:val="en-US"/>
              </w:rPr>
              <w:t>Microsoft</w:t>
            </w:r>
            <w:r w:rsidRPr="00446389">
              <w:t xml:space="preserve"> </w:t>
            </w:r>
            <w:r w:rsidRPr="00950EE5">
              <w:rPr>
                <w:lang w:val="en-US"/>
              </w:rPr>
              <w:t>Excel</w:t>
            </w:r>
            <w:r w:rsidRPr="00446389">
              <w:t xml:space="preserve">, в котором скроллер справочника предстает в виде таблицы. Для распечатки справочника следует воспользоваться функцией печати в </w:t>
            </w:r>
            <w:r w:rsidRPr="00950EE5">
              <w:rPr>
                <w:lang w:val="en-US"/>
              </w:rPr>
              <w:t>Excel</w:t>
            </w:r>
            <w:r w:rsidRPr="00446389">
              <w:t>.</w:t>
            </w:r>
          </w:p>
        </w:tc>
      </w:tr>
      <w:tr w:rsidR="00F061E2" w:rsidRPr="005F085E">
        <w:trPr>
          <w:cantSplit/>
        </w:trPr>
        <w:tc>
          <w:tcPr>
            <w:tcW w:w="625" w:type="pct"/>
          </w:tcPr>
          <w:p w:rsidR="00F061E2" w:rsidRPr="00446389" w:rsidRDefault="00F061E2" w:rsidP="00B43359">
            <w:pPr>
              <w:pStyle w:val="ASFKTablenorm"/>
              <w:ind w:left="57" w:right="95"/>
            </w:pPr>
            <w:r w:rsidRPr="005F085E">
              <w:t>Обновл</w:t>
            </w:r>
            <w:r w:rsidRPr="00446389">
              <w:t>ение справочника</w:t>
            </w:r>
          </w:p>
        </w:tc>
        <w:tc>
          <w:tcPr>
            <w:tcW w:w="870" w:type="pct"/>
          </w:tcPr>
          <w:p w:rsidR="00F061E2" w:rsidRPr="00446389" w:rsidRDefault="00D201D5" w:rsidP="00B43359">
            <w:pPr>
              <w:pStyle w:val="ASFKTablenorm"/>
              <w:ind w:left="57" w:right="95"/>
            </w:pPr>
            <w:r>
              <w:pict>
                <v:shape id="_x0000_i1042" type="#_x0000_t75" style="width:28.5pt;height:28.5pt">
                  <v:imagedata r:id="rId27" o:title="Snap11"/>
                </v:shape>
              </w:pict>
            </w:r>
          </w:p>
        </w:tc>
        <w:tc>
          <w:tcPr>
            <w:tcW w:w="561" w:type="pct"/>
          </w:tcPr>
          <w:p w:rsidR="00F061E2" w:rsidRPr="00446389" w:rsidRDefault="00F061E2" w:rsidP="00B43359">
            <w:pPr>
              <w:pStyle w:val="ASFKTablenorm"/>
              <w:ind w:left="57" w:right="95"/>
            </w:pPr>
            <w:r w:rsidRPr="00446389">
              <w:t>F5</w:t>
            </w:r>
          </w:p>
        </w:tc>
        <w:tc>
          <w:tcPr>
            <w:tcW w:w="2944" w:type="pct"/>
          </w:tcPr>
          <w:p w:rsidR="00F061E2" w:rsidRPr="005F085E" w:rsidRDefault="00F061E2" w:rsidP="00B43359">
            <w:pPr>
              <w:pStyle w:val="ASFKTablenorm"/>
              <w:ind w:left="57" w:right="95"/>
            </w:pPr>
            <w:r w:rsidRPr="005F085E">
              <w:t>Обновится список записей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t>Выход/ З</w:t>
            </w:r>
            <w:r w:rsidRPr="00F061E2">
              <w:t>а</w:t>
            </w:r>
            <w:r w:rsidRPr="00446389">
              <w:t>крыть</w:t>
            </w:r>
          </w:p>
        </w:tc>
        <w:tc>
          <w:tcPr>
            <w:tcW w:w="870" w:type="pct"/>
          </w:tcPr>
          <w:p w:rsidR="00F061E2" w:rsidRPr="00446389" w:rsidRDefault="00D201D5" w:rsidP="00B43359">
            <w:pPr>
              <w:pStyle w:val="ASFKTablenorm"/>
              <w:ind w:left="57" w:right="95"/>
            </w:pPr>
            <w:r>
              <w:pict>
                <v:shape id="_x0000_i1043" type="#_x0000_t75" style="width:28.5pt;height:28.5pt">
                  <v:imagedata r:id="rId28" o:title="Snap12"/>
                </v:shape>
              </w:pict>
            </w:r>
          </w:p>
        </w:tc>
        <w:tc>
          <w:tcPr>
            <w:tcW w:w="561" w:type="pct"/>
          </w:tcPr>
          <w:p w:rsidR="00F061E2" w:rsidRPr="00446389" w:rsidRDefault="00F061E2" w:rsidP="00B43359">
            <w:pPr>
              <w:pStyle w:val="ASFKTablenorm"/>
              <w:ind w:left="57" w:right="95"/>
            </w:pPr>
            <w:r w:rsidRPr="00950EE5">
              <w:rPr>
                <w:lang w:val="en-US"/>
              </w:rPr>
              <w:t>Alt</w:t>
            </w:r>
            <w:r w:rsidR="00950EE5">
              <w:t xml:space="preserve"> </w:t>
            </w:r>
            <w:r w:rsidRPr="00446389">
              <w:t>+</w:t>
            </w:r>
            <w:r w:rsidR="00950EE5">
              <w:t xml:space="preserve"> </w:t>
            </w:r>
            <w:r w:rsidRPr="00446389">
              <w:t>F4</w:t>
            </w:r>
          </w:p>
        </w:tc>
        <w:tc>
          <w:tcPr>
            <w:tcW w:w="2944" w:type="pct"/>
          </w:tcPr>
          <w:p w:rsidR="00F061E2" w:rsidRPr="00446389" w:rsidRDefault="00F061E2" w:rsidP="00B43359">
            <w:pPr>
              <w:pStyle w:val="ASFKTablenorm"/>
              <w:ind w:left="57" w:right="95"/>
            </w:pPr>
            <w:r w:rsidRPr="005F085E">
              <w:t>Форма просмотра/редактирования записи закрывается. Осуществляется возврат в список соответствующего спр</w:t>
            </w:r>
            <w:r w:rsidRPr="00F061E2">
              <w:t>а</w:t>
            </w:r>
            <w:r w:rsidRPr="00446389">
              <w:t>вочника.</w:t>
            </w:r>
          </w:p>
        </w:tc>
      </w:tr>
      <w:tr w:rsidR="00F061E2" w:rsidRPr="005F085E">
        <w:trPr>
          <w:cantSplit/>
        </w:trPr>
        <w:tc>
          <w:tcPr>
            <w:tcW w:w="625" w:type="pct"/>
          </w:tcPr>
          <w:p w:rsidR="00F061E2" w:rsidRPr="00446389" w:rsidRDefault="00F061E2" w:rsidP="00B43359">
            <w:pPr>
              <w:pStyle w:val="ASFKTablenorm"/>
              <w:ind w:left="57" w:right="95"/>
            </w:pPr>
            <w:r w:rsidRPr="005F085E">
              <w:t>Доб</w:t>
            </w:r>
            <w:r w:rsidRPr="00F061E2">
              <w:t>а</w:t>
            </w:r>
            <w:r w:rsidRPr="00446389">
              <w:t>вить/Создать новую з</w:t>
            </w:r>
            <w:r w:rsidRPr="00F061E2">
              <w:t>а</w:t>
            </w:r>
            <w:r w:rsidRPr="00446389">
              <w:t>пись</w:t>
            </w:r>
          </w:p>
        </w:tc>
        <w:tc>
          <w:tcPr>
            <w:tcW w:w="870" w:type="pct"/>
          </w:tcPr>
          <w:p w:rsidR="00F061E2" w:rsidRPr="00446389" w:rsidRDefault="00D201D5" w:rsidP="00B43359">
            <w:pPr>
              <w:pStyle w:val="ASFKTablenorm"/>
              <w:ind w:left="57" w:right="95"/>
            </w:pPr>
            <w:r>
              <w:pict>
                <v:shape id="_x0000_i1044" type="#_x0000_t75" style="width:28.5pt;height:28.5pt">
                  <v:imagedata r:id="rId15" o:title="Snap1"/>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N</w:t>
            </w:r>
          </w:p>
        </w:tc>
        <w:tc>
          <w:tcPr>
            <w:tcW w:w="2944" w:type="pct"/>
          </w:tcPr>
          <w:p w:rsidR="00F061E2" w:rsidRPr="00446389" w:rsidRDefault="00F061E2" w:rsidP="00B43359">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список справочника.</w:t>
            </w:r>
          </w:p>
        </w:tc>
      </w:tr>
      <w:tr w:rsidR="00F061E2" w:rsidRPr="005F085E">
        <w:trPr>
          <w:cantSplit/>
        </w:trPr>
        <w:tc>
          <w:tcPr>
            <w:tcW w:w="625" w:type="pct"/>
          </w:tcPr>
          <w:p w:rsidR="00F061E2" w:rsidRPr="00446389" w:rsidRDefault="00F061E2" w:rsidP="00B43359">
            <w:pPr>
              <w:pStyle w:val="ASFKTablenorm"/>
              <w:ind w:left="57" w:right="95"/>
            </w:pPr>
            <w:r w:rsidRPr="005F085E">
              <w:t>Копиров</w:t>
            </w:r>
            <w:r w:rsidRPr="00F061E2">
              <w:t>а</w:t>
            </w:r>
            <w:r w:rsidRPr="00446389">
              <w:t>ние записи</w:t>
            </w:r>
          </w:p>
        </w:tc>
        <w:tc>
          <w:tcPr>
            <w:tcW w:w="870" w:type="pct"/>
          </w:tcPr>
          <w:p w:rsidR="00F061E2" w:rsidRPr="00446389" w:rsidRDefault="00D201D5" w:rsidP="00B43359">
            <w:pPr>
              <w:pStyle w:val="ASFKTablenorm"/>
              <w:ind w:left="57" w:right="95"/>
            </w:pPr>
            <w:r>
              <w:pict>
                <v:shape id="_x0000_i1045" type="#_x0000_t75" style="width:28.5pt;height:28.5pt">
                  <v:imagedata r:id="rId17" o:title="Snap3"/>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C</w:t>
            </w:r>
          </w:p>
        </w:tc>
        <w:tc>
          <w:tcPr>
            <w:tcW w:w="2944" w:type="pct"/>
          </w:tcPr>
          <w:p w:rsidR="00F061E2" w:rsidRPr="00446389" w:rsidRDefault="00F061E2" w:rsidP="00B43359">
            <w:pPr>
              <w:pStyle w:val="ASFKTablenorm"/>
              <w:ind w:left="57" w:right="95"/>
            </w:pPr>
            <w:r w:rsidRPr="005F085E">
              <w:t>Откроется форма редактирования выбранной записи спр</w:t>
            </w:r>
            <w:r w:rsidRPr="00F061E2">
              <w:t>а</w:t>
            </w:r>
            <w:r w:rsidRPr="00446389">
              <w:t>вочника, содержание полей которой, будет идентично к</w:t>
            </w:r>
            <w:r w:rsidRPr="00F061E2">
              <w:t>о</w:t>
            </w:r>
            <w:r w:rsidRPr="00446389">
              <w:t>пируемой записи.</w:t>
            </w:r>
          </w:p>
        </w:tc>
      </w:tr>
      <w:tr w:rsidR="00F061E2" w:rsidRPr="005F085E">
        <w:trPr>
          <w:cantSplit/>
        </w:trPr>
        <w:tc>
          <w:tcPr>
            <w:tcW w:w="625" w:type="pct"/>
          </w:tcPr>
          <w:p w:rsidR="00F061E2" w:rsidRPr="00446389" w:rsidRDefault="00F061E2" w:rsidP="00B43359">
            <w:pPr>
              <w:pStyle w:val="ASFKTablenorm"/>
              <w:ind w:left="57" w:right="95"/>
            </w:pPr>
            <w:r w:rsidRPr="005F085E">
              <w:t>Сохран</w:t>
            </w:r>
            <w:r w:rsidRPr="00446389">
              <w:t>ение записи</w:t>
            </w:r>
          </w:p>
        </w:tc>
        <w:tc>
          <w:tcPr>
            <w:tcW w:w="870" w:type="pct"/>
          </w:tcPr>
          <w:p w:rsidR="00F061E2" w:rsidRPr="00446389" w:rsidRDefault="00D201D5" w:rsidP="00B43359">
            <w:pPr>
              <w:pStyle w:val="ASFKTablenorm"/>
              <w:ind w:left="57" w:right="95"/>
            </w:pPr>
            <w:r>
              <w:pict>
                <v:shape id="_x0000_i1046" type="#_x0000_t75" style="width:28.5pt;height:28.5pt">
                  <v:imagedata r:id="rId29" o:title="Кн_сохр"/>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S</w:t>
            </w:r>
          </w:p>
        </w:tc>
        <w:tc>
          <w:tcPr>
            <w:tcW w:w="2944" w:type="pct"/>
          </w:tcPr>
          <w:p w:rsidR="00F061E2" w:rsidRPr="00446389" w:rsidRDefault="00F061E2" w:rsidP="00B43359">
            <w:pPr>
              <w:pStyle w:val="ASFKTablenorm"/>
              <w:ind w:left="57" w:right="95"/>
            </w:pPr>
            <w:r w:rsidRPr="005F085E">
              <w:t>Сохранение созданной/отредактированной записи спр</w:t>
            </w:r>
            <w:r w:rsidRPr="00446389">
              <w:t>аво</w:t>
            </w:r>
            <w:r w:rsidRPr="00F061E2">
              <w:t>ч</w:t>
            </w:r>
            <w:r w:rsidRPr="00446389">
              <w:t>ника</w:t>
            </w:r>
          </w:p>
        </w:tc>
      </w:tr>
      <w:tr w:rsidR="00F061E2" w:rsidRPr="005F085E">
        <w:trPr>
          <w:cantSplit/>
        </w:trPr>
        <w:tc>
          <w:tcPr>
            <w:tcW w:w="625" w:type="pct"/>
          </w:tcPr>
          <w:p w:rsidR="00F061E2" w:rsidRPr="00446389" w:rsidRDefault="00F061E2" w:rsidP="00B43359">
            <w:pPr>
              <w:pStyle w:val="ASFKTablenorm"/>
              <w:ind w:left="57" w:right="95"/>
            </w:pPr>
            <w:r w:rsidRPr="005F085E">
              <w:t>Просмотр записи та</w:t>
            </w:r>
            <w:r w:rsidRPr="00F061E2">
              <w:t>б</w:t>
            </w:r>
            <w:r w:rsidRPr="00446389">
              <w:t>лицы</w:t>
            </w:r>
          </w:p>
        </w:tc>
        <w:tc>
          <w:tcPr>
            <w:tcW w:w="870" w:type="pct"/>
          </w:tcPr>
          <w:p w:rsidR="00F061E2" w:rsidRPr="00446389" w:rsidRDefault="00D201D5" w:rsidP="00B43359">
            <w:pPr>
              <w:pStyle w:val="ASFKTablenorm"/>
              <w:ind w:left="57" w:right="95"/>
            </w:pPr>
            <w:r>
              <w:pict>
                <v:shape id="_x0000_i1047" type="#_x0000_t75" style="width:28.5pt;height:28.5pt">
                  <v:imagedata r:id="rId30" o:title="Кн_просм табл"/>
                </v:shape>
              </w:pict>
            </w:r>
          </w:p>
        </w:tc>
        <w:tc>
          <w:tcPr>
            <w:tcW w:w="561" w:type="pct"/>
          </w:tcPr>
          <w:p w:rsidR="00F061E2" w:rsidRPr="00446389" w:rsidRDefault="00F061E2" w:rsidP="00B43359">
            <w:pPr>
              <w:pStyle w:val="ASFKTablenorm"/>
              <w:ind w:left="57" w:right="95"/>
            </w:pPr>
            <w:r w:rsidRPr="00446389">
              <w:t>F4</w:t>
            </w:r>
          </w:p>
        </w:tc>
        <w:tc>
          <w:tcPr>
            <w:tcW w:w="2944" w:type="pct"/>
          </w:tcPr>
          <w:p w:rsidR="00F061E2" w:rsidRPr="005F085E" w:rsidRDefault="00F061E2" w:rsidP="00B43359">
            <w:pPr>
              <w:pStyle w:val="ASFKTablenorm"/>
              <w:ind w:left="57" w:right="95"/>
            </w:pPr>
            <w:r w:rsidRPr="005F085E">
              <w:t>Откроется форма просмотра атрибутов строки таблицы.</w:t>
            </w:r>
          </w:p>
        </w:tc>
      </w:tr>
      <w:tr w:rsidR="00F061E2" w:rsidRPr="005F085E">
        <w:trPr>
          <w:cantSplit/>
        </w:trPr>
        <w:tc>
          <w:tcPr>
            <w:tcW w:w="625" w:type="pct"/>
          </w:tcPr>
          <w:p w:rsidR="00F061E2" w:rsidRPr="00446389" w:rsidRDefault="00F061E2" w:rsidP="00B43359">
            <w:pPr>
              <w:pStyle w:val="ASFKTablenorm"/>
              <w:ind w:left="57" w:right="95"/>
            </w:pPr>
            <w:r w:rsidRPr="005F085E">
              <w:t>Поиск з</w:t>
            </w:r>
            <w:r w:rsidRPr="00446389">
              <w:t>ап</w:t>
            </w:r>
            <w:r w:rsidRPr="00F061E2">
              <w:t>и</w:t>
            </w:r>
            <w:r w:rsidRPr="00446389">
              <w:t>сей таблицы</w:t>
            </w:r>
          </w:p>
        </w:tc>
        <w:tc>
          <w:tcPr>
            <w:tcW w:w="870" w:type="pct"/>
          </w:tcPr>
          <w:p w:rsidR="00F061E2" w:rsidRPr="00446389" w:rsidRDefault="00D201D5" w:rsidP="00B43359">
            <w:pPr>
              <w:pStyle w:val="ASFKTablenorm"/>
              <w:ind w:left="57" w:right="95"/>
            </w:pPr>
            <w:r>
              <w:pict>
                <v:shape id="_x0000_i1048" type="#_x0000_t75" style="width:28.5pt;height:28.5pt">
                  <v:imagedata r:id="rId31" o:title="кн_найти"/>
                </v:shape>
              </w:pict>
            </w:r>
          </w:p>
        </w:tc>
        <w:tc>
          <w:tcPr>
            <w:tcW w:w="561" w:type="pct"/>
          </w:tcPr>
          <w:p w:rsidR="00F061E2" w:rsidRPr="00446389" w:rsidRDefault="00F061E2" w:rsidP="00B43359">
            <w:pPr>
              <w:pStyle w:val="ASFKTablenorm"/>
              <w:ind w:left="57" w:right="95"/>
            </w:pPr>
            <w:r w:rsidRPr="00256DA6">
              <w:rPr>
                <w:lang w:val="en-US"/>
              </w:rPr>
              <w:t>Ctrl</w:t>
            </w:r>
            <w:r w:rsidR="00950EE5">
              <w:t xml:space="preserve"> </w:t>
            </w:r>
            <w:r w:rsidRPr="00446389">
              <w:t>+</w:t>
            </w:r>
            <w:r w:rsidR="00950EE5">
              <w:t xml:space="preserve"> </w:t>
            </w:r>
            <w:r w:rsidRPr="00446389">
              <w:t>F</w:t>
            </w:r>
          </w:p>
        </w:tc>
        <w:tc>
          <w:tcPr>
            <w:tcW w:w="2944" w:type="pct"/>
          </w:tcPr>
          <w:p w:rsidR="00F061E2" w:rsidRPr="00446389" w:rsidRDefault="00F061E2" w:rsidP="00B43359">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таблицы. Необходимо заполнить в данной форме п</w:t>
            </w:r>
            <w:r w:rsidRPr="00F061E2">
              <w:t>о</w:t>
            </w:r>
            <w:r w:rsidRPr="00446389">
              <w:t>исковые реквизиты и нажать кнопку «Найти».</w:t>
            </w:r>
          </w:p>
        </w:tc>
      </w:tr>
      <w:tr w:rsidR="00F061E2" w:rsidRPr="005F085E">
        <w:trPr>
          <w:cantSplit/>
        </w:trPr>
        <w:tc>
          <w:tcPr>
            <w:tcW w:w="625" w:type="pct"/>
          </w:tcPr>
          <w:p w:rsidR="00F061E2" w:rsidRPr="005F085E" w:rsidRDefault="00F061E2" w:rsidP="00B43359">
            <w:pPr>
              <w:pStyle w:val="ASFKTablenorm"/>
              <w:ind w:left="57" w:right="95"/>
            </w:pPr>
            <w:r w:rsidRPr="005F085E">
              <w:t>Настройка колонок таблицы</w:t>
            </w:r>
          </w:p>
        </w:tc>
        <w:tc>
          <w:tcPr>
            <w:tcW w:w="870" w:type="pct"/>
          </w:tcPr>
          <w:p w:rsidR="00F061E2" w:rsidRPr="00446389" w:rsidRDefault="00D201D5" w:rsidP="00B43359">
            <w:pPr>
              <w:pStyle w:val="ASFKTablenorm"/>
              <w:ind w:left="57" w:right="95"/>
            </w:pPr>
            <w:r>
              <w:pict>
                <v:shape id="_x0000_i1049" type="#_x0000_t75" style="width:28.5pt;height:28.5pt">
                  <v:imagedata r:id="rId32" o:title="кн_настройка"/>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«Настройка колонок», в которой следует отметить видимые в списке колонки и нажать кнопку «OK».</w:t>
            </w:r>
          </w:p>
        </w:tc>
      </w:tr>
      <w:tr w:rsidR="00F061E2" w:rsidRPr="005F085E">
        <w:trPr>
          <w:cantSplit/>
        </w:trPr>
        <w:tc>
          <w:tcPr>
            <w:tcW w:w="625" w:type="pct"/>
          </w:tcPr>
          <w:p w:rsidR="00F061E2" w:rsidRPr="005F085E" w:rsidRDefault="00F061E2" w:rsidP="00B43359">
            <w:pPr>
              <w:pStyle w:val="ASFKTablenorm"/>
              <w:ind w:left="57" w:right="95"/>
            </w:pPr>
            <w:r w:rsidRPr="005F085E">
              <w:t>Проверка записи</w:t>
            </w:r>
          </w:p>
        </w:tc>
        <w:tc>
          <w:tcPr>
            <w:tcW w:w="870" w:type="pct"/>
          </w:tcPr>
          <w:p w:rsidR="00F061E2" w:rsidRPr="00446389" w:rsidRDefault="00D201D5" w:rsidP="00B43359">
            <w:pPr>
              <w:pStyle w:val="ASFKTablenorm"/>
              <w:ind w:left="57" w:right="95"/>
            </w:pPr>
            <w:r>
              <w:pict>
                <v:shape id="_x0000_i1050" type="#_x0000_t75" style="width:28.5pt;height:28.5pt">
                  <v:imagedata r:id="rId33" o:title="кн_провердок"/>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окно </w:t>
            </w:r>
            <w:r w:rsidRPr="00446389">
              <w:t>«Результаты проверки», в котором отобр</w:t>
            </w:r>
            <w:r w:rsidRPr="00F061E2">
              <w:t>а</w:t>
            </w:r>
            <w:r w:rsidRPr="00446389">
              <w:t>жается результат.</w:t>
            </w:r>
          </w:p>
        </w:tc>
      </w:tr>
      <w:tr w:rsidR="00F061E2" w:rsidRPr="005F085E">
        <w:trPr>
          <w:cantSplit/>
        </w:trPr>
        <w:tc>
          <w:tcPr>
            <w:tcW w:w="625" w:type="pct"/>
          </w:tcPr>
          <w:p w:rsidR="00F061E2" w:rsidRPr="00446389" w:rsidRDefault="00F061E2" w:rsidP="00B43359">
            <w:pPr>
              <w:pStyle w:val="ASFKTablenorm"/>
              <w:ind w:left="57" w:right="95"/>
            </w:pPr>
            <w:r w:rsidRPr="005F085E">
              <w:lastRenderedPageBreak/>
              <w:t>Добавл</w:t>
            </w:r>
            <w:r w:rsidRPr="00446389">
              <w:t>ение записи в таблицу</w:t>
            </w:r>
          </w:p>
        </w:tc>
        <w:tc>
          <w:tcPr>
            <w:tcW w:w="870" w:type="pct"/>
          </w:tcPr>
          <w:p w:rsidR="00F061E2" w:rsidRPr="00446389" w:rsidRDefault="00D201D5" w:rsidP="00B43359">
            <w:pPr>
              <w:pStyle w:val="ASFKTablenorm"/>
              <w:ind w:left="57" w:right="95"/>
            </w:pPr>
            <w:r>
              <w:pict>
                <v:shape id="_x0000_i1051" type="#_x0000_t75" style="width:28.5pt;height:28.5pt">
                  <v:imagedata r:id="rId34" o:title="кн_добавит в таб"/>
                </v:shape>
              </w:pict>
            </w:r>
          </w:p>
        </w:tc>
        <w:tc>
          <w:tcPr>
            <w:tcW w:w="561" w:type="pct"/>
          </w:tcPr>
          <w:p w:rsidR="00F061E2" w:rsidRPr="005F085E" w:rsidRDefault="00B43359" w:rsidP="00B43359">
            <w:pPr>
              <w:pStyle w:val="ASFKTablenorm"/>
              <w:ind w:left="57" w:right="95"/>
            </w:pPr>
            <w:r>
              <w:t>–</w:t>
            </w:r>
          </w:p>
        </w:tc>
        <w:tc>
          <w:tcPr>
            <w:tcW w:w="2944" w:type="pct"/>
          </w:tcPr>
          <w:p w:rsidR="00F061E2" w:rsidRPr="00446389" w:rsidRDefault="00F061E2" w:rsidP="00B43359">
            <w:pPr>
              <w:pStyle w:val="ASFKTablenorm"/>
              <w:ind w:left="57" w:right="95"/>
            </w:pPr>
            <w:r w:rsidRPr="005F085E">
              <w:t xml:space="preserve">Откроется форма </w:t>
            </w:r>
            <w:r w:rsidRPr="00446389">
              <w:t>«Добавление записи» для ввода реквиз</w:t>
            </w:r>
            <w:r w:rsidRPr="00F061E2">
              <w:t>и</w:t>
            </w:r>
            <w:r w:rsidRPr="00446389">
              <w:t>тов записи. Следует заполнить необходимые поля и нажать одну из кнопок:</w:t>
            </w:r>
          </w:p>
          <w:p w:rsidR="00F061E2" w:rsidRPr="00446389" w:rsidRDefault="00F061E2" w:rsidP="00FC42BA">
            <w:pPr>
              <w:pStyle w:val="ASFKTableListMark"/>
            </w:pPr>
            <w:r>
              <w:t>«</w:t>
            </w:r>
            <w:r w:rsidRPr="00446389">
              <w:t>ОК» – закрывает форму и создает строку;</w:t>
            </w:r>
          </w:p>
          <w:p w:rsidR="00F061E2" w:rsidRPr="00446389" w:rsidRDefault="00F061E2" w:rsidP="00FC42BA">
            <w:pPr>
              <w:pStyle w:val="ASFKTableListMark"/>
            </w:pPr>
            <w:r>
              <w:t>«</w:t>
            </w:r>
            <w:r w:rsidRPr="00446389">
              <w:t>Сохранить и создать»</w:t>
            </w:r>
            <w:r>
              <w:t xml:space="preserve"> – </w:t>
            </w:r>
            <w:r w:rsidRPr="00446389">
              <w:t>создает строку и очищает форму ввода для новой строки;</w:t>
            </w:r>
          </w:p>
          <w:p w:rsidR="00F061E2" w:rsidRPr="00446389" w:rsidRDefault="0048461C" w:rsidP="00FC42BA">
            <w:pPr>
              <w:pStyle w:val="ASFKTableListMark"/>
            </w:pPr>
            <w:r>
              <w:t>(Сохранить)</w:t>
            </w:r>
            <w:r w:rsidR="00F061E2">
              <w:t xml:space="preserve"> – </w:t>
            </w:r>
            <w:r w:rsidR="00F061E2" w:rsidRPr="00446389">
              <w:t>сохраняет строку, но форму не очищает;</w:t>
            </w:r>
          </w:p>
          <w:p w:rsidR="00F061E2" w:rsidRPr="00446389" w:rsidRDefault="00F061E2" w:rsidP="00FC42BA">
            <w:pPr>
              <w:pStyle w:val="ASFKTableListMark"/>
            </w:pPr>
            <w:r>
              <w:t>«</w:t>
            </w:r>
            <w:r w:rsidRPr="00446389">
              <w:t>Создать»</w:t>
            </w:r>
            <w:r>
              <w:t xml:space="preserve"> – </w:t>
            </w:r>
            <w:r w:rsidRPr="00446389">
              <w:t>очищение формы для ввода новой записи;</w:t>
            </w:r>
          </w:p>
          <w:p w:rsidR="00F061E2" w:rsidRPr="00446389" w:rsidRDefault="0048461C" w:rsidP="00FC42BA">
            <w:pPr>
              <w:pStyle w:val="ASFKTableListMark"/>
            </w:pPr>
            <w:r>
              <w:t>(Закрыть)</w:t>
            </w:r>
            <w:r w:rsidR="00F061E2">
              <w:t xml:space="preserve"> – </w:t>
            </w:r>
            <w:r w:rsidR="00F061E2" w:rsidRPr="00446389">
              <w:t>закрывает форму без сохранения данных;</w:t>
            </w:r>
          </w:p>
          <w:p w:rsidR="00F061E2" w:rsidRPr="00446389" w:rsidRDefault="00F061E2" w:rsidP="00FC42BA">
            <w:pPr>
              <w:pStyle w:val="ASFKTableListMark"/>
            </w:pPr>
            <w:r>
              <w:t>«</w:t>
            </w:r>
            <w:r w:rsidRPr="00446389">
              <w:t>&lt;&lt;»</w:t>
            </w:r>
            <w:r>
              <w:t xml:space="preserve"> – </w:t>
            </w:r>
            <w:r w:rsidRPr="00446389">
              <w:t>переход по строкам вверх;</w:t>
            </w:r>
          </w:p>
          <w:p w:rsidR="00F061E2" w:rsidRPr="00446389" w:rsidRDefault="00F061E2" w:rsidP="00FC42BA">
            <w:pPr>
              <w:pStyle w:val="ASFKTableListMark"/>
            </w:pPr>
            <w:r>
              <w:t>«&gt;&gt;</w:t>
            </w:r>
            <w:r w:rsidRPr="00446389">
              <w:t>»</w:t>
            </w:r>
            <w:r>
              <w:t xml:space="preserve"> – </w:t>
            </w:r>
            <w:r w:rsidRPr="00446389">
              <w:t>переход по строкам вниз.</w:t>
            </w:r>
          </w:p>
        </w:tc>
      </w:tr>
    </w:tbl>
    <w:p w:rsidR="00F061E2" w:rsidRPr="005F085E" w:rsidRDefault="00F061E2" w:rsidP="00F061E2">
      <w:pPr>
        <w:pStyle w:val="ASFKNormal"/>
      </w:pPr>
      <w:r w:rsidRPr="005F085E">
        <w:t>Для выполнения типовой операции следует нажать соответствующую кнопку на панели инструментов или горячие клавиши, указанные в таблице </w:t>
      </w:r>
      <w:r w:rsidRPr="005F085E">
        <w:fldChar w:fldCharType="begin"/>
      </w:r>
      <w:r w:rsidRPr="005F085E">
        <w:instrText xml:space="preserve"> REF _Ref322531333 \h </w:instrText>
      </w:r>
      <w:r w:rsidRPr="005F085E">
        <w:fldChar w:fldCharType="separate"/>
      </w:r>
      <w:r w:rsidR="002C6389">
        <w:rPr>
          <w:noProof/>
        </w:rPr>
        <w:t>3</w:t>
      </w:r>
      <w:r w:rsidRPr="005F085E">
        <w:fldChar w:fldCharType="end"/>
      </w:r>
      <w:r w:rsidRPr="005F085E">
        <w:t>, и далее следовать диалогу к</w:t>
      </w:r>
      <w:r w:rsidRPr="00F061E2">
        <w:t>о</w:t>
      </w:r>
      <w:r w:rsidRPr="005F085E">
        <w:t>манды. Если операция производится над записью/элементом справочника, перед выполнен</w:t>
      </w:r>
      <w:r w:rsidRPr="00F061E2">
        <w:t>и</w:t>
      </w:r>
      <w:r w:rsidRPr="005F085E">
        <w:t>ем операции необходимо выделить курсором нужную запись в списке. Некоторые операции можно выполнить над выборкой записей, в этом случае необходимо предварительно в</w:t>
      </w:r>
      <w:r w:rsidRPr="00F061E2">
        <w:t>ы</w:t>
      </w:r>
      <w:r w:rsidRPr="005F085E">
        <w:t>делить (отметить курсором, удерживая [</w:t>
      </w:r>
      <w:r w:rsidRPr="00256DA6">
        <w:rPr>
          <w:lang w:val="en-US"/>
        </w:rPr>
        <w:t>Shift</w:t>
      </w:r>
      <w:r w:rsidRPr="005F085E">
        <w:t>]) в списке нужные записи.</w:t>
      </w:r>
    </w:p>
    <w:p w:rsidR="00F061E2" w:rsidRPr="005F085E" w:rsidRDefault="00F061E2" w:rsidP="00F061E2">
      <w:pPr>
        <w:pStyle w:val="ASFKNormal"/>
      </w:pPr>
      <w:r w:rsidRPr="005F085E">
        <w:t>Большинство типовых операций также возможно выполнить, выбрав соответствующий пункт контекстного меню.</w:t>
      </w:r>
    </w:p>
    <w:p w:rsidR="00F061E2" w:rsidRPr="005F085E" w:rsidRDefault="00F061E2" w:rsidP="00F061E2">
      <w:pPr>
        <w:pStyle w:val="ASFKNormal"/>
      </w:pPr>
      <w:r w:rsidRPr="005F085E">
        <w:t>Часть типовых операций может выполняться внутри ЭФ записи, например: настройка колонок, добавление и поиск записей в таблице реквизитов, вложенной в ЭФ; копирование записи справочника и другие.</w:t>
      </w:r>
    </w:p>
    <w:p w:rsidR="00B43359" w:rsidRPr="00D20C6C" w:rsidRDefault="00B43359" w:rsidP="00B43359">
      <w:pPr>
        <w:pStyle w:val="ASFKNote"/>
      </w:pPr>
      <w:r w:rsidRPr="00D20C6C">
        <w:rPr>
          <w:rStyle w:val="ASFKSymBold"/>
        </w:rPr>
        <w:t>Примечание.</w:t>
      </w:r>
      <w:r w:rsidRPr="00D20C6C">
        <w:tab/>
      </w:r>
      <w:r w:rsidRPr="005F085E">
        <w:t>В зависимости от назначения прав доступа и типа АРМ запись справочника может быть до</w:t>
      </w:r>
      <w:r w:rsidRPr="00B43359">
        <w:t>с</w:t>
      </w:r>
      <w:r w:rsidRPr="005F085E">
        <w:t>тупна или не доступна для выполнения некоторых типовых операций. Н</w:t>
      </w:r>
      <w:r w:rsidRPr="00B43359">
        <w:t>а</w:t>
      </w:r>
      <w:r w:rsidRPr="005F085E">
        <w:t>пример, операции создания, удаления, изменения записей д</w:t>
      </w:r>
      <w:r w:rsidRPr="00F061E2">
        <w:t>о</w:t>
      </w:r>
      <w:r w:rsidRPr="005F085E">
        <w:t>пустимы на АРМ СУФД только для локальных справочников</w:t>
      </w:r>
      <w:r w:rsidRPr="00D20C6C">
        <w:t xml:space="preserve">. </w:t>
      </w:r>
    </w:p>
    <w:p w:rsidR="00F061E2" w:rsidRPr="005F085E" w:rsidRDefault="00F061E2" w:rsidP="00F061E2">
      <w:pPr>
        <w:pStyle w:val="41"/>
      </w:pPr>
      <w:bookmarkStart w:id="122" w:name="_Toc302131818"/>
      <w:bookmarkStart w:id="123" w:name="_Toc302390892"/>
      <w:bookmarkStart w:id="124" w:name="_Toc302397252"/>
      <w:bookmarkStart w:id="125" w:name="_Toc302736022"/>
      <w:r w:rsidRPr="005F085E">
        <w:t>Экранные формы справочников</w:t>
      </w:r>
      <w:bookmarkEnd w:id="122"/>
      <w:bookmarkEnd w:id="123"/>
      <w:bookmarkEnd w:id="124"/>
      <w:bookmarkEnd w:id="125"/>
    </w:p>
    <w:p w:rsidR="00F061E2" w:rsidRPr="005F085E" w:rsidRDefault="00F061E2" w:rsidP="00F061E2">
      <w:pPr>
        <w:pStyle w:val="ASFKNormal"/>
      </w:pPr>
      <w:r w:rsidRPr="005F085E">
        <w:t>ЭФ, предназначенная для работы со справочником, представляет собой список зап</w:t>
      </w:r>
      <w:r w:rsidRPr="00F061E2">
        <w:t>и</w:t>
      </w:r>
      <w:r w:rsidRPr="005F085E">
        <w:t>сей/элементов справочника (см. справа на рис</w:t>
      </w:r>
      <w:r w:rsidR="00422C6D">
        <w:t>.</w:t>
      </w:r>
      <w:r w:rsidRPr="005F085E">
        <w:t> </w:t>
      </w:r>
      <w:r w:rsidRPr="005F085E">
        <w:fldChar w:fldCharType="begin"/>
      </w:r>
      <w:r w:rsidRPr="005F085E">
        <w:instrText xml:space="preserve"> REF _Ref244592199 \h  \* MERGEFORMAT </w:instrText>
      </w:r>
      <w:r w:rsidRPr="005F085E">
        <w:fldChar w:fldCharType="separate"/>
      </w:r>
      <w:r w:rsidR="002C6389">
        <w:t>2</w:t>
      </w:r>
      <w:r w:rsidRPr="005F085E">
        <w:fldChar w:fldCharType="end"/>
      </w:r>
      <w:r w:rsidRPr="005F085E">
        <w:t>). В верхней части списка содержатся: панель инструментов (функциональные кнопки, представленные в таблице </w:t>
      </w:r>
      <w:r w:rsidRPr="005F085E">
        <w:fldChar w:fldCharType="begin"/>
      </w:r>
      <w:r w:rsidRPr="005F085E">
        <w:instrText xml:space="preserve"> REF _Ref322531333 \h </w:instrText>
      </w:r>
      <w:r w:rsidRPr="005F085E">
        <w:fldChar w:fldCharType="separate"/>
      </w:r>
      <w:r w:rsidR="002C6389">
        <w:rPr>
          <w:noProof/>
        </w:rPr>
        <w:t>3</w:t>
      </w:r>
      <w:r w:rsidRPr="005F085E">
        <w:fldChar w:fldCharType="end"/>
      </w:r>
      <w:r w:rsidRPr="005F085E">
        <w:t>), поле сорт</w:t>
      </w:r>
      <w:r w:rsidRPr="00F061E2">
        <w:t>и</w:t>
      </w:r>
      <w:r w:rsidRPr="005F085E">
        <w:t>ровки, поле фильтра с кнопками управления фильтром. Под ними расположен список зап</w:t>
      </w:r>
      <w:r w:rsidRPr="00F061E2">
        <w:t>и</w:t>
      </w:r>
      <w:r w:rsidRPr="005F085E">
        <w:t>сей справочника. Первая пустая строка списка предназначена для ввода параметров филь</w:t>
      </w:r>
      <w:r w:rsidRPr="00F061E2">
        <w:t>т</w:t>
      </w:r>
      <w:r w:rsidRPr="005F085E">
        <w:t>рации по соответствующим полям.</w:t>
      </w:r>
    </w:p>
    <w:p w:rsidR="00F061E2" w:rsidRPr="000747E4" w:rsidRDefault="00D201D5" w:rsidP="00F061E2">
      <w:pPr>
        <w:pStyle w:val="ASFKFigure"/>
      </w:pPr>
      <w:r>
        <w:lastRenderedPageBreak/>
        <w:pict>
          <v:shape id="_x0000_i1052" type="#_x0000_t75" style="width:489.75pt;height:425.25pt">
            <v:imagedata r:id="rId35" o:title="FormaZapisiSprav"/>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6" w:name="_Ref204752173"/>
      <w:bookmarkStart w:id="127" w:name="_Toc71111575"/>
      <w:r w:rsidR="002C6389">
        <w:rPr>
          <w:noProof/>
        </w:rPr>
        <w:t>4</w:t>
      </w:r>
      <w:bookmarkEnd w:id="126"/>
      <w:r>
        <w:rPr>
          <w:noProof/>
        </w:rPr>
        <w:fldChar w:fldCharType="end"/>
      </w:r>
      <w:r w:rsidR="00F061E2" w:rsidRPr="005F085E">
        <w:t>. Пример ЭФ записи справочника</w:t>
      </w:r>
      <w:bookmarkEnd w:id="127"/>
    </w:p>
    <w:p w:rsidR="00F061E2" w:rsidRDefault="00F061E2" w:rsidP="00F061E2">
      <w:pPr>
        <w:pStyle w:val="ASFKNormal"/>
      </w:pPr>
      <w:r w:rsidRPr="005F085E">
        <w:t>Для создания, изменения, просмотра записи справочника используется ЭФ просмотра – редактирования записи справочника (далее – ЭФ записи справочника, см. пример на рису</w:t>
      </w:r>
      <w:r w:rsidRPr="00F061E2">
        <w:t>н</w:t>
      </w:r>
      <w:r w:rsidRPr="005F085E">
        <w:t>ке </w:t>
      </w:r>
      <w:r w:rsidRPr="005F085E">
        <w:fldChar w:fldCharType="begin"/>
      </w:r>
      <w:r w:rsidRPr="005F085E">
        <w:instrText xml:space="preserve"> REF _Ref204752173 \h  \* MERGEFORMAT </w:instrText>
      </w:r>
      <w:r w:rsidRPr="005F085E">
        <w:fldChar w:fldCharType="separate"/>
      </w:r>
      <w:r w:rsidR="002C6389">
        <w:t>4</w:t>
      </w:r>
      <w:r w:rsidRPr="005F085E">
        <w:fldChar w:fldCharType="end"/>
      </w:r>
      <w:r w:rsidRPr="005F085E">
        <w:t>). ЭФ записи для различных справочников различаются между собой. В описании спр</w:t>
      </w:r>
      <w:r w:rsidRPr="00F061E2">
        <w:t>а</w:t>
      </w:r>
      <w:r w:rsidRPr="005F085E">
        <w:t>вочников, представленных ниже, в подразделах с описанием атрибутов записи справочника приведены поля ЭФ записей справочников. ЭФ записи справочника также содержат одну или несколько панелей инструментов.</w:t>
      </w:r>
    </w:p>
    <w:p w:rsidR="00F061E2" w:rsidRPr="005F085E" w:rsidRDefault="00F061E2" w:rsidP="00F061E2">
      <w:pPr>
        <w:pStyle w:val="1"/>
      </w:pPr>
      <w:bookmarkStart w:id="128" w:name="_Ref399323581"/>
      <w:bookmarkStart w:id="129" w:name="_Toc426118455"/>
      <w:bookmarkStart w:id="130" w:name="_Toc302131819"/>
      <w:bookmarkStart w:id="131" w:name="_Toc302390893"/>
      <w:bookmarkStart w:id="132" w:name="_Toc302397253"/>
      <w:bookmarkStart w:id="133" w:name="_Toc302736023"/>
      <w:bookmarkStart w:id="134" w:name="_Toc71111274"/>
      <w:r w:rsidRPr="005F085E">
        <w:lastRenderedPageBreak/>
        <w:t>Описание пользовательских справочников</w:t>
      </w:r>
      <w:bookmarkEnd w:id="128"/>
      <w:bookmarkEnd w:id="129"/>
      <w:bookmarkEnd w:id="134"/>
    </w:p>
    <w:p w:rsidR="00F061E2" w:rsidRPr="005F085E" w:rsidRDefault="00F061E2" w:rsidP="00F061E2">
      <w:pPr>
        <w:pStyle w:val="ASFKNormal"/>
      </w:pPr>
      <w:r w:rsidRPr="005F085E">
        <w:t>В данном разделе описаны пользовательские справочники, принадлежащие различным группам классификации справочников СУФД. В описаниях каждого справочника предста</w:t>
      </w:r>
      <w:r w:rsidRPr="00F061E2">
        <w:t>в</w:t>
      </w:r>
      <w:r w:rsidRPr="005F085E">
        <w:t>лены: перечень доступных операций на АРМ, ЭФ записи справочника (за исключением пр</w:t>
      </w:r>
      <w:r w:rsidRPr="00F061E2">
        <w:t>о</w:t>
      </w:r>
      <w:r w:rsidRPr="005F085E">
        <w:t>стых и повторяющихся ЭФ) и перечень реквизитов записи справочника, а также особенности ведения справочника (если таковые имеются), предполагающие наличие дополнительных операций при работе с ним.</w:t>
      </w:r>
    </w:p>
    <w:p w:rsidR="00F061E2" w:rsidRPr="005F085E" w:rsidRDefault="00FC42BA" w:rsidP="00F061E2">
      <w:pPr>
        <w:pStyle w:val="ASFKNormal"/>
      </w:pPr>
      <w:r>
        <w:t>Р</w:t>
      </w:r>
      <w:r w:rsidR="00F061E2" w:rsidRPr="005F085E">
        <w:t>асположение пользовательских справочников на панели нав</w:t>
      </w:r>
      <w:r w:rsidR="00F061E2" w:rsidRPr="00F061E2">
        <w:t>и</w:t>
      </w:r>
      <w:r w:rsidR="00F061E2" w:rsidRPr="005F085E">
        <w:t>гации</w:t>
      </w:r>
      <w:r>
        <w:t xml:space="preserve"> представлено н</w:t>
      </w:r>
      <w:r w:rsidRPr="005F085E">
        <w:t>а рисунке</w:t>
      </w:r>
      <w:r w:rsidR="004F3817" w:rsidRPr="005D1671">
        <w:t> </w:t>
      </w:r>
      <w:r w:rsidRPr="005F085E">
        <w:fldChar w:fldCharType="begin"/>
      </w:r>
      <w:r w:rsidRPr="005F085E">
        <w:instrText xml:space="preserve"> REF _Ref286658828 \h  \* MERGEFORMAT </w:instrText>
      </w:r>
      <w:r w:rsidRPr="005F085E">
        <w:fldChar w:fldCharType="separate"/>
      </w:r>
      <w:r w:rsidR="002C6389">
        <w:t>5</w:t>
      </w:r>
      <w:r w:rsidRPr="005F085E">
        <w:fldChar w:fldCharType="end"/>
      </w:r>
      <w:r w:rsidR="00F061E2" w:rsidRPr="005F085E">
        <w:t>.</w:t>
      </w:r>
    </w:p>
    <w:p w:rsidR="00F061E2" w:rsidRPr="0089033F" w:rsidRDefault="00D201D5" w:rsidP="00F061E2">
      <w:pPr>
        <w:pStyle w:val="ASFKFigure"/>
      </w:pPr>
      <w:r>
        <w:pict>
          <v:shape id="_x0000_i1053" type="#_x0000_t75" style="width:302.25pt;height:345.75pt">
            <v:imagedata r:id="rId3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5" w:name="_Ref286658828"/>
      <w:bookmarkStart w:id="136" w:name="_Toc71111576"/>
      <w:r w:rsidR="002C6389">
        <w:rPr>
          <w:noProof/>
        </w:rPr>
        <w:t>5</w:t>
      </w:r>
      <w:bookmarkEnd w:id="135"/>
      <w:r>
        <w:rPr>
          <w:noProof/>
        </w:rPr>
        <w:fldChar w:fldCharType="end"/>
      </w:r>
      <w:r w:rsidR="00F061E2" w:rsidRPr="005F085E">
        <w:t>. Пользовательские</w:t>
      </w:r>
      <w:r w:rsidR="00FC42BA">
        <w:t xml:space="preserve"> справочники</w:t>
      </w:r>
      <w:bookmarkEnd w:id="136"/>
    </w:p>
    <w:p w:rsidR="00F061E2" w:rsidRPr="005F085E" w:rsidRDefault="00F061E2" w:rsidP="00F061E2">
      <w:pPr>
        <w:pStyle w:val="21"/>
      </w:pPr>
      <w:bookmarkStart w:id="137" w:name="_Toc426118456"/>
      <w:bookmarkStart w:id="138" w:name="_Toc71111275"/>
      <w:r>
        <w:t>Группа с</w:t>
      </w:r>
      <w:r w:rsidRPr="005F085E">
        <w:t>правочник</w:t>
      </w:r>
      <w:r>
        <w:t>ов</w:t>
      </w:r>
      <w:r w:rsidRPr="005F085E">
        <w:t xml:space="preserve"> </w:t>
      </w:r>
      <w:r>
        <w:t>«</w:t>
      </w:r>
      <w:r w:rsidRPr="005F085E">
        <w:t>КБК</w:t>
      </w:r>
      <w:r>
        <w:t>»</w:t>
      </w:r>
      <w:bookmarkEnd w:id="137"/>
      <w:bookmarkEnd w:id="138"/>
    </w:p>
    <w:p w:rsidR="00F061E2" w:rsidRPr="005F085E" w:rsidRDefault="00FC42BA" w:rsidP="00F061E2">
      <w:pPr>
        <w:pStyle w:val="ASFKNormal"/>
      </w:pPr>
      <w:r>
        <w:t>Г</w:t>
      </w:r>
      <w:r w:rsidR="00F061E2" w:rsidRPr="005F085E">
        <w:t xml:space="preserve">руппа пользовательских справочников </w:t>
      </w:r>
      <w:r w:rsidR="00F061E2">
        <w:t>«</w:t>
      </w:r>
      <w:r w:rsidR="00F061E2" w:rsidRPr="005F085E">
        <w:t>КБК</w:t>
      </w:r>
      <w:r w:rsidR="00F061E2">
        <w:t>»</w:t>
      </w:r>
      <w:r w:rsidR="00F061E2" w:rsidRPr="005F085E">
        <w:t xml:space="preserve"> содержит справочники, относящи</w:t>
      </w:r>
      <w:r w:rsidR="00F061E2" w:rsidRPr="00F061E2">
        <w:t>е</w:t>
      </w:r>
      <w:r w:rsidR="00F061E2" w:rsidRPr="005F085E">
        <w:t xml:space="preserve">ся к бюджетной классификации (доходной, расходной части бюджета и кодов источников). </w:t>
      </w:r>
    </w:p>
    <w:p w:rsidR="00F061E2" w:rsidRPr="005F085E" w:rsidRDefault="00FA5E3C" w:rsidP="00F061E2">
      <w:pPr>
        <w:pStyle w:val="ASFKNormal"/>
      </w:pPr>
      <w:r w:rsidRPr="005F085E">
        <w:t xml:space="preserve">Доступ к справочникам данной группы осуществляется на панели навигации по следующему пути </w:t>
      </w:r>
      <w:r w:rsidR="00F061E2">
        <w:t>«</w:t>
      </w:r>
      <w:r w:rsidR="00F061E2" w:rsidRPr="005F085E">
        <w:t xml:space="preserve">Справочники </w:t>
      </w:r>
      <w:r w:rsidR="00F061E2">
        <w:t>–</w:t>
      </w:r>
      <w:r w:rsidR="00F061E2" w:rsidRPr="005F085E">
        <w:t xml:space="preserve"> Пользовательские</w:t>
      </w:r>
      <w:r w:rsidR="00F061E2">
        <w:t xml:space="preserve"> – </w:t>
      </w:r>
      <w:r w:rsidR="00F061E2" w:rsidRPr="005F085E">
        <w:t>КБК</w:t>
      </w:r>
      <w:r w:rsidR="00F061E2">
        <w:t>»</w:t>
      </w:r>
      <w:r w:rsidR="00F061E2" w:rsidRPr="005F085E">
        <w:t xml:space="preserve"> (рис.</w:t>
      </w:r>
      <w:r w:rsidR="004F3817" w:rsidRPr="005D1671">
        <w:t> </w:t>
      </w:r>
      <w:r w:rsidR="00F061E2" w:rsidRPr="005F085E">
        <w:fldChar w:fldCharType="begin"/>
      </w:r>
      <w:r w:rsidR="00F061E2" w:rsidRPr="005F085E">
        <w:instrText xml:space="preserve"> REF _Ref286658899 \h  \* MERGEFORMAT </w:instrText>
      </w:r>
      <w:r w:rsidR="00F061E2" w:rsidRPr="005F085E">
        <w:fldChar w:fldCharType="separate"/>
      </w:r>
      <w:r w:rsidR="002C6389">
        <w:t>6</w:t>
      </w:r>
      <w:r w:rsidR="00F061E2" w:rsidRPr="005F085E">
        <w:fldChar w:fldCharType="end"/>
      </w:r>
      <w:r w:rsidR="00F061E2" w:rsidRPr="005F085E">
        <w:t>).</w:t>
      </w:r>
    </w:p>
    <w:p w:rsidR="00F061E2" w:rsidRPr="00742AD8" w:rsidRDefault="00D201D5" w:rsidP="00F061E2">
      <w:pPr>
        <w:pStyle w:val="ASFKFigure"/>
      </w:pPr>
      <w:r>
        <w:lastRenderedPageBreak/>
        <w:pict>
          <v:shape id="_x0000_i1054" type="#_x0000_t75" style="width:309.75pt;height:446.25pt">
            <v:imagedata r:id="rId37"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9" w:name="_Ref286658899"/>
      <w:bookmarkStart w:id="140" w:name="_Toc71111577"/>
      <w:r w:rsidR="002C6389">
        <w:rPr>
          <w:noProof/>
        </w:rPr>
        <w:t>6</w:t>
      </w:r>
      <w:bookmarkEnd w:id="139"/>
      <w:r>
        <w:rPr>
          <w:noProof/>
        </w:rPr>
        <w:fldChar w:fldCharType="end"/>
      </w:r>
      <w:r w:rsidR="00F061E2" w:rsidRPr="005F085E">
        <w:t xml:space="preserve">. </w:t>
      </w:r>
      <w:r w:rsidR="00F061E2">
        <w:t>Группа справочников</w:t>
      </w:r>
      <w:r w:rsidR="00F061E2" w:rsidRPr="005F085E">
        <w:t xml:space="preserve"> </w:t>
      </w:r>
      <w:r w:rsidR="00F061E2">
        <w:t>«КБК»</w:t>
      </w:r>
      <w:bookmarkEnd w:id="140"/>
    </w:p>
    <w:p w:rsidR="00F061E2" w:rsidRDefault="00422A06" w:rsidP="00F061E2">
      <w:pPr>
        <w:pStyle w:val="31"/>
      </w:pPr>
      <w:bookmarkStart w:id="141" w:name="_Ref436407900"/>
      <w:bookmarkStart w:id="142" w:name="_Toc71111276"/>
      <w:bookmarkEnd w:id="130"/>
      <w:bookmarkEnd w:id="131"/>
      <w:bookmarkEnd w:id="132"/>
      <w:bookmarkEnd w:id="133"/>
      <w:r>
        <w:t>Справочник соответствия кодов видов расходов основным типовым направлениям выплат</w:t>
      </w:r>
      <w:bookmarkEnd w:id="141"/>
      <w:bookmarkEnd w:id="142"/>
    </w:p>
    <w:p w:rsidR="00F061E2" w:rsidRPr="005F085E" w:rsidRDefault="00FC42BA" w:rsidP="00F061E2">
      <w:pPr>
        <w:pStyle w:val="ASFKNormal"/>
      </w:pPr>
      <w:bookmarkStart w:id="143" w:name="_Toc302131820"/>
      <w:bookmarkStart w:id="144" w:name="_Toc302390894"/>
      <w:bookmarkStart w:id="145" w:name="_Toc302397254"/>
      <w:bookmarkStart w:id="146" w:name="_Toc302736024"/>
      <w:bookmarkStart w:id="147" w:name="_Ref357685478"/>
      <w:r w:rsidRPr="005F085E">
        <w:t xml:space="preserve">Справочник </w:t>
      </w:r>
      <w:r w:rsidR="00F061E2" w:rsidRPr="00157DBE">
        <w:t>содержит информацию о</w:t>
      </w:r>
      <w:r w:rsidR="00F061E2">
        <w:t xml:space="preserve"> соответствиях кодов КОСГУ и основных тип</w:t>
      </w:r>
      <w:r w:rsidR="00F061E2" w:rsidRPr="00446389">
        <w:t>о</w:t>
      </w:r>
      <w:r w:rsidR="00F061E2">
        <w:t>вых направлений выплат</w:t>
      </w:r>
      <w:r w:rsidR="00F061E2" w:rsidRPr="00157DBE">
        <w:t>.</w:t>
      </w:r>
      <w:r w:rsidR="00F061E2">
        <w:t xml:space="preserve"> Источником справочника «</w:t>
      </w:r>
      <w:r w:rsidR="00422A06">
        <w:t>Справочник соответствия кодов видов расходов основным типовым направлениям выплат</w:t>
      </w:r>
      <w:r w:rsidR="00F061E2">
        <w:t xml:space="preserve">» служит </w:t>
      </w:r>
      <w:r w:rsidR="004E5198">
        <w:t>ППО OEBS АСФК</w:t>
      </w:r>
      <w:r w:rsidR="00F061E2">
        <w:t xml:space="preserve"> (</w:t>
      </w:r>
      <w:r w:rsidR="00F061E2" w:rsidRPr="00446389">
        <w:t>справо</w:t>
      </w:r>
      <w:r w:rsidR="00F061E2" w:rsidRPr="00F061E2">
        <w:t>ч</w:t>
      </w:r>
      <w:r w:rsidR="00F061E2" w:rsidRPr="00446389">
        <w:t>ник ведется централизовано на федеральном уровне, локально на уровне РБ/МБ</w:t>
      </w:r>
      <w:r w:rsidR="00F061E2" w:rsidRPr="00D75717">
        <w:t>).</w:t>
      </w:r>
    </w:p>
    <w:p w:rsidR="00F061E2" w:rsidRDefault="00F061E2" w:rsidP="00F061E2">
      <w:pPr>
        <w:pStyle w:val="ASFKNormal"/>
      </w:pPr>
      <w:r>
        <w:t>Справочник «</w:t>
      </w:r>
      <w:r w:rsidR="00422A06">
        <w:t>Справочник соответствия кодов видов расходов основным типовым направлениям выплат</w:t>
      </w:r>
      <w:r>
        <w:t xml:space="preserve">» в </w:t>
      </w:r>
      <w:r w:rsidR="004E5198">
        <w:t>ППО СУФД АСФК</w:t>
      </w:r>
      <w:r>
        <w:t xml:space="preserve">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r w:rsidRPr="005F085E">
        <w:t>.</w:t>
      </w:r>
    </w:p>
    <w:p w:rsidR="00A113EC" w:rsidRPr="005F085E" w:rsidRDefault="00A113EC" w:rsidP="00F061E2">
      <w:pPr>
        <w:pStyle w:val="ASFKNormal"/>
      </w:pPr>
      <w:r w:rsidRPr="00A113EC">
        <w:t>Для работы со справочником «Справочник соответствия кодов видов расходов основным типовым направлениям выплат»</w:t>
      </w:r>
      <w:r>
        <w:t xml:space="preserve"> </w:t>
      </w:r>
      <w:r w:rsidRPr="00A113EC">
        <w:t>следует перейти в пункт меню</w:t>
      </w:r>
      <w:r>
        <w:t xml:space="preserve"> </w:t>
      </w:r>
      <w:r w:rsidRPr="00A113EC">
        <w:t>«Справочники – Пользовательские – КБК – Справочник соответствия кодов видов расходов основным типовым направлениям выплат»</w:t>
      </w:r>
      <w:r>
        <w:t>.</w:t>
      </w:r>
    </w:p>
    <w:bookmarkEnd w:id="143"/>
    <w:bookmarkEnd w:id="144"/>
    <w:bookmarkEnd w:id="145"/>
    <w:bookmarkEnd w:id="146"/>
    <w:bookmarkEnd w:id="147"/>
    <w:p w:rsidR="00F061E2" w:rsidRPr="00446389" w:rsidRDefault="00F061E2" w:rsidP="00F061E2">
      <w:pPr>
        <w:pStyle w:val="41"/>
      </w:pPr>
      <w:r w:rsidRPr="000A70D5">
        <w:lastRenderedPageBreak/>
        <w:t>Доступные операции</w:t>
      </w:r>
    </w:p>
    <w:p w:rsidR="00F061E2" w:rsidRPr="005F085E" w:rsidRDefault="00F061E2" w:rsidP="00F061E2">
      <w:pPr>
        <w:pStyle w:val="ASFKNormal"/>
        <w:rPr>
          <w:rStyle w:val="ASFKSymBold"/>
        </w:rPr>
      </w:pPr>
      <w:r w:rsidRPr="005F085E">
        <w:t xml:space="preserve">Для </w:t>
      </w:r>
      <w:r w:rsidR="00422A06">
        <w:t xml:space="preserve">АДБ, </w:t>
      </w:r>
      <w:r w:rsidR="00422A06" w:rsidRPr="00422A06">
        <w:t>ГРБС, НУБП</w:t>
      </w:r>
      <w:r w:rsidR="00422A06">
        <w:t>,</w:t>
      </w:r>
      <w:r w:rsidR="00422A06" w:rsidRPr="00422A06">
        <w:t xml:space="preserve"> </w:t>
      </w:r>
      <w:r w:rsidR="00422A06">
        <w:t xml:space="preserve">ОРФК, </w:t>
      </w:r>
      <w:r w:rsidRPr="005F085E">
        <w:t xml:space="preserve">ОФК, </w:t>
      </w:r>
      <w:r w:rsidR="00422A06">
        <w:t xml:space="preserve">ПБС </w:t>
      </w:r>
      <w:r w:rsidRPr="00B73930">
        <w:t>доступны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Pr="005F085E" w:rsidRDefault="00F061E2" w:rsidP="00F061E2">
      <w:pPr>
        <w:pStyle w:val="ASFKListmark1"/>
      </w:pPr>
      <w:r>
        <w:t>экспорт во внешнюю систему</w:t>
      </w:r>
      <w:r w:rsidRPr="005F085E">
        <w:t>.</w:t>
      </w:r>
    </w:p>
    <w:p w:rsidR="00F061E2" w:rsidRPr="00446389" w:rsidRDefault="00F061E2" w:rsidP="00F061E2">
      <w:pPr>
        <w:pStyle w:val="41"/>
      </w:pPr>
      <w:bookmarkStart w:id="148" w:name="_Toc232827359"/>
      <w:bookmarkStart w:id="149" w:name="_Ref319569752"/>
      <w:bookmarkStart w:id="150" w:name="_Ref401817030"/>
      <w:r w:rsidRPr="00B73930">
        <w:t xml:space="preserve">Экранная форма </w:t>
      </w:r>
      <w:bookmarkEnd w:id="148"/>
      <w:bookmarkEnd w:id="149"/>
      <w:r w:rsidRPr="00446389">
        <w:t>справочника</w:t>
      </w:r>
      <w:bookmarkEnd w:id="150"/>
    </w:p>
    <w:p w:rsidR="00F061E2" w:rsidRPr="005F085E" w:rsidRDefault="00F061E2" w:rsidP="00F061E2">
      <w:pPr>
        <w:pStyle w:val="ASFKNormal"/>
      </w:pPr>
      <w:r w:rsidRPr="005F085E">
        <w:t xml:space="preserve">ЭФ записи справочника </w:t>
      </w:r>
      <w:r w:rsidR="00A022BD">
        <w:t xml:space="preserve">«Справочник соответствия кодов видов расходов основным типовым направлениям выплат» </w:t>
      </w:r>
      <w:r w:rsidRPr="005F085E">
        <w:t>представлена на рисунке</w:t>
      </w:r>
      <w:r w:rsidR="004F3817" w:rsidRPr="005D1671">
        <w:t> </w:t>
      </w:r>
      <w:r w:rsidRPr="005F085E">
        <w:fldChar w:fldCharType="begin"/>
      </w:r>
      <w:r w:rsidRPr="005F085E">
        <w:instrText xml:space="preserve"> REF _Ref243219419 \h  \* MERGEFORMAT </w:instrText>
      </w:r>
      <w:r w:rsidRPr="005F085E">
        <w:fldChar w:fldCharType="separate"/>
      </w:r>
      <w:r w:rsidR="002C6389">
        <w:t>7</w:t>
      </w:r>
      <w:r w:rsidRPr="005F085E">
        <w:fldChar w:fldCharType="end"/>
      </w:r>
      <w:r w:rsidRPr="005F085E">
        <w:t>.</w:t>
      </w:r>
    </w:p>
    <w:p w:rsidR="00F061E2" w:rsidRPr="00AE5589" w:rsidRDefault="00D201D5" w:rsidP="00F061E2">
      <w:pPr>
        <w:pStyle w:val="ASFKFigure"/>
      </w:pPr>
      <w:r>
        <w:pict>
          <v:shape id="_x0000_i1055" type="#_x0000_t75" style="width:482.25pt;height:173.25pt">
            <v:imagedata r:id="rId38" o:title="0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51" w:name="_Ref243219419"/>
      <w:bookmarkStart w:id="152" w:name="_Toc71111578"/>
      <w:r w:rsidR="002C6389">
        <w:rPr>
          <w:noProof/>
        </w:rPr>
        <w:t>7</w:t>
      </w:r>
      <w:bookmarkEnd w:id="151"/>
      <w:r>
        <w:rPr>
          <w:noProof/>
        </w:rPr>
        <w:fldChar w:fldCharType="end"/>
      </w:r>
      <w:r w:rsidR="00F061E2" w:rsidRPr="005F085E">
        <w:t xml:space="preserve">. ЭФ записи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2"/>
    </w:p>
    <w:p w:rsidR="00F061E2" w:rsidRPr="005F085E" w:rsidRDefault="00A022BD" w:rsidP="00F061E2">
      <w:pPr>
        <w:pStyle w:val="ASFKNormal"/>
      </w:pPr>
      <w:r>
        <w:t xml:space="preserve">Перечень полей </w:t>
      </w:r>
      <w:r w:rsidRPr="005F085E">
        <w:t xml:space="preserve">справочника </w:t>
      </w:r>
      <w:r>
        <w:t>«Справочник соответствия кодов видов расходов основным типовым направлениям выплат»</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_Ref324948050 \h </w:instrText>
      </w:r>
      <w:r w:rsidR="00F061E2" w:rsidRPr="005F085E">
        <w:fldChar w:fldCharType="separate"/>
      </w:r>
      <w:r w:rsidR="002C6389">
        <w:rPr>
          <w:noProof/>
        </w:rPr>
        <w:t>4</w:t>
      </w:r>
      <w:r w:rsidR="00F061E2" w:rsidRPr="005F085E">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53" w:name="_Ref324948050"/>
      <w:bookmarkStart w:id="154" w:name="_Toc71111415"/>
      <w:r w:rsidR="002C6389">
        <w:rPr>
          <w:noProof/>
        </w:rPr>
        <w:t>4</w:t>
      </w:r>
      <w:bookmarkEnd w:id="153"/>
      <w:r>
        <w:rPr>
          <w:noProof/>
        </w:rPr>
        <w:fldChar w:fldCharType="end"/>
      </w:r>
      <w:r w:rsidR="00F061E2" w:rsidRPr="005F085E">
        <w:t xml:space="preserve">. Описание полей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446389" w:rsidRDefault="00422A06" w:rsidP="00F061E2">
            <w:pPr>
              <w:pStyle w:val="ASFKTablenorm"/>
            </w:pPr>
            <w:r>
              <w:t>КВР</w:t>
            </w:r>
          </w:p>
        </w:tc>
        <w:tc>
          <w:tcPr>
            <w:tcW w:w="7016" w:type="dxa"/>
          </w:tcPr>
          <w:p w:rsidR="00F061E2" w:rsidRPr="00446389" w:rsidRDefault="00F061E2" w:rsidP="00F061E2">
            <w:pPr>
              <w:pStyle w:val="ASFKTablenorm"/>
            </w:pPr>
            <w:r w:rsidRPr="005F085E">
              <w:t>Код и наименование</w:t>
            </w:r>
            <w:r w:rsidRPr="00446389">
              <w:t xml:space="preserve"> КОСГУ. Импорт из </w:t>
            </w:r>
            <w:r w:rsidR="00BA4C64">
              <w:t>OEBS</w:t>
            </w:r>
            <w:r w:rsidRPr="00446389">
              <w:t>.</w:t>
            </w:r>
          </w:p>
          <w:p w:rsidR="00F061E2" w:rsidRDefault="00422A06" w:rsidP="00422A06">
            <w:pPr>
              <w:pStyle w:val="ASFKTableListNum"/>
            </w:pPr>
            <w:r w:rsidRPr="00422A06">
              <w:t>Заполняется автоматически на основании значения пол</w:t>
            </w:r>
            <w:r>
              <w:t xml:space="preserve">я «КОСГУ (код)» по справочнику </w:t>
            </w:r>
            <w:r w:rsidRPr="00422A06">
              <w:t>«Экономические статьи», если начала действия записи меньше или равн</w:t>
            </w:r>
            <w:r w:rsidR="00950EE5">
              <w:t>о</w:t>
            </w:r>
            <w:r w:rsidRPr="00422A06">
              <w:t xml:space="preserve"> 31.12.2015</w:t>
            </w:r>
            <w:r w:rsidR="00F061E2" w:rsidRPr="00446389">
              <w:t>.</w:t>
            </w:r>
          </w:p>
          <w:p w:rsidR="00422A06" w:rsidRPr="00446389" w:rsidRDefault="00422A06" w:rsidP="00950EE5">
            <w:pPr>
              <w:pStyle w:val="ASFKTableListNum"/>
            </w:pPr>
            <w:r w:rsidRPr="00422A06">
              <w:t>Заполняется автоматически на основании значения п</w:t>
            </w:r>
            <w:r>
              <w:t xml:space="preserve">оля «КВР (код)» по справочнику </w:t>
            </w:r>
            <w:r w:rsidRPr="00422A06">
              <w:t>«Виды расходов ФКР», если начала действия записи больше или равн</w:t>
            </w:r>
            <w:r w:rsidR="00950EE5">
              <w:t>о</w:t>
            </w:r>
            <w:r w:rsidRPr="00422A06">
              <w:t xml:space="preserve"> 01.01.2016</w:t>
            </w:r>
            <w:r>
              <w:t>.</w:t>
            </w:r>
          </w:p>
        </w:tc>
      </w:tr>
      <w:tr w:rsidR="00F061E2" w:rsidRPr="005F0830">
        <w:trPr>
          <w:cantSplit/>
        </w:trPr>
        <w:tc>
          <w:tcPr>
            <w:tcW w:w="2736" w:type="dxa"/>
          </w:tcPr>
          <w:p w:rsidR="00F061E2" w:rsidRPr="00446389" w:rsidRDefault="00F061E2" w:rsidP="00F061E2">
            <w:pPr>
              <w:pStyle w:val="ASFKTablenorm"/>
            </w:pPr>
            <w:r w:rsidRPr="00446389">
              <w:t>Направление выпл</w:t>
            </w:r>
            <w:r w:rsidRPr="00F061E2">
              <w:t>а</w:t>
            </w:r>
            <w:r w:rsidRPr="00446389">
              <w:t>ты</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Шаблон банковского счета</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Дата действия с</w:t>
            </w:r>
          </w:p>
        </w:tc>
        <w:tc>
          <w:tcPr>
            <w:tcW w:w="7016" w:type="dxa"/>
          </w:tcPr>
          <w:p w:rsidR="00F061E2" w:rsidRPr="00446389" w:rsidRDefault="00F061E2" w:rsidP="00F061E2">
            <w:pPr>
              <w:pStyle w:val="ASFKTablenorm"/>
            </w:pPr>
            <w:r w:rsidRPr="00446389">
              <w:t xml:space="preserve">Импорт из </w:t>
            </w:r>
            <w:r w:rsidR="00BA4C64">
              <w:t>OEBS</w:t>
            </w:r>
            <w:r w:rsidRPr="00446389">
              <w:t>.</w:t>
            </w:r>
          </w:p>
        </w:tc>
      </w:tr>
      <w:tr w:rsidR="00F061E2" w:rsidRPr="005F0830">
        <w:trPr>
          <w:cantSplit/>
        </w:trPr>
        <w:tc>
          <w:tcPr>
            <w:tcW w:w="2736" w:type="dxa"/>
          </w:tcPr>
          <w:p w:rsidR="00F061E2" w:rsidRPr="00446389" w:rsidRDefault="00F061E2" w:rsidP="00F061E2">
            <w:pPr>
              <w:pStyle w:val="ASFKTablenorm"/>
            </w:pPr>
            <w:r w:rsidRPr="00446389">
              <w:t>(Дата действия) по</w:t>
            </w:r>
          </w:p>
        </w:tc>
        <w:tc>
          <w:tcPr>
            <w:tcW w:w="7016" w:type="dxa"/>
          </w:tcPr>
          <w:p w:rsidR="00F061E2" w:rsidRPr="00446389" w:rsidRDefault="00F061E2" w:rsidP="00F061E2">
            <w:pPr>
              <w:pStyle w:val="ASFKTablenorm"/>
            </w:pPr>
            <w:r w:rsidRPr="00446389">
              <w:t xml:space="preserve">Импорт из </w:t>
            </w:r>
            <w:r w:rsidR="00BA4C64">
              <w:t>OEBS</w:t>
            </w:r>
            <w:r w:rsidRPr="00446389">
              <w:t xml:space="preserve">. </w:t>
            </w:r>
          </w:p>
        </w:tc>
      </w:tr>
      <w:tr w:rsidR="00F061E2" w:rsidRPr="005F0830">
        <w:trPr>
          <w:cantSplit/>
        </w:trPr>
        <w:tc>
          <w:tcPr>
            <w:tcW w:w="2736" w:type="dxa"/>
          </w:tcPr>
          <w:p w:rsidR="00F061E2" w:rsidRPr="00446389" w:rsidRDefault="00F061E2" w:rsidP="00F061E2">
            <w:pPr>
              <w:pStyle w:val="ASFKTablenorm"/>
            </w:pPr>
            <w:r w:rsidRPr="00446389">
              <w:lastRenderedPageBreak/>
              <w:t>Статус</w:t>
            </w:r>
          </w:p>
        </w:tc>
        <w:tc>
          <w:tcPr>
            <w:tcW w:w="7016" w:type="dxa"/>
          </w:tcPr>
          <w:p w:rsidR="00F061E2" w:rsidRPr="00446389" w:rsidRDefault="00F061E2" w:rsidP="00F061E2">
            <w:pPr>
              <w:pStyle w:val="ASFKTablenorm"/>
            </w:pPr>
            <w:r w:rsidRPr="005F085E">
              <w:t>Код и наименование текущего бизнес-статуса записи</w:t>
            </w:r>
            <w:r w:rsidRPr="00446389">
              <w:t xml:space="preserve">. Импорт из </w:t>
            </w:r>
            <w:r w:rsidR="00BA4C64">
              <w:t>OEBS</w:t>
            </w:r>
            <w:r w:rsidRPr="00446389">
              <w:t xml:space="preserve">. </w:t>
            </w:r>
          </w:p>
          <w:p w:rsidR="00F061E2" w:rsidRPr="00446389" w:rsidRDefault="00F061E2" w:rsidP="00F061E2">
            <w:pPr>
              <w:pStyle w:val="ASFKTablenorm"/>
            </w:pPr>
            <w:r>
              <w:t>Н</w:t>
            </w:r>
            <w:r w:rsidRPr="00446389">
              <w:t>аименование заполняется автоматически на основании значения кода по справочнику «Статусы».</w:t>
            </w:r>
          </w:p>
        </w:tc>
      </w:tr>
    </w:tbl>
    <w:p w:rsidR="00077EC5" w:rsidRDefault="00077EC5" w:rsidP="00077EC5">
      <w:pPr>
        <w:pStyle w:val="31"/>
      </w:pPr>
      <w:bookmarkStart w:id="155" w:name="_Ref524096453"/>
      <w:bookmarkStart w:id="156" w:name="_Toc302131822"/>
      <w:bookmarkStart w:id="157" w:name="_Toc302390896"/>
      <w:bookmarkStart w:id="158" w:name="_Toc302397256"/>
      <w:bookmarkStart w:id="159" w:name="_Toc302736026"/>
      <w:bookmarkStart w:id="160" w:name="_Toc71111277"/>
      <w:r>
        <w:t>Справочник соответствия кодов видов расходов кодам видов выплат на банковские карты «Мир» физических лиц</w:t>
      </w:r>
      <w:bookmarkEnd w:id="155"/>
      <w:bookmarkEnd w:id="160"/>
    </w:p>
    <w:p w:rsidR="00077EC5" w:rsidRPr="005F085E" w:rsidRDefault="00077EC5" w:rsidP="00077EC5">
      <w:pPr>
        <w:pStyle w:val="ASFKNormal"/>
      </w:pPr>
      <w:r w:rsidRPr="00A113EC">
        <w:t xml:space="preserve">Для работы со справочником «Справочник соответствия кодов видов расходов </w:t>
      </w:r>
      <w:r w:rsidR="00497DB3">
        <w:t>кодам видов выплат на банковские карты «Мир» физических лиц</w:t>
      </w:r>
      <w:r w:rsidRPr="00A113EC">
        <w:t>»</w:t>
      </w:r>
      <w:r>
        <w:t xml:space="preserve"> </w:t>
      </w:r>
      <w:r w:rsidRPr="00A113EC">
        <w:t>следует перейти в пункт меню</w:t>
      </w:r>
      <w:r>
        <w:t xml:space="preserve"> </w:t>
      </w:r>
      <w:r w:rsidRPr="00A113EC">
        <w:t xml:space="preserve">«Справочники – Пользовательские – КБК – </w:t>
      </w:r>
      <w:r w:rsidR="00497DB3" w:rsidRPr="00A113EC">
        <w:t xml:space="preserve">Справочник соответствия кодов видов расходов </w:t>
      </w:r>
      <w:r w:rsidR="00497DB3">
        <w:t>кодам видов выплат на банковские карты «Мир» физических лиц</w:t>
      </w:r>
      <w:r w:rsidRPr="00A113EC">
        <w:t>»</w:t>
      </w:r>
      <w:r>
        <w:t>.</w:t>
      </w:r>
    </w:p>
    <w:p w:rsidR="00077EC5" w:rsidRPr="00446389" w:rsidRDefault="00077EC5" w:rsidP="00077EC5">
      <w:pPr>
        <w:pStyle w:val="41"/>
      </w:pPr>
      <w:r w:rsidRPr="000A70D5">
        <w:t>Доступные операции</w:t>
      </w:r>
    </w:p>
    <w:p w:rsidR="00077EC5" w:rsidRPr="005F085E" w:rsidRDefault="00077EC5" w:rsidP="00077EC5">
      <w:pPr>
        <w:pStyle w:val="ASFKNormal"/>
        <w:rPr>
          <w:rStyle w:val="ASFKSymBold"/>
        </w:rPr>
      </w:pPr>
      <w:r w:rsidRPr="005F085E">
        <w:t xml:space="preserve">Для </w:t>
      </w:r>
      <w:r>
        <w:t xml:space="preserve">АДБ, </w:t>
      </w:r>
      <w:r w:rsidRPr="00422A06">
        <w:t>ГРБС, НУБП</w:t>
      </w:r>
      <w:r>
        <w:t>,</w:t>
      </w:r>
      <w:r w:rsidRPr="00422A06">
        <w:t xml:space="preserve"> </w:t>
      </w:r>
      <w:r>
        <w:t xml:space="preserve">ОРФК, </w:t>
      </w:r>
      <w:r w:rsidRPr="005F085E">
        <w:t xml:space="preserve">ОФК, </w:t>
      </w:r>
      <w:r>
        <w:t>ПБС</w:t>
      </w:r>
      <w:r w:rsidR="00CF769D">
        <w:t>, РБС, ФО, Офлайн</w:t>
      </w:r>
      <w:r w:rsidR="00CF769D" w:rsidRPr="00CF769D">
        <w:t xml:space="preserve"> </w:t>
      </w:r>
      <w:r w:rsidR="00CF769D" w:rsidRPr="00B73930">
        <w:t>доступны следующие операции</w:t>
      </w:r>
      <w:r w:rsidR="00CF769D">
        <w:t xml:space="preserve"> над справочником:</w:t>
      </w:r>
    </w:p>
    <w:p w:rsidR="00077EC5" w:rsidRPr="005F085E" w:rsidRDefault="00077EC5" w:rsidP="00077EC5">
      <w:pPr>
        <w:pStyle w:val="ASFKListmark1"/>
      </w:pPr>
      <w:r w:rsidRPr="005F085E">
        <w:t>просмотр;</w:t>
      </w:r>
    </w:p>
    <w:p w:rsidR="00077EC5" w:rsidRPr="005F085E" w:rsidRDefault="00077EC5" w:rsidP="00077EC5">
      <w:pPr>
        <w:pStyle w:val="ASFKListmark1"/>
      </w:pPr>
      <w:r>
        <w:t>печать</w:t>
      </w:r>
      <w:r w:rsidR="00CF769D">
        <w:t>.</w:t>
      </w:r>
    </w:p>
    <w:p w:rsidR="00077EC5" w:rsidRPr="00446389" w:rsidRDefault="00077EC5" w:rsidP="00077EC5">
      <w:pPr>
        <w:pStyle w:val="41"/>
      </w:pPr>
      <w:r w:rsidRPr="00B73930">
        <w:t xml:space="preserve">Экранная форма </w:t>
      </w:r>
      <w:r w:rsidRPr="00446389">
        <w:t>справочника</w:t>
      </w:r>
    </w:p>
    <w:p w:rsidR="00077EC5" w:rsidRPr="005F085E" w:rsidRDefault="00077EC5" w:rsidP="00077EC5">
      <w:pPr>
        <w:pStyle w:val="ASFKNormal"/>
      </w:pPr>
      <w:r w:rsidRPr="005F085E">
        <w:t xml:space="preserve">ЭФ записи 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 xml:space="preserve">» </w:t>
      </w:r>
      <w:r w:rsidRPr="005F085E">
        <w:t>представлена на рисунке</w:t>
      </w:r>
      <w:r w:rsidRPr="005D1671">
        <w:t> </w:t>
      </w:r>
      <w:r w:rsidR="00D9490A">
        <w:fldChar w:fldCharType="begin"/>
      </w:r>
      <w:r w:rsidR="00D9490A">
        <w:instrText xml:space="preserve"> REF _Ref524096148 \h </w:instrText>
      </w:r>
      <w:r w:rsidR="00D9490A">
        <w:fldChar w:fldCharType="separate"/>
      </w:r>
      <w:r w:rsidR="002C6389">
        <w:rPr>
          <w:noProof/>
        </w:rPr>
        <w:t>8</w:t>
      </w:r>
      <w:r w:rsidR="00D9490A">
        <w:fldChar w:fldCharType="end"/>
      </w:r>
      <w:r w:rsidRPr="005F085E">
        <w:t>.</w:t>
      </w:r>
    </w:p>
    <w:p w:rsidR="00077EC5" w:rsidRPr="00AE5589" w:rsidRDefault="00D201D5" w:rsidP="00077EC5">
      <w:pPr>
        <w:pStyle w:val="ASFKFigure"/>
      </w:pPr>
      <w:r>
        <w:pict>
          <v:shape id="_x0000_i1056" type="#_x0000_t75" style="width:482.25pt;height:245.25pt">
            <v:imagedata r:id="rId39" o:title="1"/>
          </v:shape>
        </w:pict>
      </w:r>
    </w:p>
    <w:p w:rsidR="00077EC5" w:rsidRPr="005F085E" w:rsidRDefault="006D2CC7" w:rsidP="00077EC5">
      <w:pPr>
        <w:pStyle w:val="ASFKFigName"/>
      </w:pPr>
      <w:r>
        <w:rPr>
          <w:noProof/>
        </w:rPr>
        <w:fldChar w:fldCharType="begin"/>
      </w:r>
      <w:r>
        <w:rPr>
          <w:noProof/>
        </w:rPr>
        <w:instrText xml:space="preserve"> SEQ Рисунок \* ARABIC </w:instrText>
      </w:r>
      <w:r>
        <w:rPr>
          <w:noProof/>
        </w:rPr>
        <w:fldChar w:fldCharType="separate"/>
      </w:r>
      <w:bookmarkStart w:id="161" w:name="_Ref524096148"/>
      <w:bookmarkStart w:id="162" w:name="_Toc71111579"/>
      <w:r w:rsidR="002C6389">
        <w:rPr>
          <w:noProof/>
        </w:rPr>
        <w:t>8</w:t>
      </w:r>
      <w:bookmarkEnd w:id="161"/>
      <w:r>
        <w:rPr>
          <w:noProof/>
        </w:rPr>
        <w:fldChar w:fldCharType="end"/>
      </w:r>
      <w:r w:rsidR="00077EC5" w:rsidRPr="005F085E">
        <w:t xml:space="preserve">. ЭФ записи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2"/>
    </w:p>
    <w:p w:rsidR="00077EC5" w:rsidRPr="005F085E" w:rsidRDefault="00077EC5" w:rsidP="00077EC5">
      <w:pPr>
        <w:pStyle w:val="ASFKNormal"/>
      </w:pPr>
      <w:r>
        <w:t xml:space="preserve">Перечень полей </w:t>
      </w:r>
      <w:r w:rsidRPr="005F085E">
        <w:t xml:space="preserve">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w:t>
      </w:r>
      <w:r w:rsidRPr="005F085E">
        <w:t xml:space="preserve"> приведен в таблице</w:t>
      </w:r>
      <w:r w:rsidRPr="005D1671">
        <w:t> </w:t>
      </w:r>
      <w:r w:rsidR="00D9490A">
        <w:fldChar w:fldCharType="begin"/>
      </w:r>
      <w:r w:rsidR="00D9490A">
        <w:instrText xml:space="preserve"> REF _Ref524096150 \h </w:instrText>
      </w:r>
      <w:r w:rsidR="00D9490A">
        <w:fldChar w:fldCharType="separate"/>
      </w:r>
      <w:r w:rsidR="002C6389">
        <w:rPr>
          <w:noProof/>
        </w:rPr>
        <w:t>5</w:t>
      </w:r>
      <w:r w:rsidR="00D9490A">
        <w:fldChar w:fldCharType="end"/>
      </w:r>
      <w:r>
        <w:t>.</w:t>
      </w:r>
    </w:p>
    <w:p w:rsidR="00077EC5" w:rsidRDefault="006D2CC7" w:rsidP="00077EC5">
      <w:pPr>
        <w:pStyle w:val="ASFKNameTable"/>
      </w:pPr>
      <w:r>
        <w:rPr>
          <w:noProof/>
        </w:rPr>
        <w:lastRenderedPageBreak/>
        <w:fldChar w:fldCharType="begin"/>
      </w:r>
      <w:r>
        <w:rPr>
          <w:noProof/>
        </w:rPr>
        <w:instrText xml:space="preserve"> SEQ Таблица \* ARABIC </w:instrText>
      </w:r>
      <w:r>
        <w:rPr>
          <w:noProof/>
        </w:rPr>
        <w:fldChar w:fldCharType="separate"/>
      </w:r>
      <w:bookmarkStart w:id="163" w:name="_Ref524096150"/>
      <w:bookmarkStart w:id="164" w:name="_Toc71111416"/>
      <w:r w:rsidR="002C6389">
        <w:rPr>
          <w:noProof/>
        </w:rPr>
        <w:t>5</w:t>
      </w:r>
      <w:bookmarkEnd w:id="163"/>
      <w:r>
        <w:rPr>
          <w:noProof/>
        </w:rPr>
        <w:fldChar w:fldCharType="end"/>
      </w:r>
      <w:r w:rsidR="00077EC5" w:rsidRPr="005F085E">
        <w:t xml:space="preserve">. Описание полей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077EC5" w:rsidRPr="005F0830" w:rsidTr="00EE7C7F">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Описание</w:t>
            </w:r>
            <w:r>
              <w:t xml:space="preserve"> поля</w:t>
            </w:r>
          </w:p>
        </w:tc>
      </w:tr>
      <w:tr w:rsidR="00077EC5" w:rsidRPr="005F0830" w:rsidTr="00EE7C7F">
        <w:trPr>
          <w:cantSplit/>
        </w:trPr>
        <w:tc>
          <w:tcPr>
            <w:tcW w:w="2736" w:type="dxa"/>
          </w:tcPr>
          <w:p w:rsidR="00077EC5" w:rsidRPr="00CF769D" w:rsidRDefault="00CF769D" w:rsidP="00EE7C7F">
            <w:pPr>
              <w:pStyle w:val="ASFKTablenorm"/>
              <w:rPr>
                <w:lang w:val="en-US"/>
              </w:rPr>
            </w:pPr>
            <w:r>
              <w:rPr>
                <w:lang w:val="en-US"/>
              </w:rPr>
              <w:t>GUID</w:t>
            </w:r>
          </w:p>
        </w:tc>
        <w:tc>
          <w:tcPr>
            <w:tcW w:w="7016" w:type="dxa"/>
          </w:tcPr>
          <w:p w:rsidR="00077EC5" w:rsidRPr="00F43FE0" w:rsidRDefault="00F43FE0" w:rsidP="00CF769D">
            <w:pPr>
              <w:pStyle w:val="ASFKTablenorm"/>
            </w:pPr>
            <w:r>
              <w:rPr>
                <w:lang w:val="en-US"/>
              </w:rPr>
              <w:t>GUID</w:t>
            </w:r>
            <w:r>
              <w:t>.</w:t>
            </w:r>
          </w:p>
        </w:tc>
      </w:tr>
      <w:tr w:rsidR="00077EC5" w:rsidRPr="005F0830" w:rsidTr="00EE7C7F">
        <w:trPr>
          <w:cantSplit/>
        </w:trPr>
        <w:tc>
          <w:tcPr>
            <w:tcW w:w="2736" w:type="dxa"/>
          </w:tcPr>
          <w:p w:rsidR="00077EC5" w:rsidRPr="00446389" w:rsidRDefault="00F43FE0" w:rsidP="00EE7C7F">
            <w:pPr>
              <w:pStyle w:val="ASFKTablenorm"/>
            </w:pPr>
            <w:r>
              <w:t>Тип документа</w:t>
            </w:r>
          </w:p>
        </w:tc>
        <w:tc>
          <w:tcPr>
            <w:tcW w:w="7016" w:type="dxa"/>
          </w:tcPr>
          <w:p w:rsidR="00F43FE0" w:rsidRDefault="00F43FE0" w:rsidP="00F43FE0">
            <w:pPr>
              <w:pStyle w:val="ASFKTablenorm"/>
            </w:pPr>
            <w:r>
              <w:t>Тип справочника – НМС.</w:t>
            </w:r>
          </w:p>
          <w:p w:rsidR="00077EC5" w:rsidRPr="00446389" w:rsidRDefault="00F43FE0" w:rsidP="00F43FE0">
            <w:pPr>
              <w:pStyle w:val="ASFKTablenorm"/>
            </w:pPr>
            <w:r>
              <w:t>На изменение – 9М0</w:t>
            </w:r>
            <w:r w:rsidR="00077EC5" w:rsidRPr="00446389">
              <w:t>.</w:t>
            </w:r>
          </w:p>
        </w:tc>
      </w:tr>
      <w:tr w:rsidR="00077EC5" w:rsidRPr="005F0830" w:rsidTr="00EE7C7F">
        <w:trPr>
          <w:cantSplit/>
        </w:trPr>
        <w:tc>
          <w:tcPr>
            <w:tcW w:w="2736" w:type="dxa"/>
          </w:tcPr>
          <w:p w:rsidR="00077EC5" w:rsidRPr="00446389" w:rsidRDefault="00F43FE0" w:rsidP="00EE7C7F">
            <w:pPr>
              <w:pStyle w:val="ASFKTablenorm"/>
            </w:pPr>
            <w:r>
              <w:t>Дата модификации</w:t>
            </w:r>
          </w:p>
        </w:tc>
        <w:tc>
          <w:tcPr>
            <w:tcW w:w="7016" w:type="dxa"/>
          </w:tcPr>
          <w:p w:rsidR="00077EC5" w:rsidRPr="00446389" w:rsidRDefault="00F43FE0" w:rsidP="00EE7C7F">
            <w:pPr>
              <w:pStyle w:val="ASFKTablenorm"/>
            </w:pPr>
            <w:r>
              <w:t>Дата модификации.</w:t>
            </w:r>
          </w:p>
        </w:tc>
      </w:tr>
      <w:tr w:rsidR="00ED321E" w:rsidRPr="005F0830" w:rsidTr="00EE7C7F">
        <w:trPr>
          <w:cantSplit/>
        </w:trPr>
        <w:tc>
          <w:tcPr>
            <w:tcW w:w="2736" w:type="dxa"/>
          </w:tcPr>
          <w:p w:rsidR="00ED321E" w:rsidRDefault="00ED321E" w:rsidP="00EE7C7F">
            <w:pPr>
              <w:pStyle w:val="ASFKTablenorm"/>
            </w:pPr>
            <w:r>
              <w:t>Код вида выплаты</w:t>
            </w:r>
          </w:p>
        </w:tc>
        <w:tc>
          <w:tcPr>
            <w:tcW w:w="7016" w:type="dxa"/>
            <w:vMerge w:val="restart"/>
          </w:tcPr>
          <w:p w:rsidR="00ED321E" w:rsidRDefault="00ED321E" w:rsidP="00EE7C7F">
            <w:pPr>
              <w:pStyle w:val="ASFKTablenorm"/>
            </w:pPr>
            <w:r>
              <w:t xml:space="preserve">Значение поля выгружается из </w:t>
            </w:r>
            <w:r>
              <w:rPr>
                <w:lang w:val="en-US"/>
              </w:rPr>
              <w:t>OEBS</w:t>
            </w:r>
            <w:r>
              <w:t>.</w:t>
            </w:r>
          </w:p>
        </w:tc>
      </w:tr>
      <w:tr w:rsidR="00ED321E" w:rsidRPr="005F0830" w:rsidTr="00EE7C7F">
        <w:trPr>
          <w:cantSplit/>
        </w:trPr>
        <w:tc>
          <w:tcPr>
            <w:tcW w:w="2736" w:type="dxa"/>
          </w:tcPr>
          <w:p w:rsidR="00ED321E" w:rsidRDefault="00ED321E" w:rsidP="00EE7C7F">
            <w:pPr>
              <w:pStyle w:val="ASFKTablenorm"/>
            </w:pPr>
            <w:r>
              <w:t>Код вида расходов</w:t>
            </w:r>
          </w:p>
        </w:tc>
        <w:tc>
          <w:tcPr>
            <w:tcW w:w="7016" w:type="dxa"/>
            <w:vMerge/>
          </w:tcPr>
          <w:p w:rsidR="00ED321E" w:rsidRDefault="00ED321E" w:rsidP="00EE7C7F">
            <w:pPr>
              <w:pStyle w:val="ASFKTablenorm"/>
            </w:pPr>
          </w:p>
        </w:tc>
      </w:tr>
      <w:tr w:rsidR="00ED321E" w:rsidRPr="005F0830" w:rsidTr="00EE7C7F">
        <w:trPr>
          <w:cantSplit/>
        </w:trPr>
        <w:tc>
          <w:tcPr>
            <w:tcW w:w="2736" w:type="dxa"/>
          </w:tcPr>
          <w:p w:rsidR="00ED321E" w:rsidRDefault="00ED321E" w:rsidP="00EE7C7F">
            <w:pPr>
              <w:pStyle w:val="ASFKTablenorm"/>
            </w:pPr>
            <w:r>
              <w:t>Наименование выплаты</w:t>
            </w:r>
          </w:p>
        </w:tc>
        <w:tc>
          <w:tcPr>
            <w:tcW w:w="7016" w:type="dxa"/>
            <w:vMerge/>
          </w:tcPr>
          <w:p w:rsidR="00ED321E" w:rsidRDefault="00ED321E" w:rsidP="00EE7C7F">
            <w:pPr>
              <w:pStyle w:val="ASFKTablenorm"/>
            </w:pPr>
          </w:p>
        </w:tc>
      </w:tr>
      <w:tr w:rsidR="00ED321E" w:rsidRPr="005F0830" w:rsidTr="00EE7C7F">
        <w:trPr>
          <w:cantSplit/>
        </w:trPr>
        <w:tc>
          <w:tcPr>
            <w:tcW w:w="2736" w:type="dxa"/>
          </w:tcPr>
          <w:p w:rsidR="00ED321E" w:rsidRPr="00446389" w:rsidRDefault="00ED321E" w:rsidP="00EE7C7F">
            <w:pPr>
              <w:pStyle w:val="ASFKTablenorm"/>
            </w:pPr>
            <w:r w:rsidRPr="00446389">
              <w:t>Дата действия с</w:t>
            </w:r>
          </w:p>
        </w:tc>
        <w:tc>
          <w:tcPr>
            <w:tcW w:w="7016" w:type="dxa"/>
            <w:vMerge/>
          </w:tcPr>
          <w:p w:rsidR="00ED321E" w:rsidRPr="00446389" w:rsidRDefault="00ED321E" w:rsidP="00EE7C7F">
            <w:pPr>
              <w:pStyle w:val="ASFKTablenorm"/>
            </w:pPr>
          </w:p>
        </w:tc>
      </w:tr>
      <w:tr w:rsidR="00ED321E" w:rsidRPr="005F0830" w:rsidTr="00EE7C7F">
        <w:trPr>
          <w:cantSplit/>
        </w:trPr>
        <w:tc>
          <w:tcPr>
            <w:tcW w:w="2736" w:type="dxa"/>
          </w:tcPr>
          <w:p w:rsidR="00ED321E" w:rsidRPr="00446389" w:rsidRDefault="00ED321E" w:rsidP="00EE7C7F">
            <w:pPr>
              <w:pStyle w:val="ASFKTablenorm"/>
            </w:pPr>
            <w:r w:rsidRPr="00446389">
              <w:t>(Дата действия) по</w:t>
            </w:r>
          </w:p>
        </w:tc>
        <w:tc>
          <w:tcPr>
            <w:tcW w:w="7016" w:type="dxa"/>
            <w:vMerge/>
          </w:tcPr>
          <w:p w:rsidR="00ED321E" w:rsidRPr="00446389" w:rsidRDefault="00ED321E" w:rsidP="00EE7C7F">
            <w:pPr>
              <w:pStyle w:val="ASFKTablenorm"/>
            </w:pPr>
          </w:p>
        </w:tc>
      </w:tr>
      <w:tr w:rsidR="00F43FE0" w:rsidRPr="005F0830" w:rsidTr="00EE7C7F">
        <w:trPr>
          <w:cantSplit/>
        </w:trPr>
        <w:tc>
          <w:tcPr>
            <w:tcW w:w="2736" w:type="dxa"/>
          </w:tcPr>
          <w:p w:rsidR="00F43FE0" w:rsidRPr="00446389" w:rsidRDefault="00F43FE0" w:rsidP="00EE7C7F">
            <w:pPr>
              <w:pStyle w:val="ASFKTablenorm"/>
            </w:pPr>
            <w:r>
              <w:t>Активно?</w:t>
            </w:r>
          </w:p>
        </w:tc>
        <w:tc>
          <w:tcPr>
            <w:tcW w:w="7016" w:type="dxa"/>
          </w:tcPr>
          <w:p w:rsidR="00F43FE0" w:rsidRDefault="00F43FE0" w:rsidP="00F43FE0">
            <w:pPr>
              <w:pStyle w:val="ASFKTablenorm"/>
            </w:pPr>
            <w:r>
              <w:t xml:space="preserve">Значение поля выгружается из </w:t>
            </w:r>
            <w:r>
              <w:rPr>
                <w:lang w:val="en-US"/>
              </w:rPr>
              <w:t>OEBS</w:t>
            </w:r>
            <w:r>
              <w:t xml:space="preserve">. </w:t>
            </w:r>
          </w:p>
          <w:p w:rsidR="00F43FE0" w:rsidRPr="00ED321E" w:rsidRDefault="00F43FE0" w:rsidP="00F43FE0">
            <w:pPr>
              <w:pStyle w:val="ASFKTablenorm"/>
            </w:pPr>
            <w:r>
              <w:t xml:space="preserve">Возможные значения: </w:t>
            </w:r>
            <w:r w:rsidR="00ED321E">
              <w:rPr>
                <w:lang w:val="en-US"/>
              </w:rPr>
              <w:t>Y, N.</w:t>
            </w:r>
          </w:p>
        </w:tc>
      </w:tr>
      <w:tr w:rsidR="00077EC5" w:rsidRPr="005F0830" w:rsidTr="00EE7C7F">
        <w:trPr>
          <w:cantSplit/>
        </w:trPr>
        <w:tc>
          <w:tcPr>
            <w:tcW w:w="2736" w:type="dxa"/>
          </w:tcPr>
          <w:p w:rsidR="00077EC5" w:rsidRPr="00446389" w:rsidRDefault="00077EC5" w:rsidP="00EE7C7F">
            <w:pPr>
              <w:pStyle w:val="ASFKTablenorm"/>
            </w:pPr>
            <w:r w:rsidRPr="00446389">
              <w:t>Статус</w:t>
            </w:r>
          </w:p>
        </w:tc>
        <w:tc>
          <w:tcPr>
            <w:tcW w:w="7016" w:type="dxa"/>
          </w:tcPr>
          <w:p w:rsidR="00077EC5" w:rsidRPr="00446389" w:rsidRDefault="00ED321E" w:rsidP="00EE7C7F">
            <w:pPr>
              <w:pStyle w:val="ASFKTablenorm"/>
            </w:pPr>
            <w:r>
              <w:t xml:space="preserve">Значение поля выгружается из </w:t>
            </w:r>
            <w:r>
              <w:rPr>
                <w:lang w:val="en-US"/>
              </w:rPr>
              <w:t>OEBS</w:t>
            </w:r>
            <w:r>
              <w:t>.</w:t>
            </w:r>
          </w:p>
        </w:tc>
      </w:tr>
    </w:tbl>
    <w:p w:rsidR="00077EC5" w:rsidRPr="00F061E2" w:rsidRDefault="00077EC5" w:rsidP="00077EC5">
      <w:pPr>
        <w:pStyle w:val="31"/>
      </w:pPr>
      <w:bookmarkStart w:id="165" w:name="_Toc426118458"/>
      <w:bookmarkStart w:id="166" w:name="_Toc71111278"/>
      <w:r w:rsidRPr="005F085E">
        <w:t>Закрепленные КБК за администраторами</w:t>
      </w:r>
      <w:bookmarkEnd w:id="165"/>
      <w:bookmarkEnd w:id="166"/>
    </w:p>
    <w:p w:rsidR="00077EC5" w:rsidRDefault="00077EC5" w:rsidP="00077EC5">
      <w:pPr>
        <w:pStyle w:val="ASFKNormal"/>
      </w:pPr>
      <w:r w:rsidRPr="005F085E">
        <w:t xml:space="preserve">Справочник </w:t>
      </w:r>
      <w:r>
        <w:t>«</w:t>
      </w:r>
      <w:r w:rsidRPr="005F085E">
        <w:t>Закрепленные КБК за администраторами</w:t>
      </w:r>
      <w:r>
        <w:t>»</w:t>
      </w:r>
      <w:r w:rsidRPr="005F085E">
        <w:t xml:space="preserve"> содержит информацию о соо</w:t>
      </w:r>
      <w:r w:rsidRPr="00F061E2">
        <w:t>т</w:t>
      </w:r>
      <w:r w:rsidRPr="005F085E">
        <w:t>ветствии КБК администратору. Справочник используется для провер</w:t>
      </w:r>
      <w:r>
        <w:t>ки использования КБК для АД/АИ.</w:t>
      </w:r>
    </w:p>
    <w:p w:rsidR="00F061E2" w:rsidRPr="005F085E" w:rsidRDefault="00F061E2" w:rsidP="00F061E2">
      <w:pPr>
        <w:pStyle w:val="ASFKNormal"/>
      </w:pPr>
      <w:r w:rsidRPr="005F085E">
        <w:t>Справочник соответствия АД/АИ и администрируемых им доходов/источников соде</w:t>
      </w:r>
      <w:r w:rsidRPr="00F061E2">
        <w:t>р</w:t>
      </w:r>
      <w:r w:rsidRPr="005F085E">
        <w:t>жит информацию о закреплении доходов и источников за администраторами поступлений и источников, т.е. является ассоциатором между КБК и организациями – администраторами доходов/источников (из справочника СРРПБС/АД/АИ). Перечень и коды администраторов доходов/источников бюджета, закрепляемые за ними классификации доходов/источников бюджета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Закрепление КБК за администраторами</w:t>
      </w:r>
      <w:r>
        <w:t>»</w:t>
      </w:r>
      <w:r w:rsidRPr="005F085E">
        <w:t xml:space="preserve"> относится к бизнес-справочникам и состоит из справочной информации, формируемой и редактируемой в </w:t>
      </w:r>
      <w:r w:rsidR="00BA4C64">
        <w:t>OEBS</w:t>
      </w:r>
      <w:r w:rsidRPr="005F085E">
        <w:t>.</w:t>
      </w:r>
    </w:p>
    <w:p w:rsidR="00F061E2" w:rsidRDefault="00F061E2" w:rsidP="00F061E2">
      <w:pPr>
        <w:pStyle w:val="ASFKNormal"/>
      </w:pPr>
      <w:r w:rsidRPr="005F085E">
        <w:t xml:space="preserve">Справочник ведется </w:t>
      </w:r>
      <w:r w:rsidR="007C5465" w:rsidRPr="005F085E">
        <w:t>распределено</w:t>
      </w:r>
      <w:r w:rsidRPr="005F085E">
        <w:t xml:space="preserve"> в ЦАФК и УФК. Информация в справочник вв</w:t>
      </w:r>
      <w:r w:rsidRPr="00F061E2">
        <w:t>одится по месту открытия ЛС администратора.</w:t>
      </w:r>
    </w:p>
    <w:p w:rsidR="00DE458E" w:rsidRPr="00DE458E" w:rsidRDefault="00DE458E" w:rsidP="00DE458E">
      <w:pPr>
        <w:pStyle w:val="ASFKNormal"/>
      </w:pPr>
      <w:r w:rsidRPr="00DE458E">
        <w:t>Для работы со справочником «Закрепленные КБК за администраторами» следует перейти в пункт меню «Справочники – Пользовательские – КБК – Закрепленные КБК за администраторами».</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EF178C">
        <w:t>У</w:t>
      </w:r>
      <w:r w:rsidRPr="005F085E">
        <w:t xml:space="preserve">БП </w:t>
      </w:r>
      <w:r>
        <w:t>(кроме НУБП, УП) д</w:t>
      </w:r>
      <w:r w:rsidRPr="00B73930">
        <w:t>оступны следующие операции</w:t>
      </w:r>
      <w:r>
        <w:t xml:space="preserve"> над спр</w:t>
      </w:r>
      <w:r w:rsidRPr="00F061E2">
        <w:t>а</w:t>
      </w:r>
      <w:r>
        <w:t>вочником</w:t>
      </w:r>
      <w:r w:rsidRPr="00B73930">
        <w:t>:</w:t>
      </w:r>
    </w:p>
    <w:p w:rsidR="00F061E2" w:rsidRDefault="00F061E2" w:rsidP="00F061E2">
      <w:pPr>
        <w:pStyle w:val="ASFKListmark2"/>
      </w:pPr>
      <w:r w:rsidRPr="00B73930">
        <w:t>просмотр;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(для ЦАФК, УФК);</w:t>
      </w:r>
    </w:p>
    <w:p w:rsidR="00F061E2" w:rsidRPr="00B73930" w:rsidRDefault="00F061E2" w:rsidP="00F061E2">
      <w:pPr>
        <w:pStyle w:val="ASFKListmark2"/>
      </w:pPr>
      <w:r>
        <w:t>э</w:t>
      </w:r>
      <w:r w:rsidRPr="005F085E">
        <w:t xml:space="preserve">кспорт в </w:t>
      </w:r>
      <w:r w:rsidR="00BA4C64">
        <w:t>OEBS</w:t>
      </w:r>
      <w:r w:rsidRPr="007C6075">
        <w:t xml:space="preserve"> </w:t>
      </w:r>
      <w:r w:rsidRPr="005F085E">
        <w:t>(для УФК)</w:t>
      </w:r>
      <w:r>
        <w:t>.</w:t>
      </w:r>
    </w:p>
    <w:p w:rsidR="00F061E2" w:rsidRPr="00B73930" w:rsidRDefault="00F061E2" w:rsidP="00F061E2">
      <w:pPr>
        <w:pStyle w:val="41"/>
      </w:pPr>
      <w:bookmarkStart w:id="167" w:name="_Ref394683345"/>
      <w:r w:rsidRPr="00B73930">
        <w:t xml:space="preserve">Экранная форма </w:t>
      </w:r>
      <w:bookmarkEnd w:id="167"/>
      <w:r>
        <w:t>справочника</w:t>
      </w:r>
    </w:p>
    <w:p w:rsidR="00F061E2" w:rsidRPr="0006790A" w:rsidRDefault="00F061E2" w:rsidP="00F061E2">
      <w:pPr>
        <w:pStyle w:val="ASFKNormal"/>
      </w:pPr>
      <w:r w:rsidRPr="005F085E">
        <w:t xml:space="preserve">ЭФ записи справочника </w:t>
      </w:r>
      <w:r w:rsidR="00EF178C">
        <w:t>«</w:t>
      </w:r>
      <w:r w:rsidR="00EF178C" w:rsidRPr="005F085E">
        <w:t>Закрепленные КБК за администраторами</w:t>
      </w:r>
      <w:r w:rsidR="00EF178C">
        <w:t xml:space="preserve">» </w:t>
      </w:r>
      <w:r w:rsidRPr="005F085E">
        <w:t>представлена на рисунке</w:t>
      </w:r>
      <w:r w:rsidR="004F3817" w:rsidRPr="005D1671">
        <w:t> </w:t>
      </w:r>
      <w:r w:rsidRPr="00446389">
        <w:fldChar w:fldCharType="begin"/>
      </w:r>
      <w:r w:rsidRPr="00DA7597">
        <w:instrText xml:space="preserve"> </w:instrText>
      </w:r>
      <w:r w:rsidRPr="00446389">
        <w:instrText>REF</w:instrText>
      </w:r>
      <w:r w:rsidRPr="00DA7597">
        <w:instrText xml:space="preserve"> _</w:instrText>
      </w:r>
      <w:r w:rsidRPr="00446389">
        <w:instrText>Ref</w:instrText>
      </w:r>
      <w:r w:rsidRPr="00DA7597">
        <w:instrText>394401001 \</w:instrText>
      </w:r>
      <w:r w:rsidRPr="00446389">
        <w:instrText>h</w:instrText>
      </w:r>
      <w:r w:rsidRPr="00DA7597">
        <w:instrText xml:space="preserve"> </w:instrText>
      </w:r>
      <w:r w:rsidRPr="00446389">
        <w:fldChar w:fldCharType="separate"/>
      </w:r>
      <w:r w:rsidR="002C6389">
        <w:rPr>
          <w:noProof/>
        </w:rPr>
        <w:t>9</w:t>
      </w:r>
      <w:r w:rsidRPr="00446389">
        <w:fldChar w:fldCharType="end"/>
      </w:r>
      <w:r>
        <w:t>.</w:t>
      </w:r>
    </w:p>
    <w:p w:rsidR="00F061E2" w:rsidRPr="00AE5589" w:rsidRDefault="00D201D5" w:rsidP="00F061E2">
      <w:pPr>
        <w:pStyle w:val="ASFKFigure"/>
      </w:pPr>
      <w:r>
        <w:lastRenderedPageBreak/>
        <w:pict>
          <v:shape id="_x0000_i1057" type="#_x0000_t75" style="width:482.25pt;height:222.75pt">
            <v:imagedata r:id="rId4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68" w:name="_Ref394401001"/>
      <w:bookmarkStart w:id="169" w:name="_Toc71111580"/>
      <w:r w:rsidR="002C6389">
        <w:rPr>
          <w:noProof/>
        </w:rPr>
        <w:t>9</w:t>
      </w:r>
      <w:bookmarkEnd w:id="168"/>
      <w:r>
        <w:rPr>
          <w:noProof/>
        </w:rPr>
        <w:fldChar w:fldCharType="end"/>
      </w:r>
      <w:r w:rsidR="00F061E2" w:rsidRPr="004D104D">
        <w:t xml:space="preserve">. ЭФ записи справочника </w:t>
      </w:r>
      <w:r w:rsidR="00F061E2">
        <w:t>«</w:t>
      </w:r>
      <w:r w:rsidR="00F061E2" w:rsidRPr="004D104D">
        <w:t>Закрепление КБК за администраторами</w:t>
      </w:r>
      <w:r w:rsidR="00F061E2">
        <w:t>»</w:t>
      </w:r>
      <w:bookmarkEnd w:id="169"/>
    </w:p>
    <w:p w:rsidR="00F061E2" w:rsidRPr="00D330C3" w:rsidRDefault="00EF178C" w:rsidP="00F061E2">
      <w:pPr>
        <w:pStyle w:val="ASFKNormal"/>
      </w:pPr>
      <w:r>
        <w:t xml:space="preserve">Перечень полей </w:t>
      </w:r>
      <w:r w:rsidRPr="004D104D">
        <w:t xml:space="preserve">справочника </w:t>
      </w:r>
      <w:r>
        <w:t>«</w:t>
      </w:r>
      <w:r w:rsidRPr="004D104D">
        <w:t>Закрепление КБК за администраторами</w:t>
      </w:r>
      <w:r>
        <w:t xml:space="preserve">» </w:t>
      </w:r>
      <w:r w:rsidR="00F061E2" w:rsidRPr="005F085E">
        <w:t>приведен в таблице</w:t>
      </w:r>
      <w:r w:rsidR="004F3817" w:rsidRPr="005D1671">
        <w:t> </w:t>
      </w:r>
      <w:r w:rsidR="00F061E2" w:rsidRPr="00446389">
        <w:fldChar w:fldCharType="begin"/>
      </w:r>
      <w:r w:rsidR="00F061E2" w:rsidRPr="00D330C3">
        <w:instrText xml:space="preserve"> </w:instrText>
      </w:r>
      <w:r w:rsidR="00F061E2" w:rsidRPr="00446389">
        <w:instrText>REF</w:instrText>
      </w:r>
      <w:r w:rsidR="00F061E2" w:rsidRPr="00D330C3">
        <w:instrText xml:space="preserve"> _</w:instrText>
      </w:r>
      <w:r w:rsidR="00F061E2" w:rsidRPr="00446389">
        <w:instrText>Ref</w:instrText>
      </w:r>
      <w:r w:rsidR="00F061E2" w:rsidRPr="00D330C3">
        <w:instrText>394401730 \</w:instrText>
      </w:r>
      <w:r w:rsidR="00F061E2" w:rsidRPr="00446389">
        <w:instrText>h</w:instrText>
      </w:r>
      <w:r w:rsidR="00F061E2" w:rsidRPr="00D330C3">
        <w:instrText xml:space="preserve"> </w:instrText>
      </w:r>
      <w:r w:rsidR="00F061E2" w:rsidRPr="00446389">
        <w:fldChar w:fldCharType="separate"/>
      </w:r>
      <w:r w:rsidR="002C6389">
        <w:rPr>
          <w:noProof/>
        </w:rPr>
        <w:t>6</w:t>
      </w:r>
      <w:r w:rsidR="00F061E2" w:rsidRPr="00446389">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70" w:name="_Ref394401730"/>
      <w:bookmarkStart w:id="171" w:name="_Toc71111417"/>
      <w:r w:rsidR="002C6389">
        <w:rPr>
          <w:noProof/>
        </w:rPr>
        <w:t>6</w:t>
      </w:r>
      <w:bookmarkEnd w:id="170"/>
      <w:r>
        <w:rPr>
          <w:noProof/>
        </w:rPr>
        <w:fldChar w:fldCharType="end"/>
      </w:r>
      <w:r w:rsidR="00F061E2" w:rsidRPr="005F085E">
        <w:t xml:space="preserve">. Описание полей справочника </w:t>
      </w:r>
      <w:r w:rsidR="00F061E2">
        <w:t>«</w:t>
      </w:r>
      <w:r w:rsidR="00F061E2" w:rsidRPr="005F085E">
        <w:t>Закрепление КБК за администратор</w:t>
      </w:r>
      <w:r w:rsidR="00F061E2" w:rsidRPr="00F061E2">
        <w:t>а</w:t>
      </w:r>
      <w:r w:rsidR="00F061E2" w:rsidRPr="005F085E">
        <w:t>ми</w:t>
      </w:r>
      <w:r w:rsidR="00F061E2">
        <w:t>»</w:t>
      </w:r>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Бюджет</w:t>
            </w:r>
          </w:p>
        </w:tc>
        <w:tc>
          <w:tcPr>
            <w:tcW w:w="7016" w:type="dxa"/>
          </w:tcPr>
          <w:p w:rsidR="00F061E2" w:rsidRPr="00446389" w:rsidRDefault="00F061E2" w:rsidP="00F061E2">
            <w:pPr>
              <w:pStyle w:val="ASFKTablenorm"/>
            </w:pPr>
            <w:r w:rsidRPr="005F085E">
              <w:t>Наименование бюджета, соответствующее справочнику бюдж</w:t>
            </w:r>
            <w:r w:rsidRPr="00446389">
              <w:t>етов.</w:t>
            </w:r>
          </w:p>
        </w:tc>
      </w:tr>
      <w:tr w:rsidR="00F061E2" w:rsidRPr="005F0830">
        <w:trPr>
          <w:cantSplit/>
        </w:trPr>
        <w:tc>
          <w:tcPr>
            <w:tcW w:w="2736" w:type="dxa"/>
          </w:tcPr>
          <w:p w:rsidR="00F061E2" w:rsidRPr="005F085E" w:rsidRDefault="00F061E2" w:rsidP="00F061E2">
            <w:pPr>
              <w:pStyle w:val="ASFKTablenorm"/>
            </w:pPr>
            <w:r w:rsidRPr="005F085E">
              <w:t>Код администратора</w:t>
            </w:r>
          </w:p>
        </w:tc>
        <w:tc>
          <w:tcPr>
            <w:tcW w:w="7016" w:type="dxa"/>
          </w:tcPr>
          <w:p w:rsidR="00F061E2" w:rsidRPr="005F085E" w:rsidRDefault="00F061E2" w:rsidP="00F061E2">
            <w:pPr>
              <w:pStyle w:val="ASFKTablenorm"/>
            </w:pPr>
            <w:r w:rsidRPr="005F085E">
              <w:t>Код доходов/источников.</w:t>
            </w:r>
          </w:p>
        </w:tc>
      </w:tr>
      <w:tr w:rsidR="00F061E2" w:rsidRPr="005F0830">
        <w:trPr>
          <w:cantSplit/>
        </w:trPr>
        <w:tc>
          <w:tcPr>
            <w:tcW w:w="2736" w:type="dxa"/>
          </w:tcPr>
          <w:p w:rsidR="00F061E2" w:rsidRPr="005F085E" w:rsidRDefault="00F061E2" w:rsidP="00F061E2">
            <w:pPr>
              <w:pStyle w:val="ASFKTablenorm"/>
            </w:pPr>
            <w:r w:rsidRPr="005F085E">
              <w:t>КБК</w:t>
            </w:r>
          </w:p>
        </w:tc>
        <w:tc>
          <w:tcPr>
            <w:tcW w:w="7016" w:type="dxa"/>
          </w:tcPr>
          <w:p w:rsidR="00F061E2" w:rsidRPr="005F085E" w:rsidRDefault="00F061E2" w:rsidP="00F061E2">
            <w:pPr>
              <w:pStyle w:val="ASFKTablenorm"/>
            </w:pPr>
            <w:r w:rsidRPr="005F085E">
              <w:t>Код бюджетной классификации.</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Дата начала действия кода администратора.</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Дата окончания действия кода администратора.</w:t>
            </w:r>
          </w:p>
        </w:tc>
      </w:tr>
      <w:tr w:rsidR="00F061E2" w:rsidRPr="005F0830">
        <w:trPr>
          <w:cantSplit/>
        </w:trPr>
        <w:tc>
          <w:tcPr>
            <w:tcW w:w="2736" w:type="dxa"/>
          </w:tcPr>
          <w:p w:rsidR="00F061E2" w:rsidRPr="00446389" w:rsidRDefault="00F061E2" w:rsidP="00F061E2">
            <w:pPr>
              <w:pStyle w:val="ASFKTablenorm"/>
            </w:pPr>
            <w:r>
              <w:t>Активно?</w:t>
            </w:r>
          </w:p>
        </w:tc>
        <w:tc>
          <w:tcPr>
            <w:tcW w:w="7016" w:type="dxa"/>
          </w:tcPr>
          <w:p w:rsidR="00F061E2" w:rsidRPr="005F085E" w:rsidRDefault="00F061E2" w:rsidP="00F061E2">
            <w:pPr>
              <w:pStyle w:val="ASFKTablenorm"/>
            </w:pPr>
            <w:r w:rsidRPr="005F085E">
              <w:t>Признак актуальности записи. Если запись актуальна, то в поле им</w:t>
            </w:r>
            <w:r w:rsidRPr="00B23A83">
              <w:t>е</w:t>
            </w:r>
            <w:r w:rsidRPr="005F085E">
              <w:t xml:space="preserve">ется маркер. </w:t>
            </w:r>
          </w:p>
        </w:tc>
      </w:tr>
      <w:tr w:rsidR="00F061E2" w:rsidRPr="005F0830">
        <w:trPr>
          <w:cantSplit/>
        </w:trPr>
        <w:tc>
          <w:tcPr>
            <w:tcW w:w="2736" w:type="dxa"/>
          </w:tcPr>
          <w:p w:rsidR="00F061E2" w:rsidRPr="005F085E" w:rsidRDefault="00F061E2" w:rsidP="00F061E2">
            <w:pPr>
              <w:pStyle w:val="ASFKTablenorm"/>
            </w:pPr>
            <w:r w:rsidRPr="005F085E">
              <w:t>Статус</w:t>
            </w:r>
          </w:p>
        </w:tc>
        <w:tc>
          <w:tcPr>
            <w:tcW w:w="7016" w:type="dxa"/>
          </w:tcPr>
          <w:p w:rsidR="00F061E2" w:rsidRPr="00446389" w:rsidRDefault="00F061E2" w:rsidP="00F061E2">
            <w:pPr>
              <w:pStyle w:val="ASFKTablenorm"/>
            </w:pPr>
            <w:r w:rsidRPr="005F085E">
              <w:t>Код и наименование бизнес-статуса записи. Наименование подтяг</w:t>
            </w:r>
            <w:r w:rsidRPr="00B23A83">
              <w:t>и</w:t>
            </w:r>
            <w:r w:rsidRPr="00446389">
              <w:t>вае</w:t>
            </w:r>
            <w:r w:rsidRPr="00F061E2">
              <w:t>т</w:t>
            </w:r>
            <w:r w:rsidRPr="00446389">
              <w:t xml:space="preserve">ся по коду из справочника «Статусы». </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«Полномочия» (в соответствии с СРРПБС)</w:t>
            </w:r>
          </w:p>
        </w:tc>
      </w:tr>
      <w:tr w:rsidR="00F061E2" w:rsidRPr="005F0830">
        <w:trPr>
          <w:cantSplit/>
        </w:trPr>
        <w:tc>
          <w:tcPr>
            <w:tcW w:w="2736" w:type="dxa"/>
          </w:tcPr>
          <w:p w:rsidR="00F061E2" w:rsidRPr="005F085E" w:rsidRDefault="00F061E2" w:rsidP="00F061E2">
            <w:pPr>
              <w:pStyle w:val="ASFKTablenorm"/>
            </w:pPr>
            <w:r w:rsidRPr="005F085E">
              <w:t>АД</w:t>
            </w:r>
          </w:p>
        </w:tc>
        <w:tc>
          <w:tcPr>
            <w:tcW w:w="7016" w:type="dxa"/>
          </w:tcPr>
          <w:p w:rsidR="00F061E2" w:rsidRPr="00446389" w:rsidRDefault="00F061E2" w:rsidP="00F061E2">
            <w:pPr>
              <w:pStyle w:val="ASFKTablenorm"/>
            </w:pPr>
            <w:r w:rsidRPr="005F085E">
              <w:t>Администратор доходов</w:t>
            </w:r>
            <w:r w:rsidRPr="00446389">
              <w:t>.</w:t>
            </w:r>
          </w:p>
        </w:tc>
      </w:tr>
      <w:tr w:rsidR="00F061E2" w:rsidRPr="005F0830">
        <w:trPr>
          <w:cantSplit/>
        </w:trPr>
        <w:tc>
          <w:tcPr>
            <w:tcW w:w="2736" w:type="dxa"/>
          </w:tcPr>
          <w:p w:rsidR="00F061E2" w:rsidRPr="005F085E" w:rsidRDefault="00F061E2" w:rsidP="00F061E2">
            <w:pPr>
              <w:pStyle w:val="ASFKTablenorm"/>
            </w:pPr>
            <w:r w:rsidRPr="005F085E">
              <w:t>АИ</w:t>
            </w:r>
          </w:p>
        </w:tc>
        <w:tc>
          <w:tcPr>
            <w:tcW w:w="7016" w:type="dxa"/>
          </w:tcPr>
          <w:p w:rsidR="00F061E2" w:rsidRPr="00446389" w:rsidRDefault="00F061E2" w:rsidP="00F061E2">
            <w:pPr>
              <w:pStyle w:val="ASFKTablenorm"/>
            </w:pPr>
            <w:r w:rsidRPr="005F085E">
              <w:t>АИ</w:t>
            </w:r>
            <w:r w:rsidRPr="00446389">
              <w:t>.</w:t>
            </w:r>
          </w:p>
        </w:tc>
      </w:tr>
      <w:tr w:rsidR="00F061E2" w:rsidRPr="005F0830">
        <w:trPr>
          <w:cantSplit/>
        </w:trPr>
        <w:tc>
          <w:tcPr>
            <w:tcW w:w="2736" w:type="dxa"/>
          </w:tcPr>
          <w:p w:rsidR="00F061E2" w:rsidRPr="00446389" w:rsidRDefault="00F061E2" w:rsidP="00F061E2">
            <w:pPr>
              <w:pStyle w:val="ASFKTablenorm"/>
            </w:pPr>
            <w:r w:rsidRPr="005F085E">
              <w:t xml:space="preserve">Адм. </w:t>
            </w:r>
            <w:r w:rsidRPr="00950EE5">
              <w:rPr>
                <w:rStyle w:val="ASFKReporterror"/>
              </w:rPr>
              <w:t>невыясн.</w:t>
            </w:r>
          </w:p>
        </w:tc>
        <w:tc>
          <w:tcPr>
            <w:tcW w:w="7016" w:type="dxa"/>
          </w:tcPr>
          <w:p w:rsidR="00F061E2" w:rsidRPr="00446389" w:rsidRDefault="00F061E2" w:rsidP="00F061E2">
            <w:pPr>
              <w:pStyle w:val="ASFKTablenorm"/>
            </w:pPr>
            <w:r w:rsidRPr="005F085E">
              <w:t>Учреждения</w:t>
            </w:r>
            <w:r w:rsidRPr="00446389">
              <w:t>.</w:t>
            </w:r>
          </w:p>
        </w:tc>
      </w:tr>
      <w:tr w:rsidR="00F061E2" w:rsidRPr="005F0830">
        <w:trPr>
          <w:cantSplit/>
        </w:trPr>
        <w:tc>
          <w:tcPr>
            <w:tcW w:w="2736" w:type="dxa"/>
          </w:tcPr>
          <w:p w:rsidR="00F061E2" w:rsidRPr="00950EE5" w:rsidRDefault="00F061E2" w:rsidP="00F061E2">
            <w:pPr>
              <w:pStyle w:val="ASFKTablenorm"/>
              <w:rPr>
                <w:rStyle w:val="ASFKReporterror"/>
              </w:rPr>
            </w:pPr>
            <w:r w:rsidRPr="00950EE5">
              <w:rPr>
                <w:rStyle w:val="ASFKReporterror"/>
              </w:rPr>
              <w:t>АИвн</w:t>
            </w:r>
          </w:p>
        </w:tc>
        <w:tc>
          <w:tcPr>
            <w:tcW w:w="7016" w:type="dxa"/>
          </w:tcPr>
          <w:p w:rsidR="00F061E2" w:rsidRPr="005F085E" w:rsidRDefault="00F061E2" w:rsidP="00F061E2">
            <w:pPr>
              <w:pStyle w:val="ASFKTablenorm"/>
            </w:pPr>
            <w:r w:rsidRPr="005F085E">
              <w:t>Администратор источников внутреннего финансирования.</w:t>
            </w:r>
          </w:p>
        </w:tc>
      </w:tr>
    </w:tbl>
    <w:p w:rsidR="00F061E2" w:rsidRPr="00F061E2" w:rsidRDefault="00F061E2" w:rsidP="00F061E2">
      <w:pPr>
        <w:pStyle w:val="31"/>
      </w:pPr>
      <w:bookmarkStart w:id="172" w:name="_Toc426118459"/>
      <w:bookmarkStart w:id="173" w:name="_Toc71111279"/>
      <w:r w:rsidRPr="005F085E">
        <w:t>Ведомства</w:t>
      </w:r>
      <w:bookmarkEnd w:id="172"/>
      <w:bookmarkEnd w:id="173"/>
    </w:p>
    <w:p w:rsidR="00F061E2" w:rsidRPr="005F085E" w:rsidRDefault="00F061E2" w:rsidP="00F061E2">
      <w:pPr>
        <w:pStyle w:val="ASFKNormal"/>
      </w:pPr>
      <w:r w:rsidRPr="005F085E">
        <w:t xml:space="preserve">Справочник </w:t>
      </w:r>
      <w:r>
        <w:t>«</w:t>
      </w:r>
      <w:r w:rsidRPr="005F085E">
        <w:t>Ведомства</w:t>
      </w:r>
      <w:r>
        <w:t>»</w:t>
      </w:r>
      <w:r w:rsidRPr="005F085E">
        <w:t xml:space="preserve"> представляет собой перечень прямых получателей средств из федерального бюджета и бюджетов субъектов РФ, муниципальных образований. Использ</w:t>
      </w:r>
      <w:r w:rsidRPr="00F061E2">
        <w:t>у</w:t>
      </w:r>
      <w:r w:rsidRPr="005F085E">
        <w:t>ется пользователями для автоматического заполнения документов.</w:t>
      </w:r>
    </w:p>
    <w:p w:rsidR="00F061E2" w:rsidRPr="005F085E" w:rsidRDefault="00F061E2" w:rsidP="00F061E2">
      <w:pPr>
        <w:pStyle w:val="ASFKNormal"/>
      </w:pPr>
      <w:r w:rsidRPr="005F085E">
        <w:lastRenderedPageBreak/>
        <w:t xml:space="preserve">Справочник </w:t>
      </w:r>
      <w:r>
        <w:t>«</w:t>
      </w:r>
      <w:r w:rsidRPr="005F085E">
        <w:t>Ведомства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Федерального к</w:t>
      </w:r>
      <w:r w:rsidRPr="00F061E2">
        <w:t>азначейства и их клиентам (ПБС, РБС, ГРБС, ФО, АП) через СУФД.</w:t>
      </w:r>
    </w:p>
    <w:p w:rsidR="00DE458E" w:rsidRPr="00DE458E" w:rsidRDefault="00DE458E" w:rsidP="00DE458E">
      <w:pPr>
        <w:pStyle w:val="ASFKNormal"/>
      </w:pPr>
      <w:r w:rsidRPr="00DE458E">
        <w:t>Для работы со справочником «Ведомства» следует перейти в пункт меню «Справочники – Пользовательские – КБК – Ведомства».</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A022BD">
        <w:t>У</w:t>
      </w:r>
      <w:r w:rsidRPr="005F085E">
        <w:t>БП доступ</w:t>
      </w:r>
      <w:r>
        <w:t>на операция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06790A" w:rsidRDefault="00F061E2" w:rsidP="00F061E2">
      <w:pPr>
        <w:pStyle w:val="ASFKNormal"/>
      </w:pPr>
      <w:r w:rsidRPr="005F085E">
        <w:t xml:space="preserve">ЭФ записи </w:t>
      </w:r>
      <w:r w:rsidR="00A022BD" w:rsidRPr="004D104D">
        <w:t xml:space="preserve">справочника </w:t>
      </w:r>
      <w:r w:rsidR="00A022BD">
        <w:t>«</w:t>
      </w:r>
      <w:r w:rsidR="00A022BD" w:rsidRPr="004D104D">
        <w:t>Ведомства</w:t>
      </w:r>
      <w:r w:rsidR="00A022BD">
        <w:t xml:space="preserve">» </w:t>
      </w:r>
      <w:r w:rsidRPr="005F085E">
        <w:t>представлена на рисунке</w:t>
      </w:r>
      <w:r w:rsidR="004F3817" w:rsidRPr="005D1671">
        <w:t> </w:t>
      </w:r>
      <w:r>
        <w:fldChar w:fldCharType="begin"/>
      </w:r>
      <w:r>
        <w:instrText xml:space="preserve"> REF _Ref399252140 \h </w:instrText>
      </w:r>
      <w:r>
        <w:fldChar w:fldCharType="separate"/>
      </w:r>
      <w:r w:rsidR="002C6389">
        <w:rPr>
          <w:noProof/>
        </w:rPr>
        <w:t>10</w:t>
      </w:r>
      <w:r>
        <w:fldChar w:fldCharType="end"/>
      </w:r>
      <w:r>
        <w:t>.</w:t>
      </w:r>
    </w:p>
    <w:p w:rsidR="00F061E2" w:rsidRPr="00AE5589" w:rsidRDefault="00D201D5" w:rsidP="00F061E2">
      <w:pPr>
        <w:pStyle w:val="ASFKFigure"/>
      </w:pPr>
      <w:r>
        <w:pict>
          <v:shape id="_x0000_i1058" type="#_x0000_t75" style="width:489.75pt;height:201.75pt">
            <v:imagedata r:id="rId4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74" w:name="_Ref399252140"/>
      <w:bookmarkStart w:id="175" w:name="_Toc71111581"/>
      <w:r w:rsidR="002C6389">
        <w:rPr>
          <w:noProof/>
        </w:rPr>
        <w:t>10</w:t>
      </w:r>
      <w:bookmarkEnd w:id="174"/>
      <w:r>
        <w:rPr>
          <w:noProof/>
        </w:rPr>
        <w:fldChar w:fldCharType="end"/>
      </w:r>
      <w:r w:rsidR="00F061E2" w:rsidRPr="004D104D">
        <w:t xml:space="preserve">. ЭФ записи справочника </w:t>
      </w:r>
      <w:r w:rsidR="00F061E2">
        <w:t>«</w:t>
      </w:r>
      <w:r w:rsidR="00F061E2" w:rsidRPr="004D104D">
        <w:t>Ведомства</w:t>
      </w:r>
      <w:r w:rsidR="00F061E2">
        <w:t>»</w:t>
      </w:r>
      <w:bookmarkEnd w:id="175"/>
    </w:p>
    <w:p w:rsidR="00F061E2" w:rsidRPr="00D330C3" w:rsidRDefault="00A022BD" w:rsidP="00F061E2">
      <w:pPr>
        <w:pStyle w:val="ASFKNormal"/>
      </w:pPr>
      <w:r>
        <w:t xml:space="preserve">Перечень полей </w:t>
      </w:r>
      <w:r w:rsidRPr="004D104D">
        <w:t xml:space="preserve">справочника </w:t>
      </w:r>
      <w:r>
        <w:t>«</w:t>
      </w:r>
      <w:r w:rsidRPr="004D104D">
        <w:t>Ведомства</w:t>
      </w:r>
      <w:r>
        <w:t>» приведен</w:t>
      </w:r>
      <w:r w:rsidR="00F061E2" w:rsidRPr="005F085E">
        <w:t xml:space="preserve"> в таблице</w:t>
      </w:r>
      <w:r w:rsidR="004F3817" w:rsidRPr="005D1671">
        <w:t> </w:t>
      </w:r>
      <w:r w:rsidR="00F061E2">
        <w:fldChar w:fldCharType="begin"/>
      </w:r>
      <w:r w:rsidR="00F061E2">
        <w:instrText xml:space="preserve"> REF _Ref399252148 \h </w:instrText>
      </w:r>
      <w:r w:rsidR="00F061E2">
        <w:fldChar w:fldCharType="separate"/>
      </w:r>
      <w:r w:rsidR="002C6389">
        <w:rPr>
          <w:noProof/>
        </w:rPr>
        <w:t>7</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76" w:name="_Ref399252148"/>
      <w:bookmarkStart w:id="177" w:name="_Toc71111418"/>
      <w:r w:rsidR="002C6389">
        <w:rPr>
          <w:noProof/>
        </w:rPr>
        <w:t>7</w:t>
      </w:r>
      <w:bookmarkEnd w:id="176"/>
      <w:r>
        <w:rPr>
          <w:noProof/>
        </w:rPr>
        <w:fldChar w:fldCharType="end"/>
      </w:r>
      <w:r w:rsidR="00F061E2" w:rsidRPr="005F085E">
        <w:t xml:space="preserve">. Описание полей справочника </w:t>
      </w:r>
      <w:r w:rsidR="00F061E2">
        <w:t>«</w:t>
      </w:r>
      <w:r w:rsidR="00F061E2" w:rsidRPr="005F085E">
        <w:t>Ведомства</w:t>
      </w:r>
      <w:r w:rsidR="00F061E2">
        <w:t>»</w:t>
      </w:r>
      <w:bookmarkEnd w:id="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Бюджет</w:t>
            </w:r>
          </w:p>
        </w:tc>
        <w:tc>
          <w:tcPr>
            <w:tcW w:w="7016" w:type="dxa"/>
          </w:tcPr>
          <w:p w:rsidR="00F061E2" w:rsidRPr="00446389" w:rsidRDefault="00F061E2" w:rsidP="00F061E2">
            <w:pPr>
              <w:pStyle w:val="ASFKTablenorm"/>
            </w:pPr>
            <w:r w:rsidRPr="005F085E">
              <w:t>Код и наименование бюджета. Соответствуют справочнику бю</w:t>
            </w:r>
            <w:r w:rsidRPr="00F168A0">
              <w:t>д</w:t>
            </w:r>
            <w:r w:rsidRPr="00446389">
              <w:t>жетов.</w:t>
            </w:r>
          </w:p>
        </w:tc>
      </w:tr>
      <w:tr w:rsidR="00F061E2" w:rsidRPr="005F0830">
        <w:trPr>
          <w:cantSplit/>
        </w:trPr>
        <w:tc>
          <w:tcPr>
            <w:tcW w:w="2736" w:type="dxa"/>
          </w:tcPr>
          <w:p w:rsidR="00F061E2" w:rsidRPr="005F085E" w:rsidRDefault="00F061E2" w:rsidP="00F061E2">
            <w:pPr>
              <w:pStyle w:val="ASFKTablenorm"/>
            </w:pPr>
            <w:r w:rsidRPr="005F085E">
              <w:t>Код</w:t>
            </w:r>
          </w:p>
        </w:tc>
        <w:tc>
          <w:tcPr>
            <w:tcW w:w="7016" w:type="dxa"/>
          </w:tcPr>
          <w:p w:rsidR="00F061E2" w:rsidRPr="00446389" w:rsidRDefault="00F061E2" w:rsidP="00F061E2">
            <w:pPr>
              <w:pStyle w:val="ASFKTablenorm"/>
            </w:pPr>
            <w:r w:rsidRPr="005F085E">
              <w:t>Код ведомства. Соответствует ППП. Код Главы по БК</w:t>
            </w:r>
            <w:r w:rsidRPr="00446389">
              <w:t>.</w:t>
            </w:r>
          </w:p>
        </w:tc>
      </w:tr>
      <w:tr w:rsidR="00F061E2" w:rsidRPr="005F0830">
        <w:trPr>
          <w:cantSplit/>
        </w:trPr>
        <w:tc>
          <w:tcPr>
            <w:tcW w:w="2736" w:type="dxa"/>
          </w:tcPr>
          <w:p w:rsidR="00F061E2" w:rsidRPr="00446389" w:rsidRDefault="00F061E2" w:rsidP="00F061E2">
            <w:pPr>
              <w:pStyle w:val="ASFKTablenorm"/>
            </w:pPr>
            <w:r>
              <w:t>Сокращё</w:t>
            </w:r>
            <w:r w:rsidRPr="00446389">
              <w:t>нное наименов</w:t>
            </w:r>
            <w:r w:rsidRPr="00F061E2">
              <w:t>а</w:t>
            </w:r>
            <w:r w:rsidRPr="00446389">
              <w:t>ние</w:t>
            </w:r>
          </w:p>
        </w:tc>
        <w:tc>
          <w:tcPr>
            <w:tcW w:w="7016"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736" w:type="dxa"/>
          </w:tcPr>
          <w:p w:rsidR="00F061E2" w:rsidRPr="005F085E" w:rsidRDefault="00F061E2" w:rsidP="00F061E2">
            <w:pPr>
              <w:pStyle w:val="ASFKTablenorm"/>
            </w:pPr>
            <w:r w:rsidRPr="005F085E">
              <w:t>Полное наименование</w:t>
            </w:r>
          </w:p>
        </w:tc>
        <w:tc>
          <w:tcPr>
            <w:tcW w:w="7016"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736" w:type="dxa"/>
          </w:tcPr>
          <w:p w:rsidR="00F061E2" w:rsidRPr="005F085E" w:rsidRDefault="00F061E2" w:rsidP="00F061E2">
            <w:pPr>
              <w:pStyle w:val="ASFKTablenorm"/>
            </w:pPr>
            <w:r w:rsidRPr="005F085E">
              <w:t>Период действия с…по…</w:t>
            </w:r>
          </w:p>
        </w:tc>
        <w:tc>
          <w:tcPr>
            <w:tcW w:w="7016" w:type="dxa"/>
          </w:tcPr>
          <w:p w:rsidR="00F061E2" w:rsidRPr="005F085E" w:rsidRDefault="00F061E2" w:rsidP="00F061E2">
            <w:pPr>
              <w:pStyle w:val="ASFKTablenorm"/>
            </w:pPr>
            <w:r w:rsidRPr="005F085E">
              <w:t>Дата начала и дата окончания действия кода ведомства.</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Признак актуальности кода. Присутствует, если запись актуал</w:t>
            </w:r>
            <w:r w:rsidRPr="00446389">
              <w:t>ьна.</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Код и наименование текущего бизнес-статуса записи. Наимен</w:t>
            </w:r>
            <w:r w:rsidRPr="00446389">
              <w:t>ов</w:t>
            </w:r>
            <w:r w:rsidRPr="00F168A0">
              <w:t>а</w:t>
            </w:r>
            <w:r w:rsidRPr="00446389">
              <w:t>ние п</w:t>
            </w:r>
            <w:r w:rsidRPr="00F061E2">
              <w:t>о</w:t>
            </w:r>
            <w:r w:rsidRPr="00446389">
              <w:t xml:space="preserve">ля заполняется по коду из справочника бизнес статусов. </w:t>
            </w:r>
          </w:p>
        </w:tc>
      </w:tr>
    </w:tbl>
    <w:p w:rsidR="00F061E2" w:rsidRPr="00F061E2" w:rsidRDefault="00F061E2" w:rsidP="00F061E2">
      <w:pPr>
        <w:pStyle w:val="31"/>
      </w:pPr>
      <w:bookmarkStart w:id="178" w:name="_Toc426118460"/>
      <w:bookmarkStart w:id="179" w:name="_Toc302131823"/>
      <w:bookmarkStart w:id="180" w:name="_Toc302390897"/>
      <w:bookmarkStart w:id="181" w:name="_Toc302397257"/>
      <w:bookmarkStart w:id="182" w:name="_Toc302736027"/>
      <w:bookmarkStart w:id="183" w:name="_Toc71111280"/>
      <w:bookmarkEnd w:id="156"/>
      <w:bookmarkEnd w:id="157"/>
      <w:bookmarkEnd w:id="158"/>
      <w:bookmarkEnd w:id="159"/>
      <w:r w:rsidRPr="005F085E">
        <w:lastRenderedPageBreak/>
        <w:t>Виды доходов</w:t>
      </w:r>
      <w:bookmarkEnd w:id="178"/>
      <w:bookmarkEnd w:id="183"/>
    </w:p>
    <w:p w:rsidR="00F061E2" w:rsidRPr="005F085E" w:rsidRDefault="00F061E2" w:rsidP="00F061E2">
      <w:pPr>
        <w:pStyle w:val="ASFKNormal"/>
      </w:pPr>
      <w:r w:rsidRPr="005F085E">
        <w:t>Справочник представляет собой перечень видов доходов бюджетов всех уровней бю</w:t>
      </w:r>
      <w:r w:rsidRPr="00F061E2">
        <w:t>д</w:t>
      </w:r>
      <w:r w:rsidRPr="005F085E">
        <w:t>жетной системы Российской Федерации, включая бюджеты государственных внебюджетных фондов.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w:t>
      </w:r>
      <w:r w:rsidRPr="00F061E2">
        <w:t>у</w:t>
      </w:r>
      <w:r w:rsidRPr="005F085E">
        <w:t>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доходов» следует перейти в пункт меню «Справочники – Пользовательские – КБК – Виды доходов».</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w:t>
      </w:r>
      <w:r w:rsidRPr="00446389">
        <w:t>а</w:t>
      </w:r>
      <w:r>
        <w:t>вочником</w:t>
      </w:r>
      <w:r w:rsidRPr="00B73930">
        <w:t>:</w:t>
      </w:r>
    </w:p>
    <w:p w:rsidR="00F061E2" w:rsidRDefault="00F061E2" w:rsidP="00F061E2">
      <w:pPr>
        <w:pStyle w:val="ASFKListmark2"/>
      </w:pPr>
      <w:r>
        <w:t>п</w:t>
      </w:r>
      <w:r w:rsidRPr="00B73930">
        <w:t>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w:t>
      </w:r>
      <w:r w:rsidRPr="005F085E">
        <w:t>для УФК</w:t>
      </w:r>
      <w:r>
        <w:t>);</w:t>
      </w:r>
    </w:p>
    <w:p w:rsidR="00F061E2" w:rsidRPr="00B73930" w:rsidRDefault="00F061E2" w:rsidP="00F061E2">
      <w:pPr>
        <w:pStyle w:val="ASFKListmark2"/>
      </w:pPr>
      <w:r>
        <w:t>э</w:t>
      </w:r>
      <w:r w:rsidRPr="005F085E">
        <w:t>кспорт в</w:t>
      </w:r>
      <w:r>
        <w:t>о внешнюю систему</w:t>
      </w:r>
      <w:r w:rsidRPr="005F085E">
        <w:t xml:space="preserve"> (для УФК, ОФК, ГРБС, РБС, ПБС, АП)</w:t>
      </w:r>
      <w:r>
        <w:t>.</w:t>
      </w:r>
    </w:p>
    <w:p w:rsidR="00F061E2" w:rsidRPr="00B73930" w:rsidRDefault="00F061E2" w:rsidP="00F061E2">
      <w:pPr>
        <w:pStyle w:val="41"/>
      </w:pPr>
      <w:r w:rsidRPr="00B73930">
        <w:t xml:space="preserve">Экранная форма </w:t>
      </w:r>
      <w:r>
        <w:t>справочника</w:t>
      </w:r>
    </w:p>
    <w:bookmarkEnd w:id="179"/>
    <w:bookmarkEnd w:id="180"/>
    <w:bookmarkEnd w:id="181"/>
    <w:bookmarkEnd w:id="182"/>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доходов</w:t>
      </w:r>
      <w:r w:rsidR="00C254CA">
        <w:t xml:space="preserve">» </w:t>
      </w:r>
      <w:r>
        <w:t>представлена</w:t>
      </w:r>
      <w:r w:rsidRPr="005F085E">
        <w:t xml:space="preserve"> на рисунке</w:t>
      </w:r>
      <w:r w:rsidR="004F3817" w:rsidRPr="005D1671">
        <w:t> </w:t>
      </w:r>
      <w:r w:rsidRPr="005F085E">
        <w:fldChar w:fldCharType="begin"/>
      </w:r>
      <w:r w:rsidRPr="005F085E">
        <w:instrText xml:space="preserve"> REF _Ref242881468 \h  \* MERGEFORMAT </w:instrText>
      </w:r>
      <w:r w:rsidRPr="005F085E">
        <w:fldChar w:fldCharType="separate"/>
      </w:r>
      <w:r w:rsidR="002C6389">
        <w:t>11</w:t>
      </w:r>
      <w:r w:rsidRPr="005F085E">
        <w:fldChar w:fldCharType="end"/>
      </w:r>
      <w:r w:rsidRPr="005F085E">
        <w:t>.</w:t>
      </w:r>
    </w:p>
    <w:p w:rsidR="00F061E2" w:rsidRPr="005F0FDC" w:rsidRDefault="00D201D5" w:rsidP="00F061E2">
      <w:pPr>
        <w:pStyle w:val="ASFKFigure"/>
      </w:pPr>
      <w:r>
        <w:pict>
          <v:shape id="_x0000_i1059" type="#_x0000_t75" style="width:483pt;height:294.75pt">
            <v:imagedata r:id="rId4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84" w:name="_Ref242881468"/>
      <w:bookmarkStart w:id="185" w:name="_Toc71111582"/>
      <w:r w:rsidR="002C6389">
        <w:rPr>
          <w:noProof/>
        </w:rPr>
        <w:t>11</w:t>
      </w:r>
      <w:bookmarkEnd w:id="184"/>
      <w:r>
        <w:rPr>
          <w:noProof/>
        </w:rPr>
        <w:fldChar w:fldCharType="end"/>
      </w:r>
      <w:r w:rsidR="00F061E2" w:rsidRPr="004D104D">
        <w:t xml:space="preserve">. ЭФ записи справочника </w:t>
      </w:r>
      <w:r w:rsidR="00F061E2">
        <w:t>«</w:t>
      </w:r>
      <w:r w:rsidR="00F061E2" w:rsidRPr="004D104D">
        <w:t>Виды доходов</w:t>
      </w:r>
      <w:r w:rsidR="00F061E2">
        <w:t>»</w:t>
      </w:r>
      <w:bookmarkEnd w:id="185"/>
    </w:p>
    <w:p w:rsidR="00F061E2" w:rsidRPr="005F085E" w:rsidRDefault="00C254CA" w:rsidP="00F061E2">
      <w:pPr>
        <w:pStyle w:val="ASFKNormal"/>
      </w:pPr>
      <w:r w:rsidRPr="005F085E">
        <w:t xml:space="preserve">Перечень полей справочника </w:t>
      </w:r>
      <w:r>
        <w:t>«</w:t>
      </w:r>
      <w:r w:rsidRPr="005F085E">
        <w:t>Виды доходов</w:t>
      </w:r>
      <w:r>
        <w:t>»</w:t>
      </w:r>
      <w:r w:rsidR="00F061E2">
        <w:t xml:space="preserve"> приведен в таблице</w:t>
      </w:r>
      <w:r w:rsidR="004F3817" w:rsidRPr="005D1671">
        <w:t> </w:t>
      </w:r>
      <w:r w:rsidR="00F061E2" w:rsidRPr="005F085E">
        <w:fldChar w:fldCharType="begin"/>
      </w:r>
      <w:r w:rsidR="00F061E2" w:rsidRPr="005F085E">
        <w:instrText xml:space="preserve"> REF _Ref322964435 \h </w:instrText>
      </w:r>
      <w:r w:rsidR="00F061E2" w:rsidRPr="005F085E">
        <w:fldChar w:fldCharType="separate"/>
      </w:r>
      <w:r w:rsidR="002C6389">
        <w:rPr>
          <w:noProof/>
        </w:rPr>
        <w:t>8</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86" w:name="_Ref322964435"/>
      <w:bookmarkStart w:id="187" w:name="_Toc71111419"/>
      <w:r w:rsidR="002C6389">
        <w:rPr>
          <w:noProof/>
        </w:rPr>
        <w:t>8</w:t>
      </w:r>
      <w:bookmarkEnd w:id="186"/>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доходов</w:t>
      </w:r>
      <w:r w:rsidR="00F061E2">
        <w:t>»</w:t>
      </w:r>
      <w:bookmarkEnd w:id="1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C254CA">
              <w:t xml:space="preserve"> поля</w:t>
            </w:r>
          </w:p>
        </w:tc>
      </w:tr>
      <w:tr w:rsidR="00F061E2" w:rsidRPr="005F0830">
        <w:tc>
          <w:tcPr>
            <w:tcW w:w="3034" w:type="dxa"/>
          </w:tcPr>
          <w:p w:rsidR="00F061E2" w:rsidRPr="005F085E" w:rsidRDefault="00F061E2" w:rsidP="00F061E2">
            <w:pPr>
              <w:pStyle w:val="ASFKTablenorm"/>
            </w:pPr>
            <w:r w:rsidRPr="005F085E">
              <w:t xml:space="preserve">Бюджет </w:t>
            </w:r>
          </w:p>
        </w:tc>
        <w:tc>
          <w:tcPr>
            <w:tcW w:w="6721"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Вида расходов ФКР</w:t>
            </w:r>
            <w:r w:rsidRPr="00446389">
              <w:t>.</w:t>
            </w:r>
          </w:p>
        </w:tc>
      </w:tr>
      <w:tr w:rsidR="00F061E2" w:rsidRPr="005F0830">
        <w:tc>
          <w:tcPr>
            <w:tcW w:w="3034" w:type="dxa"/>
          </w:tcPr>
          <w:p w:rsidR="00F061E2" w:rsidRPr="00446389" w:rsidRDefault="00F061E2" w:rsidP="00F061E2">
            <w:pPr>
              <w:pStyle w:val="ASFKTablenorm"/>
            </w:pPr>
            <w:r w:rsidRPr="005F085E">
              <w:t>Сокр</w:t>
            </w:r>
            <w:r w:rsidRPr="00446389">
              <w:t>ащённое наименование</w:t>
            </w:r>
          </w:p>
        </w:tc>
        <w:tc>
          <w:tcPr>
            <w:tcW w:w="6721" w:type="dxa"/>
          </w:tcPr>
          <w:p w:rsidR="00F061E2" w:rsidRPr="00446389" w:rsidRDefault="00F061E2" w:rsidP="00F061E2">
            <w:pPr>
              <w:pStyle w:val="ASFKTablenorm"/>
            </w:pPr>
            <w:r w:rsidRPr="005F085E">
              <w:t>Сокращенное наименование</w:t>
            </w:r>
            <w:r w:rsidRPr="00446389">
              <w:t>.</w:t>
            </w:r>
          </w:p>
        </w:tc>
      </w:tr>
      <w:tr w:rsidR="00F061E2" w:rsidRPr="005F0830">
        <w:tc>
          <w:tcPr>
            <w:tcW w:w="3034" w:type="dxa"/>
          </w:tcPr>
          <w:p w:rsidR="00F061E2" w:rsidRPr="005F085E" w:rsidRDefault="00F061E2" w:rsidP="00F061E2">
            <w:pPr>
              <w:pStyle w:val="ASFKTablenorm"/>
            </w:pPr>
            <w:r w:rsidRPr="005F085E">
              <w:t>Полное наименование</w:t>
            </w:r>
          </w:p>
        </w:tc>
        <w:tc>
          <w:tcPr>
            <w:tcW w:w="6721" w:type="dxa"/>
          </w:tcPr>
          <w:p w:rsidR="00F061E2" w:rsidRPr="00446389" w:rsidRDefault="00F061E2" w:rsidP="00F061E2">
            <w:pPr>
              <w:pStyle w:val="ASFKTablenorm"/>
            </w:pPr>
            <w:r w:rsidRPr="005F085E">
              <w:t>Полное наименование</w:t>
            </w:r>
            <w:r w:rsidRPr="00446389">
              <w:t>.</w:t>
            </w:r>
          </w:p>
        </w:tc>
      </w:tr>
      <w:tr w:rsidR="00F061E2" w:rsidRPr="005F0830">
        <w:tc>
          <w:tcPr>
            <w:tcW w:w="3034" w:type="dxa"/>
          </w:tcPr>
          <w:p w:rsidR="00F061E2" w:rsidRPr="005F085E" w:rsidRDefault="00F061E2" w:rsidP="00F061E2">
            <w:pPr>
              <w:pStyle w:val="ASFKTablenorm"/>
            </w:pPr>
            <w:r w:rsidRPr="005F085E">
              <w:t>Период действия с…по…</w:t>
            </w:r>
          </w:p>
        </w:tc>
        <w:tc>
          <w:tcPr>
            <w:tcW w:w="6721" w:type="dxa"/>
          </w:tcPr>
          <w:p w:rsidR="00F061E2" w:rsidRPr="00446389" w:rsidRDefault="00F061E2" w:rsidP="00F061E2">
            <w:pPr>
              <w:pStyle w:val="ASFKTablenorm"/>
            </w:pPr>
            <w:r w:rsidRPr="005F085E">
              <w:t>Дата начала действия кода и дата окончания действия кода вида д</w:t>
            </w:r>
            <w:r w:rsidRPr="00F061E2">
              <w:t>о</w:t>
            </w:r>
            <w:r w:rsidRPr="00446389">
              <w:t>ходов.</w:t>
            </w:r>
          </w:p>
        </w:tc>
      </w:tr>
      <w:tr w:rsidR="00F061E2" w:rsidRPr="005F0830">
        <w:trPr>
          <w:trHeight w:val="450"/>
        </w:trPr>
        <w:tc>
          <w:tcPr>
            <w:tcW w:w="3034" w:type="dxa"/>
          </w:tcPr>
          <w:p w:rsidR="00F061E2" w:rsidRPr="005F085E" w:rsidRDefault="00F061E2" w:rsidP="00F061E2">
            <w:pPr>
              <w:pStyle w:val="ASFKTablenorm"/>
            </w:pPr>
            <w:r w:rsidRPr="005F085E">
              <w:t>Вышестоящий</w:t>
            </w:r>
          </w:p>
        </w:tc>
        <w:tc>
          <w:tcPr>
            <w:tcW w:w="6721" w:type="dxa"/>
          </w:tcPr>
          <w:p w:rsidR="00F061E2" w:rsidRPr="005F085E" w:rsidRDefault="00F061E2" w:rsidP="00F061E2">
            <w:pPr>
              <w:pStyle w:val="ASFKTablenorm"/>
            </w:pPr>
            <w:r w:rsidRPr="005F085E">
              <w:t>Вышестоящий по отношению к текущему код</w:t>
            </w:r>
            <w:r w:rsidR="007C5465">
              <w:t>у</w:t>
            </w:r>
            <w:r w:rsidRPr="005F085E">
              <w:t xml:space="preserve"> вида доходов.</w:t>
            </w:r>
          </w:p>
        </w:tc>
      </w:tr>
      <w:tr w:rsidR="00F061E2" w:rsidRPr="005F0830">
        <w:trPr>
          <w:trHeight w:val="450"/>
        </w:trPr>
        <w:tc>
          <w:tcPr>
            <w:tcW w:w="3034" w:type="dxa"/>
          </w:tcPr>
          <w:p w:rsidR="00F061E2" w:rsidRPr="005F085E" w:rsidRDefault="00F061E2" w:rsidP="00F061E2">
            <w:pPr>
              <w:pStyle w:val="ASFKTablenorm"/>
            </w:pPr>
            <w:r w:rsidRPr="005F085E">
              <w:t>Активно</w:t>
            </w:r>
          </w:p>
        </w:tc>
        <w:tc>
          <w:tcPr>
            <w:tcW w:w="6721" w:type="dxa"/>
          </w:tcPr>
          <w:p w:rsidR="00F061E2" w:rsidRPr="005F085E" w:rsidRDefault="00F061E2" w:rsidP="00F061E2">
            <w:pPr>
              <w:pStyle w:val="ASFKTablenorm"/>
            </w:pPr>
            <w:r w:rsidRPr="005F085E">
              <w:t>Признак актуальности.</w:t>
            </w:r>
          </w:p>
          <w:p w:rsidR="00F061E2" w:rsidRPr="00446389" w:rsidRDefault="00F061E2" w:rsidP="00F061E2">
            <w:pPr>
              <w:pStyle w:val="ASFKTablenorm"/>
            </w:pPr>
            <w:r w:rsidRPr="005F085E">
              <w:t>Если запись актуальна, то ставится метка</w:t>
            </w:r>
            <w:r w:rsidRPr="00446389">
              <w:t>.</w:t>
            </w:r>
          </w:p>
        </w:tc>
      </w:tr>
      <w:tr w:rsidR="00F061E2" w:rsidRPr="005F0830">
        <w:trPr>
          <w:trHeight w:val="450"/>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Код и наименование текущего бизнес-статуса записи статуса. Н</w:t>
            </w:r>
            <w:r w:rsidRPr="00446389">
              <w:t>аим</w:t>
            </w:r>
            <w:r w:rsidRPr="00F061E2">
              <w:t>е</w:t>
            </w:r>
            <w:r w:rsidRPr="00446389">
              <w:t>нование поля заполняются по коду из справочника бизнес статусов.</w:t>
            </w:r>
          </w:p>
        </w:tc>
      </w:tr>
      <w:tr w:rsidR="00F061E2" w:rsidRPr="005F0830">
        <w:tc>
          <w:tcPr>
            <w:tcW w:w="9755" w:type="dxa"/>
            <w:gridSpan w:val="2"/>
          </w:tcPr>
          <w:p w:rsidR="00F061E2" w:rsidRPr="00446389" w:rsidRDefault="00DE458E" w:rsidP="00F061E2">
            <w:pPr>
              <w:pStyle w:val="ASFKTablenorm"/>
            </w:pPr>
            <w:r>
              <w:t>Группа полей</w:t>
            </w:r>
            <w:r w:rsidR="00F061E2" w:rsidRPr="005F085E">
              <w:t xml:space="preserve"> </w:t>
            </w:r>
            <w:r w:rsidR="00F061E2" w:rsidRPr="00446389">
              <w:t>«Подчиненные коды классификации» (каждая строка таблицы содержит информацию о коде вида доходов, подчиненном текущему коду вида доходов)</w:t>
            </w:r>
          </w:p>
        </w:tc>
      </w:tr>
      <w:tr w:rsidR="00F061E2" w:rsidRPr="005F0830">
        <w:trPr>
          <w:trHeight w:val="495"/>
        </w:trPr>
        <w:tc>
          <w:tcPr>
            <w:tcW w:w="3034" w:type="dxa"/>
          </w:tcPr>
          <w:p w:rsidR="00F061E2" w:rsidRPr="005F085E" w:rsidRDefault="00F061E2" w:rsidP="00F061E2">
            <w:pPr>
              <w:pStyle w:val="ASFKTablenorm"/>
            </w:pPr>
            <w:r w:rsidRPr="005F085E">
              <w:t>Бюджет</w:t>
            </w:r>
          </w:p>
        </w:tc>
        <w:tc>
          <w:tcPr>
            <w:tcW w:w="6721"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trHeight w:val="465"/>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Подчиненный код вида доходов.</w:t>
            </w:r>
          </w:p>
        </w:tc>
      </w:tr>
      <w:tr w:rsidR="00F061E2" w:rsidRPr="005F0830">
        <w:trPr>
          <w:trHeight w:val="270"/>
        </w:trPr>
        <w:tc>
          <w:tcPr>
            <w:tcW w:w="3034" w:type="dxa"/>
          </w:tcPr>
          <w:p w:rsidR="00F061E2" w:rsidRPr="00446389" w:rsidRDefault="00F061E2" w:rsidP="00F061E2">
            <w:pPr>
              <w:pStyle w:val="ASFKTablenorm"/>
            </w:pPr>
            <w:r w:rsidRPr="005F085E">
              <w:t>Сокращ</w:t>
            </w:r>
            <w:r w:rsidRPr="00446389">
              <w:t>ённое наименование</w:t>
            </w:r>
          </w:p>
        </w:tc>
        <w:tc>
          <w:tcPr>
            <w:tcW w:w="6721" w:type="dxa"/>
          </w:tcPr>
          <w:p w:rsidR="00F061E2" w:rsidRPr="00446389" w:rsidRDefault="00F061E2" w:rsidP="00F061E2">
            <w:pPr>
              <w:pStyle w:val="ASFKTablenorm"/>
            </w:pPr>
            <w:r w:rsidRPr="005F085E">
              <w:t>Сокращенное наименование подчиненного кода вида дох</w:t>
            </w:r>
            <w:r w:rsidRPr="00446389">
              <w:t>одов.</w:t>
            </w:r>
          </w:p>
        </w:tc>
      </w:tr>
      <w:tr w:rsidR="00F061E2" w:rsidRPr="005F0830">
        <w:trPr>
          <w:trHeight w:val="330"/>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начала действия подчиненного кода вида доходов.</w:t>
            </w:r>
          </w:p>
        </w:tc>
      </w:tr>
      <w:tr w:rsidR="00F061E2" w:rsidRPr="005F0830">
        <w:trPr>
          <w:trHeight w:val="315"/>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действия подчиненного кода вида доходов.</w:t>
            </w:r>
          </w:p>
        </w:tc>
      </w:tr>
    </w:tbl>
    <w:p w:rsidR="00F061E2" w:rsidRPr="00F061E2" w:rsidRDefault="00F061E2" w:rsidP="00F061E2">
      <w:pPr>
        <w:pStyle w:val="31"/>
      </w:pPr>
      <w:bookmarkStart w:id="188" w:name="_Toc426118461"/>
      <w:bookmarkStart w:id="189" w:name="_Toc71111281"/>
      <w:r w:rsidRPr="005F085E">
        <w:t>Виды источников</w:t>
      </w:r>
      <w:bookmarkEnd w:id="188"/>
      <w:bookmarkEnd w:id="189"/>
    </w:p>
    <w:p w:rsidR="00F061E2" w:rsidRPr="005F085E" w:rsidRDefault="00F061E2" w:rsidP="00F061E2">
      <w:pPr>
        <w:pStyle w:val="ASFKNormal"/>
      </w:pPr>
      <w:r w:rsidRPr="005F085E">
        <w:t>Справочник представляет группировку по видам источников финансирования дефиц</w:t>
      </w:r>
      <w:r w:rsidRPr="00F061E2">
        <w:t>и</w:t>
      </w:r>
      <w:r w:rsidRPr="005F085E">
        <w:t>тов бюджетов всех уровней бюджетной системы РФ, включая бюджеты государственных внебюджетных фондов.</w:t>
      </w:r>
    </w:p>
    <w:p w:rsidR="00F061E2" w:rsidRPr="005F085E" w:rsidRDefault="00F061E2" w:rsidP="002F1431">
      <w:pPr>
        <w:pStyle w:val="ASFKNormal"/>
      </w:pPr>
      <w:r w:rsidRPr="005F085E">
        <w:t xml:space="preserve">Справочник </w:t>
      </w:r>
      <w:r>
        <w:t>«</w:t>
      </w:r>
      <w:r w:rsidRPr="005F085E">
        <w:t>Виды источников</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2F1431">
      <w:pPr>
        <w:pStyle w:val="ASFKNormal"/>
      </w:pPr>
      <w:r w:rsidRPr="005F085E">
        <w:t>Рассылка осуществляется от ЦАФК вниз по иерархии органам ФК и их клиентам (ПБС, РБС, ГРБС, ФО и т.д.) через СУФД.</w:t>
      </w:r>
    </w:p>
    <w:p w:rsidR="00DE458E" w:rsidRPr="00DE458E" w:rsidRDefault="00DE458E" w:rsidP="00DE458E">
      <w:pPr>
        <w:pStyle w:val="ASFKNormal"/>
      </w:pPr>
      <w:r w:rsidRPr="00DE458E">
        <w:t>Для работы со справочником «Виды источников» следует перейти в пункт меню «Справочники – Пользовательские – КБК – Виды источников».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w:t>
      </w:r>
      <w:r>
        <w:t>отр;</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источников</w:t>
      </w:r>
      <w:r>
        <w:t>»</w:t>
      </w:r>
      <w:r w:rsidRPr="005F085E">
        <w:t xml:space="preserve"> </w:t>
      </w:r>
      <w:r>
        <w:t>представлена на рисунке</w:t>
      </w:r>
      <w:r w:rsidRPr="005F085E">
        <w:t> </w:t>
      </w:r>
      <w:r w:rsidRPr="005F085E">
        <w:fldChar w:fldCharType="begin"/>
      </w:r>
      <w:r w:rsidRPr="005F085E">
        <w:instrText xml:space="preserve"> REF _Ref285554694 \h  \* MERGEFORMAT </w:instrText>
      </w:r>
      <w:r w:rsidRPr="005F085E">
        <w:fldChar w:fldCharType="separate"/>
      </w:r>
      <w:r w:rsidR="002C6389">
        <w:t>12</w:t>
      </w:r>
      <w:r w:rsidRPr="005F085E">
        <w:fldChar w:fldCharType="end"/>
      </w:r>
      <w:r w:rsidRPr="005F085E">
        <w:t>.</w:t>
      </w:r>
    </w:p>
    <w:p w:rsidR="00F061E2" w:rsidRPr="006A3D68" w:rsidRDefault="00D201D5" w:rsidP="00F061E2">
      <w:pPr>
        <w:pStyle w:val="ASFKFigure"/>
      </w:pPr>
      <w:r>
        <w:pict>
          <v:shape id="_x0000_i1060" type="#_x0000_t75" style="width:482.25pt;height:302.25pt">
            <v:imagedata r:id="rId4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90" w:name="_Ref285554694"/>
      <w:bookmarkStart w:id="191" w:name="_Toc71111583"/>
      <w:r w:rsidR="002C6389">
        <w:rPr>
          <w:noProof/>
        </w:rPr>
        <w:t>12</w:t>
      </w:r>
      <w:bookmarkEnd w:id="190"/>
      <w:r>
        <w:rPr>
          <w:noProof/>
        </w:rPr>
        <w:fldChar w:fldCharType="end"/>
      </w:r>
      <w:r w:rsidR="00F061E2" w:rsidRPr="004D104D">
        <w:t xml:space="preserve">. ЭФ записи справочника </w:t>
      </w:r>
      <w:r w:rsidR="00F061E2">
        <w:t>«</w:t>
      </w:r>
      <w:r w:rsidR="00F061E2" w:rsidRPr="004D104D">
        <w:t>Виды источников</w:t>
      </w:r>
      <w:r w:rsidR="00F061E2">
        <w:t>»</w:t>
      </w:r>
      <w:bookmarkEnd w:id="191"/>
    </w:p>
    <w:p w:rsidR="00F061E2" w:rsidRPr="005F085E" w:rsidRDefault="00C254CA" w:rsidP="00F061E2">
      <w:pPr>
        <w:pStyle w:val="ASFKNormal"/>
      </w:pPr>
      <w:r w:rsidRPr="005F085E">
        <w:t xml:space="preserve">Перечень полей справочника </w:t>
      </w:r>
      <w:r>
        <w:t>«</w:t>
      </w:r>
      <w:r w:rsidRPr="005F085E">
        <w:t>Виды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_Ref322967154 \h </w:instrText>
      </w:r>
      <w:r w:rsidR="00F061E2" w:rsidRPr="005F085E">
        <w:fldChar w:fldCharType="separate"/>
      </w:r>
      <w:r w:rsidR="002C6389">
        <w:rPr>
          <w:noProof/>
        </w:rPr>
        <w:t>9</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92" w:name="_Ref322967154"/>
      <w:bookmarkStart w:id="193" w:name="_Toc71111420"/>
      <w:r w:rsidR="002C6389">
        <w:rPr>
          <w:noProof/>
        </w:rPr>
        <w:t>9</w:t>
      </w:r>
      <w:bookmarkEnd w:id="192"/>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источников</w:t>
      </w:r>
      <w:r w:rsidR="00F061E2">
        <w:t>»</w:t>
      </w:r>
      <w:bookmarkEnd w:id="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бюджетов</w:t>
            </w:r>
            <w:r w:rsidRPr="00446389">
              <w:t>.</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наименов</w:t>
            </w:r>
            <w:r w:rsidRPr="00F061E2">
              <w:t>а</w:t>
            </w:r>
            <w:r w:rsidRPr="00446389">
              <w:t>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и Дата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446389" w:rsidRDefault="00F061E2" w:rsidP="00F061E2">
            <w:pPr>
              <w:pStyle w:val="ASFKTablenorm"/>
            </w:pPr>
            <w:r w:rsidRPr="005F085E">
              <w:t>Вышестоящий по отношению к текущему код вида источн</w:t>
            </w:r>
            <w:r w:rsidRPr="00446389">
              <w:t>иков.</w:t>
            </w:r>
          </w:p>
        </w:tc>
      </w:tr>
      <w:tr w:rsidR="00F061E2" w:rsidRPr="005F0830">
        <w:trPr>
          <w:cantSplit/>
        </w:trPr>
        <w:tc>
          <w:tcPr>
            <w:tcW w:w="2850" w:type="dxa"/>
          </w:tcPr>
          <w:p w:rsidR="00F061E2" w:rsidRPr="00446389" w:rsidRDefault="00F061E2" w:rsidP="00F061E2">
            <w:pPr>
              <w:pStyle w:val="ASFKTablenorm"/>
            </w:pPr>
            <w:r w:rsidRPr="005F085E">
              <w:t>Акт</w:t>
            </w:r>
            <w:r w:rsidRPr="00446389">
              <w:t>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5F085E" w:rsidRDefault="00F061E2" w:rsidP="00F061E2">
            <w:pPr>
              <w:pStyle w:val="ASFKTablenorm"/>
            </w:pPr>
            <w:r w:rsidRPr="005F085E">
              <w:t>Код и наименование текущего бизнес-статуса записи.</w:t>
            </w:r>
          </w:p>
        </w:tc>
      </w:tr>
      <w:tr w:rsidR="00F061E2" w:rsidRPr="005F0830">
        <w:trPr>
          <w:cantSplit/>
        </w:trPr>
        <w:tc>
          <w:tcPr>
            <w:tcW w:w="9752" w:type="dxa"/>
            <w:gridSpan w:val="2"/>
          </w:tcPr>
          <w:p w:rsidR="00F061E2" w:rsidRPr="005F085E"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446389" w:rsidRDefault="00F061E2" w:rsidP="00F061E2">
            <w:pPr>
              <w:pStyle w:val="ASFKTablenorm"/>
            </w:pPr>
            <w:r w:rsidRPr="005F085E">
              <w:t>Код бюджета. Соответствуют справочнику бюджетов</w:t>
            </w:r>
            <w:r w:rsidRPr="00446389">
              <w:t>.</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вида источников.</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w:t>
            </w:r>
            <w:r w:rsidRPr="00F061E2">
              <w:t>а</w:t>
            </w:r>
            <w:r w:rsidRPr="00446389">
              <w:t>ние</w:t>
            </w:r>
          </w:p>
        </w:tc>
        <w:tc>
          <w:tcPr>
            <w:tcW w:w="6902" w:type="dxa"/>
          </w:tcPr>
          <w:p w:rsidR="00F061E2" w:rsidRPr="00446389" w:rsidRDefault="00F061E2" w:rsidP="00F061E2">
            <w:pPr>
              <w:pStyle w:val="ASFKTablenorm"/>
            </w:pPr>
            <w:r w:rsidRPr="005F085E">
              <w:t>Сокращенное наименование подчиненного кода вида источн</w:t>
            </w:r>
            <w:r w:rsidRPr="00446389">
              <w:t>иков.</w:t>
            </w:r>
          </w:p>
        </w:tc>
      </w:tr>
      <w:tr w:rsidR="00F061E2" w:rsidRPr="005F0830">
        <w:trPr>
          <w:cantSplit/>
        </w:trPr>
        <w:tc>
          <w:tcPr>
            <w:tcW w:w="2850" w:type="dxa"/>
          </w:tcPr>
          <w:p w:rsidR="00F061E2" w:rsidRPr="005F085E" w:rsidRDefault="00F061E2" w:rsidP="00F061E2">
            <w:pPr>
              <w:pStyle w:val="ASFKTablenorm"/>
            </w:pPr>
            <w:r w:rsidRPr="005F085E">
              <w:lastRenderedPageBreak/>
              <w:t>Действует с</w:t>
            </w:r>
          </w:p>
        </w:tc>
        <w:tc>
          <w:tcPr>
            <w:tcW w:w="6902" w:type="dxa"/>
          </w:tcPr>
          <w:p w:rsidR="00F061E2" w:rsidRPr="005F085E" w:rsidRDefault="00F061E2" w:rsidP="00F061E2">
            <w:pPr>
              <w:pStyle w:val="ASFKTablenorm"/>
            </w:pPr>
            <w:r w:rsidRPr="005F085E">
              <w:t>Дата начала действия подчиненного кода вида источников.</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вида источников.</w:t>
            </w:r>
          </w:p>
        </w:tc>
      </w:tr>
    </w:tbl>
    <w:p w:rsidR="00F061E2" w:rsidRPr="00F061E2" w:rsidRDefault="00F061E2" w:rsidP="00F061E2">
      <w:pPr>
        <w:pStyle w:val="31"/>
      </w:pPr>
      <w:bookmarkStart w:id="194" w:name="_Toc426118462"/>
      <w:bookmarkStart w:id="195" w:name="_Toc302131825"/>
      <w:bookmarkStart w:id="196" w:name="_Toc302390899"/>
      <w:bookmarkStart w:id="197" w:name="_Toc302397259"/>
      <w:bookmarkStart w:id="198" w:name="_Toc302736029"/>
      <w:bookmarkStart w:id="199" w:name="_Toc71111282"/>
      <w:r w:rsidRPr="005F085E">
        <w:t xml:space="preserve">Виды </w:t>
      </w:r>
      <w:r w:rsidRPr="00F061E2">
        <w:t>расходов ФКР</w:t>
      </w:r>
      <w:bookmarkEnd w:id="194"/>
      <w:bookmarkEnd w:id="199"/>
    </w:p>
    <w:bookmarkEnd w:id="195"/>
    <w:bookmarkEnd w:id="196"/>
    <w:bookmarkEnd w:id="197"/>
    <w:bookmarkEnd w:id="198"/>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содержит названия и коды видов расходов фун</w:t>
      </w:r>
      <w:r w:rsidRPr="00F061E2">
        <w:t>к</w:t>
      </w:r>
      <w:r w:rsidRPr="005F085E">
        <w:t>циональной классификации и используется при составлении документов.</w:t>
      </w:r>
    </w:p>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расходов ФКР» следует перейти в пункт меню «Справочники – Пользовательские – КБК – Виды расходов ФКР».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расходов ФКР</w:t>
      </w:r>
      <w:r>
        <w:t>»</w:t>
      </w:r>
      <w:r w:rsidRPr="005F085E">
        <w:t xml:space="preserve"> </w:t>
      </w:r>
      <w:r>
        <w:t>представлена</w:t>
      </w:r>
      <w:r w:rsidRPr="005F085E">
        <w:t xml:space="preserve"> на рисунке </w:t>
      </w:r>
      <w:r w:rsidRPr="005F085E">
        <w:fldChar w:fldCharType="begin"/>
      </w:r>
      <w:r w:rsidRPr="005F085E">
        <w:instrText xml:space="preserve"> REF _Ref285554795 \h  \* MERGEFORMAT </w:instrText>
      </w:r>
      <w:r w:rsidRPr="005F085E">
        <w:fldChar w:fldCharType="separate"/>
      </w:r>
      <w:r w:rsidR="002C6389">
        <w:t>13</w:t>
      </w:r>
      <w:r w:rsidRPr="005F085E">
        <w:fldChar w:fldCharType="end"/>
      </w:r>
      <w:r w:rsidRPr="005F085E">
        <w:t>.</w:t>
      </w:r>
    </w:p>
    <w:p w:rsidR="00F061E2" w:rsidRPr="00DE18DD" w:rsidRDefault="00D201D5" w:rsidP="00F061E2">
      <w:pPr>
        <w:pStyle w:val="ASFKFigure"/>
      </w:pPr>
      <w:r>
        <w:lastRenderedPageBreak/>
        <w:pict>
          <v:shape id="_x0000_i1061" type="#_x0000_t75" style="width:482.25pt;height:302.25pt">
            <v:imagedata r:id="rId4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00" w:name="_Ref285554795"/>
      <w:bookmarkStart w:id="201" w:name="_Toc71111584"/>
      <w:r w:rsidR="002C6389">
        <w:rPr>
          <w:noProof/>
        </w:rPr>
        <w:t>13</w:t>
      </w:r>
      <w:bookmarkEnd w:id="200"/>
      <w:r>
        <w:rPr>
          <w:noProof/>
        </w:rPr>
        <w:fldChar w:fldCharType="end"/>
      </w:r>
      <w:r w:rsidR="00F061E2" w:rsidRPr="004D104D">
        <w:t xml:space="preserve">. ЭФ записи справочника </w:t>
      </w:r>
      <w:r w:rsidR="00F061E2">
        <w:t>«</w:t>
      </w:r>
      <w:r w:rsidR="00F061E2" w:rsidRPr="004D104D">
        <w:t>Виды расходов ФКР</w:t>
      </w:r>
      <w:r w:rsidR="00F061E2">
        <w:t>»</w:t>
      </w:r>
      <w:bookmarkEnd w:id="201"/>
    </w:p>
    <w:p w:rsidR="00F061E2" w:rsidRPr="005F085E" w:rsidRDefault="00C254CA" w:rsidP="00F061E2">
      <w:pPr>
        <w:pStyle w:val="ASFKNormal"/>
      </w:pPr>
      <w:r w:rsidRPr="005F085E">
        <w:t xml:space="preserve">Перечень полей справочника </w:t>
      </w:r>
      <w:r>
        <w:t>«</w:t>
      </w:r>
      <w:r w:rsidRPr="005F085E">
        <w:t>Виды расходов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_Ref322969695 \h </w:instrText>
      </w:r>
      <w:r w:rsidR="00F061E2" w:rsidRPr="005F085E">
        <w:fldChar w:fldCharType="separate"/>
      </w:r>
      <w:r w:rsidR="002C6389">
        <w:rPr>
          <w:noProof/>
        </w:rPr>
        <w:t>10</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02" w:name="_Ref322969695"/>
      <w:bookmarkStart w:id="203" w:name="_Toc71111421"/>
      <w:r w:rsidR="002C6389">
        <w:rPr>
          <w:noProof/>
        </w:rPr>
        <w:t>10</w:t>
      </w:r>
      <w:bookmarkEnd w:id="202"/>
      <w:r>
        <w:rPr>
          <w:noProof/>
        </w:rP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расходов ФКР</w:t>
      </w:r>
      <w:r w:rsidR="00F061E2">
        <w:t>»</w:t>
      </w:r>
      <w:bookmarkEnd w:id="2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w:t>
            </w:r>
            <w:r w:rsidRPr="00446389">
              <w:t>ащённое наименование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кода и дата окончания действия кода</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Вышестоящий по отношению к текущему код вида расходов.</w:t>
            </w:r>
          </w:p>
        </w:tc>
      </w:tr>
      <w:tr w:rsidR="00F061E2" w:rsidRPr="005F0830">
        <w:trPr>
          <w:cantSplit/>
        </w:trPr>
        <w:tc>
          <w:tcPr>
            <w:tcW w:w="2850" w:type="dxa"/>
          </w:tcPr>
          <w:p w:rsidR="00F061E2" w:rsidRPr="00446389" w:rsidRDefault="00F061E2" w:rsidP="00F061E2">
            <w:pPr>
              <w:pStyle w:val="ASFKTablenorm"/>
            </w:pPr>
            <w:r>
              <w:t>Активно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Pr>
        <w:tc>
          <w:tcPr>
            <w:tcW w:w="2850" w:type="dxa"/>
          </w:tcPr>
          <w:p w:rsidR="00F061E2" w:rsidRPr="00446389" w:rsidRDefault="00F061E2" w:rsidP="00F061E2">
            <w:pPr>
              <w:pStyle w:val="ASFKTablenorm"/>
            </w:pPr>
            <w:r>
              <w:t>Статус</w:t>
            </w:r>
          </w:p>
        </w:tc>
        <w:tc>
          <w:tcPr>
            <w:tcW w:w="6902" w:type="dxa"/>
          </w:tcPr>
          <w:p w:rsidR="00F061E2" w:rsidRPr="00446389" w:rsidRDefault="00F061E2" w:rsidP="00F061E2">
            <w:pPr>
              <w:pStyle w:val="ASFKTablenorm"/>
            </w:pPr>
            <w:r w:rsidRPr="005F085E">
              <w:t xml:space="preserve">Код и наименование текущего бизнес-статуса записи. </w:t>
            </w:r>
          </w:p>
          <w:p w:rsidR="00F061E2" w:rsidRPr="00446389" w:rsidRDefault="00F061E2" w:rsidP="00F061E2">
            <w:pPr>
              <w:pStyle w:val="ASFKTablenorm"/>
            </w:pPr>
            <w:r>
              <w:t>З</w:t>
            </w:r>
            <w:r w:rsidRPr="00446389">
              <w:t>аполняются по коду из справочника бизнес</w:t>
            </w:r>
            <w:r>
              <w:t>-</w:t>
            </w:r>
            <w:r w:rsidRPr="00446389">
              <w:t xml:space="preserve">статусов. </w:t>
            </w:r>
          </w:p>
        </w:tc>
      </w:tr>
      <w:tr w:rsidR="00F061E2" w:rsidRPr="005F0830">
        <w:trPr>
          <w:cantSplit/>
        </w:trPr>
        <w:tc>
          <w:tcPr>
            <w:tcW w:w="9752" w:type="dxa"/>
            <w:gridSpan w:val="2"/>
          </w:tcPr>
          <w:p w:rsidR="00F061E2" w:rsidRPr="005F085E" w:rsidRDefault="00DE458E" w:rsidP="00C254CA">
            <w:pPr>
              <w:pStyle w:val="ASFKTablenorm"/>
            </w:pPr>
            <w:r>
              <w:t>Группа полей</w:t>
            </w:r>
            <w:r w:rsidR="00F061E2" w:rsidRPr="005F085E">
              <w:t xml:space="preserve"> </w:t>
            </w:r>
            <w:r w:rsidR="00F061E2" w:rsidRPr="00446389">
              <w:t>«Подчиненные коды классификации»</w:t>
            </w:r>
            <w:r w:rsidR="00C254CA">
              <w:t xml:space="preserve"> (к</w:t>
            </w:r>
            <w:r w:rsidR="00F061E2" w:rsidRPr="00446389">
              <w:t>аждая строка таблицы принадлежит Коду</w:t>
            </w:r>
            <w:r w:rsidR="00C254CA">
              <w:t>; к</w:t>
            </w:r>
            <w:r w:rsidR="00F061E2" w:rsidRPr="00446389">
              <w:t>од в</w:t>
            </w:r>
            <w:r w:rsidR="00F061E2" w:rsidRPr="00F061E2">
              <w:t>ы</w:t>
            </w:r>
            <w:r w:rsidR="00F061E2" w:rsidRPr="00446389">
              <w:t>шестоящего будет равен текущему коду</w:t>
            </w:r>
            <w:r w:rsidR="00C254CA">
              <w:t>)</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вида расходов.</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наименование</w:t>
            </w:r>
          </w:p>
        </w:tc>
        <w:tc>
          <w:tcPr>
            <w:tcW w:w="6902" w:type="dxa"/>
          </w:tcPr>
          <w:p w:rsidR="00F061E2" w:rsidRPr="00446389" w:rsidRDefault="00F061E2" w:rsidP="00F061E2">
            <w:pPr>
              <w:pStyle w:val="ASFKTablenorm"/>
            </w:pPr>
            <w:r w:rsidRPr="005F085E">
              <w:t>Сокращенное наименование подчиненного кода вида расх</w:t>
            </w:r>
            <w:r w:rsidRPr="00446389">
              <w:t>одов.</w:t>
            </w:r>
          </w:p>
        </w:tc>
      </w:tr>
      <w:tr w:rsidR="00F061E2" w:rsidRPr="005F0830">
        <w:trPr>
          <w:cantSplit/>
          <w:trHeight w:val="70"/>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 вида расходов.</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вида расходов.</w:t>
            </w:r>
          </w:p>
        </w:tc>
      </w:tr>
    </w:tbl>
    <w:p w:rsidR="00F061E2" w:rsidRPr="00F061E2" w:rsidRDefault="00F061E2" w:rsidP="00F061E2">
      <w:pPr>
        <w:pStyle w:val="31"/>
      </w:pPr>
      <w:bookmarkStart w:id="204" w:name="_Toc426118463"/>
      <w:bookmarkStart w:id="205" w:name="_Toc302131826"/>
      <w:bookmarkStart w:id="206" w:name="_Toc302390900"/>
      <w:bookmarkStart w:id="207" w:name="_Toc302397260"/>
      <w:bookmarkStart w:id="208" w:name="_Toc302736030"/>
      <w:bookmarkStart w:id="209" w:name="_Toc71111283"/>
      <w:r w:rsidRPr="005F085E">
        <w:lastRenderedPageBreak/>
        <w:t>Виды деятельности</w:t>
      </w:r>
      <w:bookmarkEnd w:id="204"/>
      <w:bookmarkEnd w:id="209"/>
    </w:p>
    <w:bookmarkEnd w:id="205"/>
    <w:bookmarkEnd w:id="206"/>
    <w:bookmarkEnd w:id="207"/>
    <w:bookmarkEnd w:id="208"/>
    <w:p w:rsidR="00F061E2" w:rsidRDefault="00F061E2" w:rsidP="002F1431">
      <w:pPr>
        <w:pStyle w:val="ASFKNormal"/>
      </w:pPr>
      <w:r w:rsidRPr="005F085E">
        <w:t>Справочник предназначен для хранения данных о видах деятельности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муниципальных образований).</w:t>
      </w:r>
    </w:p>
    <w:p w:rsidR="00DE458E" w:rsidRPr="00DE458E" w:rsidRDefault="00DE458E" w:rsidP="00DE458E">
      <w:pPr>
        <w:pStyle w:val="ASFKNormal"/>
      </w:pPr>
      <w:r w:rsidRPr="00DE458E">
        <w:t>Для работы со справочником «Виды деятельности» следует перейти в пункт меню «Справочники – Пользовательские – КБК – Виды деятельности».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деятельности</w:t>
      </w:r>
      <w:r w:rsidR="00C254CA">
        <w:t xml:space="preserve">» </w:t>
      </w:r>
      <w:r w:rsidRPr="005F085E">
        <w:t>представлена на рисунке</w:t>
      </w:r>
      <w:r w:rsidR="004F3817" w:rsidRPr="005D1671">
        <w:t> </w:t>
      </w:r>
      <w:r w:rsidRPr="005F085E">
        <w:fldChar w:fldCharType="begin"/>
      </w:r>
      <w:r w:rsidRPr="005F085E">
        <w:instrText xml:space="preserve"> REF _Ref243207453 \h  \* MERGEFORMAT </w:instrText>
      </w:r>
      <w:r w:rsidRPr="005F085E">
        <w:fldChar w:fldCharType="separate"/>
      </w:r>
      <w:r w:rsidR="002C6389">
        <w:t>14</w:t>
      </w:r>
      <w:r w:rsidRPr="005F085E">
        <w:fldChar w:fldCharType="end"/>
      </w:r>
      <w:r w:rsidRPr="005F085E">
        <w:t>.</w:t>
      </w:r>
    </w:p>
    <w:p w:rsidR="00F061E2" w:rsidRPr="00242B17" w:rsidRDefault="00D201D5" w:rsidP="00F061E2">
      <w:pPr>
        <w:pStyle w:val="ASFKFigure"/>
      </w:pPr>
      <w:r>
        <w:pict>
          <v:shape id="_x0000_i1062" type="#_x0000_t75" style="width:482.25pt;height:201.75pt">
            <v:imagedata r:id="rId4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10" w:name="_Ref243207453"/>
      <w:bookmarkStart w:id="211" w:name="_Toc71111585"/>
      <w:r w:rsidR="002C6389">
        <w:rPr>
          <w:noProof/>
        </w:rPr>
        <w:t>14</w:t>
      </w:r>
      <w:bookmarkEnd w:id="210"/>
      <w:r>
        <w:rPr>
          <w:noProof/>
        </w:rPr>
        <w:fldChar w:fldCharType="end"/>
      </w:r>
      <w:r w:rsidR="00F061E2" w:rsidRPr="004D104D">
        <w:t xml:space="preserve">. ЭФ записи справочника </w:t>
      </w:r>
      <w:r w:rsidR="00F061E2">
        <w:t>«</w:t>
      </w:r>
      <w:r w:rsidR="00F061E2" w:rsidRPr="004D104D">
        <w:t>Виды деятельности</w:t>
      </w:r>
      <w:r w:rsidR="00F061E2">
        <w:t>»</w:t>
      </w:r>
      <w:bookmarkEnd w:id="211"/>
    </w:p>
    <w:p w:rsidR="00F061E2" w:rsidRPr="005F085E" w:rsidRDefault="00C254CA" w:rsidP="00F061E2">
      <w:pPr>
        <w:pStyle w:val="ASFKNormal"/>
      </w:pPr>
      <w:r w:rsidRPr="005F085E">
        <w:t xml:space="preserve">Перечень полей справочника </w:t>
      </w:r>
      <w:r>
        <w:t>«</w:t>
      </w:r>
      <w:r w:rsidRPr="005F085E">
        <w:t>Виды деятельности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_Ref323027160 \h </w:instrText>
      </w:r>
      <w:r w:rsidR="00F061E2" w:rsidRPr="005F085E">
        <w:fldChar w:fldCharType="separate"/>
      </w:r>
      <w:r w:rsidR="002C6389">
        <w:rPr>
          <w:noProof/>
        </w:rPr>
        <w:t>11</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12" w:name="_Ref323027160"/>
      <w:bookmarkStart w:id="213" w:name="_Toc71111422"/>
      <w:r w:rsidR="002C6389">
        <w:rPr>
          <w:noProof/>
        </w:rPr>
        <w:t>11</w:t>
      </w:r>
      <w:bookmarkEnd w:id="212"/>
      <w:r>
        <w:rPr>
          <w:noProof/>
        </w:rPr>
        <w:fldChar w:fldCharType="end"/>
      </w:r>
      <w:r w:rsidR="00F061E2" w:rsidRPr="005F085E">
        <w:t xml:space="preserve">. </w:t>
      </w:r>
      <w:r w:rsidR="00C254CA" w:rsidRPr="005F085E">
        <w:t>Описание</w:t>
      </w:r>
      <w:r w:rsidR="00C254CA">
        <w:t xml:space="preserve"> </w:t>
      </w:r>
      <w:r w:rsidR="00F061E2" w:rsidRPr="005F085E">
        <w:t xml:space="preserve">полей справочника </w:t>
      </w:r>
      <w:r w:rsidR="00F061E2">
        <w:t>«</w:t>
      </w:r>
      <w:r w:rsidR="00F061E2" w:rsidRPr="005F085E">
        <w:t>Виды деятельности</w:t>
      </w:r>
      <w:r w:rsidR="00F061E2">
        <w:t>»</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Код</w:t>
            </w:r>
          </w:p>
        </w:tc>
        <w:tc>
          <w:tcPr>
            <w:tcW w:w="7472" w:type="dxa"/>
          </w:tcPr>
          <w:p w:rsidR="00F061E2" w:rsidRPr="005F085E" w:rsidRDefault="00F061E2" w:rsidP="00F061E2">
            <w:pPr>
              <w:pStyle w:val="ASFKTablenorm"/>
            </w:pPr>
            <w:r w:rsidRPr="005F085E">
              <w:t>Код вида деятельности</w:t>
            </w:r>
            <w:r w:rsidR="00C466F6">
              <w:t>.</w:t>
            </w:r>
          </w:p>
        </w:tc>
      </w:tr>
      <w:tr w:rsidR="00F061E2" w:rsidRPr="005F0830">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5F085E" w:rsidRDefault="00F061E2" w:rsidP="00F061E2">
            <w:pPr>
              <w:pStyle w:val="ASFKTablenorm"/>
            </w:pPr>
            <w:r w:rsidRPr="005F085E">
              <w:t>Наименование вида деятельности</w:t>
            </w:r>
            <w:r w:rsidR="00C466F6">
              <w:t>.</w:t>
            </w:r>
          </w:p>
        </w:tc>
      </w:tr>
      <w:tr w:rsidR="00F061E2" w:rsidRPr="005F0830">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записи</w:t>
            </w:r>
            <w:r w:rsidR="00C466F6">
              <w:t>.</w:t>
            </w:r>
          </w:p>
        </w:tc>
      </w:tr>
      <w:tr w:rsidR="00F061E2" w:rsidRPr="005F0830">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записи</w:t>
            </w:r>
            <w:r w:rsidR="00C466F6">
              <w:t>.</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5F085E" w:rsidRDefault="00F061E2" w:rsidP="00F061E2">
            <w:pPr>
              <w:pStyle w:val="ASFKTablenorm"/>
            </w:pPr>
            <w:r w:rsidRPr="005F085E">
              <w:t>Признак актуальности кода. Если запись актуальна – присутствует маркер</w:t>
            </w:r>
            <w:r w:rsidR="00C466F6">
              <w:t>.</w:t>
            </w:r>
          </w:p>
        </w:tc>
      </w:tr>
      <w:tr w:rsidR="00F061E2" w:rsidRPr="005F0830">
        <w:trPr>
          <w:cantSplit/>
        </w:trPr>
        <w:tc>
          <w:tcPr>
            <w:tcW w:w="2280" w:type="dxa"/>
          </w:tcPr>
          <w:p w:rsidR="00F061E2" w:rsidRPr="005F085E" w:rsidRDefault="00F061E2" w:rsidP="00F061E2">
            <w:pPr>
              <w:pStyle w:val="ASFKTablenorm"/>
            </w:pPr>
            <w:r w:rsidRPr="005F085E">
              <w:lastRenderedPageBreak/>
              <w:t xml:space="preserve">Статус </w:t>
            </w:r>
          </w:p>
        </w:tc>
        <w:tc>
          <w:tcPr>
            <w:tcW w:w="7472" w:type="dxa"/>
          </w:tcPr>
          <w:p w:rsidR="00F061E2" w:rsidRPr="00446389" w:rsidRDefault="00F061E2" w:rsidP="00F061E2">
            <w:pPr>
              <w:pStyle w:val="ASFKTablenorm"/>
            </w:pPr>
            <w:r w:rsidRPr="005F085E">
              <w:t>код и наименование бизнес-статуса записи. Наименования поля з</w:t>
            </w:r>
            <w:r w:rsidRPr="00446389">
              <w:t>аполняю</w:t>
            </w:r>
            <w:r w:rsidRPr="00F061E2">
              <w:t>т</w:t>
            </w:r>
            <w:r w:rsidRPr="00446389">
              <w:t xml:space="preserve">ся по коду из справочника бизнес статусов. </w:t>
            </w:r>
          </w:p>
        </w:tc>
      </w:tr>
      <w:tr w:rsidR="00F061E2" w:rsidRPr="005F0830">
        <w:trPr>
          <w:cantSplit/>
        </w:trPr>
        <w:tc>
          <w:tcPr>
            <w:tcW w:w="2280" w:type="dxa"/>
          </w:tcPr>
          <w:p w:rsidR="00F061E2" w:rsidRPr="00446389" w:rsidRDefault="00F061E2" w:rsidP="00F061E2">
            <w:pPr>
              <w:pStyle w:val="ASFKTablenorm"/>
            </w:pPr>
            <w:r w:rsidRPr="005F085E">
              <w:t>Где введ</w:t>
            </w:r>
            <w:r w:rsidRPr="00446389">
              <w:t xml:space="preserve">ен </w:t>
            </w:r>
          </w:p>
        </w:tc>
        <w:tc>
          <w:tcPr>
            <w:tcW w:w="7472" w:type="dxa"/>
          </w:tcPr>
          <w:p w:rsidR="00F061E2" w:rsidRPr="00446389" w:rsidRDefault="00F061E2" w:rsidP="00F061E2">
            <w:pPr>
              <w:pStyle w:val="ASFKTablenorm"/>
            </w:pPr>
            <w:r w:rsidRPr="005F085E">
              <w:t>Код и наименования поля. Заполняются по коду из справочника О</w:t>
            </w:r>
            <w:r w:rsidRPr="00446389">
              <w:t xml:space="preserve">рганы ФК. </w:t>
            </w:r>
          </w:p>
        </w:tc>
      </w:tr>
    </w:tbl>
    <w:p w:rsidR="00F061E2" w:rsidRPr="00F061E2" w:rsidRDefault="00F061E2" w:rsidP="00F061E2">
      <w:pPr>
        <w:pStyle w:val="31"/>
      </w:pPr>
      <w:bookmarkStart w:id="214" w:name="_Toc426118464"/>
      <w:bookmarkStart w:id="215" w:name="_Toc302131827"/>
      <w:bookmarkStart w:id="216" w:name="_Toc302390901"/>
      <w:bookmarkStart w:id="217" w:name="_Toc302397261"/>
      <w:bookmarkStart w:id="218" w:name="_Toc302736031"/>
      <w:bookmarkStart w:id="219" w:name="_Toc71111284"/>
      <w:r w:rsidRPr="005F085E">
        <w:t>Источники финансирования</w:t>
      </w:r>
      <w:bookmarkEnd w:id="214"/>
      <w:bookmarkEnd w:id="219"/>
    </w:p>
    <w:bookmarkEnd w:id="215"/>
    <w:bookmarkEnd w:id="216"/>
    <w:bookmarkEnd w:id="217"/>
    <w:bookmarkEnd w:id="218"/>
    <w:p w:rsidR="00F061E2" w:rsidRDefault="00F061E2" w:rsidP="00F061E2">
      <w:pPr>
        <w:pStyle w:val="ASFKNormal"/>
      </w:pPr>
      <w:r w:rsidRPr="005F085E">
        <w:t>Справочник предназначен для хранения данных об источниках финансирования (код, наименование) и использования данных справочника при создании сводной отчетности.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DE458E" w:rsidRPr="00DE458E" w:rsidRDefault="00DE458E" w:rsidP="00DE458E">
      <w:pPr>
        <w:pStyle w:val="ASFKNormal"/>
      </w:pPr>
      <w:r w:rsidRPr="00DE458E">
        <w:t>Для работы со справочником «Источники финансирования» следует перейти в пункт меню «Справочники – Пользовательские – КБК – Источники финансирования».</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финансирования</w:t>
      </w:r>
      <w:r>
        <w:t>»</w:t>
      </w:r>
      <w:r w:rsidRPr="005F085E">
        <w:t xml:space="preserve"> представлена на рисунке</w:t>
      </w:r>
      <w:r w:rsidR="004F3817" w:rsidRPr="005D1671">
        <w:t> </w:t>
      </w:r>
      <w:r w:rsidRPr="005F085E">
        <w:fldChar w:fldCharType="begin"/>
      </w:r>
      <w:r w:rsidRPr="005F085E">
        <w:instrText xml:space="preserve"> REF _Ref243207884 \h  \* MERGEFORMAT </w:instrText>
      </w:r>
      <w:r w:rsidRPr="005F085E">
        <w:fldChar w:fldCharType="separate"/>
      </w:r>
      <w:r w:rsidR="002C6389">
        <w:t>15</w:t>
      </w:r>
      <w:r w:rsidRPr="005F085E">
        <w:fldChar w:fldCharType="end"/>
      </w:r>
      <w:r w:rsidRPr="005F085E">
        <w:t>.</w:t>
      </w:r>
    </w:p>
    <w:p w:rsidR="00F061E2" w:rsidRPr="004C17C7" w:rsidRDefault="00D201D5" w:rsidP="00F061E2">
      <w:pPr>
        <w:pStyle w:val="ASFKFigure"/>
      </w:pPr>
      <w:r>
        <w:pict>
          <v:shape id="_x0000_i1063" type="#_x0000_t75" style="width:482.25pt;height:194.25pt">
            <v:imagedata r:id="rId4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20" w:name="_Ref243207884"/>
      <w:bookmarkStart w:id="221" w:name="_Toc71111586"/>
      <w:r w:rsidR="002C6389">
        <w:rPr>
          <w:noProof/>
        </w:rPr>
        <w:t>15</w:t>
      </w:r>
      <w:bookmarkEnd w:id="220"/>
      <w:r>
        <w:rPr>
          <w:noProof/>
        </w:rPr>
        <w:fldChar w:fldCharType="end"/>
      </w:r>
      <w:r w:rsidR="00F061E2" w:rsidRPr="004D104D">
        <w:t xml:space="preserve">. ЭФ записи справочника </w:t>
      </w:r>
      <w:r w:rsidR="00F061E2">
        <w:t>«</w:t>
      </w:r>
      <w:r w:rsidR="00F061E2" w:rsidRPr="004D104D">
        <w:t>Источники финансирования</w:t>
      </w:r>
      <w:r w:rsidR="00F061E2">
        <w:t>»</w:t>
      </w:r>
      <w:bookmarkEnd w:id="221"/>
    </w:p>
    <w:p w:rsidR="00F061E2" w:rsidRPr="005F085E" w:rsidRDefault="00EE281F" w:rsidP="00F061E2">
      <w:pPr>
        <w:pStyle w:val="ASFKNormal"/>
      </w:pPr>
      <w:r w:rsidRPr="005F085E">
        <w:t xml:space="preserve">Перечень полей справочника </w:t>
      </w:r>
      <w:r>
        <w:t>«</w:t>
      </w:r>
      <w:r w:rsidRPr="005F085E">
        <w:t>Источники финансирования</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_Ref323028270 \h </w:instrText>
      </w:r>
      <w:r w:rsidR="00F061E2" w:rsidRPr="005F085E">
        <w:fldChar w:fldCharType="separate"/>
      </w:r>
      <w:r w:rsidR="002C6389">
        <w:rPr>
          <w:noProof/>
        </w:rPr>
        <w:t>12</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22" w:name="_Ref323028270"/>
      <w:bookmarkStart w:id="223" w:name="_Toc71111423"/>
      <w:r w:rsidR="002C6389">
        <w:rPr>
          <w:noProof/>
        </w:rPr>
        <w:t>12</w:t>
      </w:r>
      <w:bookmarkEnd w:id="222"/>
      <w:r>
        <w:rPr>
          <w:noProof/>
        </w:rP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Источники финансирования</w:t>
      </w:r>
      <w:r w:rsidR="00F061E2">
        <w:t>»</w:t>
      </w:r>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F061E2" w:rsidP="00F061E2">
            <w:pPr>
              <w:pStyle w:val="ASFKTablenorm"/>
            </w:pPr>
            <w:r w:rsidRPr="005F085E">
              <w:t>Код источника финансирования.</w:t>
            </w:r>
          </w:p>
        </w:tc>
      </w:tr>
      <w:tr w:rsidR="00F061E2" w:rsidRPr="005F0830">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Наименование источника финансирования.</w:t>
            </w:r>
          </w:p>
        </w:tc>
      </w:tr>
      <w:tr w:rsidR="00F061E2" w:rsidRPr="005F0830">
        <w:trPr>
          <w:cantSplit/>
        </w:trPr>
        <w:tc>
          <w:tcPr>
            <w:tcW w:w="2565" w:type="dxa"/>
          </w:tcPr>
          <w:p w:rsidR="00F061E2" w:rsidRPr="005F085E" w:rsidRDefault="00F061E2" w:rsidP="00F061E2">
            <w:pPr>
              <w:pStyle w:val="ASFKTablenorm"/>
            </w:pPr>
            <w:r w:rsidRPr="005F085E">
              <w:lastRenderedPageBreak/>
              <w:t>Дата действия с</w:t>
            </w:r>
          </w:p>
        </w:tc>
        <w:tc>
          <w:tcPr>
            <w:tcW w:w="7187"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w:t>
            </w:r>
            <w:r w:rsidRPr="00F061E2">
              <w:t>р</w:t>
            </w:r>
            <w:r w:rsidRPr="00446389">
              <w:t>кер.</w:t>
            </w:r>
          </w:p>
        </w:tc>
      </w:tr>
      <w:tr w:rsidR="00F061E2" w:rsidRPr="005F0830">
        <w:trPr>
          <w:cantSplit/>
        </w:trPr>
        <w:tc>
          <w:tcPr>
            <w:tcW w:w="2565" w:type="dxa"/>
          </w:tcPr>
          <w:p w:rsidR="00F061E2" w:rsidRPr="005F085E" w:rsidRDefault="00F061E2" w:rsidP="00F061E2">
            <w:pPr>
              <w:pStyle w:val="ASFKTablenorm"/>
            </w:pPr>
            <w:r w:rsidRPr="005F085E">
              <w:t>Вид деятельности</w:t>
            </w:r>
          </w:p>
        </w:tc>
        <w:tc>
          <w:tcPr>
            <w:tcW w:w="7187" w:type="dxa"/>
          </w:tcPr>
          <w:p w:rsidR="00F061E2" w:rsidRPr="00446389" w:rsidRDefault="00F061E2" w:rsidP="00F061E2">
            <w:pPr>
              <w:pStyle w:val="ASFKTablenorm"/>
            </w:pPr>
            <w:r w:rsidRPr="005F085E">
              <w:t xml:space="preserve">Код вида деятельности по справочнику </w:t>
            </w:r>
            <w:r w:rsidRPr="00446389">
              <w:t>«Виды деятельности».</w:t>
            </w:r>
          </w:p>
        </w:tc>
      </w:tr>
      <w:tr w:rsidR="00F061E2" w:rsidRPr="005F0830">
        <w:trPr>
          <w:cantSplit/>
          <w:trHeight w:val="147"/>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Код и наименования поля заполняются по коду из справочника би</w:t>
            </w:r>
            <w:r w:rsidRPr="00446389">
              <w:t>знес</w:t>
            </w:r>
            <w:r>
              <w:t>-</w:t>
            </w:r>
            <w:r w:rsidRPr="00446389">
              <w:t>статусов.</w:t>
            </w:r>
          </w:p>
        </w:tc>
      </w:tr>
      <w:tr w:rsidR="00F061E2" w:rsidRPr="005F0830">
        <w:trPr>
          <w:cantSplit/>
          <w:trHeight w:val="201"/>
        </w:trPr>
        <w:tc>
          <w:tcPr>
            <w:tcW w:w="2565" w:type="dxa"/>
          </w:tcPr>
          <w:p w:rsidR="00F061E2" w:rsidRPr="005F085E" w:rsidRDefault="00F061E2" w:rsidP="00F061E2">
            <w:pPr>
              <w:pStyle w:val="ASFKTablenorm"/>
            </w:pPr>
            <w:r w:rsidRPr="005F085E">
              <w:t>Где введ</w:t>
            </w:r>
            <w:r w:rsidRPr="00446389">
              <w:t>ен</w:t>
            </w:r>
          </w:p>
        </w:tc>
        <w:tc>
          <w:tcPr>
            <w:tcW w:w="7187"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F168A0">
              <w:t>о</w:t>
            </w:r>
            <w:r w:rsidRPr="00446389">
              <w:t>т</w:t>
            </w:r>
            <w:r w:rsidRPr="00F061E2">
              <w:t>о</w:t>
            </w:r>
            <w:r w:rsidRPr="00446389">
              <w:t>рый ввел данный код источника финансирования.</w:t>
            </w:r>
          </w:p>
        </w:tc>
      </w:tr>
    </w:tbl>
    <w:p w:rsidR="00F061E2" w:rsidRPr="00F061E2" w:rsidRDefault="00F061E2" w:rsidP="00F061E2">
      <w:pPr>
        <w:pStyle w:val="31"/>
      </w:pPr>
      <w:bookmarkStart w:id="224" w:name="_Toc426118465"/>
      <w:bookmarkStart w:id="225" w:name="_Ref292794646"/>
      <w:bookmarkStart w:id="226" w:name="_Toc302131828"/>
      <w:bookmarkStart w:id="227" w:name="_Toc302390902"/>
      <w:bookmarkStart w:id="228" w:name="_Toc302397262"/>
      <w:bookmarkStart w:id="229" w:name="_Toc302736032"/>
      <w:bookmarkStart w:id="230" w:name="_Toc71111285"/>
      <w:r w:rsidRPr="005F085E">
        <w:t>Коды бюджетной классификации</w:t>
      </w:r>
      <w:bookmarkEnd w:id="224"/>
      <w:bookmarkEnd w:id="230"/>
    </w:p>
    <w:bookmarkEnd w:id="225"/>
    <w:bookmarkEnd w:id="226"/>
    <w:bookmarkEnd w:id="227"/>
    <w:bookmarkEnd w:id="228"/>
    <w:bookmarkEnd w:id="229"/>
    <w:p w:rsidR="00F061E2" w:rsidRPr="005F085E" w:rsidRDefault="00F061E2" w:rsidP="00F061E2">
      <w:pPr>
        <w:pStyle w:val="ASFKNormal"/>
      </w:pPr>
      <w:r w:rsidRPr="005F085E">
        <w:t>Справочники кодов бюджетной классификации содержат комбинации КБК всех типов: расходы, доходы, источники. Используются пользователями при заполнении документов.</w:t>
      </w:r>
    </w:p>
    <w:p w:rsidR="00F061E2" w:rsidRPr="005F085E" w:rsidRDefault="00F061E2" w:rsidP="00F061E2">
      <w:pPr>
        <w:pStyle w:val="ASFKNormal"/>
      </w:pPr>
      <w:r w:rsidRPr="005F085E">
        <w:t xml:space="preserve">Справочники </w:t>
      </w:r>
      <w:r>
        <w:t>«</w:t>
      </w:r>
      <w:r w:rsidRPr="005F085E">
        <w:t>Коды бюджетной классификации</w:t>
      </w:r>
      <w:r>
        <w:t xml:space="preserve"> – </w:t>
      </w:r>
      <w:r w:rsidRPr="005F085E">
        <w:t>Расходы</w:t>
      </w:r>
      <w:r>
        <w:t>»</w:t>
      </w:r>
      <w:r w:rsidRPr="005F085E">
        <w:t xml:space="preserve">, </w:t>
      </w:r>
      <w:r>
        <w:t>«</w:t>
      </w:r>
      <w:r w:rsidRPr="005F085E">
        <w:t>Коды бюджетной кла</w:t>
      </w:r>
      <w:r w:rsidRPr="00F061E2">
        <w:t>с</w:t>
      </w:r>
      <w:r w:rsidRPr="005F085E">
        <w:t>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ведутся централиз</w:t>
      </w:r>
      <w:r w:rsidRPr="00F061E2">
        <w:t>о</w:t>
      </w:r>
      <w:r w:rsidRPr="005F085E">
        <w:t xml:space="preserve">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(ПБС, РБС, ГРБС, ФО и т.д.) через СУФД.</w:t>
      </w:r>
    </w:p>
    <w:p w:rsidR="00F061E2" w:rsidRDefault="00F061E2" w:rsidP="00F061E2">
      <w:pPr>
        <w:pStyle w:val="ASFKNormal"/>
      </w:pPr>
      <w:r w:rsidRPr="00216231">
        <w:t>Выгрузка изменений справочника «Коды бюджетной классификации» полученных от</w:t>
      </w:r>
      <w:r>
        <w:t xml:space="preserve"> </w:t>
      </w:r>
      <w:r w:rsidR="004E5198">
        <w:t>ППО OEBS АСФК</w:t>
      </w:r>
      <w:r w:rsidRPr="00216231">
        <w:t xml:space="preserve"> МОУ (в части федерального бюджета) для КПЭ осуществляется в о</w:t>
      </w:r>
      <w:r w:rsidRPr="00F061E2">
        <w:t>т</w:t>
      </w:r>
      <w:r w:rsidRPr="00216231">
        <w:t>дельный каталог, в виде структурированного файла во внутренних/внешних форматах ТФФ, дополнительно упакованного в архив</w:t>
      </w:r>
      <w:r>
        <w:t>.</w:t>
      </w:r>
    </w:p>
    <w:p w:rsidR="00DE458E" w:rsidRPr="00DE458E" w:rsidRDefault="00DE458E" w:rsidP="00DE458E">
      <w:pPr>
        <w:pStyle w:val="ASFKNormal"/>
      </w:pPr>
      <w:r w:rsidRPr="00DE458E">
        <w:t>Для работы со справочником «Коды бюджетной классификации» следует перейти в пункт меню «Справочники – Пользовательские – КБК – Коды бюджетной классификации».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F061E2" w:rsidP="00F061E2">
      <w:pPr>
        <w:pStyle w:val="ASFKListmark1"/>
      </w:pPr>
      <w:r>
        <w:t>печать;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Поля форм справочников </w:t>
      </w:r>
      <w:r>
        <w:t>«</w:t>
      </w:r>
      <w:r w:rsidRPr="005F085E">
        <w:t>Коды бюджетной классификации</w:t>
      </w:r>
      <w:r>
        <w:t xml:space="preserve"> – </w:t>
      </w:r>
      <w:r w:rsidRPr="005F085E">
        <w:t>Расходы</w:t>
      </w:r>
      <w:r>
        <w:t>»</w:t>
      </w:r>
      <w:r w:rsidRPr="005F085E">
        <w:t xml:space="preserve">, </w:t>
      </w:r>
      <w:r>
        <w:t>«</w:t>
      </w:r>
      <w:r w:rsidRPr="005F085E">
        <w:t>Коды бю</w:t>
      </w:r>
      <w:r w:rsidRPr="00F061E2">
        <w:t>д</w:t>
      </w:r>
      <w:r w:rsidRPr="005F085E">
        <w:t>жетной классификации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разл</w:t>
      </w:r>
      <w:r w:rsidRPr="00F061E2">
        <w:t>и</w:t>
      </w:r>
      <w:r w:rsidRPr="005F085E">
        <w:t xml:space="preserve">чаются по группе полей </w:t>
      </w:r>
      <w:r>
        <w:t>«</w:t>
      </w:r>
      <w:r w:rsidRPr="005F085E">
        <w:t>Состав классификации</w:t>
      </w:r>
      <w:r>
        <w:t>»</w:t>
      </w:r>
      <w:r w:rsidRPr="005F085E">
        <w:t>. Остальные поля форм совпадают.</w:t>
      </w:r>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w:t>
      </w:r>
      <w:r w:rsidRPr="005F085E">
        <w:t xml:space="preserve"> представлен</w:t>
      </w:r>
      <w:r>
        <w:t>ы</w:t>
      </w:r>
      <w:r w:rsidRPr="005F085E">
        <w:t xml:space="preserve"> на рисунк</w:t>
      </w:r>
      <w:r>
        <w:t>ах</w:t>
      </w:r>
      <w:r w:rsidR="004F3817" w:rsidRPr="005D1671">
        <w:t> </w:t>
      </w:r>
      <w:r w:rsidRPr="005F085E">
        <w:fldChar w:fldCharType="begin"/>
      </w:r>
      <w:r w:rsidRPr="005F085E">
        <w:instrText xml:space="preserve"> REF _Ref222046919 \h  \* MERGEFORMAT </w:instrText>
      </w:r>
      <w:r w:rsidRPr="005F085E">
        <w:fldChar w:fldCharType="separate"/>
      </w:r>
      <w:r w:rsidR="002C6389">
        <w:t>16</w:t>
      </w:r>
      <w:r w:rsidRPr="005F085E">
        <w:fldChar w:fldCharType="end"/>
      </w:r>
      <w:r>
        <w:t xml:space="preserve">, </w:t>
      </w:r>
      <w:r>
        <w:fldChar w:fldCharType="begin"/>
      </w:r>
      <w:r>
        <w:instrText xml:space="preserve"> REF _Ref222046943 \h </w:instrText>
      </w:r>
      <w:r>
        <w:fldChar w:fldCharType="separate"/>
      </w:r>
      <w:r w:rsidR="002C6389">
        <w:rPr>
          <w:noProof/>
        </w:rPr>
        <w:t>17</w:t>
      </w:r>
      <w:r>
        <w:fldChar w:fldCharType="end"/>
      </w:r>
      <w:r>
        <w:t xml:space="preserve">, </w:t>
      </w:r>
      <w:r>
        <w:fldChar w:fldCharType="begin"/>
      </w:r>
      <w:r>
        <w:instrText xml:space="preserve"> REF _Ref222046968 \h </w:instrText>
      </w:r>
      <w:r>
        <w:fldChar w:fldCharType="separate"/>
      </w:r>
      <w:r w:rsidR="002C6389">
        <w:rPr>
          <w:noProof/>
        </w:rPr>
        <w:t>18</w:t>
      </w:r>
      <w:r>
        <w:fldChar w:fldCharType="end"/>
      </w:r>
      <w:r w:rsidRPr="005F085E">
        <w:t>.</w:t>
      </w:r>
    </w:p>
    <w:p w:rsidR="00F061E2" w:rsidRPr="00EC554F" w:rsidRDefault="00D201D5" w:rsidP="00F061E2">
      <w:pPr>
        <w:pStyle w:val="ASFKFigure"/>
      </w:pPr>
      <w:r>
        <w:lastRenderedPageBreak/>
        <w:pict>
          <v:shape id="_x0000_i1064" type="#_x0000_t75" style="width:475.5pt;height:273.75pt">
            <v:imagedata r:id="rId4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1" w:name="_Ref222046919"/>
      <w:bookmarkStart w:id="232" w:name="_Toc71111587"/>
      <w:r w:rsidR="002C6389">
        <w:rPr>
          <w:noProof/>
        </w:rPr>
        <w:t>16</w:t>
      </w:r>
      <w:bookmarkEnd w:id="231"/>
      <w:r>
        <w:rPr>
          <w:noProof/>
        </w:rPr>
        <w:fldChar w:fldCharType="end"/>
      </w:r>
      <w:r w:rsidR="00F061E2" w:rsidRPr="004D104D">
        <w:t xml:space="preserve">. ЭФ записи справочника </w:t>
      </w:r>
      <w:r w:rsidR="00F061E2">
        <w:t>«</w:t>
      </w:r>
      <w:r w:rsidR="00F061E2" w:rsidRPr="004D104D">
        <w:t>Коды бюджетной классификации – Расходы</w:t>
      </w:r>
      <w:r w:rsidR="00F061E2">
        <w:t>»</w:t>
      </w:r>
      <w:bookmarkEnd w:id="232"/>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Доходы</w:t>
      </w:r>
      <w:r>
        <w:t>»</w:t>
      </w:r>
      <w:r w:rsidRPr="005F085E">
        <w:t xml:space="preserve"> представлена на рисунке</w:t>
      </w:r>
      <w:r w:rsidR="004F3817" w:rsidRPr="005D1671">
        <w:t> </w:t>
      </w:r>
      <w:r w:rsidRPr="005F085E">
        <w:fldChar w:fldCharType="begin"/>
      </w:r>
      <w:r w:rsidRPr="005F085E">
        <w:instrText xml:space="preserve"> REF _Ref222046943 \h  \* MERGEFORMAT </w:instrText>
      </w:r>
      <w:r w:rsidRPr="005F085E">
        <w:fldChar w:fldCharType="separate"/>
      </w:r>
      <w:r w:rsidR="002C6389">
        <w:t>17</w:t>
      </w:r>
      <w:r w:rsidRPr="005F085E">
        <w:fldChar w:fldCharType="end"/>
      </w:r>
      <w:r w:rsidRPr="005F085E">
        <w:t>.</w:t>
      </w:r>
    </w:p>
    <w:p w:rsidR="00F061E2" w:rsidRPr="0083787D" w:rsidRDefault="00D201D5" w:rsidP="00F061E2">
      <w:pPr>
        <w:pStyle w:val="ASFKFigure"/>
      </w:pPr>
      <w:r>
        <w:pict>
          <v:shape id="_x0000_i1065" type="#_x0000_t75" style="width:482.25pt;height:273.75pt">
            <v:imagedata r:id="rId4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3" w:name="_Ref222046943"/>
      <w:bookmarkStart w:id="234" w:name="_Toc71111588"/>
      <w:r w:rsidR="002C6389">
        <w:rPr>
          <w:noProof/>
        </w:rPr>
        <w:t>17</w:t>
      </w:r>
      <w:bookmarkEnd w:id="233"/>
      <w:r>
        <w:rPr>
          <w:noProof/>
        </w:rPr>
        <w:fldChar w:fldCharType="end"/>
      </w:r>
      <w:r w:rsidR="00F061E2" w:rsidRPr="004D104D">
        <w:t xml:space="preserve">. ЭФ записи справочника </w:t>
      </w:r>
      <w:r w:rsidR="00F061E2">
        <w:t>«</w:t>
      </w:r>
      <w:r w:rsidR="00F061E2" w:rsidRPr="004D104D">
        <w:t>Коды бюджетной классификации – Доходы</w:t>
      </w:r>
      <w:r w:rsidR="00F061E2">
        <w:t>»</w:t>
      </w:r>
      <w:bookmarkEnd w:id="234"/>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Источники</w:t>
      </w:r>
      <w:r>
        <w:t>»</w:t>
      </w:r>
      <w:r w:rsidRPr="005F085E">
        <w:t xml:space="preserve"> представл</w:t>
      </w:r>
      <w:r w:rsidRPr="00446389">
        <w:t>е</w:t>
      </w:r>
      <w:r w:rsidRPr="005F085E">
        <w:t>на на рисунке</w:t>
      </w:r>
      <w:r w:rsidR="004F3817" w:rsidRPr="005D1671">
        <w:t> </w:t>
      </w:r>
      <w:r w:rsidRPr="005F085E">
        <w:fldChar w:fldCharType="begin"/>
      </w:r>
      <w:r w:rsidRPr="005F085E">
        <w:instrText xml:space="preserve"> REF _Ref222046968 \h  \* MERGEFORMAT </w:instrText>
      </w:r>
      <w:r w:rsidRPr="005F085E">
        <w:fldChar w:fldCharType="separate"/>
      </w:r>
      <w:r w:rsidR="002C6389">
        <w:t>18</w:t>
      </w:r>
      <w:r w:rsidRPr="005F085E">
        <w:fldChar w:fldCharType="end"/>
      </w:r>
      <w:r w:rsidRPr="005F085E">
        <w:t>.</w:t>
      </w:r>
    </w:p>
    <w:p w:rsidR="00F061E2" w:rsidRPr="0083787D" w:rsidRDefault="00D201D5" w:rsidP="00F061E2">
      <w:pPr>
        <w:pStyle w:val="ASFKFigure"/>
      </w:pPr>
      <w:r>
        <w:lastRenderedPageBreak/>
        <w:pict>
          <v:shape id="_x0000_i1066" type="#_x0000_t75" style="width:482.25pt;height:244.5pt">
            <v:imagedata r:id="rId4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5" w:name="_Ref222046968"/>
      <w:bookmarkStart w:id="236" w:name="_Toc71111589"/>
      <w:r w:rsidR="002C6389">
        <w:rPr>
          <w:noProof/>
        </w:rPr>
        <w:t>18</w:t>
      </w:r>
      <w:bookmarkEnd w:id="235"/>
      <w:r>
        <w:rPr>
          <w:noProof/>
        </w:rPr>
        <w:fldChar w:fldCharType="end"/>
      </w:r>
      <w:r w:rsidR="00F061E2" w:rsidRPr="004D104D">
        <w:t xml:space="preserve">. ЭФ записи справочника </w:t>
      </w:r>
      <w:r w:rsidR="00F061E2">
        <w:t>«</w:t>
      </w:r>
      <w:r w:rsidR="00F061E2" w:rsidRPr="004D104D">
        <w:t>Коды бюджетной классификации – Источники</w:t>
      </w:r>
      <w:r w:rsidR="00F061E2">
        <w:t>»</w:t>
      </w:r>
      <w:bookmarkEnd w:id="236"/>
    </w:p>
    <w:p w:rsidR="00F061E2" w:rsidRPr="005F085E" w:rsidRDefault="00EE281F" w:rsidP="00F061E2">
      <w:pPr>
        <w:pStyle w:val="ASFKNormal"/>
      </w:pPr>
      <w:r w:rsidRPr="005F085E">
        <w:t xml:space="preserve">Перечень полей справочника </w:t>
      </w:r>
      <w:r>
        <w:t>«</w:t>
      </w:r>
      <w:r w:rsidRPr="005F085E">
        <w:t>Коды бюджетной классификации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_Ref323035614 \h </w:instrText>
      </w:r>
      <w:r w:rsidR="00F061E2" w:rsidRPr="005F085E">
        <w:fldChar w:fldCharType="separate"/>
      </w:r>
      <w:r w:rsidR="002C6389">
        <w:rPr>
          <w:noProof/>
        </w:rPr>
        <w:t>13</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37" w:name="_Ref323035614"/>
      <w:bookmarkStart w:id="238" w:name="_Toc71111424"/>
      <w:r w:rsidR="002C6389">
        <w:rPr>
          <w:noProof/>
        </w:rPr>
        <w:t>13</w:t>
      </w:r>
      <w:bookmarkEnd w:id="237"/>
      <w:r>
        <w:rPr>
          <w:noProof/>
        </w:rP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Коды бюджетной классификации</w:t>
      </w:r>
      <w:r w:rsidR="00F061E2">
        <w:t>»</w:t>
      </w:r>
      <w:bookmarkEnd w:id="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Бюджет </w:t>
            </w:r>
          </w:p>
        </w:tc>
        <w:tc>
          <w:tcPr>
            <w:tcW w:w="7187" w:type="dxa"/>
          </w:tcPr>
          <w:p w:rsidR="00F061E2" w:rsidRPr="00446389" w:rsidRDefault="00F061E2" w:rsidP="00F061E2">
            <w:pPr>
              <w:pStyle w:val="ASFKTablenorm"/>
            </w:pPr>
            <w:r w:rsidRPr="005F085E">
              <w:t>Код и наименование бюджета. Соответствуют справочнику бюдж</w:t>
            </w:r>
            <w:r w:rsidRPr="00446389">
              <w:t>етов</w:t>
            </w:r>
            <w:r w:rsidR="007011BE">
              <w:t>.</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Код бюджетной классификации</w:t>
            </w:r>
            <w:r w:rsidRPr="00446389">
              <w:t>.</w:t>
            </w:r>
          </w:p>
        </w:tc>
      </w:tr>
      <w:tr w:rsidR="00F061E2" w:rsidRPr="005F0830">
        <w:trPr>
          <w:cantSplit/>
        </w:trPr>
        <w:tc>
          <w:tcPr>
            <w:tcW w:w="2565" w:type="dxa"/>
          </w:tcPr>
          <w:p w:rsidR="00F061E2" w:rsidRPr="005F085E" w:rsidRDefault="00F061E2" w:rsidP="00F061E2">
            <w:pPr>
              <w:pStyle w:val="ASFKTablenorm"/>
            </w:pPr>
            <w:r w:rsidRPr="005F085E">
              <w:t>Сокращенное наимен</w:t>
            </w:r>
            <w:r w:rsidRPr="00F061E2">
              <w:t>о</w:t>
            </w:r>
            <w:r w:rsidRPr="005F085E">
              <w:t>вание</w:t>
            </w:r>
          </w:p>
        </w:tc>
        <w:tc>
          <w:tcPr>
            <w:tcW w:w="7187" w:type="dxa"/>
          </w:tcPr>
          <w:p w:rsidR="00F061E2" w:rsidRPr="00446389" w:rsidRDefault="00F061E2" w:rsidP="00F061E2">
            <w:pPr>
              <w:pStyle w:val="ASFKTablenorm"/>
            </w:pPr>
            <w:r w:rsidRPr="005F085E">
              <w:t>Сокращенное наименование КБК</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Тип КБК </w:t>
            </w:r>
          </w:p>
        </w:tc>
        <w:tc>
          <w:tcPr>
            <w:tcW w:w="7187" w:type="dxa"/>
          </w:tcPr>
          <w:p w:rsidR="00F061E2" w:rsidRPr="00446389" w:rsidRDefault="00F061E2" w:rsidP="00F061E2">
            <w:pPr>
              <w:pStyle w:val="ASFKTablenorm"/>
            </w:pPr>
            <w:r w:rsidRPr="005F085E">
              <w:t>Тип КБК</w:t>
            </w:r>
            <w:r w:rsidRPr="00446389">
              <w:t>.</w:t>
            </w:r>
          </w:p>
        </w:tc>
      </w:tr>
      <w:tr w:rsidR="00F061E2" w:rsidRPr="005F0830">
        <w:trPr>
          <w:cantSplit/>
        </w:trPr>
        <w:tc>
          <w:tcPr>
            <w:tcW w:w="2565" w:type="dxa"/>
          </w:tcPr>
          <w:p w:rsidR="00F061E2" w:rsidRPr="005F085E" w:rsidRDefault="00F061E2" w:rsidP="00F061E2">
            <w:pPr>
              <w:pStyle w:val="ASFKTablenorm"/>
            </w:pPr>
            <w:r w:rsidRPr="005F085E">
              <w:t>Валютный?</w:t>
            </w:r>
          </w:p>
        </w:tc>
        <w:tc>
          <w:tcPr>
            <w:tcW w:w="7187" w:type="dxa"/>
          </w:tcPr>
          <w:p w:rsidR="00F061E2" w:rsidRPr="00446389" w:rsidRDefault="00F061E2" w:rsidP="00F061E2">
            <w:pPr>
              <w:pStyle w:val="ASFKTablenorm"/>
            </w:pPr>
            <w:r w:rsidRPr="005F085E">
              <w:t>Признак учета в валюте</w:t>
            </w:r>
            <w:r w:rsidRPr="00446389">
              <w:t>.</w:t>
            </w:r>
          </w:p>
        </w:tc>
      </w:tr>
      <w:tr w:rsidR="00F061E2" w:rsidRPr="005F0830">
        <w:trPr>
          <w:cantSplit/>
        </w:trPr>
        <w:tc>
          <w:tcPr>
            <w:tcW w:w="2565" w:type="dxa"/>
          </w:tcPr>
          <w:p w:rsidR="00F061E2" w:rsidRPr="005F085E" w:rsidRDefault="00F061E2" w:rsidP="00F061E2">
            <w:pPr>
              <w:pStyle w:val="ASFKTablenorm"/>
            </w:pPr>
            <w:r w:rsidRPr="005F085E">
              <w:t>Акт?</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маркер.</w:t>
            </w:r>
          </w:p>
        </w:tc>
      </w:tr>
      <w:tr w:rsidR="00F061E2" w:rsidRPr="005F0830">
        <w:trPr>
          <w:cantSplit/>
          <w:trHeight w:val="147"/>
        </w:trPr>
        <w:tc>
          <w:tcPr>
            <w:tcW w:w="2565" w:type="dxa"/>
          </w:tcPr>
          <w:p w:rsidR="00F061E2" w:rsidRPr="005F085E" w:rsidRDefault="00F061E2" w:rsidP="00F061E2">
            <w:pPr>
              <w:pStyle w:val="ASFKTablenorm"/>
            </w:pPr>
            <w:r w:rsidRPr="005F085E">
              <w:t>Полное наименование</w:t>
            </w:r>
          </w:p>
        </w:tc>
        <w:tc>
          <w:tcPr>
            <w:tcW w:w="7187" w:type="dxa"/>
          </w:tcPr>
          <w:p w:rsidR="00F061E2" w:rsidRPr="00446389" w:rsidRDefault="00F061E2" w:rsidP="00F061E2">
            <w:pPr>
              <w:pStyle w:val="ASFKTablenorm"/>
            </w:pPr>
            <w:r w:rsidRPr="005F085E">
              <w:t>Полное наименование КБК</w:t>
            </w:r>
            <w:r w:rsidRPr="00446389">
              <w:t>.</w:t>
            </w:r>
          </w:p>
        </w:tc>
      </w:tr>
      <w:tr w:rsidR="00F061E2" w:rsidRPr="005F0830">
        <w:trPr>
          <w:cantSplit/>
          <w:trHeight w:val="147"/>
        </w:trPr>
        <w:tc>
          <w:tcPr>
            <w:tcW w:w="2565" w:type="dxa"/>
          </w:tcPr>
          <w:p w:rsidR="00F061E2" w:rsidRPr="005F085E" w:rsidRDefault="00F061E2" w:rsidP="00F061E2">
            <w:pPr>
              <w:pStyle w:val="ASFKTablenorm"/>
            </w:pPr>
            <w:r w:rsidRPr="005F085E">
              <w:t>Период действия с… по…</w:t>
            </w:r>
          </w:p>
        </w:tc>
        <w:tc>
          <w:tcPr>
            <w:tcW w:w="7187" w:type="dxa"/>
          </w:tcPr>
          <w:p w:rsidR="00EE281F" w:rsidRDefault="00F061E2" w:rsidP="00F061E2">
            <w:pPr>
              <w:pStyle w:val="ASFKTablenorm"/>
            </w:pPr>
            <w:r w:rsidRPr="005F085E">
              <w:t xml:space="preserve">Даты начала и окончания действия кода вида расходов ФКР. </w:t>
            </w:r>
          </w:p>
          <w:p w:rsidR="00F061E2" w:rsidRPr="00446389" w:rsidRDefault="00F061E2" w:rsidP="00F061E2">
            <w:pPr>
              <w:pStyle w:val="ASFKTablenorm"/>
            </w:pPr>
            <w:r w:rsidRPr="005F085E">
              <w:t>Для в</w:t>
            </w:r>
            <w:r w:rsidRPr="00863100">
              <w:t>ы</w:t>
            </w:r>
            <w:r w:rsidRPr="00446389">
              <w:t>зова системного календаря нажать кнопку </w:t>
            </w:r>
            <w:r w:rsidR="00D201D5">
              <w:pict>
                <v:shape id="_x0000_i1067" type="#_x0000_t75" style="width:14.25pt;height:14.25pt">
                  <v:imagedata r:id="rId50" o:title="кн_календарь"/>
                </v:shape>
              </w:pict>
            </w:r>
            <w:r w:rsidRPr="00446389">
              <w:t>.</w:t>
            </w:r>
          </w:p>
        </w:tc>
      </w:tr>
      <w:tr w:rsidR="00F061E2" w:rsidRPr="005F0830">
        <w:trPr>
          <w:cantSplit/>
          <w:trHeight w:val="147"/>
        </w:trPr>
        <w:tc>
          <w:tcPr>
            <w:tcW w:w="2565" w:type="dxa"/>
          </w:tcPr>
          <w:p w:rsidR="00F061E2" w:rsidRPr="005F085E" w:rsidRDefault="00F061E2" w:rsidP="00F061E2">
            <w:pPr>
              <w:pStyle w:val="ASFKTablenorm"/>
            </w:pPr>
            <w:r w:rsidRPr="005F085E">
              <w:t>Тип КБК</w:t>
            </w:r>
          </w:p>
        </w:tc>
        <w:tc>
          <w:tcPr>
            <w:tcW w:w="7187" w:type="dxa"/>
          </w:tcPr>
          <w:p w:rsidR="00F061E2" w:rsidRPr="00446389" w:rsidRDefault="00F061E2" w:rsidP="00F061E2">
            <w:pPr>
              <w:pStyle w:val="ASFKTablenorm"/>
            </w:pPr>
            <w:r w:rsidRPr="005F085E">
              <w:t>Подтягивается по коду КБК из справочника Типы КБК</w:t>
            </w:r>
            <w:r w:rsidRPr="00446389">
              <w:t>.</w:t>
            </w:r>
          </w:p>
        </w:tc>
      </w:tr>
      <w:tr w:rsidR="00F061E2" w:rsidRPr="005F0830">
        <w:trPr>
          <w:cantSplit/>
          <w:trHeight w:val="147"/>
        </w:trPr>
        <w:tc>
          <w:tcPr>
            <w:tcW w:w="2565" w:type="dxa"/>
          </w:tcPr>
          <w:p w:rsidR="00F061E2" w:rsidRPr="00446389" w:rsidRDefault="00F061E2" w:rsidP="00F061E2">
            <w:pPr>
              <w:pStyle w:val="ASFKTablenorm"/>
            </w:pPr>
            <w:r w:rsidRPr="005F085E">
              <w:t xml:space="preserve">Бизнес-статус </w:t>
            </w:r>
            <w:r w:rsidRPr="00446389">
              <w:t>записи</w:t>
            </w:r>
          </w:p>
        </w:tc>
        <w:tc>
          <w:tcPr>
            <w:tcW w:w="7187" w:type="dxa"/>
          </w:tcPr>
          <w:p w:rsidR="00F061E2" w:rsidRPr="00446389" w:rsidRDefault="00F061E2" w:rsidP="00F061E2">
            <w:pPr>
              <w:pStyle w:val="ASFKTablenorm"/>
            </w:pPr>
            <w:r w:rsidRPr="005F085E">
              <w:t>Код и наименование бизнес-статуса записи. Заполняются по к</w:t>
            </w:r>
            <w:r w:rsidRPr="00446389">
              <w:t>оду из спр</w:t>
            </w:r>
            <w:r w:rsidRPr="00F061E2">
              <w:t>а</w:t>
            </w:r>
            <w:r w:rsidRPr="00446389">
              <w:t>вочника бизнес статусов.</w:t>
            </w:r>
          </w:p>
        </w:tc>
      </w:tr>
      <w:tr w:rsidR="00F061E2" w:rsidRPr="005F0830">
        <w:trPr>
          <w:cantSplit/>
          <w:trHeight w:val="201"/>
        </w:trPr>
        <w:tc>
          <w:tcPr>
            <w:tcW w:w="2565" w:type="dxa"/>
          </w:tcPr>
          <w:p w:rsidR="00F061E2" w:rsidRPr="00446389" w:rsidRDefault="00F061E2" w:rsidP="00F061E2">
            <w:pPr>
              <w:pStyle w:val="ASFKTablenorm"/>
            </w:pPr>
            <w:r>
              <w:t>Где введен</w:t>
            </w:r>
          </w:p>
          <w:p w:rsidR="00F061E2" w:rsidRPr="005F085E" w:rsidRDefault="00F061E2" w:rsidP="00F061E2">
            <w:pPr>
              <w:pStyle w:val="ASFKTablenorm"/>
            </w:pPr>
          </w:p>
        </w:tc>
        <w:tc>
          <w:tcPr>
            <w:tcW w:w="7187" w:type="dxa"/>
          </w:tcPr>
          <w:p w:rsidR="00F061E2" w:rsidRPr="00446389" w:rsidRDefault="00F061E2" w:rsidP="00F061E2">
            <w:pPr>
              <w:pStyle w:val="ASFKTablenorm"/>
            </w:pPr>
            <w:r w:rsidRPr="005F085E">
              <w:t>Код и наименование органа ФК (по справочнику Органы ФК), в к</w:t>
            </w:r>
            <w:r w:rsidRPr="00446389">
              <w:t>от</w:t>
            </w:r>
            <w:r w:rsidRPr="00863100">
              <w:t>о</w:t>
            </w:r>
            <w:r w:rsidRPr="00446389">
              <w:t>ром введен данный КБК.</w:t>
            </w:r>
          </w:p>
          <w:p w:rsidR="00F061E2" w:rsidRPr="005F085E" w:rsidRDefault="00F061E2" w:rsidP="00F061E2">
            <w:pPr>
              <w:pStyle w:val="ASFKTablenorm"/>
            </w:pPr>
            <w:r w:rsidRPr="005F085E">
              <w:t xml:space="preserve">Наименование поля заполняются по коду из справочника Органы ФК. </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Расх</w:t>
            </w:r>
            <w:r w:rsidRPr="00F061E2">
              <w:t>о</w:t>
            </w:r>
            <w:r w:rsidRPr="00446389">
              <w:t>ды»</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EE281F">
            <w:pPr>
              <w:pStyle w:val="ASFKTablenorm"/>
            </w:pPr>
            <w:r w:rsidRPr="005F085E">
              <w:t>Код и наименование главы по БК заполняются по коду из справо</w:t>
            </w:r>
            <w:r w:rsidRPr="00446389">
              <w:t>чн</w:t>
            </w:r>
            <w:r w:rsidRPr="00863100">
              <w:t>и</w:t>
            </w:r>
            <w:r w:rsidRPr="00446389">
              <w:t>ка бизнес статусов.</w:t>
            </w:r>
          </w:p>
        </w:tc>
      </w:tr>
      <w:tr w:rsidR="00F061E2" w:rsidRPr="005F0830">
        <w:trPr>
          <w:cantSplit/>
          <w:trHeight w:val="201"/>
        </w:trPr>
        <w:tc>
          <w:tcPr>
            <w:tcW w:w="2565" w:type="dxa"/>
          </w:tcPr>
          <w:p w:rsidR="00F061E2" w:rsidRPr="00446389" w:rsidRDefault="00F061E2" w:rsidP="00F061E2">
            <w:pPr>
              <w:pStyle w:val="ASFKTablenorm"/>
            </w:pPr>
            <w:r w:rsidRPr="005F085E">
              <w:lastRenderedPageBreak/>
              <w:t xml:space="preserve">Код </w:t>
            </w:r>
            <w:r w:rsidRPr="00446389">
              <w:t>раздела/подраздела ФКР</w:t>
            </w:r>
          </w:p>
        </w:tc>
        <w:tc>
          <w:tcPr>
            <w:tcW w:w="7187" w:type="dxa"/>
          </w:tcPr>
          <w:p w:rsidR="00F061E2" w:rsidRPr="00446389" w:rsidRDefault="00F061E2" w:rsidP="00F061E2">
            <w:pPr>
              <w:pStyle w:val="ASFKTablenorm"/>
            </w:pPr>
            <w:r w:rsidRPr="005F085E">
              <w:t>Код и наименование раздела/ подраздела ФКР</w:t>
            </w:r>
            <w:r w:rsidRPr="00446389">
              <w:t>.</w:t>
            </w:r>
          </w:p>
        </w:tc>
      </w:tr>
      <w:tr w:rsidR="00F061E2" w:rsidRPr="005F0830">
        <w:trPr>
          <w:cantSplit/>
          <w:trHeight w:val="201"/>
        </w:trPr>
        <w:tc>
          <w:tcPr>
            <w:tcW w:w="2565" w:type="dxa"/>
          </w:tcPr>
          <w:p w:rsidR="00F061E2" w:rsidRPr="005F085E" w:rsidRDefault="00F061E2" w:rsidP="00F061E2">
            <w:pPr>
              <w:pStyle w:val="ASFKTablenorm"/>
            </w:pPr>
            <w:r w:rsidRPr="005F085E">
              <w:t>Код Целевой статьи ФКР</w:t>
            </w:r>
          </w:p>
        </w:tc>
        <w:tc>
          <w:tcPr>
            <w:tcW w:w="7187" w:type="dxa"/>
          </w:tcPr>
          <w:p w:rsidR="00F061E2" w:rsidRPr="00446389" w:rsidRDefault="00F061E2" w:rsidP="00F061E2">
            <w:pPr>
              <w:pStyle w:val="ASFKTablenorm"/>
            </w:pPr>
            <w:r w:rsidRPr="005F085E">
              <w:t>Код и наименование целевой статьи ФКР</w:t>
            </w:r>
            <w:r w:rsidRPr="00446389">
              <w:t>.</w:t>
            </w:r>
          </w:p>
        </w:tc>
      </w:tr>
      <w:tr w:rsidR="00F061E2" w:rsidRPr="005F0830">
        <w:trPr>
          <w:cantSplit/>
          <w:trHeight w:val="201"/>
        </w:trPr>
        <w:tc>
          <w:tcPr>
            <w:tcW w:w="2565" w:type="dxa"/>
          </w:tcPr>
          <w:p w:rsidR="00F061E2" w:rsidRPr="00446389" w:rsidRDefault="00F061E2" w:rsidP="00F061E2">
            <w:pPr>
              <w:pStyle w:val="ASFKTablenorm"/>
            </w:pPr>
            <w:r w:rsidRPr="005F085E">
              <w:t xml:space="preserve">Код </w:t>
            </w:r>
            <w:r w:rsidRPr="00446389">
              <w:t>Вида расходы ФКР</w:t>
            </w:r>
          </w:p>
        </w:tc>
        <w:tc>
          <w:tcPr>
            <w:tcW w:w="7187" w:type="dxa"/>
          </w:tcPr>
          <w:p w:rsidR="00F061E2" w:rsidRPr="00446389" w:rsidRDefault="00F061E2" w:rsidP="00F061E2">
            <w:pPr>
              <w:pStyle w:val="ASFKTablenorm"/>
            </w:pPr>
            <w:r w:rsidRPr="005F085E">
              <w:t xml:space="preserve">Код и наименование вида расходов ФКР (по справочнику </w:t>
            </w:r>
            <w:r w:rsidRPr="00446389">
              <w:t>«Виды ра</w:t>
            </w:r>
            <w:r w:rsidRPr="00863100">
              <w:t>с</w:t>
            </w:r>
            <w:r w:rsidRPr="00446389">
              <w:t>х</w:t>
            </w:r>
            <w:r w:rsidRPr="00F061E2">
              <w:t>о</w:t>
            </w:r>
            <w:r w:rsidRPr="00446389">
              <w:t>дов»).</w:t>
            </w:r>
          </w:p>
        </w:tc>
      </w:tr>
      <w:tr w:rsidR="00F061E2" w:rsidRPr="005F0830">
        <w:trPr>
          <w:cantSplit/>
          <w:trHeight w:val="201"/>
        </w:trPr>
        <w:tc>
          <w:tcPr>
            <w:tcW w:w="2565" w:type="dxa"/>
          </w:tcPr>
          <w:p w:rsidR="00F061E2" w:rsidRPr="005F085E" w:rsidRDefault="00F061E2" w:rsidP="00F061E2">
            <w:pPr>
              <w:pStyle w:val="ASFKTablenorm"/>
            </w:pPr>
            <w:r w:rsidRPr="005F085E">
              <w:t>Код Экономической ст</w:t>
            </w:r>
            <w:r w:rsidRPr="00F061E2">
              <w:t>а</w:t>
            </w:r>
            <w:r w:rsidRPr="005F085E">
              <w:t>тьи</w:t>
            </w:r>
          </w:p>
        </w:tc>
        <w:tc>
          <w:tcPr>
            <w:tcW w:w="7187" w:type="dxa"/>
          </w:tcPr>
          <w:p w:rsidR="00F061E2" w:rsidRPr="00446389" w:rsidRDefault="00F061E2" w:rsidP="00F061E2">
            <w:pPr>
              <w:pStyle w:val="ASFKTablenorm"/>
            </w:pPr>
            <w:r w:rsidRPr="005F085E">
              <w:t>Код и наименование экономической статьи ФКР</w:t>
            </w:r>
            <w:r w:rsidRPr="00446389">
              <w:t>.</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Дох</w:t>
            </w:r>
            <w:r w:rsidRPr="00F061E2">
              <w:t>о</w:t>
            </w:r>
            <w:r w:rsidRPr="00446389">
              <w:t>ды»</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F061E2">
            <w:pPr>
              <w:pStyle w:val="ASFKTablenorm"/>
            </w:pPr>
            <w:r w:rsidRPr="005F085E">
              <w:t>Код и наименование главы по БК</w:t>
            </w:r>
            <w:r w:rsidRPr="00446389">
              <w:t>.</w:t>
            </w:r>
          </w:p>
        </w:tc>
      </w:tr>
      <w:tr w:rsidR="00F061E2" w:rsidRPr="005F0830">
        <w:trPr>
          <w:cantSplit/>
          <w:trHeight w:val="201"/>
        </w:trPr>
        <w:tc>
          <w:tcPr>
            <w:tcW w:w="2565" w:type="dxa"/>
          </w:tcPr>
          <w:p w:rsidR="00F061E2" w:rsidRPr="00446389" w:rsidRDefault="00F061E2" w:rsidP="00F061E2">
            <w:pPr>
              <w:pStyle w:val="ASFKTablenorm"/>
            </w:pPr>
            <w:r w:rsidRPr="005F085E">
              <w:t xml:space="preserve">Код </w:t>
            </w:r>
            <w:r w:rsidRPr="00446389">
              <w:t>Поступления</w:t>
            </w:r>
          </w:p>
        </w:tc>
        <w:tc>
          <w:tcPr>
            <w:tcW w:w="7187" w:type="dxa"/>
          </w:tcPr>
          <w:p w:rsidR="00F061E2" w:rsidRPr="00446389" w:rsidRDefault="00F061E2" w:rsidP="00F061E2">
            <w:pPr>
              <w:pStyle w:val="ASFKTablenorm"/>
            </w:pPr>
            <w:r w:rsidRPr="005F085E">
              <w:t xml:space="preserve">Код и наименование поступления (по справочнику </w:t>
            </w:r>
            <w:r w:rsidRPr="00446389">
              <w:t>«Коды поступл</w:t>
            </w:r>
            <w:r w:rsidRPr="00863100">
              <w:t>е</w:t>
            </w:r>
            <w:r w:rsidRPr="00446389">
              <w:t>ний»).</w:t>
            </w:r>
          </w:p>
        </w:tc>
      </w:tr>
      <w:tr w:rsidR="00F061E2" w:rsidRPr="005F0830">
        <w:trPr>
          <w:cantSplit/>
          <w:trHeight w:val="201"/>
        </w:trPr>
        <w:tc>
          <w:tcPr>
            <w:tcW w:w="9752" w:type="dxa"/>
            <w:gridSpan w:val="2"/>
          </w:tcPr>
          <w:p w:rsidR="00F061E2" w:rsidRPr="00446389" w:rsidRDefault="00F061E2" w:rsidP="00F061E2">
            <w:pPr>
              <w:pStyle w:val="ASFKTablenorm"/>
            </w:pPr>
            <w:r w:rsidRPr="005F085E">
              <w:t xml:space="preserve">Группа полей </w:t>
            </w:r>
            <w:r w:rsidRPr="00446389">
              <w:t>«Состав классификации» для справочника «Коды бюджетной классификации – Исто</w:t>
            </w:r>
            <w:r w:rsidRPr="00F061E2">
              <w:t>ч</w:t>
            </w:r>
            <w:r w:rsidRPr="00446389">
              <w:t>ники»</w:t>
            </w:r>
          </w:p>
        </w:tc>
      </w:tr>
      <w:tr w:rsidR="00F061E2" w:rsidRPr="005F0830">
        <w:trPr>
          <w:cantSplit/>
          <w:trHeight w:val="201"/>
        </w:trPr>
        <w:tc>
          <w:tcPr>
            <w:tcW w:w="2565" w:type="dxa"/>
          </w:tcPr>
          <w:p w:rsidR="00F061E2" w:rsidRPr="005F085E" w:rsidRDefault="00F061E2" w:rsidP="00F061E2">
            <w:pPr>
              <w:pStyle w:val="ASFKTablenorm"/>
            </w:pPr>
            <w:r w:rsidRPr="005F085E">
              <w:t>Глава по БК (код)</w:t>
            </w:r>
          </w:p>
        </w:tc>
        <w:tc>
          <w:tcPr>
            <w:tcW w:w="7187" w:type="dxa"/>
          </w:tcPr>
          <w:p w:rsidR="00F061E2" w:rsidRPr="00446389" w:rsidRDefault="00F061E2" w:rsidP="00F061E2">
            <w:pPr>
              <w:pStyle w:val="ASFKTablenorm"/>
            </w:pPr>
            <w:r w:rsidRPr="005F085E">
              <w:t>Код и наименование главы по БК</w:t>
            </w:r>
            <w:r w:rsidRPr="00446389">
              <w:t>.</w:t>
            </w:r>
          </w:p>
        </w:tc>
      </w:tr>
      <w:tr w:rsidR="00F061E2" w:rsidRPr="005F0830">
        <w:trPr>
          <w:cantSplit/>
          <w:trHeight w:val="201"/>
        </w:trPr>
        <w:tc>
          <w:tcPr>
            <w:tcW w:w="2565" w:type="dxa"/>
          </w:tcPr>
          <w:p w:rsidR="00F061E2" w:rsidRPr="005F085E" w:rsidRDefault="00F061E2" w:rsidP="00F061E2">
            <w:pPr>
              <w:pStyle w:val="ASFKTablenorm"/>
            </w:pPr>
            <w:r w:rsidRPr="005F085E">
              <w:t>Код Вида источника</w:t>
            </w:r>
          </w:p>
        </w:tc>
        <w:tc>
          <w:tcPr>
            <w:tcW w:w="7187" w:type="dxa"/>
          </w:tcPr>
          <w:p w:rsidR="00F061E2" w:rsidRPr="005F085E" w:rsidRDefault="00F061E2" w:rsidP="00F061E2">
            <w:pPr>
              <w:pStyle w:val="ASFKTablenorm"/>
            </w:pPr>
            <w:r w:rsidRPr="005F085E">
              <w:t>Код и наименование вида источника.</w:t>
            </w:r>
          </w:p>
        </w:tc>
      </w:tr>
    </w:tbl>
    <w:p w:rsidR="00F061E2" w:rsidRPr="00F061E2" w:rsidRDefault="00F061E2" w:rsidP="00F061E2">
      <w:pPr>
        <w:pStyle w:val="31"/>
      </w:pPr>
      <w:bookmarkStart w:id="239" w:name="_Toc426118466"/>
      <w:bookmarkStart w:id="240" w:name="_Toc71111286"/>
      <w:r w:rsidRPr="005F085E">
        <w:t>Коды поступлений</w:t>
      </w:r>
      <w:bookmarkEnd w:id="239"/>
      <w:bookmarkEnd w:id="240"/>
    </w:p>
    <w:p w:rsidR="00F061E2" w:rsidRPr="005F085E" w:rsidRDefault="00F061E2" w:rsidP="00F061E2">
      <w:pPr>
        <w:pStyle w:val="ASFKNormal"/>
      </w:pPr>
      <w:r w:rsidRPr="005F085E">
        <w:t>Коды поступлений бюджетов РФ представляют собой группировку доходов бюджетов всех уровней бюджетной системы РФ, которая основывается на законодательных актах РФ, определяющих источники формирования доходов бюджетов всех уровней бюджетной си</w:t>
      </w:r>
      <w:r w:rsidRPr="00F061E2">
        <w:t>с</w:t>
      </w:r>
      <w:r w:rsidRPr="005F085E">
        <w:t>темы РФ. Группы доходов состоят из статей доходов, объединяющих конкретные виды д</w:t>
      </w:r>
      <w:r w:rsidRPr="00F061E2">
        <w:t>о</w:t>
      </w:r>
      <w:r w:rsidRPr="005F085E">
        <w:t>ходов по источникам и способам их получения.</w:t>
      </w:r>
    </w:p>
    <w:p w:rsidR="00F061E2" w:rsidRPr="005F085E" w:rsidRDefault="00F061E2" w:rsidP="00F061E2">
      <w:pPr>
        <w:pStyle w:val="ASFKNormal"/>
      </w:pPr>
      <w:r w:rsidRPr="005F085E">
        <w:t>Справочник ведется централизованно (КБК ФБ в ЦАФК, КБК бюджетов субъектов и муниципальных бюджетов в УФК).</w:t>
      </w:r>
    </w:p>
    <w:p w:rsidR="00F061E2" w:rsidRDefault="00F061E2" w:rsidP="00F061E2">
      <w:pPr>
        <w:pStyle w:val="ASFKNormal"/>
      </w:pPr>
      <w:r w:rsidRPr="005F085E">
        <w:t>Рассылается от ЦАФК вниз по иерархии органов ФК и их клиентам (ПБС, РБС, ГРБС, ФО и т.д.).</w:t>
      </w:r>
      <w:r w:rsidR="00DE458E">
        <w:t xml:space="preserve"> </w:t>
      </w:r>
      <w:r w:rsidRPr="005F085E">
        <w:t xml:space="preserve">Справочник </w:t>
      </w:r>
      <w:r w:rsidR="00DE458E" w:rsidRPr="00DE458E">
        <w:t xml:space="preserve">– </w:t>
      </w:r>
      <w:r w:rsidRPr="005F085E">
        <w:t>внешний (справочник загружается из внешних систем и не может быть и</w:t>
      </w:r>
      <w:r w:rsidRPr="00F061E2">
        <w:t>з</w:t>
      </w:r>
      <w:r w:rsidRPr="005F085E">
        <w:t xml:space="preserve">менен в </w:t>
      </w:r>
      <w:r w:rsidR="004E5198">
        <w:t>ППО АСФК</w:t>
      </w:r>
      <w:r w:rsidRPr="005F085E">
        <w:t>).</w:t>
      </w:r>
    </w:p>
    <w:p w:rsidR="00DE458E" w:rsidRPr="00DE458E" w:rsidRDefault="00DE458E" w:rsidP="00DE458E">
      <w:pPr>
        <w:pStyle w:val="ASFKNormal"/>
      </w:pPr>
      <w:r w:rsidRPr="00DE458E">
        <w:t>Для работы со справочником «Коды поступлений» следует перейти в пункт меню «Справочники – Пользовательские – КБК – Коды поступлений».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поступлений</w:t>
      </w:r>
      <w:r>
        <w:t>»</w:t>
      </w:r>
      <w:r w:rsidRPr="005F085E">
        <w:t xml:space="preserve"> представлена на рисунке</w:t>
      </w:r>
      <w:r w:rsidR="004F3817" w:rsidRPr="005D1671">
        <w:t> </w:t>
      </w:r>
      <w:r w:rsidRPr="005F085E">
        <w:fldChar w:fldCharType="begin"/>
      </w:r>
      <w:r w:rsidRPr="005F085E">
        <w:instrText xml:space="preserve"> REF _Ref285707821 \h  \* MERGEFORMAT </w:instrText>
      </w:r>
      <w:r w:rsidRPr="005F085E">
        <w:fldChar w:fldCharType="separate"/>
      </w:r>
      <w:r w:rsidR="002C6389">
        <w:t>19</w:t>
      </w:r>
      <w:r w:rsidRPr="005F085E">
        <w:fldChar w:fldCharType="end"/>
      </w:r>
      <w:r w:rsidRPr="005F085E">
        <w:t>.</w:t>
      </w:r>
    </w:p>
    <w:p w:rsidR="00F061E2" w:rsidRPr="00F84B1B" w:rsidRDefault="00D201D5" w:rsidP="00F061E2">
      <w:pPr>
        <w:pStyle w:val="ASFKFigure"/>
      </w:pPr>
      <w:r>
        <w:lastRenderedPageBreak/>
        <w:pict>
          <v:shape id="_x0000_i1068" type="#_x0000_t75" style="width:482.25pt;height:294.75pt">
            <v:imagedata r:id="rId5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41" w:name="_Ref285707821"/>
      <w:bookmarkStart w:id="242" w:name="_Toc71111590"/>
      <w:r w:rsidR="002C6389">
        <w:rPr>
          <w:noProof/>
        </w:rPr>
        <w:t>19</w:t>
      </w:r>
      <w:bookmarkEnd w:id="241"/>
      <w:r>
        <w:rPr>
          <w:noProof/>
        </w:rPr>
        <w:fldChar w:fldCharType="end"/>
      </w:r>
      <w:r w:rsidR="00F061E2" w:rsidRPr="004D104D">
        <w:t xml:space="preserve">. ЭФ записи справочника </w:t>
      </w:r>
      <w:r w:rsidR="00F061E2">
        <w:t>«</w:t>
      </w:r>
      <w:r w:rsidR="00F061E2" w:rsidRPr="004D104D">
        <w:t>Коды поступлений</w:t>
      </w:r>
      <w:r w:rsidR="00F061E2">
        <w:t>»</w:t>
      </w:r>
      <w:bookmarkEnd w:id="242"/>
    </w:p>
    <w:p w:rsidR="00F061E2" w:rsidRPr="005F085E" w:rsidRDefault="00965080" w:rsidP="00F061E2">
      <w:pPr>
        <w:pStyle w:val="ASFKNormal"/>
      </w:pPr>
      <w:r w:rsidRPr="005F085E">
        <w:t xml:space="preserve">Перечень полей справочника </w:t>
      </w:r>
      <w:r>
        <w:t>«</w:t>
      </w:r>
      <w:r w:rsidRPr="005F085E">
        <w:t>Коды поступлений</w:t>
      </w:r>
      <w:r w:rsidR="00F061E2">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_Ref323037220 \h </w:instrText>
      </w:r>
      <w:r w:rsidR="00F061E2" w:rsidRPr="005F085E">
        <w:fldChar w:fldCharType="separate"/>
      </w:r>
      <w:r w:rsidR="002C6389">
        <w:rPr>
          <w:noProof/>
        </w:rPr>
        <w:t>14</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43" w:name="_Ref323037220"/>
      <w:bookmarkStart w:id="244" w:name="_Toc71111425"/>
      <w:r w:rsidR="002C6389">
        <w:rPr>
          <w:noProof/>
        </w:rPr>
        <w:t>14</w:t>
      </w:r>
      <w:bookmarkEnd w:id="243"/>
      <w:r>
        <w:rPr>
          <w:noProof/>
        </w:rPr>
        <w:fldChar w:fldCharType="end"/>
      </w:r>
      <w:r w:rsidR="00F061E2" w:rsidRPr="005F085E">
        <w:t xml:space="preserve">. </w:t>
      </w:r>
      <w:r w:rsidR="00965080">
        <w:t>Описание</w:t>
      </w:r>
      <w:r w:rsidR="00F061E2" w:rsidRPr="005F085E">
        <w:t xml:space="preserve"> полей справочника </w:t>
      </w:r>
      <w:r w:rsidR="00F061E2">
        <w:t>«</w:t>
      </w:r>
      <w:r w:rsidR="00F061E2" w:rsidRPr="005F085E">
        <w:t>Коды поступлений</w:t>
      </w:r>
      <w:r w:rsidR="00F061E2">
        <w:t>»</w:t>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w:t>
            </w:r>
            <w:r w:rsidRPr="00F061E2">
              <w:t>о</w:t>
            </w:r>
            <w:r w:rsidRPr="00446389">
              <w:t>вание</w:t>
            </w:r>
          </w:p>
        </w:tc>
        <w:tc>
          <w:tcPr>
            <w:tcW w:w="6902" w:type="dxa"/>
          </w:tcPr>
          <w:p w:rsidR="00F061E2" w:rsidRPr="00446389" w:rsidRDefault="00F061E2" w:rsidP="00F061E2">
            <w:pPr>
              <w:pStyle w:val="ASFKTablenorm"/>
            </w:pPr>
            <w:r w:rsidRPr="005F085E">
              <w:t>Сокращенное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446389" w:rsidRDefault="00F061E2" w:rsidP="00F061E2">
            <w:pPr>
              <w:pStyle w:val="ASFKTablenorm"/>
            </w:pPr>
            <w:r w:rsidRPr="005F085E">
              <w:t>Полное наименование</w:t>
            </w:r>
            <w:r w:rsidRPr="00446389">
              <w:t>.</w:t>
            </w:r>
          </w:p>
        </w:tc>
      </w:tr>
      <w:tr w:rsidR="00F061E2" w:rsidRPr="005F0830">
        <w:trPr>
          <w:cantSplit/>
        </w:trPr>
        <w:tc>
          <w:tcPr>
            <w:tcW w:w="2850" w:type="dxa"/>
          </w:tcPr>
          <w:p w:rsidR="00F061E2" w:rsidRPr="005F085E" w:rsidRDefault="00F061E2" w:rsidP="00F061E2">
            <w:pPr>
              <w:pStyle w:val="ASFKTablenorm"/>
            </w:pPr>
            <w:r w:rsidRPr="005F085E">
              <w:t>Период действия с… по…</w:t>
            </w:r>
          </w:p>
        </w:tc>
        <w:tc>
          <w:tcPr>
            <w:tcW w:w="6902" w:type="dxa"/>
          </w:tcPr>
          <w:p w:rsidR="00F061E2" w:rsidRPr="00446389" w:rsidRDefault="00F061E2" w:rsidP="00F061E2">
            <w:pPr>
              <w:pStyle w:val="ASFKTablenorm"/>
            </w:pPr>
            <w:r>
              <w:t>Дата начала и д</w:t>
            </w:r>
            <w:r w:rsidRPr="00446389">
              <w:t>ата окончания действия кода.</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Вышестоящий по отношению к текущему код поступлений.</w:t>
            </w:r>
          </w:p>
        </w:tc>
      </w:tr>
      <w:tr w:rsidR="00F061E2" w:rsidRPr="005F0830">
        <w:trPr>
          <w:cantSplit/>
          <w:trHeight w:val="147"/>
        </w:trPr>
        <w:tc>
          <w:tcPr>
            <w:tcW w:w="2850" w:type="dxa"/>
          </w:tcPr>
          <w:p w:rsidR="00F061E2" w:rsidRPr="005F085E" w:rsidRDefault="00F061E2" w:rsidP="00F061E2">
            <w:pPr>
              <w:pStyle w:val="ASFKTablenorm"/>
            </w:pPr>
            <w:r w:rsidRPr="005F085E">
              <w:t>Активно</w:t>
            </w:r>
          </w:p>
        </w:tc>
        <w:tc>
          <w:tcPr>
            <w:tcW w:w="6902" w:type="dxa"/>
          </w:tcPr>
          <w:p w:rsidR="00F061E2" w:rsidRPr="00446389" w:rsidRDefault="00F061E2" w:rsidP="00F061E2">
            <w:pPr>
              <w:pStyle w:val="ASFKTablenorm"/>
            </w:pPr>
            <w:r w:rsidRPr="005F085E">
              <w:t>Признак актуальности. Если запись актуальна, то ставится метка</w:t>
            </w:r>
            <w:r w:rsidRPr="00446389">
              <w:t>.</w:t>
            </w:r>
          </w:p>
        </w:tc>
      </w:tr>
      <w:tr w:rsidR="00F061E2" w:rsidRPr="005F0830">
        <w:trPr>
          <w:cantSplit/>
          <w:trHeight w:val="147"/>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5F085E" w:rsidRDefault="00F061E2" w:rsidP="00F061E2">
            <w:pPr>
              <w:pStyle w:val="ASFKTablenorm"/>
            </w:pPr>
            <w:r w:rsidRPr="005F085E">
              <w:t xml:space="preserve">Код бизнес-статуса и наименование. Поля заполняются по коду из справочника бизнес статусов. </w:t>
            </w:r>
          </w:p>
        </w:tc>
      </w:tr>
      <w:tr w:rsidR="00F061E2" w:rsidRPr="005F0830">
        <w:trPr>
          <w:cantSplit/>
          <w:trHeight w:val="147"/>
        </w:trPr>
        <w:tc>
          <w:tcPr>
            <w:tcW w:w="9752" w:type="dxa"/>
            <w:gridSpan w:val="2"/>
          </w:tcPr>
          <w:p w:rsidR="00F061E2" w:rsidRPr="00446389"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trPr>
          <w:cantSplit/>
          <w:trHeight w:val="147"/>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Height w:val="201"/>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поступлений.</w:t>
            </w:r>
          </w:p>
        </w:tc>
      </w:tr>
      <w:tr w:rsidR="00F061E2" w:rsidRPr="005F0830">
        <w:trPr>
          <w:cantSplit/>
          <w:trHeight w:val="201"/>
        </w:trPr>
        <w:tc>
          <w:tcPr>
            <w:tcW w:w="2850" w:type="dxa"/>
          </w:tcPr>
          <w:p w:rsidR="00F061E2" w:rsidRPr="00446389" w:rsidRDefault="00F061E2" w:rsidP="00F061E2">
            <w:pPr>
              <w:pStyle w:val="ASFKTablenorm"/>
            </w:pPr>
            <w:r w:rsidRPr="005F085E">
              <w:t>Сокращ</w:t>
            </w:r>
            <w:r w:rsidRPr="00446389">
              <w:t>ённое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подчиненного кода поступлений.</w:t>
            </w:r>
          </w:p>
        </w:tc>
      </w:tr>
      <w:tr w:rsidR="00F061E2" w:rsidRPr="005F0830">
        <w:trPr>
          <w:cantSplit/>
          <w:trHeight w:val="201"/>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 поступлений.</w:t>
            </w:r>
          </w:p>
        </w:tc>
      </w:tr>
      <w:tr w:rsidR="00F061E2" w:rsidRPr="005F0830">
        <w:trPr>
          <w:cantSplit/>
          <w:trHeight w:val="201"/>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 поступлений.</w:t>
            </w:r>
          </w:p>
        </w:tc>
      </w:tr>
    </w:tbl>
    <w:p w:rsidR="00F061E2" w:rsidRPr="00F061E2" w:rsidRDefault="00F061E2" w:rsidP="00F061E2">
      <w:pPr>
        <w:pStyle w:val="31"/>
      </w:pPr>
      <w:bookmarkStart w:id="245" w:name="_Toc426118467"/>
      <w:bookmarkStart w:id="246" w:name="_Toc302131830"/>
      <w:bookmarkStart w:id="247" w:name="_Toc302390904"/>
      <w:bookmarkStart w:id="248" w:name="_Toc302397264"/>
      <w:bookmarkStart w:id="249" w:name="_Toc302736034"/>
      <w:bookmarkStart w:id="250" w:name="_Toc71111287"/>
      <w:r w:rsidRPr="005F085E">
        <w:lastRenderedPageBreak/>
        <w:t>Признаки отнесения субсидий по типам организаций</w:t>
      </w:r>
      <w:bookmarkEnd w:id="245"/>
      <w:bookmarkEnd w:id="250"/>
    </w:p>
    <w:bookmarkEnd w:id="246"/>
    <w:bookmarkEnd w:id="247"/>
    <w:bookmarkEnd w:id="248"/>
    <w:bookmarkEnd w:id="249"/>
    <w:p w:rsidR="00F061E2" w:rsidRDefault="00F061E2" w:rsidP="00F061E2">
      <w:pPr>
        <w:pStyle w:val="ASFKNormal"/>
      </w:pPr>
      <w:r w:rsidRPr="005F085E">
        <w:t>Справочник предназначен для хранения данных о признаках отнесения субсидий по типам организаций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w:t>
      </w:r>
      <w:r w:rsidRPr="00F061E2">
        <w:t>к</w:t>
      </w:r>
      <w:r w:rsidRPr="005F085E">
        <w:t>тов, муниципальных образований).</w:t>
      </w:r>
    </w:p>
    <w:p w:rsidR="00DE458E" w:rsidRPr="00DE458E" w:rsidRDefault="00DE458E" w:rsidP="00DE458E">
      <w:pPr>
        <w:pStyle w:val="ASFKNormal"/>
      </w:pPr>
      <w:r w:rsidRPr="00DE458E">
        <w:t>Для работы со справочником «Признаки отнесения субсидий по типам организаций» следует перейти в пункт меню «Справочники – Пользовательские – КБК – Признаки отнесения субсидий по типам организаций».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(для УФК).</w:t>
      </w:r>
    </w:p>
    <w:p w:rsidR="00F061E2" w:rsidRPr="00B73930" w:rsidRDefault="00F061E2" w:rsidP="00F061E2">
      <w:pPr>
        <w:pStyle w:val="41"/>
      </w:pPr>
      <w:r w:rsidRPr="00B73930">
        <w:t xml:space="preserve">Экранная форма </w:t>
      </w:r>
      <w:r>
        <w:t>справочника</w:t>
      </w:r>
    </w:p>
    <w:p w:rsidR="00F061E2" w:rsidRDefault="00965080" w:rsidP="00F061E2">
      <w:pPr>
        <w:pStyle w:val="ASFKNormal"/>
      </w:pPr>
      <w:r w:rsidRPr="005F085E">
        <w:t xml:space="preserve">Перечень полей справочника </w:t>
      </w:r>
      <w:r>
        <w:t>«</w:t>
      </w:r>
      <w:r w:rsidRPr="005F085E">
        <w:t>Признаки отнесения субсидий по т</w:t>
      </w:r>
      <w:r w:rsidRPr="00F061E2">
        <w:t>и</w:t>
      </w:r>
      <w:r w:rsidRPr="005F085E">
        <w:t>пам организаций</w:t>
      </w:r>
      <w:r>
        <w:t>»</w:t>
      </w:r>
      <w:r w:rsidR="00F061E2" w:rsidRPr="005F085E">
        <w:t xml:space="preserve"> приведен в таблице</w:t>
      </w:r>
      <w:r w:rsidR="004F3817" w:rsidRPr="005D1671">
        <w:t> </w:t>
      </w:r>
      <w:r w:rsidR="00F061E2">
        <w:fldChar w:fldCharType="begin"/>
      </w:r>
      <w:r w:rsidR="00F061E2">
        <w:instrText xml:space="preserve"> REF _Ref399314174 \h </w:instrText>
      </w:r>
      <w:r w:rsidR="00F061E2">
        <w:fldChar w:fldCharType="separate"/>
      </w:r>
      <w:r w:rsidR="002C6389">
        <w:rPr>
          <w:noProof/>
        </w:rPr>
        <w:t>15</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51" w:name="_Ref399314174"/>
      <w:bookmarkStart w:id="252" w:name="_Toc71111426"/>
      <w:r w:rsidR="002C6389">
        <w:rPr>
          <w:noProof/>
        </w:rPr>
        <w:t>15</w:t>
      </w:r>
      <w:bookmarkEnd w:id="251"/>
      <w:r>
        <w:rPr>
          <w:noProof/>
        </w:rPr>
        <w:fldChar w:fldCharType="end"/>
      </w:r>
      <w:r w:rsidR="00F061E2" w:rsidRPr="005F085E">
        <w:t xml:space="preserve">. Перечень полей справочника </w:t>
      </w:r>
      <w:r w:rsidR="00F061E2">
        <w:t>«</w:t>
      </w:r>
      <w:r w:rsidR="00F061E2" w:rsidRPr="005F085E">
        <w:t>Признаки отнесения субсидий по т</w:t>
      </w:r>
      <w:r w:rsidR="00F061E2" w:rsidRPr="00F061E2">
        <w:t>и</w:t>
      </w:r>
      <w:r w:rsidR="00F061E2" w:rsidRPr="005F085E">
        <w:t>пам организаций</w:t>
      </w:r>
      <w:r w:rsidR="00F061E2">
        <w:t>»</w:t>
      </w:r>
      <w:bookmarkEnd w:id="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446389" w:rsidRDefault="00F061E2" w:rsidP="00F061E2">
            <w:pPr>
              <w:pStyle w:val="ASFKTablenorm"/>
            </w:pPr>
            <w:r w:rsidRPr="005F085E">
              <w:t>Признак</w:t>
            </w:r>
          </w:p>
        </w:tc>
        <w:tc>
          <w:tcPr>
            <w:tcW w:w="7187" w:type="dxa"/>
          </w:tcPr>
          <w:p w:rsidR="00F061E2" w:rsidRPr="00446389" w:rsidRDefault="00F061E2" w:rsidP="00F061E2">
            <w:pPr>
              <w:pStyle w:val="ASFKTablenorm"/>
            </w:pPr>
            <w:r>
              <w:t>К</w:t>
            </w:r>
            <w:r w:rsidRPr="00446389">
              <w:t>од признака отнесения субсидий.</w:t>
            </w:r>
          </w:p>
        </w:tc>
      </w:tr>
      <w:tr w:rsidR="00F061E2" w:rsidRPr="005F0830">
        <w:trPr>
          <w:cantSplit/>
        </w:trPr>
        <w:tc>
          <w:tcPr>
            <w:tcW w:w="2565" w:type="dxa"/>
          </w:tcPr>
          <w:p w:rsidR="00F061E2" w:rsidRPr="00446389"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t>Н</w:t>
            </w:r>
            <w:r w:rsidRPr="00446389">
              <w:t>аименование признака отнесения субсидий.</w:t>
            </w:r>
          </w:p>
        </w:tc>
      </w:tr>
      <w:tr w:rsidR="00F061E2" w:rsidRPr="005F0830">
        <w:trPr>
          <w:cantSplit/>
        </w:trPr>
        <w:tc>
          <w:tcPr>
            <w:tcW w:w="2565" w:type="dxa"/>
          </w:tcPr>
          <w:p w:rsidR="00F061E2" w:rsidRPr="00446389" w:rsidRDefault="00F061E2" w:rsidP="00F061E2">
            <w:pPr>
              <w:pStyle w:val="ASFKTablenorm"/>
            </w:pPr>
            <w:r w:rsidRPr="005F085E">
              <w:t>Активно</w:t>
            </w:r>
          </w:p>
        </w:tc>
        <w:tc>
          <w:tcPr>
            <w:tcW w:w="7187" w:type="dxa"/>
          </w:tcPr>
          <w:p w:rsidR="00F061E2" w:rsidRPr="00446389" w:rsidRDefault="00F061E2" w:rsidP="00F061E2">
            <w:pPr>
              <w:pStyle w:val="ASFKTablenorm"/>
            </w:pPr>
            <w:r>
              <w:t>П</w:t>
            </w:r>
            <w:r w:rsidRPr="00446389">
              <w:t>ризнак актуальности кода. Если запись актуальна, присутствует ма</w:t>
            </w:r>
            <w:r w:rsidRPr="00F061E2">
              <w:t>р</w:t>
            </w:r>
            <w:r w:rsidRPr="00446389">
              <w:t>кер.</w:t>
            </w:r>
          </w:p>
        </w:tc>
      </w:tr>
      <w:tr w:rsidR="00F061E2" w:rsidRPr="005F0830">
        <w:trPr>
          <w:cantSplit/>
        </w:trPr>
        <w:tc>
          <w:tcPr>
            <w:tcW w:w="2565" w:type="dxa"/>
          </w:tcPr>
          <w:p w:rsidR="00F061E2" w:rsidRPr="00446389" w:rsidRDefault="00F061E2" w:rsidP="00F061E2">
            <w:pPr>
              <w:pStyle w:val="ASFKTablenorm"/>
            </w:pPr>
            <w:r w:rsidRPr="005F085E">
              <w:t>Статус</w:t>
            </w:r>
          </w:p>
        </w:tc>
        <w:tc>
          <w:tcPr>
            <w:tcW w:w="7187" w:type="dxa"/>
          </w:tcPr>
          <w:p w:rsidR="00F061E2" w:rsidRPr="00446389" w:rsidRDefault="00F061E2" w:rsidP="00F061E2">
            <w:pPr>
              <w:pStyle w:val="ASFKTablenorm"/>
            </w:pPr>
            <w:r>
              <w:t>К</w:t>
            </w:r>
            <w:r w:rsidRPr="00446389">
              <w:t>од и наименование бизнес-статуса записи. Поля заполняются по к</w:t>
            </w:r>
            <w:r w:rsidRPr="000B1479">
              <w:t>о</w:t>
            </w:r>
            <w:r w:rsidRPr="00446389">
              <w:t>ду из справочника бизнес статусов.</w:t>
            </w:r>
          </w:p>
        </w:tc>
      </w:tr>
    </w:tbl>
    <w:p w:rsidR="00C04F3D" w:rsidRDefault="00C04F3D" w:rsidP="00F061E2">
      <w:pPr>
        <w:pStyle w:val="31"/>
      </w:pPr>
      <w:bookmarkStart w:id="253" w:name="_Toc426118468"/>
      <w:bookmarkStart w:id="254" w:name="_Toc302131831"/>
      <w:bookmarkStart w:id="255" w:name="_Toc302390905"/>
      <w:bookmarkStart w:id="256" w:name="_Toc302397265"/>
      <w:bookmarkStart w:id="257" w:name="_Toc302736035"/>
      <w:bookmarkStart w:id="258" w:name="_Toc71111288"/>
      <w:r w:rsidRPr="005F085E">
        <w:t>Программ/подпрограмм</w:t>
      </w:r>
      <w:bookmarkEnd w:id="258"/>
    </w:p>
    <w:p w:rsidR="00C04F3D" w:rsidRPr="005F085E" w:rsidRDefault="00C04F3D" w:rsidP="00C04F3D">
      <w:pPr>
        <w:pStyle w:val="ASFKNormal"/>
      </w:pPr>
      <w:r w:rsidRPr="005F085E">
        <w:t xml:space="preserve">Справочник </w:t>
      </w:r>
      <w:r>
        <w:t>«</w:t>
      </w:r>
      <w:r w:rsidRPr="005F085E">
        <w:t>Программ/подпрограмм</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C04F3D" w:rsidRDefault="00C04F3D" w:rsidP="00C04F3D">
      <w:pPr>
        <w:pStyle w:val="ASFKNormal"/>
      </w:pPr>
      <w:r w:rsidRPr="005F085E">
        <w:t>Рассылка осуществляется от ЦАФК вниз по иерархии органов ФК и их клиентам (ПБС, РБС, ГРБС, ФО и т.д.) через СУФД.</w:t>
      </w:r>
    </w:p>
    <w:p w:rsidR="00DE458E" w:rsidRPr="00DE458E" w:rsidRDefault="00DE458E" w:rsidP="00DE458E">
      <w:pPr>
        <w:pStyle w:val="ASFKNormal"/>
      </w:pPr>
      <w:r w:rsidRPr="00DE458E">
        <w:t>Для работы со справочником «Программ/подпрограмм» следует перейти в пункт меню «Справочники – Пользовательские – КБК – Программ/подпрограмм».</w:t>
      </w:r>
    </w:p>
    <w:p w:rsidR="00C04F3D" w:rsidRPr="00B73930" w:rsidRDefault="00C04F3D" w:rsidP="00C04F3D">
      <w:pPr>
        <w:pStyle w:val="41"/>
      </w:pPr>
      <w:r w:rsidRPr="00B73930">
        <w:t>Доступные операции</w:t>
      </w:r>
    </w:p>
    <w:p w:rsidR="00C04F3D" w:rsidRDefault="00C04F3D" w:rsidP="00C04F3D">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C04F3D" w:rsidRDefault="00C04F3D" w:rsidP="00C04F3D">
      <w:pPr>
        <w:pStyle w:val="ASFKListmark1"/>
      </w:pPr>
      <w:r>
        <w:t>п</w:t>
      </w:r>
      <w:r w:rsidRPr="005F085E">
        <w:t>росмотр</w:t>
      </w:r>
      <w:r>
        <w:t>;</w:t>
      </w:r>
    </w:p>
    <w:p w:rsidR="00C04F3D" w:rsidRDefault="00C04F3D" w:rsidP="00C04F3D">
      <w:pPr>
        <w:pStyle w:val="ASFKListmark1"/>
      </w:pPr>
      <w:r>
        <w:lastRenderedPageBreak/>
        <w:t>печать;</w:t>
      </w:r>
    </w:p>
    <w:p w:rsidR="00C04F3D" w:rsidRDefault="00C04F3D" w:rsidP="00C04F3D">
      <w:pPr>
        <w:pStyle w:val="ASFKListmark1"/>
      </w:pPr>
      <w:r>
        <w:t>экспорт во внешнюю систему;</w:t>
      </w:r>
    </w:p>
    <w:p w:rsidR="00C04F3D" w:rsidRPr="005F085E" w:rsidRDefault="00C04F3D" w:rsidP="00C04F3D">
      <w:pPr>
        <w:pStyle w:val="ASFKListmark1"/>
      </w:pPr>
      <w:r w:rsidRPr="005F085E">
        <w:t xml:space="preserve">импорт из </w:t>
      </w:r>
      <w:r w:rsidR="00BA4C64">
        <w:t>OEBS</w:t>
      </w:r>
      <w:r w:rsidRPr="007C6075">
        <w:t xml:space="preserve"> </w:t>
      </w:r>
      <w:r>
        <w:t>(для ЦАФК, УФК)</w:t>
      </w:r>
      <w:r w:rsidRPr="005F085E">
        <w:t>;</w:t>
      </w:r>
    </w:p>
    <w:p w:rsidR="00C04F3D" w:rsidRPr="005F085E" w:rsidRDefault="00C04F3D" w:rsidP="00C04F3D">
      <w:pPr>
        <w:pStyle w:val="ASFKListmark1"/>
      </w:pPr>
      <w:r>
        <w:t>э</w:t>
      </w:r>
      <w:r w:rsidRPr="005F085E">
        <w:t xml:space="preserve">кспорт в </w:t>
      </w:r>
      <w:r w:rsidR="00BA4C64">
        <w:t>OEBS</w:t>
      </w:r>
      <w:r w:rsidRPr="005F085E">
        <w:t xml:space="preserve"> (для УФК).</w:t>
      </w:r>
    </w:p>
    <w:p w:rsidR="00C04F3D" w:rsidRPr="00B73930" w:rsidRDefault="00C04F3D" w:rsidP="00C04F3D">
      <w:pPr>
        <w:pStyle w:val="41"/>
      </w:pPr>
      <w:r w:rsidRPr="00B73930">
        <w:t xml:space="preserve">Экранная форма </w:t>
      </w:r>
      <w:r>
        <w:t>справочника</w:t>
      </w:r>
    </w:p>
    <w:p w:rsidR="00C04F3D" w:rsidRPr="005F085E" w:rsidRDefault="00C04F3D" w:rsidP="00C04F3D">
      <w:pPr>
        <w:pStyle w:val="ASFKNormal"/>
      </w:pPr>
      <w:r w:rsidRPr="005F085E">
        <w:t xml:space="preserve">ЭФ записи справочника </w:t>
      </w:r>
      <w:r>
        <w:t>«</w:t>
      </w:r>
      <w:r w:rsidRPr="005F085E">
        <w:t>Программ/подпрограмм</w:t>
      </w:r>
      <w:r>
        <w:t>»</w:t>
      </w:r>
      <w:r w:rsidRPr="005F085E">
        <w:t xml:space="preserve"> представлена на рисунке</w:t>
      </w:r>
      <w:r w:rsidR="004F3817" w:rsidRPr="005D1671">
        <w:t> </w:t>
      </w:r>
      <w:r w:rsidRPr="005F085E">
        <w:fldChar w:fldCharType="begin"/>
      </w:r>
      <w:r w:rsidRPr="005F085E">
        <w:instrText xml:space="preserve"> REF _Ref285708152 \h  \* MERGEFORMAT </w:instrText>
      </w:r>
      <w:r w:rsidRPr="005F085E">
        <w:fldChar w:fldCharType="separate"/>
      </w:r>
      <w:r w:rsidR="002C6389">
        <w:t>21</w:t>
      </w:r>
      <w:r w:rsidRPr="005F085E">
        <w:fldChar w:fldCharType="end"/>
      </w:r>
      <w:r w:rsidRPr="005F085E">
        <w:t>.</w:t>
      </w:r>
    </w:p>
    <w:p w:rsidR="00C04F3D" w:rsidRPr="005F085E" w:rsidRDefault="00D201D5" w:rsidP="00C04F3D">
      <w:pPr>
        <w:pStyle w:val="ASFKFigure"/>
      </w:pPr>
      <w:r>
        <w:pict>
          <v:shape id="_x0000_i1069" type="#_x0000_t75" style="width:482.25pt;height:453.75pt">
            <v:imagedata r:id="rId52" o:title="программа-подпрограмма"/>
          </v:shape>
        </w:pict>
      </w:r>
    </w:p>
    <w:p w:rsidR="00C04F3D" w:rsidRPr="004D104D" w:rsidRDefault="006D2CC7" w:rsidP="00C04F3D">
      <w:pPr>
        <w:pStyle w:val="ASFKFigName"/>
      </w:pPr>
      <w:r>
        <w:rPr>
          <w:noProof/>
        </w:rPr>
        <w:fldChar w:fldCharType="begin"/>
      </w:r>
      <w:r>
        <w:rPr>
          <w:noProof/>
        </w:rPr>
        <w:instrText xml:space="preserve"> SEQ Рисунок \* ARABIC </w:instrText>
      </w:r>
      <w:r>
        <w:rPr>
          <w:noProof/>
        </w:rPr>
        <w:fldChar w:fldCharType="separate"/>
      </w:r>
      <w:bookmarkStart w:id="259" w:name="_Toc71111591"/>
      <w:r w:rsidR="002C6389">
        <w:rPr>
          <w:noProof/>
        </w:rPr>
        <w:t>20</w:t>
      </w:r>
      <w:r>
        <w:rPr>
          <w:noProof/>
        </w:rPr>
        <w:fldChar w:fldCharType="end"/>
      </w:r>
      <w:r w:rsidR="00C04F3D" w:rsidRPr="004D104D">
        <w:t xml:space="preserve">. ЭФ записи справочника </w:t>
      </w:r>
      <w:r w:rsidR="00C04F3D">
        <w:t>«</w:t>
      </w:r>
      <w:r w:rsidR="00C04F3D" w:rsidRPr="004D104D">
        <w:t>Программ/подпрограмм</w:t>
      </w:r>
      <w:r w:rsidR="00C04F3D">
        <w:t>»</w:t>
      </w:r>
      <w:bookmarkEnd w:id="259"/>
    </w:p>
    <w:p w:rsidR="00C04F3D" w:rsidRDefault="00965080" w:rsidP="00C04F3D">
      <w:pPr>
        <w:pStyle w:val="ASFKNormal"/>
      </w:pPr>
      <w:r w:rsidRPr="005F085E">
        <w:t xml:space="preserve">Перечень полей справочника </w:t>
      </w:r>
      <w:r w:rsidRPr="00965080">
        <w:t>«Программ/подпрограмм»</w:t>
      </w:r>
      <w:r w:rsidR="00C04F3D" w:rsidRPr="005F085E">
        <w:t xml:space="preserve"> приведен в таблице</w:t>
      </w:r>
      <w:r w:rsidR="004F3817" w:rsidRPr="005D1671">
        <w:t> </w:t>
      </w:r>
      <w:r w:rsidR="00C04F3D" w:rsidRPr="00C04F3D">
        <w:fldChar w:fldCharType="begin"/>
      </w:r>
      <w:r w:rsidR="00C04F3D" w:rsidRPr="00C04F3D">
        <w:instrText xml:space="preserve"> REF _Ref323041387 \h </w:instrText>
      </w:r>
      <w:r w:rsidR="00C04F3D" w:rsidRPr="00C04F3D">
        <w:fldChar w:fldCharType="separate"/>
      </w:r>
      <w:r w:rsidR="002C6389">
        <w:rPr>
          <w:noProof/>
        </w:rPr>
        <w:t>17</w:t>
      </w:r>
      <w:r w:rsidR="00C04F3D" w:rsidRPr="00C04F3D">
        <w:fldChar w:fldCharType="end"/>
      </w:r>
      <w:r w:rsidR="00C04F3D" w:rsidRPr="00C04F3D">
        <w:t>.</w:t>
      </w:r>
    </w:p>
    <w:p w:rsidR="00C04F3D" w:rsidRDefault="006D2CC7" w:rsidP="00C04F3D">
      <w:pPr>
        <w:pStyle w:val="ASFKNameTable"/>
      </w:pPr>
      <w:r>
        <w:rPr>
          <w:noProof/>
        </w:rPr>
        <w:fldChar w:fldCharType="begin"/>
      </w:r>
      <w:r>
        <w:rPr>
          <w:noProof/>
        </w:rPr>
        <w:instrText xml:space="preserve"> SEQ Таблица \* ARABIC </w:instrText>
      </w:r>
      <w:r>
        <w:rPr>
          <w:noProof/>
        </w:rPr>
        <w:fldChar w:fldCharType="separate"/>
      </w:r>
      <w:bookmarkStart w:id="260" w:name="_Toc71111427"/>
      <w:r w:rsidR="002C6389">
        <w:rPr>
          <w:noProof/>
        </w:rPr>
        <w:t>16</w:t>
      </w:r>
      <w:r>
        <w:rPr>
          <w:noProof/>
        </w:rPr>
        <w:fldChar w:fldCharType="end"/>
      </w:r>
      <w:r w:rsidR="00C04F3D" w:rsidRPr="005F085E">
        <w:t xml:space="preserve">. Перечень полей справочника </w:t>
      </w:r>
      <w:r w:rsidR="00C04F3D">
        <w:t>«</w:t>
      </w:r>
      <w:r w:rsidR="00C04F3D" w:rsidRPr="005F085E">
        <w:t>Программ/подпрограмм</w:t>
      </w:r>
      <w:r w:rsidR="00C04F3D">
        <w:t>»</w:t>
      </w:r>
      <w:bookmarkEnd w:id="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C04F3D"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Описание</w:t>
            </w:r>
            <w:r>
              <w:t xml:space="preserve"> поля</w:t>
            </w:r>
          </w:p>
        </w:tc>
      </w:tr>
      <w:tr w:rsidR="00C04F3D" w:rsidRPr="005F0830">
        <w:trPr>
          <w:cantSplit/>
        </w:trPr>
        <w:tc>
          <w:tcPr>
            <w:tcW w:w="2565" w:type="dxa"/>
          </w:tcPr>
          <w:p w:rsidR="00C04F3D" w:rsidRPr="005F085E" w:rsidRDefault="00C04F3D" w:rsidP="00EF2079">
            <w:pPr>
              <w:pStyle w:val="ASFKTablenorm"/>
            </w:pPr>
            <w:r>
              <w:t>Бюджет</w:t>
            </w:r>
          </w:p>
        </w:tc>
        <w:tc>
          <w:tcPr>
            <w:tcW w:w="7187" w:type="dxa"/>
          </w:tcPr>
          <w:p w:rsidR="00C04F3D" w:rsidRPr="00446389" w:rsidRDefault="00C04F3D" w:rsidP="00EF2079">
            <w:pPr>
              <w:pStyle w:val="ASFKTablenorm"/>
            </w:pPr>
            <w:r w:rsidRPr="005F085E">
              <w:t>Наименование бюджета. Соответствует справочнику бюдж</w:t>
            </w:r>
            <w:r w:rsidRPr="00446389">
              <w:t>етов.</w:t>
            </w:r>
          </w:p>
        </w:tc>
      </w:tr>
      <w:tr w:rsidR="00C04F3D" w:rsidRPr="005F0830">
        <w:trPr>
          <w:cantSplit/>
        </w:trPr>
        <w:tc>
          <w:tcPr>
            <w:tcW w:w="2565" w:type="dxa"/>
          </w:tcPr>
          <w:p w:rsidR="00C04F3D" w:rsidRPr="005F085E" w:rsidRDefault="00C04F3D" w:rsidP="00EF2079">
            <w:pPr>
              <w:pStyle w:val="ASFKTablenorm"/>
            </w:pPr>
            <w:r w:rsidRPr="005F085E">
              <w:t>Код</w:t>
            </w:r>
          </w:p>
        </w:tc>
        <w:tc>
          <w:tcPr>
            <w:tcW w:w="7187" w:type="dxa"/>
          </w:tcPr>
          <w:p w:rsidR="00C04F3D" w:rsidRPr="005F085E" w:rsidRDefault="00C04F3D" w:rsidP="00EF2079">
            <w:pPr>
              <w:pStyle w:val="ASFKTablenorm"/>
            </w:pPr>
            <w:r w:rsidRPr="005F085E">
              <w:t>Код программы/подпрограммы.</w:t>
            </w:r>
          </w:p>
        </w:tc>
      </w:tr>
      <w:tr w:rsidR="00C04F3D" w:rsidRPr="005F0830">
        <w:trPr>
          <w:cantSplit/>
        </w:trPr>
        <w:tc>
          <w:tcPr>
            <w:tcW w:w="2565" w:type="dxa"/>
          </w:tcPr>
          <w:p w:rsidR="00C04F3D" w:rsidRPr="00446389" w:rsidRDefault="00C04F3D" w:rsidP="00EF2079">
            <w:pPr>
              <w:pStyle w:val="ASFKTablenorm"/>
            </w:pPr>
            <w:r w:rsidRPr="005F085E">
              <w:lastRenderedPageBreak/>
              <w:t>Сокр</w:t>
            </w:r>
            <w:r w:rsidRPr="00446389">
              <w:t>ащённое наимен</w:t>
            </w:r>
            <w:r w:rsidRPr="00C04F3D">
              <w:t>о</w:t>
            </w:r>
            <w:r w:rsidRPr="00446389">
              <w:t>вание</w:t>
            </w:r>
          </w:p>
        </w:tc>
        <w:tc>
          <w:tcPr>
            <w:tcW w:w="7187" w:type="dxa"/>
          </w:tcPr>
          <w:p w:rsidR="00C04F3D" w:rsidRPr="005F085E" w:rsidRDefault="00C04F3D" w:rsidP="00EF2079">
            <w:pPr>
              <w:pStyle w:val="ASFKTablenorm"/>
            </w:pPr>
            <w:r w:rsidRPr="005F085E">
              <w:t>Сокращенное наименование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Полное наименование</w:t>
            </w:r>
          </w:p>
        </w:tc>
        <w:tc>
          <w:tcPr>
            <w:tcW w:w="7187" w:type="dxa"/>
          </w:tcPr>
          <w:p w:rsidR="00C04F3D" w:rsidRPr="005F085E" w:rsidRDefault="00C04F3D" w:rsidP="00EF2079">
            <w:pPr>
              <w:pStyle w:val="ASFKTablenorm"/>
            </w:pPr>
            <w:r w:rsidRPr="005F085E">
              <w:t>Полное наименование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Период действия с…по…</w:t>
            </w:r>
          </w:p>
        </w:tc>
        <w:tc>
          <w:tcPr>
            <w:tcW w:w="7187" w:type="dxa"/>
          </w:tcPr>
          <w:p w:rsidR="00C04F3D" w:rsidRPr="00446389" w:rsidRDefault="00C04F3D" w:rsidP="00EF2079">
            <w:pPr>
              <w:pStyle w:val="ASFKTablenorm"/>
            </w:pPr>
            <w:r w:rsidRPr="005F085E">
              <w:t>Дата начала и окончания действия кода</w:t>
            </w:r>
            <w:r w:rsidRPr="00446389">
              <w:t>.</w:t>
            </w:r>
          </w:p>
        </w:tc>
      </w:tr>
      <w:tr w:rsidR="00C04F3D" w:rsidRPr="005F0830">
        <w:trPr>
          <w:cantSplit/>
        </w:trPr>
        <w:tc>
          <w:tcPr>
            <w:tcW w:w="2565" w:type="dxa"/>
          </w:tcPr>
          <w:p w:rsidR="00C04F3D" w:rsidRPr="005F085E" w:rsidRDefault="00C04F3D" w:rsidP="00EF2079">
            <w:pPr>
              <w:pStyle w:val="ASFKTablenorm"/>
            </w:pPr>
            <w:r w:rsidRPr="005F085E">
              <w:t>Вышестоящий</w:t>
            </w:r>
          </w:p>
        </w:tc>
        <w:tc>
          <w:tcPr>
            <w:tcW w:w="7187" w:type="dxa"/>
          </w:tcPr>
          <w:p w:rsidR="00C04F3D" w:rsidRPr="00446389" w:rsidRDefault="00C04F3D" w:rsidP="00EF2079">
            <w:pPr>
              <w:pStyle w:val="ASFKTablenorm"/>
            </w:pPr>
            <w:r w:rsidRPr="005F085E">
              <w:t>Код вышестоящей</w:t>
            </w:r>
            <w:r w:rsidRPr="00446389">
              <w:t xml:space="preserve"> программы/подпрограммы.</w:t>
            </w:r>
          </w:p>
        </w:tc>
      </w:tr>
      <w:tr w:rsidR="00C04F3D" w:rsidRPr="005F0830">
        <w:trPr>
          <w:cantSplit/>
        </w:trPr>
        <w:tc>
          <w:tcPr>
            <w:tcW w:w="2565" w:type="dxa"/>
          </w:tcPr>
          <w:p w:rsidR="00C04F3D" w:rsidRPr="005F085E" w:rsidRDefault="00C04F3D" w:rsidP="00EF2079">
            <w:pPr>
              <w:pStyle w:val="ASFKTablenorm"/>
            </w:pPr>
            <w:r w:rsidRPr="005F085E">
              <w:t>Активно</w:t>
            </w:r>
          </w:p>
        </w:tc>
        <w:tc>
          <w:tcPr>
            <w:tcW w:w="7187" w:type="dxa"/>
          </w:tcPr>
          <w:p w:rsidR="00C04F3D" w:rsidRPr="00446389" w:rsidRDefault="00C04F3D" w:rsidP="00EF2079">
            <w:pPr>
              <w:pStyle w:val="ASFKTablenorm"/>
            </w:pPr>
            <w:r w:rsidRPr="005F085E">
              <w:t>Признак актуальности. Если запись актуальна, то ставится метка</w:t>
            </w:r>
            <w:r w:rsidRPr="00446389">
              <w:t>.</w:t>
            </w:r>
          </w:p>
        </w:tc>
      </w:tr>
      <w:tr w:rsidR="00C04F3D" w:rsidRPr="005F0830">
        <w:trPr>
          <w:cantSplit/>
        </w:trPr>
        <w:tc>
          <w:tcPr>
            <w:tcW w:w="2565" w:type="dxa"/>
          </w:tcPr>
          <w:p w:rsidR="00C04F3D" w:rsidRPr="005F085E" w:rsidRDefault="00C04F3D" w:rsidP="00EF2079">
            <w:pPr>
              <w:pStyle w:val="ASFKTablenorm"/>
            </w:pPr>
            <w:r>
              <w:t>Статус</w:t>
            </w:r>
          </w:p>
        </w:tc>
        <w:tc>
          <w:tcPr>
            <w:tcW w:w="7187" w:type="dxa"/>
          </w:tcPr>
          <w:p w:rsidR="00C04F3D" w:rsidRPr="00446389" w:rsidRDefault="00C04F3D" w:rsidP="00EF2079">
            <w:pPr>
              <w:pStyle w:val="ASFKTablenorm"/>
            </w:pPr>
            <w:r w:rsidRPr="005F085E">
              <w:t>Код и наименование бизнес-статуса. Наименование поля заполня</w:t>
            </w:r>
            <w:r w:rsidRPr="00446389">
              <w:t>ется по коду из справочника бизнес-статусов.</w:t>
            </w:r>
          </w:p>
        </w:tc>
      </w:tr>
      <w:tr w:rsidR="00C04F3D" w:rsidRPr="005F0830">
        <w:trPr>
          <w:cantSplit/>
        </w:trPr>
        <w:tc>
          <w:tcPr>
            <w:tcW w:w="9752" w:type="dxa"/>
            <w:gridSpan w:val="2"/>
          </w:tcPr>
          <w:p w:rsidR="00C04F3D" w:rsidRPr="00446389" w:rsidRDefault="00C04F3D" w:rsidP="00EF2079">
            <w:pPr>
              <w:pStyle w:val="ASFKTablenorm"/>
            </w:pPr>
            <w:r w:rsidRPr="005F085E">
              <w:t xml:space="preserve">Таблица </w:t>
            </w:r>
            <w:r w:rsidRPr="00446389">
              <w:t>«Подчиненные коды классификации». Каждая строка таблицы принадлежит Коду. Код в</w:t>
            </w:r>
            <w:r w:rsidRPr="00C04F3D">
              <w:t>ы</w:t>
            </w:r>
            <w:r w:rsidRPr="00446389">
              <w:t>шестоящего будет равен текущему коду</w:t>
            </w:r>
          </w:p>
        </w:tc>
      </w:tr>
      <w:tr w:rsidR="00C04F3D" w:rsidRPr="005F0830">
        <w:trPr>
          <w:cantSplit/>
        </w:trPr>
        <w:tc>
          <w:tcPr>
            <w:tcW w:w="2565" w:type="dxa"/>
          </w:tcPr>
          <w:p w:rsidR="00C04F3D" w:rsidRPr="005F085E" w:rsidRDefault="00C04F3D" w:rsidP="00EF2079">
            <w:pPr>
              <w:pStyle w:val="ASFKTablenorm"/>
            </w:pPr>
            <w:r w:rsidRPr="005F085E">
              <w:t>Бюджет</w:t>
            </w:r>
          </w:p>
        </w:tc>
        <w:tc>
          <w:tcPr>
            <w:tcW w:w="7187" w:type="dxa"/>
          </w:tcPr>
          <w:p w:rsidR="00C04F3D" w:rsidRPr="005F085E" w:rsidRDefault="00C04F3D" w:rsidP="00EF2079">
            <w:pPr>
              <w:pStyle w:val="ASFKTablenorm"/>
            </w:pPr>
            <w:r w:rsidRPr="005F085E">
              <w:t>Код бюджета. Соответствуют справочнику бюджетов.</w:t>
            </w:r>
          </w:p>
        </w:tc>
      </w:tr>
      <w:tr w:rsidR="00C04F3D" w:rsidRPr="005F0830">
        <w:trPr>
          <w:cantSplit/>
        </w:trPr>
        <w:tc>
          <w:tcPr>
            <w:tcW w:w="2565" w:type="dxa"/>
          </w:tcPr>
          <w:p w:rsidR="00C04F3D" w:rsidRPr="005F085E" w:rsidRDefault="00C04F3D" w:rsidP="00EF2079">
            <w:pPr>
              <w:pStyle w:val="ASFKTablenorm"/>
            </w:pPr>
            <w:r w:rsidRPr="005F085E">
              <w:t>Код</w:t>
            </w:r>
          </w:p>
        </w:tc>
        <w:tc>
          <w:tcPr>
            <w:tcW w:w="7187" w:type="dxa"/>
          </w:tcPr>
          <w:p w:rsidR="00C04F3D" w:rsidRPr="005F085E" w:rsidRDefault="00C04F3D" w:rsidP="00EF2079">
            <w:pPr>
              <w:pStyle w:val="ASFKTablenorm"/>
            </w:pPr>
            <w:r w:rsidRPr="005F085E">
              <w:t>Код подпрограммы к текущей программе.</w:t>
            </w:r>
          </w:p>
        </w:tc>
      </w:tr>
      <w:tr w:rsidR="00C04F3D" w:rsidRPr="005F0830">
        <w:trPr>
          <w:cantSplit/>
        </w:trPr>
        <w:tc>
          <w:tcPr>
            <w:tcW w:w="2565" w:type="dxa"/>
          </w:tcPr>
          <w:p w:rsidR="00C04F3D" w:rsidRPr="00446389" w:rsidRDefault="00C04F3D" w:rsidP="00EF2079">
            <w:pPr>
              <w:pStyle w:val="ASFKTablenorm"/>
            </w:pPr>
            <w:r w:rsidRPr="005F085E">
              <w:t>Сокр</w:t>
            </w:r>
            <w:r w:rsidRPr="00446389">
              <w:t>. наименование</w:t>
            </w:r>
          </w:p>
        </w:tc>
        <w:tc>
          <w:tcPr>
            <w:tcW w:w="7187" w:type="dxa"/>
          </w:tcPr>
          <w:p w:rsidR="00C04F3D" w:rsidRPr="005F085E" w:rsidRDefault="00C04F3D" w:rsidP="00EF2079">
            <w:pPr>
              <w:pStyle w:val="ASFKTablenorm"/>
            </w:pPr>
            <w:r w:rsidRPr="005F085E">
              <w:t>Сокращенное наименование подпрограммы.</w:t>
            </w:r>
          </w:p>
        </w:tc>
      </w:tr>
      <w:tr w:rsidR="00C04F3D" w:rsidRPr="005F0830">
        <w:trPr>
          <w:cantSplit/>
        </w:trPr>
        <w:tc>
          <w:tcPr>
            <w:tcW w:w="2565" w:type="dxa"/>
          </w:tcPr>
          <w:p w:rsidR="00C04F3D" w:rsidRPr="005F085E" w:rsidRDefault="00C04F3D" w:rsidP="00EF2079">
            <w:pPr>
              <w:pStyle w:val="ASFKTablenorm"/>
            </w:pPr>
            <w:r w:rsidRPr="005F085E">
              <w:t>Действует с</w:t>
            </w:r>
          </w:p>
        </w:tc>
        <w:tc>
          <w:tcPr>
            <w:tcW w:w="7187" w:type="dxa"/>
          </w:tcPr>
          <w:p w:rsidR="00C04F3D" w:rsidRPr="005F085E" w:rsidRDefault="00C04F3D" w:rsidP="00EF2079">
            <w:pPr>
              <w:pStyle w:val="ASFKTablenorm"/>
            </w:pPr>
            <w:r w:rsidRPr="005F085E">
              <w:t>Дата начала действия кода подпрограммы.</w:t>
            </w:r>
          </w:p>
        </w:tc>
      </w:tr>
      <w:tr w:rsidR="00C04F3D" w:rsidRPr="005F0830">
        <w:trPr>
          <w:cantSplit/>
        </w:trPr>
        <w:tc>
          <w:tcPr>
            <w:tcW w:w="2565" w:type="dxa"/>
          </w:tcPr>
          <w:p w:rsidR="00C04F3D" w:rsidRPr="005F085E" w:rsidRDefault="00C04F3D" w:rsidP="00EF2079">
            <w:pPr>
              <w:pStyle w:val="ASFKTablenorm"/>
            </w:pPr>
            <w:r w:rsidRPr="005F085E">
              <w:t>Действует по</w:t>
            </w:r>
          </w:p>
        </w:tc>
        <w:tc>
          <w:tcPr>
            <w:tcW w:w="7187" w:type="dxa"/>
          </w:tcPr>
          <w:p w:rsidR="00C04F3D" w:rsidRPr="005F085E" w:rsidRDefault="00C04F3D" w:rsidP="00EF2079">
            <w:pPr>
              <w:pStyle w:val="ASFKTablenorm"/>
            </w:pPr>
            <w:r w:rsidRPr="005F085E">
              <w:t>Дата окончания действия кода подпрограммы.</w:t>
            </w:r>
          </w:p>
        </w:tc>
      </w:tr>
    </w:tbl>
    <w:p w:rsidR="00F061E2" w:rsidRDefault="00F85B34" w:rsidP="00F061E2">
      <w:pPr>
        <w:pStyle w:val="31"/>
      </w:pPr>
      <w:bookmarkStart w:id="261" w:name="_Ref443309929"/>
      <w:bookmarkStart w:id="262" w:name="_Toc71111289"/>
      <w:bookmarkEnd w:id="253"/>
      <w:r w:rsidRPr="00F85B34">
        <w:t xml:space="preserve">Коды </w:t>
      </w:r>
      <w:bookmarkEnd w:id="261"/>
      <w:r w:rsidR="00933405">
        <w:t>групп подвидов доходов, коды подвидов источников</w:t>
      </w:r>
      <w:bookmarkEnd w:id="262"/>
    </w:p>
    <w:p w:rsidR="00DE458E" w:rsidRPr="00DE458E" w:rsidRDefault="00DE458E" w:rsidP="00DE458E">
      <w:pPr>
        <w:pStyle w:val="ASFKNormal"/>
      </w:pPr>
      <w:r w:rsidRPr="00DE458E">
        <w:t>Для работы со справочником «Коды групп подвидов доходов, коды подвидов источников» следует перейти в пункт меню «Справочники – Пользовательские – КБК – Коды групп подвидов доходов, коды подвидов источников».</w:t>
      </w:r>
    </w:p>
    <w:bookmarkEnd w:id="254"/>
    <w:bookmarkEnd w:id="255"/>
    <w:bookmarkEnd w:id="256"/>
    <w:bookmarkEnd w:id="257"/>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381AC0" w:rsidP="00F85B34">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2611DF" w:rsidRPr="00F85B34">
        <w:t xml:space="preserve">Коды </w:t>
      </w:r>
      <w:r w:rsidR="002611DF">
        <w:t>групп подвидов доходов, коды подвидов источников</w:t>
      </w:r>
      <w:r>
        <w:t>»</w:t>
      </w:r>
      <w:r w:rsidRPr="005F085E">
        <w:t xml:space="preserve"> представлена на рисунке</w:t>
      </w:r>
      <w:r w:rsidR="004F3817" w:rsidRPr="005D1671">
        <w:t> </w:t>
      </w:r>
      <w:r w:rsidRPr="005F085E">
        <w:fldChar w:fldCharType="begin"/>
      </w:r>
      <w:r w:rsidRPr="005F085E">
        <w:instrText xml:space="preserve"> REF _Ref285708152 \h  \* MERGEFORMAT </w:instrText>
      </w:r>
      <w:r w:rsidRPr="005F085E">
        <w:fldChar w:fldCharType="separate"/>
      </w:r>
      <w:r w:rsidR="002C6389">
        <w:t>21</w:t>
      </w:r>
      <w:r w:rsidRPr="005F085E">
        <w:fldChar w:fldCharType="end"/>
      </w:r>
      <w:r w:rsidRPr="005F085E">
        <w:t>.</w:t>
      </w:r>
    </w:p>
    <w:p w:rsidR="00F061E2" w:rsidRPr="005F085E" w:rsidRDefault="00D201D5" w:rsidP="00F061E2">
      <w:pPr>
        <w:pStyle w:val="ASFKFigure"/>
      </w:pPr>
      <w:r>
        <w:lastRenderedPageBreak/>
        <w:pict>
          <v:shape id="_x0000_i1070" type="#_x0000_t75" style="width:483pt;height:309.75pt">
            <v:imagedata r:id="rId53" o:title="2"/>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63" w:name="_Ref285708152"/>
      <w:bookmarkStart w:id="264" w:name="_Toc71111592"/>
      <w:r w:rsidR="002C6389">
        <w:rPr>
          <w:noProof/>
        </w:rPr>
        <w:t>21</w:t>
      </w:r>
      <w:bookmarkEnd w:id="263"/>
      <w:r>
        <w:rPr>
          <w:noProof/>
        </w:rPr>
        <w:fldChar w:fldCharType="end"/>
      </w:r>
      <w:r w:rsidR="00F061E2" w:rsidRPr="004D104D">
        <w:t xml:space="preserve">. ЭФ записи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4"/>
    </w:p>
    <w:p w:rsidR="00F061E2" w:rsidRPr="005F085E" w:rsidRDefault="00CA5759" w:rsidP="00F061E2">
      <w:pPr>
        <w:pStyle w:val="ASFKNormal"/>
      </w:pPr>
      <w:r w:rsidRPr="005F085E">
        <w:t xml:space="preserve">Перечень полей справочника </w:t>
      </w:r>
      <w:r>
        <w:t>«</w:t>
      </w:r>
      <w:r w:rsidRPr="00F85B34">
        <w:t xml:space="preserve">Коды </w:t>
      </w:r>
      <w:r>
        <w:t>групп подвидов доходов, коды подвидов источников»</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_Ref323041387 \h </w:instrText>
      </w:r>
      <w:r w:rsidR="00F061E2" w:rsidRPr="005F085E">
        <w:fldChar w:fldCharType="separate"/>
      </w:r>
      <w:r w:rsidR="002C6389">
        <w:rPr>
          <w:noProof/>
        </w:rPr>
        <w:t>17</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65" w:name="_Ref323041387"/>
      <w:bookmarkStart w:id="266" w:name="_Toc71111428"/>
      <w:r w:rsidR="002C6389">
        <w:rPr>
          <w:noProof/>
        </w:rPr>
        <w:t>17</w:t>
      </w:r>
      <w:bookmarkEnd w:id="265"/>
      <w:r>
        <w:rPr>
          <w:noProof/>
        </w:rPr>
        <w:fldChar w:fldCharType="end"/>
      </w:r>
      <w:r w:rsidR="00F061E2" w:rsidRPr="005F085E">
        <w:t xml:space="preserve">. Перечень полей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t>Бюджет</w:t>
            </w:r>
          </w:p>
        </w:tc>
        <w:tc>
          <w:tcPr>
            <w:tcW w:w="7187"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F061E2" w:rsidP="000A5569">
            <w:pPr>
              <w:pStyle w:val="ASFKTablenorm"/>
            </w:pPr>
            <w:r w:rsidRPr="005F085E">
              <w:t>Код.</w:t>
            </w:r>
          </w:p>
        </w:tc>
      </w:tr>
      <w:tr w:rsidR="00F061E2" w:rsidRPr="005F0830">
        <w:trPr>
          <w:cantSplit/>
        </w:trPr>
        <w:tc>
          <w:tcPr>
            <w:tcW w:w="2565" w:type="dxa"/>
          </w:tcPr>
          <w:p w:rsidR="00F061E2" w:rsidRPr="00446389" w:rsidRDefault="00F061E2" w:rsidP="00F061E2">
            <w:pPr>
              <w:pStyle w:val="ASFKTablenorm"/>
            </w:pPr>
            <w:r w:rsidRPr="005F085E">
              <w:t>Сокр</w:t>
            </w:r>
            <w:r w:rsidRPr="00446389">
              <w:t>ащённое наимен</w:t>
            </w:r>
            <w:r w:rsidRPr="00F061E2">
              <w:t>о</w:t>
            </w:r>
            <w:r w:rsidRPr="00446389">
              <w:t>вание</w:t>
            </w:r>
          </w:p>
        </w:tc>
        <w:tc>
          <w:tcPr>
            <w:tcW w:w="7187" w:type="dxa"/>
          </w:tcPr>
          <w:p w:rsidR="00F061E2" w:rsidRPr="005F085E" w:rsidRDefault="00F061E2" w:rsidP="000A5569">
            <w:pPr>
              <w:pStyle w:val="ASFKTablenorm"/>
            </w:pPr>
            <w:r w:rsidRPr="005F085E">
              <w:t>Сокращенное наименование.</w:t>
            </w:r>
          </w:p>
        </w:tc>
      </w:tr>
      <w:tr w:rsidR="00F061E2" w:rsidRPr="005F0830">
        <w:trPr>
          <w:cantSplit/>
        </w:trPr>
        <w:tc>
          <w:tcPr>
            <w:tcW w:w="2565" w:type="dxa"/>
          </w:tcPr>
          <w:p w:rsidR="00F061E2" w:rsidRPr="005F085E" w:rsidRDefault="00F061E2" w:rsidP="00F061E2">
            <w:pPr>
              <w:pStyle w:val="ASFKTablenorm"/>
            </w:pPr>
            <w:r w:rsidRPr="005F085E">
              <w:t>Полное наименование</w:t>
            </w:r>
          </w:p>
        </w:tc>
        <w:tc>
          <w:tcPr>
            <w:tcW w:w="7187" w:type="dxa"/>
          </w:tcPr>
          <w:p w:rsidR="00F061E2" w:rsidRPr="005F085E" w:rsidRDefault="00F061E2" w:rsidP="000A5569">
            <w:pPr>
              <w:pStyle w:val="ASFKTablenorm"/>
            </w:pPr>
            <w:r w:rsidRPr="005F085E">
              <w:t>Полное наименование.</w:t>
            </w:r>
          </w:p>
        </w:tc>
      </w:tr>
      <w:tr w:rsidR="00F061E2" w:rsidRPr="005F0830">
        <w:trPr>
          <w:cantSplit/>
        </w:trPr>
        <w:tc>
          <w:tcPr>
            <w:tcW w:w="2565" w:type="dxa"/>
          </w:tcPr>
          <w:p w:rsidR="00F061E2" w:rsidRPr="005F085E" w:rsidRDefault="00F061E2" w:rsidP="00F061E2">
            <w:pPr>
              <w:pStyle w:val="ASFKTablenorm"/>
            </w:pPr>
            <w:r w:rsidRPr="005F085E">
              <w:t>Период действия с…по…</w:t>
            </w:r>
          </w:p>
        </w:tc>
        <w:tc>
          <w:tcPr>
            <w:tcW w:w="7187" w:type="dxa"/>
          </w:tcPr>
          <w:p w:rsidR="00F061E2" w:rsidRPr="00446389" w:rsidRDefault="00F061E2" w:rsidP="00F061E2">
            <w:pPr>
              <w:pStyle w:val="ASFKTablenorm"/>
            </w:pPr>
            <w:r w:rsidRPr="005F085E">
              <w:t>Дата начала и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Вышестоящий</w:t>
            </w:r>
          </w:p>
        </w:tc>
        <w:tc>
          <w:tcPr>
            <w:tcW w:w="7187" w:type="dxa"/>
          </w:tcPr>
          <w:p w:rsidR="00F061E2" w:rsidRPr="00446389" w:rsidRDefault="00763501" w:rsidP="00F061E2">
            <w:pPr>
              <w:pStyle w:val="ASFKTablenorm"/>
            </w:pPr>
            <w:r w:rsidRPr="00763501">
              <w:t>Вышестоящий КБК</w:t>
            </w:r>
            <w:r w:rsidR="00F061E2"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763501">
            <w:pPr>
              <w:pStyle w:val="ASFKTablenorm"/>
            </w:pPr>
            <w:r w:rsidRPr="005F085E">
              <w:t>Признак актуальности.</w:t>
            </w:r>
          </w:p>
        </w:tc>
      </w:tr>
      <w:tr w:rsidR="00F061E2" w:rsidRPr="005F0830">
        <w:trPr>
          <w:cantSplit/>
        </w:trPr>
        <w:tc>
          <w:tcPr>
            <w:tcW w:w="2565" w:type="dxa"/>
          </w:tcPr>
          <w:p w:rsidR="00F061E2" w:rsidRPr="005F085E" w:rsidRDefault="00F061E2" w:rsidP="00F061E2">
            <w:pPr>
              <w:pStyle w:val="ASFKTablenorm"/>
            </w:pPr>
            <w:r>
              <w:t>Статус</w:t>
            </w:r>
          </w:p>
        </w:tc>
        <w:tc>
          <w:tcPr>
            <w:tcW w:w="7187" w:type="dxa"/>
          </w:tcPr>
          <w:p w:rsidR="002611DF" w:rsidRDefault="00F061E2" w:rsidP="002611DF">
            <w:pPr>
              <w:pStyle w:val="ASFKTablenorm"/>
            </w:pPr>
            <w:r w:rsidRPr="005F085E">
              <w:t xml:space="preserve">Код и наименование бизнес-статуса. </w:t>
            </w:r>
          </w:p>
          <w:p w:rsidR="00F061E2" w:rsidRPr="00446389" w:rsidRDefault="002611DF" w:rsidP="002611DF">
            <w:pPr>
              <w:pStyle w:val="ASFKTablenorm"/>
            </w:pPr>
            <w:r>
              <w:t>З</w:t>
            </w:r>
            <w:r w:rsidR="00F061E2" w:rsidRPr="005F085E">
              <w:t>аполня</w:t>
            </w:r>
            <w:r w:rsidR="00F061E2" w:rsidRPr="00446389">
              <w:t>ется по коду из справочника бизнес-статусов.</w:t>
            </w:r>
          </w:p>
        </w:tc>
      </w:tr>
      <w:tr w:rsidR="00F061E2" w:rsidRPr="005F0830">
        <w:trPr>
          <w:cantSplit/>
        </w:trPr>
        <w:tc>
          <w:tcPr>
            <w:tcW w:w="9752" w:type="dxa"/>
            <w:gridSpan w:val="2"/>
          </w:tcPr>
          <w:p w:rsidR="00F061E2" w:rsidRPr="00446389" w:rsidRDefault="00F061E2" w:rsidP="00763501">
            <w:pPr>
              <w:pStyle w:val="ASFKTablenorm"/>
            </w:pPr>
            <w:r w:rsidRPr="005F085E">
              <w:t xml:space="preserve">Таблица </w:t>
            </w:r>
            <w:r w:rsidRPr="00446389">
              <w:t xml:space="preserve">«Подчиненные коды классификации». </w:t>
            </w:r>
            <w:r w:rsidR="00763501">
              <w:t>Т</w:t>
            </w:r>
            <w:r w:rsidR="00763501" w:rsidRPr="00763501">
              <w:t>ребуется выводить записи справочника, у которых код вышестоящего = коду текущей записи</w:t>
            </w:r>
          </w:p>
        </w:tc>
      </w:tr>
      <w:tr w:rsidR="00F061E2" w:rsidRPr="005F0830">
        <w:trPr>
          <w:cantSplit/>
        </w:trPr>
        <w:tc>
          <w:tcPr>
            <w:tcW w:w="2565" w:type="dxa"/>
          </w:tcPr>
          <w:p w:rsidR="00F061E2" w:rsidRPr="005F085E" w:rsidRDefault="00F061E2" w:rsidP="00F061E2">
            <w:pPr>
              <w:pStyle w:val="ASFKTablenorm"/>
            </w:pPr>
            <w:r w:rsidRPr="005F085E">
              <w:t>Бюджет</w:t>
            </w:r>
          </w:p>
        </w:tc>
        <w:tc>
          <w:tcPr>
            <w:tcW w:w="7187" w:type="dxa"/>
          </w:tcPr>
          <w:p w:rsidR="00F061E2" w:rsidRPr="005F085E" w:rsidRDefault="00763501" w:rsidP="00F061E2">
            <w:pPr>
              <w:pStyle w:val="ASFKTablenorm"/>
            </w:pPr>
            <w:r w:rsidRPr="00763501">
              <w:t>Наименование бюджета. Соответствует справочнику бюджетов.</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5F085E" w:rsidRDefault="00763501" w:rsidP="00F061E2">
            <w:pPr>
              <w:pStyle w:val="ASFKTablenorm"/>
            </w:pPr>
            <w:r w:rsidRPr="00763501">
              <w:t>Код.</w:t>
            </w:r>
          </w:p>
        </w:tc>
      </w:tr>
      <w:tr w:rsidR="00F061E2" w:rsidRPr="005F0830">
        <w:trPr>
          <w:cantSplit/>
        </w:trPr>
        <w:tc>
          <w:tcPr>
            <w:tcW w:w="2565" w:type="dxa"/>
          </w:tcPr>
          <w:p w:rsidR="00F061E2" w:rsidRPr="00446389" w:rsidRDefault="00F061E2" w:rsidP="002611DF">
            <w:pPr>
              <w:pStyle w:val="ASFKTablenorm"/>
            </w:pPr>
            <w:r w:rsidRPr="005F085E">
              <w:lastRenderedPageBreak/>
              <w:t>Сокр</w:t>
            </w:r>
            <w:r w:rsidRPr="00446389">
              <w:t xml:space="preserve">. </w:t>
            </w:r>
            <w:r w:rsidR="002611DF">
              <w:t>н</w:t>
            </w:r>
            <w:r w:rsidRPr="00446389">
              <w:t>аименование</w:t>
            </w:r>
          </w:p>
        </w:tc>
        <w:tc>
          <w:tcPr>
            <w:tcW w:w="7187" w:type="dxa"/>
          </w:tcPr>
          <w:p w:rsidR="00F061E2" w:rsidRPr="005F085E" w:rsidRDefault="00F061E2" w:rsidP="00763501">
            <w:pPr>
              <w:pStyle w:val="ASFKTablenorm"/>
            </w:pPr>
            <w:r w:rsidRPr="005F085E">
              <w:t>Сокращенное наименование.</w:t>
            </w:r>
          </w:p>
        </w:tc>
      </w:tr>
      <w:tr w:rsidR="002611DF" w:rsidRPr="005F0830">
        <w:trPr>
          <w:cantSplit/>
        </w:trPr>
        <w:tc>
          <w:tcPr>
            <w:tcW w:w="2565" w:type="dxa"/>
          </w:tcPr>
          <w:p w:rsidR="002611DF" w:rsidRPr="005F085E" w:rsidRDefault="002611DF" w:rsidP="00F061E2">
            <w:pPr>
              <w:pStyle w:val="ASFKTablenorm"/>
            </w:pPr>
            <w:r>
              <w:t>Действует с</w:t>
            </w:r>
          </w:p>
        </w:tc>
        <w:tc>
          <w:tcPr>
            <w:tcW w:w="7187" w:type="dxa"/>
          </w:tcPr>
          <w:p w:rsidR="002611DF" w:rsidRPr="005F085E" w:rsidRDefault="002611DF" w:rsidP="002611DF">
            <w:pPr>
              <w:pStyle w:val="ASFKTablenorm"/>
            </w:pPr>
            <w:r w:rsidRPr="00763501">
              <w:t>Дата начала действия кода.</w:t>
            </w:r>
          </w:p>
        </w:tc>
      </w:tr>
      <w:tr w:rsidR="00763501" w:rsidRPr="005F0830">
        <w:trPr>
          <w:cantSplit/>
        </w:trPr>
        <w:tc>
          <w:tcPr>
            <w:tcW w:w="2565" w:type="dxa"/>
          </w:tcPr>
          <w:p w:rsidR="00763501" w:rsidRPr="00763501" w:rsidRDefault="002611DF" w:rsidP="00EF2079">
            <w:pPr>
              <w:pStyle w:val="ASFKTablenorm"/>
            </w:pPr>
            <w:r>
              <w:t>Действует по</w:t>
            </w:r>
          </w:p>
        </w:tc>
        <w:tc>
          <w:tcPr>
            <w:tcW w:w="7187" w:type="dxa"/>
          </w:tcPr>
          <w:p w:rsidR="00763501" w:rsidRPr="00763501" w:rsidRDefault="00763501" w:rsidP="002611DF">
            <w:pPr>
              <w:pStyle w:val="ASFKTablenorm"/>
            </w:pPr>
            <w:r w:rsidRPr="00763501">
              <w:t>Дата окончания действия кода.</w:t>
            </w:r>
          </w:p>
        </w:tc>
      </w:tr>
    </w:tbl>
    <w:p w:rsidR="00F061E2" w:rsidRPr="00F061E2" w:rsidRDefault="00F061E2" w:rsidP="00F061E2">
      <w:pPr>
        <w:pStyle w:val="31"/>
      </w:pPr>
      <w:bookmarkStart w:id="267" w:name="_Toc426118469"/>
      <w:bookmarkStart w:id="268" w:name="_Toc302131832"/>
      <w:bookmarkStart w:id="269" w:name="_Toc302390906"/>
      <w:bookmarkStart w:id="270" w:name="_Toc302397266"/>
      <w:bookmarkStart w:id="271" w:name="_Toc302736036"/>
      <w:bookmarkStart w:id="272" w:name="_Toc71111290"/>
      <w:r w:rsidRPr="005F085E">
        <w:t>Разделы/подразделы ФКР</w:t>
      </w:r>
      <w:bookmarkEnd w:id="267"/>
      <w:bookmarkEnd w:id="272"/>
    </w:p>
    <w:bookmarkEnd w:id="268"/>
    <w:bookmarkEnd w:id="269"/>
    <w:bookmarkEnd w:id="270"/>
    <w:bookmarkEnd w:id="271"/>
    <w:p w:rsidR="00F061E2" w:rsidRPr="005F085E" w:rsidRDefault="00F061E2" w:rsidP="00F061E2">
      <w:pPr>
        <w:pStyle w:val="ASFKNormal"/>
      </w:pPr>
      <w:r w:rsidRPr="005F085E">
        <w:t xml:space="preserve">Справочник </w:t>
      </w:r>
      <w:r>
        <w:t>«</w:t>
      </w:r>
      <w:r w:rsidRPr="005F085E">
        <w:t>Разделы/подразделы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«Разделы/подразделы ФКР» следует перейти в пункт меню «Справочники – Пользовательские – КБК – Разделы/подразделы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Разделы/подразделы ФКР</w:t>
      </w:r>
      <w:r>
        <w:t>»</w:t>
      </w:r>
      <w:r w:rsidRPr="005F085E">
        <w:t xml:space="preserve"> представлена на рисунке</w:t>
      </w:r>
      <w:r w:rsidR="004F3817" w:rsidRPr="005D1671">
        <w:t> </w:t>
      </w:r>
      <w:r w:rsidRPr="005F085E">
        <w:fldChar w:fldCharType="begin"/>
      </w:r>
      <w:r w:rsidRPr="005F085E">
        <w:instrText xml:space="preserve"> REF _Ref285708328 \h  \* MERGEFORMAT </w:instrText>
      </w:r>
      <w:r w:rsidRPr="005F085E">
        <w:fldChar w:fldCharType="separate"/>
      </w:r>
      <w:r w:rsidR="002C6389">
        <w:t>22</w:t>
      </w:r>
      <w:r w:rsidRPr="005F085E">
        <w:fldChar w:fldCharType="end"/>
      </w:r>
      <w:r w:rsidRPr="005F085E">
        <w:t>.</w:t>
      </w:r>
    </w:p>
    <w:p w:rsidR="00F061E2" w:rsidRPr="006D5B62" w:rsidRDefault="00D201D5" w:rsidP="00F061E2">
      <w:pPr>
        <w:pStyle w:val="ASFKFigure"/>
      </w:pPr>
      <w:r>
        <w:pict>
          <v:shape id="_x0000_i1071" type="#_x0000_t75" style="width:482.25pt;height:252pt">
            <v:imagedata r:id="rId5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73" w:name="_Ref285708328"/>
      <w:bookmarkStart w:id="274" w:name="_Toc71111593"/>
      <w:r w:rsidR="002C6389">
        <w:rPr>
          <w:noProof/>
        </w:rPr>
        <w:t>22</w:t>
      </w:r>
      <w:bookmarkEnd w:id="273"/>
      <w:r>
        <w:rPr>
          <w:noProof/>
        </w:rPr>
        <w:fldChar w:fldCharType="end"/>
      </w:r>
      <w:r w:rsidR="00F061E2" w:rsidRPr="004D104D">
        <w:t xml:space="preserve">. ЭФ записи справочника </w:t>
      </w:r>
      <w:r w:rsidR="00F061E2">
        <w:t>«</w:t>
      </w:r>
      <w:r w:rsidR="00F061E2" w:rsidRPr="004D104D">
        <w:t>Разделы/подразделы ФКР</w:t>
      </w:r>
      <w:r w:rsidR="00F061E2">
        <w:t>»</w:t>
      </w:r>
      <w:bookmarkEnd w:id="274"/>
    </w:p>
    <w:p w:rsidR="00F061E2" w:rsidRPr="005F085E" w:rsidRDefault="00CA5759" w:rsidP="00F061E2">
      <w:pPr>
        <w:pStyle w:val="ASFKNormal"/>
      </w:pPr>
      <w:r w:rsidRPr="005F085E">
        <w:t xml:space="preserve">Перечень полей справочника </w:t>
      </w:r>
      <w:r>
        <w:t>«</w:t>
      </w:r>
      <w:r w:rsidRPr="005F085E">
        <w:t>Разделы/подразделы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_Ref323043246 \h </w:instrText>
      </w:r>
      <w:r w:rsidR="00F061E2" w:rsidRPr="005F085E">
        <w:fldChar w:fldCharType="separate"/>
      </w:r>
      <w:r w:rsidR="002C6389">
        <w:rPr>
          <w:noProof/>
        </w:rPr>
        <w:t>18</w:t>
      </w:r>
      <w:r w:rsidR="00F061E2" w:rsidRPr="005F085E">
        <w:fldChar w:fldCharType="end"/>
      </w:r>
      <w:r w:rsidR="00F061E2" w:rsidRPr="005F085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275" w:name="_Ref323043246"/>
      <w:bookmarkStart w:id="276" w:name="_Toc71111429"/>
      <w:r w:rsidR="002C6389">
        <w:rPr>
          <w:noProof/>
        </w:rPr>
        <w:t>18</w:t>
      </w:r>
      <w:bookmarkEnd w:id="275"/>
      <w:r>
        <w:rPr>
          <w:noProof/>
        </w:rPr>
        <w:fldChar w:fldCharType="end"/>
      </w:r>
      <w:r w:rsidR="00F061E2" w:rsidRPr="005F085E">
        <w:t xml:space="preserve">. </w:t>
      </w:r>
      <w:r w:rsidR="00CA5759">
        <w:t>Описание</w:t>
      </w:r>
      <w:r w:rsidR="00F061E2" w:rsidRPr="005F085E">
        <w:t xml:space="preserve"> полей справочника </w:t>
      </w:r>
      <w:r w:rsidR="00F061E2">
        <w:t>«</w:t>
      </w:r>
      <w:r w:rsidR="00F061E2" w:rsidRPr="005F085E">
        <w:t>Разделы/подразделы ФКР</w:t>
      </w:r>
      <w:r w:rsidR="00F061E2">
        <w:t>»</w:t>
      </w:r>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раздела/подраздела ФКР</w:t>
            </w:r>
            <w:r w:rsidRPr="00446389">
              <w:t>.</w:t>
            </w:r>
          </w:p>
        </w:tc>
      </w:tr>
      <w:tr w:rsidR="00F061E2" w:rsidRPr="005F0830">
        <w:trPr>
          <w:cantSplit/>
        </w:trPr>
        <w:tc>
          <w:tcPr>
            <w:tcW w:w="2850" w:type="dxa"/>
          </w:tcPr>
          <w:p w:rsidR="00F061E2" w:rsidRPr="00446389" w:rsidRDefault="00F061E2" w:rsidP="00F061E2">
            <w:pPr>
              <w:pStyle w:val="ASFKTablenorm"/>
            </w:pPr>
            <w:r w:rsidRPr="005F085E">
              <w:t>Сокращ</w:t>
            </w:r>
            <w:r w:rsidRPr="00446389">
              <w:t>ённое наименов</w:t>
            </w:r>
            <w:r w:rsidRPr="00F061E2">
              <w:t>а</w:t>
            </w:r>
            <w:r w:rsidRPr="00446389">
              <w:t>ние</w:t>
            </w:r>
          </w:p>
        </w:tc>
        <w:tc>
          <w:tcPr>
            <w:tcW w:w="6902" w:type="dxa"/>
          </w:tcPr>
          <w:p w:rsidR="00F061E2" w:rsidRPr="005F085E" w:rsidRDefault="00F061E2" w:rsidP="00F061E2">
            <w:pPr>
              <w:pStyle w:val="ASFKTablenorm"/>
            </w:pPr>
            <w:r w:rsidRPr="005F085E">
              <w:t>Сокращенное наименование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5F085E" w:rsidRDefault="00F061E2" w:rsidP="00F061E2">
            <w:pPr>
              <w:pStyle w:val="ASFKTablenorm"/>
            </w:pPr>
            <w:r w:rsidRPr="005F085E">
              <w:t>Код вышестоящего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Активно</w:t>
            </w:r>
          </w:p>
        </w:tc>
        <w:tc>
          <w:tcPr>
            <w:tcW w:w="6902" w:type="dxa"/>
          </w:tcPr>
          <w:p w:rsidR="00F061E2" w:rsidRPr="00446389" w:rsidRDefault="00F061E2" w:rsidP="00F061E2">
            <w:pPr>
              <w:pStyle w:val="ASFKTablenorm"/>
            </w:pPr>
            <w:r w:rsidRPr="005F085E">
              <w:t xml:space="preserve">Признак актуальности. </w:t>
            </w:r>
            <w:r w:rsidRPr="00446389">
              <w:t>Если запись актуальна, присутствует маркер.</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5F085E" w:rsidRDefault="00F061E2" w:rsidP="00F061E2">
            <w:pPr>
              <w:pStyle w:val="ASFKTablenorm"/>
            </w:pPr>
            <w:r w:rsidRPr="005F085E">
              <w:t>Полное наименование раздела/подраздела ФКР.</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и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446389" w:rsidRDefault="00F061E2" w:rsidP="00F061E2">
            <w:pPr>
              <w:pStyle w:val="ASFKTablenorm"/>
            </w:pPr>
            <w:r w:rsidRPr="005F085E">
              <w:t>Код и наименование бизнес-статуса записи. Наименование поля з</w:t>
            </w:r>
            <w:r w:rsidRPr="00581B32">
              <w:t>а</w:t>
            </w:r>
            <w:r w:rsidRPr="00446389">
              <w:t>по</w:t>
            </w:r>
            <w:r w:rsidRPr="00F061E2">
              <w:t>л</w:t>
            </w:r>
            <w:r w:rsidRPr="00446389">
              <w:t>няются по коду из справочника бизнес-статусов.</w:t>
            </w:r>
          </w:p>
        </w:tc>
      </w:tr>
      <w:tr w:rsidR="00F061E2" w:rsidRPr="005F0830">
        <w:trPr>
          <w:cantSplit/>
        </w:trPr>
        <w:tc>
          <w:tcPr>
            <w:tcW w:w="9752" w:type="dxa"/>
            <w:gridSpan w:val="2"/>
          </w:tcPr>
          <w:p w:rsidR="00F061E2" w:rsidRPr="00446389" w:rsidRDefault="00F061E2" w:rsidP="00F061E2">
            <w:pPr>
              <w:pStyle w:val="ASFKTablenorm"/>
            </w:pPr>
            <w:r w:rsidRPr="005F085E">
              <w:t xml:space="preserve">Таблица </w:t>
            </w:r>
            <w:r w:rsidRPr="00446389">
              <w:t>«Подчиненные коды классификации». Каждая строка таблицы соответствует коду разд</w:t>
            </w:r>
            <w:r w:rsidRPr="00F061E2">
              <w:t>е</w:t>
            </w:r>
            <w:r w:rsidRPr="00446389">
              <w:t>ла/подраздела. Строки таблицы заполняются по коду справочника «Разделы/подразделы» ФКР»</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Код подраздела к текущему разделу/подразделу.</w:t>
            </w:r>
          </w:p>
        </w:tc>
      </w:tr>
      <w:tr w:rsidR="00F061E2" w:rsidRPr="005F0830">
        <w:trPr>
          <w:cantSplit/>
        </w:trPr>
        <w:tc>
          <w:tcPr>
            <w:tcW w:w="2850" w:type="dxa"/>
          </w:tcPr>
          <w:p w:rsidR="00F061E2" w:rsidRPr="00446389" w:rsidRDefault="00F061E2" w:rsidP="00F061E2">
            <w:pPr>
              <w:pStyle w:val="ASFKTablenorm"/>
            </w:pPr>
            <w:r w:rsidRPr="005F085E">
              <w:t>Сокр</w:t>
            </w:r>
            <w:r w:rsidRPr="00446389">
              <w:t>. наименование</w:t>
            </w:r>
          </w:p>
        </w:tc>
        <w:tc>
          <w:tcPr>
            <w:tcW w:w="6902" w:type="dxa"/>
          </w:tcPr>
          <w:p w:rsidR="00F061E2" w:rsidRPr="005F085E" w:rsidRDefault="00F061E2" w:rsidP="00F061E2">
            <w:pPr>
              <w:pStyle w:val="ASFKTablenorm"/>
            </w:pPr>
            <w:r w:rsidRPr="005F085E">
              <w:t>Сокращенное наименование подраздела.</w:t>
            </w:r>
          </w:p>
        </w:tc>
      </w:tr>
      <w:tr w:rsidR="00F061E2" w:rsidRPr="005F0830">
        <w:trPr>
          <w:cantSplit/>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кода подраздела.</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кода подраздела.</w:t>
            </w:r>
          </w:p>
        </w:tc>
      </w:tr>
    </w:tbl>
    <w:p w:rsidR="00F061E2" w:rsidRPr="00F061E2" w:rsidRDefault="00F061E2" w:rsidP="00F061E2">
      <w:pPr>
        <w:pStyle w:val="31"/>
      </w:pPr>
      <w:bookmarkStart w:id="277" w:name="_Toc426118470"/>
      <w:bookmarkStart w:id="278" w:name="_Toc302131833"/>
      <w:bookmarkStart w:id="279" w:name="_Toc302390907"/>
      <w:bookmarkStart w:id="280" w:name="_Toc302397267"/>
      <w:bookmarkStart w:id="281" w:name="_Toc302736037"/>
      <w:bookmarkStart w:id="282" w:name="_Toc71111291"/>
      <w:r w:rsidRPr="005F085E">
        <w:t>Символы касплана</w:t>
      </w:r>
      <w:bookmarkEnd w:id="277"/>
      <w:bookmarkEnd w:id="282"/>
    </w:p>
    <w:bookmarkEnd w:id="278"/>
    <w:bookmarkEnd w:id="279"/>
    <w:bookmarkEnd w:id="280"/>
    <w:bookmarkEnd w:id="281"/>
    <w:p w:rsidR="00F061E2" w:rsidRDefault="00F061E2" w:rsidP="00F061E2">
      <w:pPr>
        <w:pStyle w:val="ASFKNormal"/>
      </w:pPr>
      <w:r w:rsidRPr="005F085E">
        <w:t>Справочник предназначен для хранения данных о символах кассы (код, наименование) и использования данных справочника при создании документов. Справочник ведется це</w:t>
      </w:r>
      <w:r w:rsidRPr="00F061E2">
        <w:t>н</w:t>
      </w:r>
      <w:r w:rsidRPr="005F085E">
        <w:t>трализованно в ЦАФК, с последующей рассылкой по УФК, ОФК и бюджетным учрежден</w:t>
      </w:r>
      <w:r w:rsidRPr="00F061E2">
        <w:t>и</w:t>
      </w:r>
      <w:r w:rsidRPr="005F085E">
        <w:t>ям. Является единым как для федерального бюджета, так и для бюджетов субъектов РФ, м</w:t>
      </w:r>
      <w:r w:rsidRPr="00F061E2">
        <w:t>е</w:t>
      </w:r>
      <w:r w:rsidRPr="005F085E">
        <w:t>стных бюджетов.</w:t>
      </w:r>
    </w:p>
    <w:p w:rsidR="00DE458E" w:rsidRPr="00DE458E" w:rsidRDefault="00DE458E" w:rsidP="00DE458E">
      <w:pPr>
        <w:pStyle w:val="ASFKNormal"/>
      </w:pPr>
      <w:r w:rsidRPr="00DE458E">
        <w:t>Для работы со справочником «Символы касплана» следует перейти в пункт меню «Справочники – Пользовательские – КБК – Символы касплана».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Символы касплана</w:t>
      </w:r>
      <w:r>
        <w:t>»</w:t>
      </w:r>
      <w:r w:rsidRPr="005F085E">
        <w:t xml:space="preserve"> представлена на рисунке</w:t>
      </w:r>
      <w:r w:rsidR="004F3817" w:rsidRPr="005D1671">
        <w:t> </w:t>
      </w:r>
      <w:r w:rsidRPr="005F085E">
        <w:fldChar w:fldCharType="begin"/>
      </w:r>
      <w:r w:rsidRPr="005F085E">
        <w:instrText xml:space="preserve"> REF _Ref243221750 \h  \* MERGEFORMAT </w:instrText>
      </w:r>
      <w:r w:rsidRPr="005F085E">
        <w:fldChar w:fldCharType="separate"/>
      </w:r>
      <w:r w:rsidR="002C6389">
        <w:t>23</w:t>
      </w:r>
      <w:r w:rsidRPr="005F085E">
        <w:fldChar w:fldCharType="end"/>
      </w:r>
      <w:r w:rsidRPr="005F085E">
        <w:t>.</w:t>
      </w:r>
    </w:p>
    <w:p w:rsidR="00F061E2" w:rsidRPr="00FF3FD1" w:rsidRDefault="00D201D5" w:rsidP="00F061E2">
      <w:pPr>
        <w:pStyle w:val="ASFKFigure"/>
      </w:pPr>
      <w:r>
        <w:lastRenderedPageBreak/>
        <w:pict>
          <v:shape id="_x0000_i1072" type="#_x0000_t75" style="width:482.25pt;height:194.25pt">
            <v:imagedata r:id="rId5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83" w:name="_Ref243221750"/>
      <w:bookmarkStart w:id="284" w:name="_Toc71111594"/>
      <w:r w:rsidR="002C6389">
        <w:rPr>
          <w:noProof/>
        </w:rPr>
        <w:t>23</w:t>
      </w:r>
      <w:bookmarkEnd w:id="283"/>
      <w:r>
        <w:rPr>
          <w:noProof/>
        </w:rPr>
        <w:fldChar w:fldCharType="end"/>
      </w:r>
      <w:r w:rsidR="00F061E2" w:rsidRPr="004D104D">
        <w:t xml:space="preserve">. ЭФ записи справочника </w:t>
      </w:r>
      <w:r w:rsidR="00F061E2">
        <w:t>«</w:t>
      </w:r>
      <w:r w:rsidR="00F061E2" w:rsidRPr="004D104D">
        <w:t>Символы касплана</w:t>
      </w:r>
      <w:r w:rsidR="00F061E2">
        <w:t>»</w:t>
      </w:r>
      <w:bookmarkEnd w:id="284"/>
    </w:p>
    <w:p w:rsidR="00F061E2" w:rsidRPr="005F085E" w:rsidRDefault="000036CA" w:rsidP="00F061E2">
      <w:pPr>
        <w:pStyle w:val="ASFKNormal"/>
      </w:pPr>
      <w:r w:rsidRPr="005F085E">
        <w:t xml:space="preserve">Перечень полей справочника </w:t>
      </w:r>
      <w:r>
        <w:t>«</w:t>
      </w:r>
      <w:r w:rsidRPr="005F085E">
        <w:t>Символы касплана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_Ref323045805 \h </w:instrText>
      </w:r>
      <w:r w:rsidR="00F061E2" w:rsidRPr="005F085E">
        <w:fldChar w:fldCharType="separate"/>
      </w:r>
      <w:r w:rsidR="002C6389">
        <w:rPr>
          <w:noProof/>
        </w:rPr>
        <w:t>19</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85" w:name="_Ref323045805"/>
      <w:bookmarkStart w:id="286" w:name="_Toc71111430"/>
      <w:r w:rsidR="002C6389">
        <w:rPr>
          <w:noProof/>
        </w:rPr>
        <w:t>19</w:t>
      </w:r>
      <w:bookmarkEnd w:id="285"/>
      <w:r>
        <w:rPr>
          <w:noProof/>
        </w:rPr>
        <w:fldChar w:fldCharType="end"/>
      </w:r>
      <w:r w:rsidR="00F061E2" w:rsidRPr="005F085E">
        <w:t xml:space="preserve">. </w:t>
      </w:r>
      <w:r w:rsidR="000036CA">
        <w:t xml:space="preserve">Описание </w:t>
      </w:r>
      <w:r w:rsidR="00F061E2" w:rsidRPr="005F085E">
        <w:t xml:space="preserve">полей справочника </w:t>
      </w:r>
      <w:r w:rsidR="00F061E2">
        <w:t>«</w:t>
      </w:r>
      <w:r w:rsidR="00F061E2" w:rsidRPr="005F085E">
        <w:t>Символы касплана</w:t>
      </w:r>
      <w:r w:rsidR="00F061E2">
        <w:t>»</w:t>
      </w:r>
      <w:bookmarkEnd w:id="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 xml:space="preserve">Код символа </w:t>
            </w:r>
            <w:r w:rsidR="00A7205E">
              <w:t>касплан</w:t>
            </w:r>
            <w:r w:rsidRPr="005F085E">
              <w:t>а</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 xml:space="preserve">Наименование символа </w:t>
            </w:r>
            <w:r w:rsidR="00A7205E">
              <w:t>касплан</w:t>
            </w:r>
            <w:r w:rsidRPr="005F085E">
              <w:t>а.</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записи</w:t>
            </w:r>
            <w:r w:rsidRPr="00446389">
              <w:t>.</w:t>
            </w:r>
          </w:p>
        </w:tc>
      </w:tr>
      <w:tr w:rsidR="00F061E2" w:rsidRPr="005F0830">
        <w:trPr>
          <w:cantSplit/>
        </w:trPr>
        <w:tc>
          <w:tcPr>
            <w:tcW w:w="2565" w:type="dxa"/>
          </w:tcPr>
          <w:p w:rsidR="00F061E2" w:rsidRPr="005F085E" w:rsidRDefault="00F061E2" w:rsidP="00F061E2">
            <w:pPr>
              <w:pStyle w:val="ASFKTablenorm"/>
            </w:pPr>
            <w:r w:rsidRPr="005F085E">
              <w:t xml:space="preserve">Дата действия по </w:t>
            </w:r>
          </w:p>
        </w:tc>
        <w:tc>
          <w:tcPr>
            <w:tcW w:w="7187" w:type="dxa"/>
          </w:tcPr>
          <w:p w:rsidR="00F061E2" w:rsidRPr="00446389" w:rsidRDefault="00F061E2" w:rsidP="00F061E2">
            <w:pPr>
              <w:pStyle w:val="ASFKTablenorm"/>
            </w:pPr>
            <w:r w:rsidRPr="005F085E">
              <w:t>Дата окончания действия записи</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кода. </w:t>
            </w:r>
            <w:r w:rsidRPr="00446389">
              <w:t>Если запись актуальна, присутствует маркер.</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Код и наименование бизнес-статуса записи. Поля заполняютс</w:t>
            </w:r>
            <w:r w:rsidRPr="00446389">
              <w:t>я по к</w:t>
            </w:r>
            <w:r w:rsidRPr="00691167">
              <w:t>о</w:t>
            </w:r>
            <w:r w:rsidRPr="00446389">
              <w:t xml:space="preserve">ду из справочника бизнес-статусов. </w:t>
            </w:r>
          </w:p>
        </w:tc>
      </w:tr>
      <w:tr w:rsidR="00F061E2" w:rsidRPr="005F0830">
        <w:trPr>
          <w:cantSplit/>
        </w:trPr>
        <w:tc>
          <w:tcPr>
            <w:tcW w:w="2565" w:type="dxa"/>
          </w:tcPr>
          <w:p w:rsidR="00F061E2" w:rsidRPr="00446389" w:rsidRDefault="00F061E2" w:rsidP="00F061E2">
            <w:pPr>
              <w:pStyle w:val="ASFKTablenorm"/>
            </w:pPr>
            <w:r w:rsidRPr="005F085E">
              <w:t>Где введ</w:t>
            </w:r>
            <w:r w:rsidRPr="00446389">
              <w:t xml:space="preserve">ен </w:t>
            </w:r>
          </w:p>
        </w:tc>
        <w:tc>
          <w:tcPr>
            <w:tcW w:w="7187"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691167">
              <w:t>о</w:t>
            </w:r>
            <w:r w:rsidRPr="00446389">
              <w:t xml:space="preserve">торый ввел данный символ касплана. </w:t>
            </w:r>
          </w:p>
        </w:tc>
      </w:tr>
    </w:tbl>
    <w:p w:rsidR="00F061E2" w:rsidRPr="00F061E2" w:rsidRDefault="00F061E2" w:rsidP="00F061E2">
      <w:pPr>
        <w:pStyle w:val="31"/>
      </w:pPr>
      <w:bookmarkStart w:id="287" w:name="_Toc426118471"/>
      <w:bookmarkStart w:id="288" w:name="_Toc71111292"/>
      <w:r>
        <w:t>Типы КБК</w:t>
      </w:r>
      <w:bookmarkEnd w:id="287"/>
      <w:bookmarkEnd w:id="288"/>
    </w:p>
    <w:p w:rsidR="00F061E2" w:rsidRDefault="00F061E2" w:rsidP="00F061E2">
      <w:pPr>
        <w:pStyle w:val="ASFKNormal"/>
      </w:pPr>
      <w:r w:rsidRPr="005F085E">
        <w:t>Справочник предназначен для хранения данных о типах бюджетных классификаций (код, наименование) и использования данных справочника при создании документов. Спр</w:t>
      </w:r>
      <w:r w:rsidRPr="00F061E2">
        <w:t>а</w:t>
      </w:r>
      <w:r w:rsidRPr="005F085E">
        <w:t>вочник ведется централизованно в ЦАФК, с последующей рассылкой по УФК, ОФК и бю</w:t>
      </w:r>
      <w:r w:rsidRPr="00F061E2">
        <w:t>д</w:t>
      </w:r>
      <w:r w:rsidRPr="005F085E">
        <w:t>жетным учреждениям (как федерального бюджета, так и бюджета субъектов, муниципал</w:t>
      </w:r>
      <w:r w:rsidRPr="00F061E2">
        <w:t>ь</w:t>
      </w:r>
      <w:r w:rsidRPr="005F085E">
        <w:t>ных образований).</w:t>
      </w:r>
    </w:p>
    <w:p w:rsidR="00DE458E" w:rsidRPr="00DE458E" w:rsidRDefault="00DE458E" w:rsidP="00DE458E">
      <w:pPr>
        <w:pStyle w:val="ASFKNormal"/>
      </w:pPr>
      <w:r w:rsidRPr="00DE458E">
        <w:t>Для работы со справочником «Типы КБК» следует перейти в пункт меню «Справочники – Пользовательские – КБК – Типы КБК».</w:t>
      </w:r>
    </w:p>
    <w:p w:rsidR="00F061E2" w:rsidRPr="00713298" w:rsidRDefault="00DE458E" w:rsidP="00DE458E">
      <w:pPr>
        <w:pStyle w:val="41"/>
      </w:pPr>
      <w:r>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lastRenderedPageBreak/>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КБК</w:t>
      </w:r>
      <w:r>
        <w:t>»</w:t>
      </w:r>
      <w:r w:rsidRPr="005F085E">
        <w:t xml:space="preserve"> представлена на рисунке</w:t>
      </w:r>
      <w:r w:rsidR="004F3817" w:rsidRPr="005D1671">
        <w:t> </w:t>
      </w:r>
      <w:r w:rsidRPr="005F085E">
        <w:fldChar w:fldCharType="begin"/>
      </w:r>
      <w:r w:rsidRPr="005F085E">
        <w:instrText xml:space="preserve"> REF _Ref285708565 \h  \* MERGEFORMAT </w:instrText>
      </w:r>
      <w:r w:rsidRPr="005F085E">
        <w:fldChar w:fldCharType="separate"/>
      </w:r>
      <w:r w:rsidR="002C6389">
        <w:t>24</w:t>
      </w:r>
      <w:r w:rsidRPr="005F085E">
        <w:fldChar w:fldCharType="end"/>
      </w:r>
      <w:r w:rsidRPr="005F085E">
        <w:t>.</w:t>
      </w:r>
    </w:p>
    <w:p w:rsidR="00F061E2" w:rsidRPr="00344189" w:rsidRDefault="00D201D5" w:rsidP="00F061E2">
      <w:pPr>
        <w:pStyle w:val="ASFKFigure"/>
      </w:pPr>
      <w:r>
        <w:pict>
          <v:shape id="_x0000_i1073" type="#_x0000_t75" style="width:482.25pt;height:187.5pt">
            <v:imagedata r:id="rId5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89" w:name="_Ref285708565"/>
      <w:bookmarkStart w:id="290" w:name="_Toc71111595"/>
      <w:r w:rsidR="002C6389">
        <w:rPr>
          <w:noProof/>
        </w:rPr>
        <w:t>24</w:t>
      </w:r>
      <w:bookmarkEnd w:id="289"/>
      <w:r>
        <w:rPr>
          <w:noProof/>
        </w:rPr>
        <w:fldChar w:fldCharType="end"/>
      </w:r>
      <w:r w:rsidR="00F061E2" w:rsidRPr="004D104D">
        <w:t xml:space="preserve">. ЭФ записи справочника </w:t>
      </w:r>
      <w:r w:rsidR="00F061E2">
        <w:t>«</w:t>
      </w:r>
      <w:r w:rsidR="00F061E2" w:rsidRPr="004D104D">
        <w:t>Типы КБК</w:t>
      </w:r>
      <w:r w:rsidR="00F061E2">
        <w:t>»</w:t>
      </w:r>
      <w:bookmarkEnd w:id="290"/>
    </w:p>
    <w:p w:rsidR="00F061E2" w:rsidRDefault="000036CA" w:rsidP="00F061E2">
      <w:pPr>
        <w:pStyle w:val="ASFKNormal"/>
      </w:pPr>
      <w:r w:rsidRPr="005F085E">
        <w:t xml:space="preserve">Перечень полей справочника </w:t>
      </w:r>
      <w:r>
        <w:t>«</w:t>
      </w:r>
      <w:r w:rsidRPr="005F085E">
        <w:t>Типы КБК</w:t>
      </w:r>
      <w:r>
        <w:t>»</w:t>
      </w:r>
      <w:r w:rsidR="00F061E2" w:rsidRPr="005F085E">
        <w:t xml:space="preserve"> приведен в таблице</w:t>
      </w:r>
      <w:r w:rsidR="004F3817" w:rsidRPr="005D1671">
        <w:t> </w:t>
      </w:r>
      <w:r w:rsidR="00F061E2">
        <w:fldChar w:fldCharType="begin"/>
      </w:r>
      <w:r w:rsidR="00F061E2">
        <w:instrText xml:space="preserve"> REF _Ref399315508 \h </w:instrText>
      </w:r>
      <w:r w:rsidR="00F061E2">
        <w:fldChar w:fldCharType="separate"/>
      </w:r>
      <w:r w:rsidR="002C6389">
        <w:rPr>
          <w:noProof/>
        </w:rPr>
        <w:t>20</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291" w:name="_Ref399315508"/>
      <w:bookmarkStart w:id="292" w:name="_Toc71111431"/>
      <w:r w:rsidR="002C6389">
        <w:rPr>
          <w:noProof/>
        </w:rPr>
        <w:t>20</w:t>
      </w:r>
      <w:bookmarkEnd w:id="291"/>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Типы КБК</w:t>
      </w:r>
      <w:r w:rsidR="00F061E2">
        <w:t>»</w:t>
      </w:r>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Код</w:t>
            </w:r>
          </w:p>
        </w:tc>
        <w:tc>
          <w:tcPr>
            <w:tcW w:w="7295" w:type="dxa"/>
          </w:tcPr>
          <w:p w:rsidR="00F061E2" w:rsidRPr="005F085E" w:rsidRDefault="00F061E2" w:rsidP="00F061E2">
            <w:pPr>
              <w:pStyle w:val="ASFKTablenorm"/>
            </w:pPr>
            <w:r w:rsidRPr="005F085E">
              <w:t>Код типа КБК</w:t>
            </w:r>
            <w:r>
              <w:t>.</w:t>
            </w:r>
            <w:r w:rsidRPr="005F085E">
              <w:t xml:space="preserve">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12 – нелимит</w:t>
            </w:r>
            <w:r w:rsidR="000036CA">
              <w:t>и</w:t>
            </w:r>
            <w:r w:rsidRPr="005F085E">
              <w:t>руемые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r>
              <w:t>.</w:t>
            </w:r>
          </w:p>
        </w:tc>
      </w:tr>
      <w:tr w:rsidR="00F061E2" w:rsidRPr="005F0830">
        <w:trPr>
          <w:cantSplit/>
        </w:trPr>
        <w:tc>
          <w:tcPr>
            <w:tcW w:w="2457" w:type="dxa"/>
          </w:tcPr>
          <w:p w:rsidR="00F061E2" w:rsidRPr="005F085E" w:rsidRDefault="00F061E2" w:rsidP="00F061E2">
            <w:pPr>
              <w:pStyle w:val="ASFKTablenorm"/>
            </w:pPr>
            <w:r w:rsidRPr="005F085E">
              <w:t xml:space="preserve">Наименование </w:t>
            </w:r>
          </w:p>
        </w:tc>
        <w:tc>
          <w:tcPr>
            <w:tcW w:w="7295" w:type="dxa"/>
          </w:tcPr>
          <w:p w:rsidR="00F061E2" w:rsidRPr="00446389" w:rsidRDefault="00F061E2" w:rsidP="00F061E2">
            <w:pPr>
              <w:pStyle w:val="ASFKTablenorm"/>
            </w:pPr>
            <w:r w:rsidRPr="005F085E">
              <w:t xml:space="preserve">Наименование </w:t>
            </w:r>
            <w:r w:rsidRPr="00446389">
              <w:t>типа КБК.</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w:t>
            </w:r>
            <w:r w:rsidRPr="00446389">
              <w:t>кода.</w:t>
            </w:r>
          </w:p>
        </w:tc>
      </w:tr>
      <w:tr w:rsidR="00F061E2" w:rsidRPr="005F0830">
        <w:trPr>
          <w:cantSplit/>
        </w:trPr>
        <w:tc>
          <w:tcPr>
            <w:tcW w:w="2457" w:type="dxa"/>
          </w:tcPr>
          <w:p w:rsidR="00F061E2" w:rsidRPr="005F085E" w:rsidRDefault="00F061E2" w:rsidP="00F061E2">
            <w:pPr>
              <w:pStyle w:val="ASFKTablenorm"/>
            </w:pPr>
            <w:r w:rsidRPr="005F085E">
              <w:t xml:space="preserve">Дата действия по </w:t>
            </w:r>
          </w:p>
        </w:tc>
        <w:tc>
          <w:tcPr>
            <w:tcW w:w="7295" w:type="dxa"/>
          </w:tcPr>
          <w:p w:rsidR="00F061E2" w:rsidRPr="00446389" w:rsidRDefault="00F061E2" w:rsidP="00F061E2">
            <w:pPr>
              <w:pStyle w:val="ASFKTablenorm"/>
            </w:pPr>
            <w:r w:rsidRPr="005F085E">
              <w:t xml:space="preserve">Дата окончания действия </w:t>
            </w:r>
            <w:r w:rsidRPr="00446389">
              <w:t>кода.</w:t>
            </w:r>
          </w:p>
        </w:tc>
      </w:tr>
      <w:tr w:rsidR="00F061E2" w:rsidRPr="005F0830">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Признак актуальности кода. Если запись актуальна</w:t>
            </w:r>
            <w:r w:rsidRPr="00446389">
              <w:t>, присутствует маркер.</w:t>
            </w:r>
          </w:p>
        </w:tc>
      </w:tr>
      <w:tr w:rsidR="00F061E2" w:rsidRPr="005F0830">
        <w:trPr>
          <w:cantSplit/>
        </w:trPr>
        <w:tc>
          <w:tcPr>
            <w:tcW w:w="2457" w:type="dxa"/>
          </w:tcPr>
          <w:p w:rsidR="00F061E2" w:rsidRPr="005F085E" w:rsidRDefault="00F061E2" w:rsidP="00F061E2">
            <w:pPr>
              <w:pStyle w:val="ASFKTablenorm"/>
            </w:pPr>
            <w:r w:rsidRPr="005F085E">
              <w:t xml:space="preserve">Статус </w:t>
            </w:r>
          </w:p>
        </w:tc>
        <w:tc>
          <w:tcPr>
            <w:tcW w:w="7295" w:type="dxa"/>
          </w:tcPr>
          <w:p w:rsidR="00F061E2" w:rsidRPr="00446389" w:rsidRDefault="00F061E2" w:rsidP="00F061E2">
            <w:pPr>
              <w:pStyle w:val="ASFKTablenorm"/>
            </w:pPr>
            <w:r w:rsidRPr="005F085E">
              <w:t xml:space="preserve">Код и наименование бизнес-статуса записи. </w:t>
            </w:r>
            <w:r w:rsidRPr="00446389">
              <w:t>Наименование поля з</w:t>
            </w:r>
            <w:r w:rsidRPr="00691167">
              <w:t>а</w:t>
            </w:r>
            <w:r w:rsidRPr="00446389">
              <w:t>полн</w:t>
            </w:r>
            <w:r w:rsidRPr="00F061E2">
              <w:t>я</w:t>
            </w:r>
            <w:r w:rsidRPr="00446389">
              <w:t xml:space="preserve">ется по коду из справочника бизнес-статусов. </w:t>
            </w:r>
          </w:p>
        </w:tc>
      </w:tr>
      <w:tr w:rsidR="00F061E2" w:rsidRPr="005F0830">
        <w:trPr>
          <w:cantSplit/>
        </w:trPr>
        <w:tc>
          <w:tcPr>
            <w:tcW w:w="2457" w:type="dxa"/>
          </w:tcPr>
          <w:p w:rsidR="00F061E2" w:rsidRPr="00446389" w:rsidRDefault="00F061E2" w:rsidP="00F061E2">
            <w:pPr>
              <w:pStyle w:val="ASFKTablenorm"/>
            </w:pPr>
            <w:r w:rsidRPr="005F085E">
              <w:t>Где введ</w:t>
            </w:r>
            <w:r w:rsidRPr="00446389">
              <w:t xml:space="preserve">ен </w:t>
            </w:r>
          </w:p>
        </w:tc>
        <w:tc>
          <w:tcPr>
            <w:tcW w:w="7295" w:type="dxa"/>
          </w:tcPr>
          <w:p w:rsidR="00F061E2" w:rsidRPr="00446389" w:rsidRDefault="00F061E2" w:rsidP="00F061E2">
            <w:pPr>
              <w:pStyle w:val="ASFKTablenorm"/>
            </w:pPr>
            <w:r w:rsidRPr="005F085E">
              <w:t>Код и наименование органа ФК. Наименование поля запо</w:t>
            </w:r>
            <w:r w:rsidRPr="00446389">
              <w:t xml:space="preserve">лняется по коду из справочника «Органы ФК». </w:t>
            </w:r>
          </w:p>
        </w:tc>
      </w:tr>
    </w:tbl>
    <w:p w:rsidR="00F061E2" w:rsidRPr="00F061E2" w:rsidRDefault="00F061E2" w:rsidP="00F061E2">
      <w:pPr>
        <w:pStyle w:val="31"/>
      </w:pPr>
      <w:bookmarkStart w:id="293" w:name="_Toc426118472"/>
      <w:bookmarkStart w:id="294" w:name="_Toc302131835"/>
      <w:bookmarkStart w:id="295" w:name="_Toc302390909"/>
      <w:bookmarkStart w:id="296" w:name="_Toc302397269"/>
      <w:bookmarkStart w:id="297" w:name="_Toc302736039"/>
      <w:bookmarkStart w:id="298" w:name="_Toc71111293"/>
      <w:r w:rsidRPr="005F085E">
        <w:lastRenderedPageBreak/>
        <w:t>Целевые статьи ФКР</w:t>
      </w:r>
      <w:bookmarkEnd w:id="293"/>
      <w:bookmarkEnd w:id="298"/>
    </w:p>
    <w:bookmarkEnd w:id="294"/>
    <w:bookmarkEnd w:id="295"/>
    <w:bookmarkEnd w:id="296"/>
    <w:bookmarkEnd w:id="297"/>
    <w:p w:rsidR="00F061E2" w:rsidRPr="005F085E" w:rsidRDefault="00F061E2" w:rsidP="00F061E2">
      <w:pPr>
        <w:pStyle w:val="ASFKNormal"/>
      </w:pPr>
      <w:r w:rsidRPr="005F085E">
        <w:t xml:space="preserve">Справочник </w:t>
      </w:r>
      <w:r>
        <w:t>«</w:t>
      </w:r>
      <w:r w:rsidRPr="005F085E">
        <w:t>Целевые статьи ФКР</w:t>
      </w:r>
      <w:r>
        <w:t>»</w:t>
      </w:r>
      <w:r w:rsidRPr="005F085E">
        <w:t xml:space="preserve"> содержит названия целевых статей и их коды и и</w:t>
      </w:r>
      <w:r w:rsidRPr="00F061E2">
        <w:t>с</w:t>
      </w:r>
      <w:r w:rsidRPr="005F085E">
        <w:t>пользуется в создании документов.</w:t>
      </w:r>
    </w:p>
    <w:p w:rsidR="00F061E2" w:rsidRDefault="00F061E2" w:rsidP="00F061E2">
      <w:pPr>
        <w:pStyle w:val="ASFKNormal"/>
      </w:pPr>
      <w:r w:rsidRPr="005F085E">
        <w:t xml:space="preserve">Справочник </w:t>
      </w:r>
      <w:r>
        <w:t>«</w:t>
      </w:r>
      <w:r w:rsidRPr="005F085E">
        <w:t>Целевые статьи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УФК (в части бюджетов субъектов РФ или МО). Рассылка осуществляется от ЦАФК вниз по иерархии органов ФК и их клиентам (ПБС, РБС, ГРБС, АП, ФО) через СУФД.</w:t>
      </w:r>
    </w:p>
    <w:p w:rsidR="00DE458E" w:rsidRPr="00DE458E" w:rsidRDefault="00DE458E" w:rsidP="00DE458E">
      <w:pPr>
        <w:pStyle w:val="ASFKNormal"/>
      </w:pPr>
      <w:r w:rsidRPr="00DE458E">
        <w:t>Для работы со справочником «Целевые статьи ФКР» следует перейти в пункт меню «Справочники – Пользовательские – КБК – Целевые статьи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Целевые статьи ФКР</w:t>
      </w:r>
      <w:r>
        <w:t>»</w:t>
      </w:r>
      <w:r w:rsidRPr="005F085E">
        <w:t xml:space="preserve"> представлена на рисунке</w:t>
      </w:r>
      <w:r w:rsidR="004F3817" w:rsidRPr="005D1671">
        <w:t> </w:t>
      </w:r>
      <w:r w:rsidRPr="005F085E">
        <w:fldChar w:fldCharType="begin"/>
      </w:r>
      <w:r w:rsidRPr="005F085E">
        <w:instrText xml:space="preserve"> REF _Ref285708786 \h  \* MERGEFORMAT </w:instrText>
      </w:r>
      <w:r w:rsidRPr="005F085E">
        <w:fldChar w:fldCharType="separate"/>
      </w:r>
      <w:r w:rsidR="002C6389">
        <w:t>25</w:t>
      </w:r>
      <w:r w:rsidRPr="005F085E">
        <w:fldChar w:fldCharType="end"/>
      </w:r>
      <w:r w:rsidRPr="005F085E">
        <w:t>.</w:t>
      </w:r>
    </w:p>
    <w:p w:rsidR="00F061E2" w:rsidRPr="008B7479" w:rsidRDefault="00D201D5" w:rsidP="00F061E2">
      <w:pPr>
        <w:pStyle w:val="ASFKFigure"/>
      </w:pPr>
      <w:r>
        <w:pict>
          <v:shape id="_x0000_i1074" type="#_x0000_t75" style="width:482.25pt;height:4in">
            <v:imagedata r:id="rId5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99" w:name="_Ref285708786"/>
      <w:bookmarkStart w:id="300" w:name="_Toc71111596"/>
      <w:r w:rsidR="002C6389">
        <w:rPr>
          <w:noProof/>
        </w:rPr>
        <w:t>25</w:t>
      </w:r>
      <w:bookmarkEnd w:id="299"/>
      <w:r>
        <w:rPr>
          <w:noProof/>
        </w:rPr>
        <w:fldChar w:fldCharType="end"/>
      </w:r>
      <w:r w:rsidR="00F061E2" w:rsidRPr="004D104D">
        <w:t xml:space="preserve">. ЭФ записи справочника </w:t>
      </w:r>
      <w:r w:rsidR="00F061E2">
        <w:t>«</w:t>
      </w:r>
      <w:r w:rsidR="00F061E2" w:rsidRPr="004D104D">
        <w:t>Целевые статьи ФКР</w:t>
      </w:r>
      <w:r w:rsidR="00F061E2">
        <w:t>»</w:t>
      </w:r>
      <w:bookmarkEnd w:id="300"/>
    </w:p>
    <w:p w:rsidR="00F061E2" w:rsidRPr="005F085E" w:rsidRDefault="000036CA" w:rsidP="00F061E2">
      <w:pPr>
        <w:pStyle w:val="ASFKNormal"/>
      </w:pPr>
      <w:r w:rsidRPr="005F085E">
        <w:t xml:space="preserve">Перечень полей справочника </w:t>
      </w:r>
      <w:r>
        <w:t>«</w:t>
      </w:r>
      <w:r w:rsidRPr="005F085E">
        <w:t>Целевые статьи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_Ref323124185 \h </w:instrText>
      </w:r>
      <w:r w:rsidR="00F061E2" w:rsidRPr="005F085E">
        <w:fldChar w:fldCharType="separate"/>
      </w:r>
      <w:r w:rsidR="002C6389">
        <w:rPr>
          <w:noProof/>
        </w:rPr>
        <w:t>21</w:t>
      </w:r>
      <w:r w:rsidR="00F061E2" w:rsidRPr="005F085E">
        <w:fldChar w:fldCharType="end"/>
      </w:r>
      <w:r w:rsidR="00F061E2" w:rsidRPr="005F085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301" w:name="_Ref323124185"/>
      <w:bookmarkStart w:id="302" w:name="_Toc71111432"/>
      <w:r w:rsidR="002C6389">
        <w:rPr>
          <w:noProof/>
        </w:rPr>
        <w:t>21</w:t>
      </w:r>
      <w:bookmarkEnd w:id="301"/>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Целевые статьи ФКР</w:t>
      </w:r>
      <w:r w:rsidR="00F061E2">
        <w:t>»</w:t>
      </w:r>
      <w:bookmarkEnd w:id="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850" w:type="dxa"/>
          </w:tcPr>
          <w:p w:rsidR="00F061E2" w:rsidRPr="005F085E" w:rsidRDefault="00F061E2" w:rsidP="00F061E2">
            <w:pPr>
              <w:pStyle w:val="ASFKTablenorm"/>
            </w:pPr>
            <w:r w:rsidRPr="005F085E">
              <w:t xml:space="preserve">Бюджет </w:t>
            </w:r>
          </w:p>
        </w:tc>
        <w:tc>
          <w:tcPr>
            <w:tcW w:w="6902" w:type="dxa"/>
          </w:tcPr>
          <w:p w:rsidR="00F061E2" w:rsidRPr="00446389" w:rsidRDefault="00F061E2" w:rsidP="00F061E2">
            <w:pPr>
              <w:pStyle w:val="ASFKTablenorm"/>
            </w:pPr>
            <w:r w:rsidRPr="005F085E">
              <w:t>Наименование бюджета. Соответствует справочнику бюдж</w:t>
            </w:r>
            <w:r w:rsidRPr="00446389">
              <w:t>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446389" w:rsidRDefault="00F061E2" w:rsidP="00F061E2">
            <w:pPr>
              <w:pStyle w:val="ASFKTablenorm"/>
            </w:pPr>
            <w:r w:rsidRPr="005F085E">
              <w:t>Код Вида расходов ФКР</w:t>
            </w:r>
            <w:r w:rsidRPr="00446389">
              <w:t>.</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целевой статьи ФКР.</w:t>
            </w:r>
          </w:p>
        </w:tc>
      </w:tr>
      <w:tr w:rsidR="00F061E2" w:rsidRPr="005F0830">
        <w:trPr>
          <w:cantSplit/>
        </w:trPr>
        <w:tc>
          <w:tcPr>
            <w:tcW w:w="2850" w:type="dxa"/>
          </w:tcPr>
          <w:p w:rsidR="00F061E2" w:rsidRPr="005F085E" w:rsidRDefault="00F061E2" w:rsidP="00F061E2">
            <w:pPr>
              <w:pStyle w:val="ASFKTablenorm"/>
            </w:pPr>
            <w:r w:rsidRPr="005F085E">
              <w:t>Полное наименование</w:t>
            </w:r>
          </w:p>
        </w:tc>
        <w:tc>
          <w:tcPr>
            <w:tcW w:w="6902" w:type="dxa"/>
          </w:tcPr>
          <w:p w:rsidR="00F061E2" w:rsidRPr="005F085E" w:rsidRDefault="00F061E2" w:rsidP="00F061E2">
            <w:pPr>
              <w:pStyle w:val="ASFKTablenorm"/>
            </w:pPr>
            <w:r w:rsidRPr="005F085E">
              <w:t>Полное наименование целевой статьи ФКР.</w:t>
            </w:r>
          </w:p>
        </w:tc>
      </w:tr>
      <w:tr w:rsidR="00F061E2" w:rsidRPr="005F0830">
        <w:trPr>
          <w:cantSplit/>
        </w:trPr>
        <w:tc>
          <w:tcPr>
            <w:tcW w:w="2850" w:type="dxa"/>
          </w:tcPr>
          <w:p w:rsidR="00F061E2" w:rsidRPr="005F085E" w:rsidRDefault="00F061E2" w:rsidP="00F061E2">
            <w:pPr>
              <w:pStyle w:val="ASFKTablenorm"/>
            </w:pPr>
            <w:r w:rsidRPr="005F085E">
              <w:t>Период действия с…по…</w:t>
            </w:r>
          </w:p>
        </w:tc>
        <w:tc>
          <w:tcPr>
            <w:tcW w:w="6902" w:type="dxa"/>
          </w:tcPr>
          <w:p w:rsidR="00F061E2" w:rsidRPr="00446389" w:rsidRDefault="00F061E2" w:rsidP="00F061E2">
            <w:pPr>
              <w:pStyle w:val="ASFKTablenorm"/>
            </w:pPr>
            <w:r w:rsidRPr="005F085E">
              <w:t>Дата начала действия и дата окончания действия</w:t>
            </w:r>
            <w:r w:rsidRPr="00446389">
              <w:t>.</w:t>
            </w:r>
          </w:p>
        </w:tc>
      </w:tr>
      <w:tr w:rsidR="00F061E2" w:rsidRPr="005F0830">
        <w:trPr>
          <w:cantSplit/>
        </w:trPr>
        <w:tc>
          <w:tcPr>
            <w:tcW w:w="2850" w:type="dxa"/>
          </w:tcPr>
          <w:p w:rsidR="00F061E2" w:rsidRPr="005F085E" w:rsidRDefault="00F061E2" w:rsidP="00F061E2">
            <w:pPr>
              <w:pStyle w:val="ASFKTablenorm"/>
            </w:pPr>
            <w:r w:rsidRPr="005F085E">
              <w:t>Вышестоящий</w:t>
            </w:r>
          </w:p>
        </w:tc>
        <w:tc>
          <w:tcPr>
            <w:tcW w:w="6902" w:type="dxa"/>
          </w:tcPr>
          <w:p w:rsidR="00F061E2" w:rsidRPr="00446389" w:rsidRDefault="00F061E2" w:rsidP="00F061E2">
            <w:pPr>
              <w:pStyle w:val="ASFKTablenorm"/>
            </w:pPr>
            <w:r w:rsidRPr="005F085E">
              <w:t>Вышестоящий по отношению к текущему код целевой ст</w:t>
            </w:r>
            <w:r w:rsidRPr="00446389">
              <w:t>атьи ФКР.</w:t>
            </w:r>
          </w:p>
        </w:tc>
      </w:tr>
      <w:tr w:rsidR="00F061E2" w:rsidRPr="005F0830">
        <w:trPr>
          <w:cantSplit/>
        </w:trPr>
        <w:tc>
          <w:tcPr>
            <w:tcW w:w="2850" w:type="dxa"/>
          </w:tcPr>
          <w:p w:rsidR="00F061E2" w:rsidRPr="005F085E" w:rsidRDefault="00F061E2" w:rsidP="00F061E2">
            <w:pPr>
              <w:pStyle w:val="ASFKTablenorm"/>
            </w:pPr>
            <w:r w:rsidRPr="005F085E">
              <w:t>Активно</w:t>
            </w:r>
          </w:p>
        </w:tc>
        <w:tc>
          <w:tcPr>
            <w:tcW w:w="6902" w:type="dxa"/>
          </w:tcPr>
          <w:p w:rsidR="00F061E2" w:rsidRPr="005F085E" w:rsidRDefault="00F061E2" w:rsidP="00F061E2">
            <w:pPr>
              <w:pStyle w:val="ASFKTablenorm"/>
            </w:pPr>
            <w:r w:rsidRPr="005F085E">
              <w:t>Признак актуальности. Если запись актуальна, то ставится метка</w:t>
            </w:r>
            <w:r w:rsidR="007C6ABB">
              <w:t>.</w:t>
            </w:r>
          </w:p>
        </w:tc>
      </w:tr>
      <w:tr w:rsidR="00F061E2" w:rsidRPr="005F0830">
        <w:trPr>
          <w:cantSplit/>
        </w:trPr>
        <w:tc>
          <w:tcPr>
            <w:tcW w:w="2850" w:type="dxa"/>
          </w:tcPr>
          <w:p w:rsidR="00F061E2" w:rsidRPr="005F085E" w:rsidRDefault="00F061E2" w:rsidP="00F061E2">
            <w:pPr>
              <w:pStyle w:val="ASFKTablenorm"/>
            </w:pPr>
            <w:r w:rsidRPr="005F085E">
              <w:t xml:space="preserve">Статус </w:t>
            </w:r>
          </w:p>
        </w:tc>
        <w:tc>
          <w:tcPr>
            <w:tcW w:w="6902" w:type="dxa"/>
          </w:tcPr>
          <w:p w:rsidR="00F061E2" w:rsidRPr="00446389" w:rsidRDefault="00F061E2" w:rsidP="00F061E2">
            <w:pPr>
              <w:pStyle w:val="ASFKTablenorm"/>
            </w:pPr>
            <w:r w:rsidRPr="005F085E">
              <w:t>Код и наименование текущего бизнес-статуса записи. Наименование поля заполня</w:t>
            </w:r>
            <w:r w:rsidRPr="00446389">
              <w:t>ется по коду из справочника бизнес-статусов.</w:t>
            </w:r>
          </w:p>
        </w:tc>
      </w:tr>
      <w:tr w:rsidR="00F061E2" w:rsidRPr="005F0830">
        <w:trPr>
          <w:cantSplit/>
        </w:trPr>
        <w:tc>
          <w:tcPr>
            <w:tcW w:w="9752" w:type="dxa"/>
            <w:gridSpan w:val="2"/>
          </w:tcPr>
          <w:p w:rsidR="00F061E2" w:rsidRPr="005F085E" w:rsidRDefault="00F061E2" w:rsidP="00F061E2">
            <w:pPr>
              <w:pStyle w:val="ASFKTablenorm"/>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w:t>
            </w:r>
            <w:r>
              <w:t>ящего будет равен текущему коду</w:t>
            </w:r>
          </w:p>
        </w:tc>
      </w:tr>
      <w:tr w:rsidR="00F061E2" w:rsidRPr="005F0830">
        <w:trPr>
          <w:cantSplit/>
        </w:trPr>
        <w:tc>
          <w:tcPr>
            <w:tcW w:w="2850" w:type="dxa"/>
          </w:tcPr>
          <w:p w:rsidR="00F061E2" w:rsidRPr="005F085E" w:rsidRDefault="00F061E2" w:rsidP="00F061E2">
            <w:pPr>
              <w:pStyle w:val="ASFKTablenorm"/>
            </w:pPr>
            <w:r w:rsidRPr="005F085E">
              <w:t>Бюджет</w:t>
            </w:r>
          </w:p>
        </w:tc>
        <w:tc>
          <w:tcPr>
            <w:tcW w:w="6902" w:type="dxa"/>
          </w:tcPr>
          <w:p w:rsidR="00F061E2" w:rsidRPr="005F085E" w:rsidRDefault="00F061E2" w:rsidP="00F061E2">
            <w:pPr>
              <w:pStyle w:val="ASFKTablenorm"/>
            </w:pPr>
            <w:r w:rsidRPr="005F085E">
              <w:t>Код бюджета. Соответствуют справочнику бюджетов.</w:t>
            </w:r>
          </w:p>
        </w:tc>
      </w:tr>
      <w:tr w:rsidR="00F061E2" w:rsidRPr="005F0830">
        <w:trPr>
          <w:cantSplit/>
        </w:trPr>
        <w:tc>
          <w:tcPr>
            <w:tcW w:w="2850" w:type="dxa"/>
          </w:tcPr>
          <w:p w:rsidR="00F061E2" w:rsidRPr="005F085E" w:rsidRDefault="00F061E2" w:rsidP="00F061E2">
            <w:pPr>
              <w:pStyle w:val="ASFKTablenorm"/>
            </w:pPr>
            <w:r w:rsidRPr="005F085E">
              <w:t>Код</w:t>
            </w:r>
          </w:p>
        </w:tc>
        <w:tc>
          <w:tcPr>
            <w:tcW w:w="6902" w:type="dxa"/>
          </w:tcPr>
          <w:p w:rsidR="00F061E2" w:rsidRPr="005F085E" w:rsidRDefault="00F061E2" w:rsidP="00F061E2">
            <w:pPr>
              <w:pStyle w:val="ASFKTablenorm"/>
            </w:pPr>
            <w:r w:rsidRPr="005F085E">
              <w:t>Подчиненный код целевой статьи ФКР.</w:t>
            </w:r>
          </w:p>
        </w:tc>
      </w:tr>
      <w:tr w:rsidR="00F061E2" w:rsidRPr="005F0830">
        <w:trPr>
          <w:cantSplit/>
        </w:trPr>
        <w:tc>
          <w:tcPr>
            <w:tcW w:w="2850" w:type="dxa"/>
          </w:tcPr>
          <w:p w:rsidR="00F061E2" w:rsidRPr="00446389" w:rsidRDefault="00F061E2" w:rsidP="00F061E2">
            <w:pPr>
              <w:pStyle w:val="ASFKTablenorm"/>
            </w:pPr>
            <w:r>
              <w:t>Сокращё</w:t>
            </w:r>
            <w:r w:rsidRPr="00446389">
              <w:t>нное наимен</w:t>
            </w:r>
            <w:r w:rsidRPr="00F061E2">
              <w:t>о</w:t>
            </w:r>
            <w:r w:rsidRPr="00446389">
              <w:t>вание</w:t>
            </w:r>
          </w:p>
        </w:tc>
        <w:tc>
          <w:tcPr>
            <w:tcW w:w="6902" w:type="dxa"/>
          </w:tcPr>
          <w:p w:rsidR="00F061E2" w:rsidRPr="005F085E" w:rsidRDefault="00F061E2" w:rsidP="00F061E2">
            <w:pPr>
              <w:pStyle w:val="ASFKTablenorm"/>
            </w:pPr>
            <w:r w:rsidRPr="005F085E">
              <w:t>Сокращенное наименование подчиненного кода.</w:t>
            </w:r>
          </w:p>
        </w:tc>
      </w:tr>
      <w:tr w:rsidR="00F061E2" w:rsidRPr="005F0830">
        <w:trPr>
          <w:cantSplit/>
        </w:trPr>
        <w:tc>
          <w:tcPr>
            <w:tcW w:w="2850" w:type="dxa"/>
          </w:tcPr>
          <w:p w:rsidR="00F061E2" w:rsidRPr="005F085E" w:rsidRDefault="00F061E2" w:rsidP="00F061E2">
            <w:pPr>
              <w:pStyle w:val="ASFKTablenorm"/>
            </w:pPr>
            <w:r w:rsidRPr="005F085E">
              <w:t>Действует с</w:t>
            </w:r>
          </w:p>
        </w:tc>
        <w:tc>
          <w:tcPr>
            <w:tcW w:w="6902" w:type="dxa"/>
          </w:tcPr>
          <w:p w:rsidR="00F061E2" w:rsidRPr="005F085E" w:rsidRDefault="00F061E2" w:rsidP="00F061E2">
            <w:pPr>
              <w:pStyle w:val="ASFKTablenorm"/>
            </w:pPr>
            <w:r w:rsidRPr="005F085E">
              <w:t>Дата начала действия подчиненного кода.</w:t>
            </w:r>
          </w:p>
        </w:tc>
      </w:tr>
      <w:tr w:rsidR="00F061E2" w:rsidRPr="005F0830">
        <w:trPr>
          <w:cantSplit/>
        </w:trPr>
        <w:tc>
          <w:tcPr>
            <w:tcW w:w="2850" w:type="dxa"/>
          </w:tcPr>
          <w:p w:rsidR="00F061E2" w:rsidRPr="005F085E" w:rsidRDefault="00F061E2" w:rsidP="00F061E2">
            <w:pPr>
              <w:pStyle w:val="ASFKTablenorm"/>
            </w:pPr>
            <w:r w:rsidRPr="005F085E">
              <w:t>Действует по</w:t>
            </w:r>
          </w:p>
        </w:tc>
        <w:tc>
          <w:tcPr>
            <w:tcW w:w="6902" w:type="dxa"/>
          </w:tcPr>
          <w:p w:rsidR="00F061E2" w:rsidRPr="005F085E"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03" w:name="_Ref399767302"/>
      <w:bookmarkStart w:id="304" w:name="_Ref399768393"/>
      <w:bookmarkStart w:id="305" w:name="_Ref399769444"/>
      <w:bookmarkStart w:id="306" w:name="_Toc426118473"/>
      <w:bookmarkStart w:id="307" w:name="_Toc71111294"/>
      <w:r w:rsidRPr="005F085E">
        <w:t>Цели субвенций/субсидий</w:t>
      </w:r>
      <w:bookmarkEnd w:id="303"/>
      <w:bookmarkEnd w:id="304"/>
      <w:bookmarkEnd w:id="305"/>
      <w:bookmarkEnd w:id="306"/>
      <w:bookmarkEnd w:id="307"/>
    </w:p>
    <w:p w:rsidR="00F061E2" w:rsidRPr="005F085E" w:rsidRDefault="00F061E2" w:rsidP="00F061E2">
      <w:pPr>
        <w:pStyle w:val="ASFKNormal"/>
      </w:pPr>
      <w:r w:rsidRPr="005F085E">
        <w:t xml:space="preserve">Справочник </w:t>
      </w:r>
      <w:r>
        <w:t>«</w:t>
      </w:r>
      <w:r w:rsidRPr="005F085E">
        <w:t>Цели субвенций/субсидий</w:t>
      </w:r>
      <w:r>
        <w:t>»</w:t>
      </w:r>
      <w:r w:rsidRPr="005F085E">
        <w:t xml:space="preserve"> содержит названия целевых статей и их коды и используется в создании документов.</w:t>
      </w:r>
    </w:p>
    <w:p w:rsidR="00F061E2"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МО).</w:t>
      </w:r>
      <w:r>
        <w:t xml:space="preserve"> </w:t>
      </w: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«Цели субвенций/субсидий» следует перейти в пункт меню «Справочники – Пользовательские – КБК – Цели субвенций/субсидий».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Цели субвенций/субсидий</w:t>
      </w:r>
      <w:r>
        <w:t>»</w:t>
      </w:r>
      <w:r w:rsidRPr="005F085E">
        <w:t xml:space="preserve"> представлена на рисунке </w:t>
      </w:r>
      <w:r w:rsidRPr="005F085E">
        <w:fldChar w:fldCharType="begin"/>
      </w:r>
      <w:r w:rsidRPr="005F085E">
        <w:instrText xml:space="preserve"> REF _Ref243223215 \h  \* MERGEFORMAT </w:instrText>
      </w:r>
      <w:r w:rsidRPr="005F085E">
        <w:fldChar w:fldCharType="separate"/>
      </w:r>
      <w:r w:rsidR="002C6389">
        <w:t>26</w:t>
      </w:r>
      <w:r w:rsidRPr="005F085E">
        <w:fldChar w:fldCharType="end"/>
      </w:r>
      <w:r w:rsidRPr="005F085E">
        <w:t>.</w:t>
      </w:r>
    </w:p>
    <w:p w:rsidR="00F061E2" w:rsidRPr="000F1BF9" w:rsidRDefault="00D201D5" w:rsidP="00F061E2">
      <w:pPr>
        <w:pStyle w:val="ASFKFigure"/>
      </w:pPr>
      <w:r>
        <w:lastRenderedPageBreak/>
        <w:pict>
          <v:shape id="_x0000_i1075" type="#_x0000_t75" style="width:482.25pt;height:568.5pt">
            <v:imagedata r:id="rId5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08" w:name="_Ref243223215"/>
      <w:bookmarkStart w:id="309" w:name="_Toc71111597"/>
      <w:r w:rsidR="002C6389">
        <w:rPr>
          <w:noProof/>
        </w:rPr>
        <w:t>26</w:t>
      </w:r>
      <w:bookmarkEnd w:id="308"/>
      <w:r>
        <w:rPr>
          <w:noProof/>
        </w:rPr>
        <w:fldChar w:fldCharType="end"/>
      </w:r>
      <w:r w:rsidR="00F061E2" w:rsidRPr="004D104D">
        <w:t xml:space="preserve">. ЭФ записи справочника </w:t>
      </w:r>
      <w:r w:rsidR="00F061E2">
        <w:t>«</w:t>
      </w:r>
      <w:r w:rsidR="00F061E2" w:rsidRPr="004D104D">
        <w:t>Цели субвенций/субсидий</w:t>
      </w:r>
      <w:r w:rsidR="00F061E2">
        <w:t>»</w:t>
      </w:r>
      <w:bookmarkEnd w:id="309"/>
    </w:p>
    <w:p w:rsidR="00F061E2" w:rsidRPr="005F085E" w:rsidRDefault="000036CA" w:rsidP="00F061E2">
      <w:pPr>
        <w:pStyle w:val="ASFKNormal"/>
      </w:pPr>
      <w:r w:rsidRPr="005F085E">
        <w:t xml:space="preserve">Перечень полей справочника </w:t>
      </w:r>
      <w:r>
        <w:t>«</w:t>
      </w:r>
      <w:r w:rsidRPr="005F085E">
        <w:t>Цели субсидий/субвенций</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_Ref323052672 \h </w:instrText>
      </w:r>
      <w:r w:rsidR="00F061E2" w:rsidRPr="005F085E">
        <w:fldChar w:fldCharType="separate"/>
      </w:r>
      <w:r w:rsidR="002C6389">
        <w:rPr>
          <w:noProof/>
        </w:rPr>
        <w:t>22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10" w:name="_Ref323052672"/>
      <w:bookmarkStart w:id="311" w:name="_Toc71111433"/>
      <w:r w:rsidR="002C6389">
        <w:rPr>
          <w:noProof/>
        </w:rPr>
        <w:t>22</w:t>
      </w:r>
      <w:bookmarkEnd w:id="310"/>
      <w:r>
        <w:rPr>
          <w:noProof/>
        </w:rP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Цели субсидий/субвенций</w:t>
      </w:r>
      <w:r w:rsidR="00F061E2">
        <w:t>»</w:t>
      </w:r>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rsidTr="002A5C7B">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2A5C7B">
        <w:trPr>
          <w:cantSplit/>
          <w:trHeight w:val="690"/>
        </w:trPr>
        <w:tc>
          <w:tcPr>
            <w:tcW w:w="3033" w:type="dxa"/>
          </w:tcPr>
          <w:p w:rsidR="00F061E2" w:rsidRPr="00446389" w:rsidRDefault="00F061E2" w:rsidP="00F061E2">
            <w:pPr>
              <w:pStyle w:val="ASFKTablenorm"/>
              <w:rPr>
                <w:highlight w:val="green"/>
              </w:rPr>
            </w:pPr>
            <w:r w:rsidRPr="005F085E">
              <w:t xml:space="preserve">Бюджет </w:t>
            </w:r>
          </w:p>
        </w:tc>
        <w:tc>
          <w:tcPr>
            <w:tcW w:w="6719"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rPr>
                <w:highlight w:val="green"/>
              </w:rPr>
            </w:pPr>
            <w:r w:rsidRPr="005F085E">
              <w:t>Соо</w:t>
            </w:r>
            <w:r w:rsidRPr="00446389">
              <w:t>тветствуют справочнику бюджетов.</w:t>
            </w:r>
          </w:p>
        </w:tc>
      </w:tr>
      <w:tr w:rsidR="00F061E2" w:rsidRPr="005F0830" w:rsidTr="002A5C7B">
        <w:trPr>
          <w:cantSplit/>
        </w:trPr>
        <w:tc>
          <w:tcPr>
            <w:tcW w:w="3033" w:type="dxa"/>
          </w:tcPr>
          <w:p w:rsidR="00F061E2" w:rsidRPr="005F085E" w:rsidRDefault="00F061E2" w:rsidP="00F061E2">
            <w:pPr>
              <w:pStyle w:val="ASFKTablenorm"/>
            </w:pPr>
            <w:r w:rsidRPr="005F085E">
              <w:lastRenderedPageBreak/>
              <w:t>Код</w:t>
            </w:r>
          </w:p>
        </w:tc>
        <w:tc>
          <w:tcPr>
            <w:tcW w:w="6719" w:type="dxa"/>
          </w:tcPr>
          <w:p w:rsidR="00F061E2" w:rsidRPr="00446389" w:rsidDel="006729D5" w:rsidRDefault="00F061E2" w:rsidP="00F061E2">
            <w:pPr>
              <w:pStyle w:val="ASFKTablenorm"/>
            </w:pPr>
            <w:r w:rsidRPr="005F085E">
              <w:t>Код цели.</w:t>
            </w:r>
          </w:p>
        </w:tc>
      </w:tr>
      <w:tr w:rsidR="00F061E2" w:rsidRPr="005F0830" w:rsidTr="002A5C7B">
        <w:trPr>
          <w:cantSplit/>
        </w:trPr>
        <w:tc>
          <w:tcPr>
            <w:tcW w:w="3033" w:type="dxa"/>
          </w:tcPr>
          <w:p w:rsidR="00F061E2" w:rsidRPr="00446389" w:rsidRDefault="00F061E2" w:rsidP="00F061E2">
            <w:pPr>
              <w:pStyle w:val="ASFKTablenorm"/>
            </w:pPr>
            <w:r>
              <w:t>Сокращё</w:t>
            </w:r>
            <w:r w:rsidRPr="00446389">
              <w:t>нное наименование</w:t>
            </w:r>
          </w:p>
        </w:tc>
        <w:tc>
          <w:tcPr>
            <w:tcW w:w="6719" w:type="dxa"/>
          </w:tcPr>
          <w:p w:rsidR="00F061E2" w:rsidRPr="00446389" w:rsidDel="006729D5" w:rsidRDefault="00F061E2" w:rsidP="00F061E2">
            <w:pPr>
              <w:pStyle w:val="ASFKTablenorm"/>
            </w:pPr>
            <w:r w:rsidRPr="005F085E">
              <w:t>Сокращенное наименование цели.</w:t>
            </w:r>
          </w:p>
        </w:tc>
      </w:tr>
      <w:tr w:rsidR="00F061E2" w:rsidRPr="005F0830" w:rsidTr="002A5C7B">
        <w:trPr>
          <w:cantSplit/>
        </w:trPr>
        <w:tc>
          <w:tcPr>
            <w:tcW w:w="3033" w:type="dxa"/>
          </w:tcPr>
          <w:p w:rsidR="00F061E2" w:rsidRPr="005F085E" w:rsidRDefault="00F061E2" w:rsidP="00F061E2">
            <w:pPr>
              <w:pStyle w:val="ASFKTablenorm"/>
            </w:pPr>
            <w:r w:rsidRPr="005F085E">
              <w:t>Наименование</w:t>
            </w:r>
          </w:p>
        </w:tc>
        <w:tc>
          <w:tcPr>
            <w:tcW w:w="6719" w:type="dxa"/>
          </w:tcPr>
          <w:p w:rsidR="00F061E2" w:rsidRPr="00446389" w:rsidDel="006729D5" w:rsidRDefault="00F061E2" w:rsidP="00F061E2">
            <w:pPr>
              <w:pStyle w:val="ASFKTablenorm"/>
            </w:pPr>
            <w:r w:rsidRPr="005F085E">
              <w:t>Полное наименование цели.</w:t>
            </w:r>
          </w:p>
        </w:tc>
      </w:tr>
      <w:tr w:rsidR="00F061E2" w:rsidRPr="005F0830" w:rsidTr="002A5C7B">
        <w:trPr>
          <w:cantSplit/>
        </w:trPr>
        <w:tc>
          <w:tcPr>
            <w:tcW w:w="3033" w:type="dxa"/>
          </w:tcPr>
          <w:p w:rsidR="00F061E2" w:rsidRPr="005F085E" w:rsidRDefault="00F061E2" w:rsidP="00F061E2">
            <w:pPr>
              <w:pStyle w:val="ASFKTablenorm"/>
            </w:pPr>
            <w:r w:rsidRPr="005F085E">
              <w:t>Период действия с…по…</w:t>
            </w:r>
          </w:p>
        </w:tc>
        <w:tc>
          <w:tcPr>
            <w:tcW w:w="6719" w:type="dxa"/>
          </w:tcPr>
          <w:p w:rsidR="00F061E2" w:rsidRPr="00446389" w:rsidDel="006729D5" w:rsidRDefault="00F061E2" w:rsidP="00F061E2">
            <w:pPr>
              <w:pStyle w:val="ASFKTablenorm"/>
            </w:pPr>
            <w:r w:rsidRPr="005F085E">
              <w:t>Дата начала действия и окончания действия.</w:t>
            </w:r>
          </w:p>
        </w:tc>
      </w:tr>
      <w:tr w:rsidR="00F061E2" w:rsidRPr="005F0830" w:rsidTr="002A5C7B">
        <w:trPr>
          <w:cantSplit/>
        </w:trPr>
        <w:tc>
          <w:tcPr>
            <w:tcW w:w="3033" w:type="dxa"/>
          </w:tcPr>
          <w:p w:rsidR="00F061E2" w:rsidRPr="005F085E" w:rsidRDefault="00F061E2" w:rsidP="00F061E2">
            <w:pPr>
              <w:pStyle w:val="ASFKTablenorm"/>
            </w:pPr>
            <w:r w:rsidRPr="005F085E">
              <w:t>Вышестоящий</w:t>
            </w:r>
          </w:p>
        </w:tc>
        <w:tc>
          <w:tcPr>
            <w:tcW w:w="6719" w:type="dxa"/>
          </w:tcPr>
          <w:p w:rsidR="00F061E2" w:rsidRPr="00446389" w:rsidDel="006729D5" w:rsidRDefault="00F061E2" w:rsidP="00F061E2">
            <w:pPr>
              <w:pStyle w:val="ASFKTablenorm"/>
            </w:pPr>
            <w:r w:rsidRPr="005F085E">
              <w:t>Вышестоящий по отношению к текущему код цели.</w:t>
            </w:r>
          </w:p>
        </w:tc>
      </w:tr>
      <w:tr w:rsidR="00F061E2" w:rsidRPr="005F0830" w:rsidTr="002A5C7B">
        <w:trPr>
          <w:cantSplit/>
        </w:trPr>
        <w:tc>
          <w:tcPr>
            <w:tcW w:w="3033" w:type="dxa"/>
          </w:tcPr>
          <w:p w:rsidR="00F061E2" w:rsidRPr="005F085E" w:rsidRDefault="00F061E2" w:rsidP="00F061E2">
            <w:pPr>
              <w:pStyle w:val="ASFKTablenorm"/>
            </w:pPr>
            <w:r w:rsidRPr="005F085E">
              <w:t>Шаблон доходов</w:t>
            </w:r>
          </w:p>
        </w:tc>
        <w:tc>
          <w:tcPr>
            <w:tcW w:w="6719" w:type="dxa"/>
          </w:tcPr>
          <w:p w:rsidR="00F061E2" w:rsidRPr="00446389" w:rsidDel="006729D5" w:rsidRDefault="00F061E2" w:rsidP="00F061E2">
            <w:pPr>
              <w:pStyle w:val="ASFKTablenorm"/>
            </w:pPr>
            <w:r w:rsidRPr="005F085E">
              <w:t>Коды видов доходов</w:t>
            </w:r>
            <w:r w:rsidRPr="00446389">
              <w:t>.</w:t>
            </w:r>
          </w:p>
        </w:tc>
      </w:tr>
      <w:tr w:rsidR="00F061E2" w:rsidRPr="005F0830" w:rsidTr="002A5C7B">
        <w:trPr>
          <w:cantSplit/>
        </w:trPr>
        <w:tc>
          <w:tcPr>
            <w:tcW w:w="3033" w:type="dxa"/>
          </w:tcPr>
          <w:p w:rsidR="00F061E2" w:rsidRPr="005F085E" w:rsidRDefault="00F061E2" w:rsidP="00F061E2">
            <w:pPr>
              <w:pStyle w:val="ASFKTablenorm"/>
            </w:pPr>
            <w:r w:rsidRPr="005F085E">
              <w:t>Шаблон расходов</w:t>
            </w:r>
          </w:p>
        </w:tc>
        <w:tc>
          <w:tcPr>
            <w:tcW w:w="6719" w:type="dxa"/>
          </w:tcPr>
          <w:p w:rsidR="00F061E2" w:rsidRPr="00446389" w:rsidDel="006729D5" w:rsidRDefault="00F061E2" w:rsidP="00F061E2">
            <w:pPr>
              <w:pStyle w:val="ASFKTablenorm"/>
            </w:pPr>
            <w:r w:rsidRPr="005F085E">
              <w:t>Коды видов расходов ФКР</w:t>
            </w:r>
            <w:r w:rsidRPr="00446389">
              <w:t>.</w:t>
            </w:r>
          </w:p>
        </w:tc>
      </w:tr>
      <w:tr w:rsidR="002A5C7B" w:rsidRPr="005F0830" w:rsidTr="002A5C7B">
        <w:trPr>
          <w:cantSplit/>
        </w:trPr>
        <w:tc>
          <w:tcPr>
            <w:tcW w:w="3033" w:type="dxa"/>
          </w:tcPr>
          <w:p w:rsidR="002A5C7B" w:rsidRPr="00660CD8" w:rsidRDefault="002A5C7B" w:rsidP="002A5C7B">
            <w:pPr>
              <w:ind w:firstLine="0"/>
            </w:pPr>
            <w:r w:rsidRPr="00660CD8">
              <w:t>Код ОКВ</w:t>
            </w:r>
          </w:p>
        </w:tc>
        <w:tc>
          <w:tcPr>
            <w:tcW w:w="6719" w:type="dxa"/>
          </w:tcPr>
          <w:p w:rsidR="002A5C7B" w:rsidRPr="005F085E" w:rsidRDefault="002A5C7B" w:rsidP="002A5C7B">
            <w:pPr>
              <w:pStyle w:val="ASFKTablenorm"/>
            </w:pPr>
            <w:r>
              <w:t>Указываются федеральные коды ОКВ.</w:t>
            </w:r>
          </w:p>
        </w:tc>
      </w:tr>
      <w:tr w:rsidR="002A5C7B" w:rsidRPr="005F0830" w:rsidTr="002A5C7B">
        <w:trPr>
          <w:cantSplit/>
        </w:trPr>
        <w:tc>
          <w:tcPr>
            <w:tcW w:w="3033" w:type="dxa"/>
          </w:tcPr>
          <w:p w:rsidR="002A5C7B" w:rsidRDefault="002A5C7B" w:rsidP="002A5C7B">
            <w:pPr>
              <w:ind w:firstLine="0"/>
            </w:pPr>
            <w:r w:rsidRPr="00660CD8">
              <w:t>Код ОКВ региональный</w:t>
            </w:r>
          </w:p>
        </w:tc>
        <w:tc>
          <w:tcPr>
            <w:tcW w:w="6719" w:type="dxa"/>
          </w:tcPr>
          <w:p w:rsidR="002A5C7B" w:rsidRPr="005F085E" w:rsidRDefault="002A5C7B" w:rsidP="002A5C7B">
            <w:pPr>
              <w:pStyle w:val="ASFKTablenorm"/>
            </w:pPr>
            <w:r w:rsidRPr="00901A4B">
              <w:t>Указываются коды региональных ОКВ</w:t>
            </w:r>
            <w:r>
              <w:t>.</w:t>
            </w:r>
          </w:p>
        </w:tc>
      </w:tr>
      <w:tr w:rsidR="00F061E2" w:rsidRPr="005F0830" w:rsidTr="002A5C7B">
        <w:trPr>
          <w:cantSplit/>
        </w:trPr>
        <w:tc>
          <w:tcPr>
            <w:tcW w:w="3033" w:type="dxa"/>
          </w:tcPr>
          <w:p w:rsidR="00F061E2" w:rsidRPr="005F085E" w:rsidRDefault="00F061E2" w:rsidP="00F061E2">
            <w:pPr>
              <w:pStyle w:val="ASFKTablenorm"/>
            </w:pPr>
            <w:r w:rsidRPr="005F085E">
              <w:t>Активно</w:t>
            </w:r>
          </w:p>
        </w:tc>
        <w:tc>
          <w:tcPr>
            <w:tcW w:w="6719" w:type="dxa"/>
          </w:tcPr>
          <w:p w:rsidR="00F061E2" w:rsidRPr="00446389" w:rsidDel="006729D5" w:rsidRDefault="00F061E2" w:rsidP="00F061E2">
            <w:pPr>
              <w:pStyle w:val="ASFKTablenorm"/>
            </w:pPr>
            <w:r w:rsidRPr="005F085E">
              <w:t>Признак актуальности.</w:t>
            </w:r>
            <w:r w:rsidRPr="00446389">
              <w:t xml:space="preserve"> Если запись актуальна, то ставится метка.</w:t>
            </w:r>
          </w:p>
        </w:tc>
      </w:tr>
      <w:tr w:rsidR="00F061E2" w:rsidRPr="005F0830" w:rsidTr="002A5C7B">
        <w:trPr>
          <w:cantSplit/>
        </w:trPr>
        <w:tc>
          <w:tcPr>
            <w:tcW w:w="3033" w:type="dxa"/>
          </w:tcPr>
          <w:p w:rsidR="00F061E2" w:rsidRPr="00446389" w:rsidRDefault="00F061E2" w:rsidP="00F061E2">
            <w:pPr>
              <w:pStyle w:val="ASFKTablenorm"/>
              <w:rPr>
                <w:highlight w:val="yellow"/>
              </w:rPr>
            </w:pPr>
            <w:r w:rsidRPr="00851F25">
              <w:t>Признак отнесения к доп</w:t>
            </w:r>
            <w:r w:rsidRPr="00446389">
              <w:t>. классификации</w:t>
            </w:r>
          </w:p>
        </w:tc>
        <w:tc>
          <w:tcPr>
            <w:tcW w:w="6719" w:type="dxa"/>
          </w:tcPr>
          <w:p w:rsidR="00F061E2" w:rsidRPr="005F085E" w:rsidRDefault="00F061E2" w:rsidP="00F061E2">
            <w:pPr>
              <w:pStyle w:val="ASFKTablenorm"/>
            </w:pPr>
            <w:r w:rsidRPr="005F085E">
              <w:t>Признак отнесения к дополнительной классификации.</w:t>
            </w:r>
          </w:p>
          <w:p w:rsidR="00F061E2" w:rsidRPr="00446389" w:rsidRDefault="00F061E2" w:rsidP="00F061E2">
            <w:pPr>
              <w:pStyle w:val="ASFKTablenorm"/>
              <w:rPr>
                <w:highlight w:val="yellow"/>
              </w:rPr>
            </w:pPr>
            <w:r w:rsidRPr="005F085E">
              <w:t>В случае отнесения кода к дополнительной классификации поле о</w:t>
            </w:r>
            <w:r w:rsidRPr="00F061E2">
              <w:t>т</w:t>
            </w:r>
            <w:r w:rsidRPr="00446389">
              <w:t xml:space="preserve">мечено маркером (см. таблицу </w:t>
            </w:r>
            <w:r w:rsidRPr="00446389">
              <w:fldChar w:fldCharType="begin"/>
            </w:r>
            <w:r w:rsidRPr="00446389">
              <w:instrText xml:space="preserve"> REF _Ref326580141 \h  \* MERGEFORMAT </w:instrText>
            </w:r>
            <w:r w:rsidRPr="00446389">
              <w:fldChar w:fldCharType="separate"/>
            </w:r>
            <w:r w:rsidR="002C6389">
              <w:t>23</w:t>
            </w:r>
            <w:r w:rsidRPr="00446389">
              <w:fldChar w:fldCharType="end"/>
            </w:r>
            <w:r w:rsidRPr="00446389">
              <w:t>).</w:t>
            </w:r>
          </w:p>
        </w:tc>
      </w:tr>
      <w:tr w:rsidR="00F061E2" w:rsidRPr="005F0830" w:rsidTr="002A5C7B">
        <w:trPr>
          <w:cantSplit/>
        </w:trPr>
        <w:tc>
          <w:tcPr>
            <w:tcW w:w="3033" w:type="dxa"/>
          </w:tcPr>
          <w:p w:rsidR="00F061E2" w:rsidRPr="00446389" w:rsidRDefault="00F061E2" w:rsidP="00F061E2">
            <w:pPr>
              <w:pStyle w:val="ASFKTablenorm"/>
              <w:rPr>
                <w:highlight w:val="yellow"/>
              </w:rPr>
            </w:pPr>
            <w:r w:rsidRPr="002F48A8">
              <w:t>Признак отсутствия контроля</w:t>
            </w:r>
          </w:p>
        </w:tc>
        <w:tc>
          <w:tcPr>
            <w:tcW w:w="6719" w:type="dxa"/>
          </w:tcPr>
          <w:p w:rsidR="00F061E2" w:rsidRPr="00446389" w:rsidRDefault="00F061E2" w:rsidP="00F061E2">
            <w:pPr>
              <w:pStyle w:val="ASFKTablenorm"/>
            </w:pPr>
            <w:r w:rsidRPr="005B29F1">
              <w:t>Признак отсутствия контроля.</w:t>
            </w:r>
            <w:r w:rsidRPr="00446389">
              <w:t xml:space="preserve"> Возможные значения:</w:t>
            </w:r>
          </w:p>
          <w:p w:rsidR="00F061E2" w:rsidRPr="00C739B8" w:rsidRDefault="00F061E2" w:rsidP="00F061E2">
            <w:pPr>
              <w:pStyle w:val="ASFKTableListMark"/>
            </w:pPr>
            <w:r w:rsidRPr="005B29F1">
              <w:t>отсутствие контроля</w:t>
            </w:r>
            <w:r w:rsidRPr="00C739B8">
              <w:t>;</w:t>
            </w:r>
          </w:p>
          <w:p w:rsidR="00F061E2" w:rsidRPr="00C739B8" w:rsidRDefault="00F061E2" w:rsidP="00F061E2">
            <w:pPr>
              <w:pStyle w:val="ASFKTableListMark"/>
            </w:pPr>
            <w:r w:rsidRPr="005B29F1">
              <w:t>наличие контроля</w:t>
            </w:r>
            <w:r w:rsidRPr="00C739B8">
              <w:t>.</w:t>
            </w:r>
          </w:p>
        </w:tc>
      </w:tr>
      <w:tr w:rsidR="00F061E2" w:rsidRPr="005F0830" w:rsidTr="002A5C7B">
        <w:trPr>
          <w:cantSplit/>
        </w:trPr>
        <w:tc>
          <w:tcPr>
            <w:tcW w:w="3033" w:type="dxa"/>
          </w:tcPr>
          <w:p w:rsidR="00F061E2" w:rsidRPr="005F085E" w:rsidRDefault="00F061E2" w:rsidP="00F061E2">
            <w:pPr>
              <w:pStyle w:val="ASFKTablenorm"/>
            </w:pPr>
            <w:r w:rsidRPr="005F085E">
              <w:t xml:space="preserve">Статус </w:t>
            </w:r>
          </w:p>
        </w:tc>
        <w:tc>
          <w:tcPr>
            <w:tcW w:w="6719" w:type="dxa"/>
          </w:tcPr>
          <w:p w:rsidR="00F061E2" w:rsidRPr="00446389" w:rsidDel="006729D5" w:rsidRDefault="00F061E2" w:rsidP="00F061E2">
            <w:pPr>
              <w:pStyle w:val="ASFKTablenorm"/>
            </w:pPr>
            <w:r w:rsidRPr="005F085E">
              <w:t>Код и наименование текущего бизнес-статуса записи. Н</w:t>
            </w:r>
            <w:r w:rsidRPr="00446389">
              <w:t>аименование поля заполняется по коду из системного справочника статусов.</w:t>
            </w:r>
          </w:p>
        </w:tc>
      </w:tr>
      <w:tr w:rsidR="009223F6" w:rsidRPr="005F0830" w:rsidTr="002A5C7B">
        <w:trPr>
          <w:cantSplit/>
        </w:trPr>
        <w:tc>
          <w:tcPr>
            <w:tcW w:w="3033" w:type="dxa"/>
          </w:tcPr>
          <w:p w:rsidR="009223F6" w:rsidRPr="005F085E" w:rsidRDefault="009223F6" w:rsidP="00F061E2">
            <w:pPr>
              <w:pStyle w:val="ASFKTablenorm"/>
            </w:pPr>
            <w:r>
              <w:t>Признак отнесения к субсидии</w:t>
            </w:r>
          </w:p>
        </w:tc>
        <w:tc>
          <w:tcPr>
            <w:tcW w:w="6719" w:type="dxa"/>
          </w:tcPr>
          <w:p w:rsidR="009223F6" w:rsidRDefault="009223F6" w:rsidP="009223F6">
            <w:pPr>
              <w:pStyle w:val="ASFKTablenorm"/>
            </w:pPr>
            <w:r>
              <w:t>Необязательное поле.</w:t>
            </w:r>
          </w:p>
          <w:p w:rsidR="009223F6" w:rsidRDefault="009223F6" w:rsidP="009223F6">
            <w:pPr>
              <w:pStyle w:val="ASFKTablenorm"/>
            </w:pPr>
            <w:r>
              <w:t>На ВФ реализовать поле как чек-бокс (флаг).</w:t>
            </w:r>
          </w:p>
          <w:p w:rsidR="009223F6" w:rsidRDefault="009223F6" w:rsidP="009223F6">
            <w:pPr>
              <w:pStyle w:val="ASFKTablenorm"/>
            </w:pPr>
            <w:r>
              <w:t>Возможные значения для хранения в БД: пусто, 0 или 1.</w:t>
            </w:r>
          </w:p>
          <w:p w:rsidR="009223F6" w:rsidRPr="005F085E" w:rsidRDefault="009223F6" w:rsidP="009223F6">
            <w:pPr>
              <w:pStyle w:val="ASFKTablenorm"/>
            </w:pPr>
            <w:r>
              <w:t>Возможные значения в интеграции: N, Y.</w:t>
            </w:r>
          </w:p>
        </w:tc>
      </w:tr>
      <w:tr w:rsidR="00F061E2" w:rsidRPr="005F0830" w:rsidTr="002A5C7B">
        <w:trPr>
          <w:cantSplit/>
        </w:trPr>
        <w:tc>
          <w:tcPr>
            <w:tcW w:w="9752" w:type="dxa"/>
            <w:gridSpan w:val="2"/>
          </w:tcPr>
          <w:p w:rsidR="00F061E2" w:rsidRPr="00446389" w:rsidRDefault="00F061E2" w:rsidP="00F061E2">
            <w:pPr>
              <w:pStyle w:val="ASFKTablenorm"/>
            </w:pPr>
            <w:r>
              <w:t>Таблица</w:t>
            </w:r>
            <w:r w:rsidRPr="00446389">
              <w:t xml:space="preserve"> «Подчиненные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rsidTr="002A5C7B">
        <w:trPr>
          <w:cantSplit/>
        </w:trPr>
        <w:tc>
          <w:tcPr>
            <w:tcW w:w="3033" w:type="dxa"/>
          </w:tcPr>
          <w:p w:rsidR="00F061E2" w:rsidRPr="005F085E" w:rsidRDefault="00F061E2" w:rsidP="00F061E2">
            <w:pPr>
              <w:pStyle w:val="ASFKTablenorm"/>
            </w:pPr>
            <w:r w:rsidRPr="005F085E">
              <w:t>Бюджет</w:t>
            </w:r>
          </w:p>
        </w:tc>
        <w:tc>
          <w:tcPr>
            <w:tcW w:w="6719" w:type="dxa"/>
          </w:tcPr>
          <w:p w:rsidR="00F061E2" w:rsidRPr="00446389" w:rsidDel="006729D5" w:rsidRDefault="00F061E2" w:rsidP="00F061E2">
            <w:pPr>
              <w:pStyle w:val="ASFKTablenorm"/>
            </w:pPr>
            <w:r w:rsidRPr="005F085E">
              <w:t>Код бюджета. Соответствуют справочнику бюджетов.</w:t>
            </w:r>
          </w:p>
        </w:tc>
      </w:tr>
      <w:tr w:rsidR="00F061E2" w:rsidRPr="005F0830" w:rsidTr="002A5C7B">
        <w:trPr>
          <w:cantSplit/>
        </w:trPr>
        <w:tc>
          <w:tcPr>
            <w:tcW w:w="3033" w:type="dxa"/>
          </w:tcPr>
          <w:p w:rsidR="00F061E2" w:rsidRPr="005F085E" w:rsidRDefault="00F061E2" w:rsidP="00F061E2">
            <w:pPr>
              <w:pStyle w:val="ASFKTablenorm"/>
            </w:pPr>
            <w:r w:rsidRPr="005F085E">
              <w:t>Код</w:t>
            </w:r>
          </w:p>
        </w:tc>
        <w:tc>
          <w:tcPr>
            <w:tcW w:w="6719" w:type="dxa"/>
          </w:tcPr>
          <w:p w:rsidR="00F061E2" w:rsidRPr="00446389" w:rsidDel="006729D5" w:rsidRDefault="00F061E2" w:rsidP="00F061E2">
            <w:pPr>
              <w:pStyle w:val="ASFKTablenorm"/>
            </w:pPr>
            <w:r w:rsidRPr="005F085E">
              <w:t>Подчиненный код цели.</w:t>
            </w:r>
          </w:p>
        </w:tc>
      </w:tr>
      <w:tr w:rsidR="00F061E2" w:rsidRPr="005F0830" w:rsidTr="002A5C7B">
        <w:trPr>
          <w:cantSplit/>
        </w:trPr>
        <w:tc>
          <w:tcPr>
            <w:tcW w:w="3033" w:type="dxa"/>
          </w:tcPr>
          <w:p w:rsidR="00F061E2" w:rsidRPr="005F085E" w:rsidRDefault="00F061E2" w:rsidP="00F061E2">
            <w:pPr>
              <w:pStyle w:val="ASFKTablenorm"/>
            </w:pPr>
            <w:r w:rsidRPr="005F085E">
              <w:t>Сокр. наименование</w:t>
            </w:r>
          </w:p>
        </w:tc>
        <w:tc>
          <w:tcPr>
            <w:tcW w:w="6719" w:type="dxa"/>
          </w:tcPr>
          <w:p w:rsidR="00F061E2" w:rsidRPr="00446389" w:rsidDel="006729D5" w:rsidRDefault="00F061E2" w:rsidP="00F061E2">
            <w:pPr>
              <w:pStyle w:val="ASFKTablenorm"/>
            </w:pPr>
            <w:r w:rsidRPr="005F085E">
              <w:t>Сокращенное наименование подчиненного кода.</w:t>
            </w:r>
          </w:p>
        </w:tc>
      </w:tr>
      <w:tr w:rsidR="00F061E2" w:rsidRPr="005F0830" w:rsidTr="002A5C7B">
        <w:trPr>
          <w:cantSplit/>
        </w:trPr>
        <w:tc>
          <w:tcPr>
            <w:tcW w:w="3033" w:type="dxa"/>
          </w:tcPr>
          <w:p w:rsidR="00F061E2" w:rsidRPr="005F085E" w:rsidRDefault="00F061E2" w:rsidP="00F061E2">
            <w:pPr>
              <w:pStyle w:val="ASFKTablenorm"/>
            </w:pPr>
            <w:r w:rsidRPr="005F085E">
              <w:t>Действует с</w:t>
            </w:r>
          </w:p>
        </w:tc>
        <w:tc>
          <w:tcPr>
            <w:tcW w:w="6719" w:type="dxa"/>
          </w:tcPr>
          <w:p w:rsidR="00F061E2" w:rsidRPr="00446389" w:rsidDel="006729D5" w:rsidRDefault="00F061E2" w:rsidP="00F061E2">
            <w:pPr>
              <w:pStyle w:val="ASFKTablenorm"/>
            </w:pPr>
            <w:r w:rsidRPr="005F085E">
              <w:t>Дата начала действия подчиненного кода.</w:t>
            </w:r>
          </w:p>
        </w:tc>
      </w:tr>
      <w:tr w:rsidR="00F061E2" w:rsidRPr="005F0830" w:rsidTr="002A5C7B">
        <w:trPr>
          <w:cantSplit/>
        </w:trPr>
        <w:tc>
          <w:tcPr>
            <w:tcW w:w="3033" w:type="dxa"/>
          </w:tcPr>
          <w:p w:rsidR="00F061E2" w:rsidRPr="005F085E" w:rsidRDefault="00F061E2" w:rsidP="00F061E2">
            <w:pPr>
              <w:pStyle w:val="ASFKTablenorm"/>
            </w:pPr>
            <w:r w:rsidRPr="005F085E">
              <w:t>Действует по</w:t>
            </w:r>
          </w:p>
        </w:tc>
        <w:tc>
          <w:tcPr>
            <w:tcW w:w="6719" w:type="dxa"/>
          </w:tcPr>
          <w:p w:rsidR="00F061E2" w:rsidRPr="00446389" w:rsidDel="006729D5"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12" w:name="_Toc426118474"/>
      <w:bookmarkStart w:id="313" w:name="_Toc302131837"/>
      <w:bookmarkStart w:id="314" w:name="_Toc302390911"/>
      <w:bookmarkStart w:id="315" w:name="_Toc302397271"/>
      <w:bookmarkStart w:id="316" w:name="_Toc302736041"/>
      <w:bookmarkStart w:id="317" w:name="_Toc71111295"/>
      <w:r w:rsidRPr="005F085E">
        <w:t>Справочник кодов дополнительной классификации</w:t>
      </w:r>
      <w:bookmarkEnd w:id="312"/>
      <w:bookmarkEnd w:id="317"/>
    </w:p>
    <w:p w:rsidR="00F061E2" w:rsidRPr="005F085E" w:rsidRDefault="00F061E2" w:rsidP="00F061E2">
      <w:pPr>
        <w:pStyle w:val="ASFKNormal"/>
      </w:pPr>
      <w:r w:rsidRPr="005F085E">
        <w:t>В случае отнесения</w:t>
      </w:r>
      <w:r>
        <w:t xml:space="preserve"> </w:t>
      </w:r>
      <w:r w:rsidRPr="005F085E">
        <w:t xml:space="preserve">кода к дополнительной классификации </w:t>
      </w:r>
      <w:r>
        <w:t>(</w:t>
      </w:r>
      <w:r w:rsidRPr="005F085E">
        <w:t xml:space="preserve">поле </w:t>
      </w:r>
      <w:r>
        <w:t>«</w:t>
      </w:r>
      <w:r w:rsidRPr="00851F25">
        <w:t>Признак отнесения к доп</w:t>
      </w:r>
      <w:r>
        <w:t>.</w:t>
      </w:r>
      <w:r w:rsidRPr="00851F25">
        <w:t xml:space="preserve"> классификации</w:t>
      </w:r>
      <w:r>
        <w:t>»</w:t>
      </w:r>
      <w:r w:rsidRPr="005F085E">
        <w:t xml:space="preserve"> отмечено маркеро</w:t>
      </w:r>
      <w:r>
        <w:t>м), подтягивается с</w:t>
      </w:r>
      <w:r w:rsidRPr="005F085E">
        <w:t xml:space="preserve">правочник </w:t>
      </w:r>
      <w:r>
        <w:t>«</w:t>
      </w:r>
      <w:r w:rsidRPr="005F085E">
        <w:t>Коды дополнител</w:t>
      </w:r>
      <w:r w:rsidRPr="00F061E2">
        <w:t>ь</w:t>
      </w:r>
      <w:r w:rsidRPr="005F085E">
        <w:t>ной классификации</w:t>
      </w:r>
      <w:r>
        <w:t>»</w:t>
      </w:r>
      <w:r w:rsidRPr="005F085E">
        <w:t>. Справочник кодов дополнительной классификации в части кодов целей субсидий и субвенций, предоставляемых из ФБ, ведется в ЦАФК, в части кодов дополн</w:t>
      </w:r>
      <w:r w:rsidRPr="00F061E2">
        <w:t>и</w:t>
      </w:r>
      <w:r w:rsidRPr="005F085E">
        <w:t>тельной классификации, используемой при кассовом обслуживании исполнения БС, МБ, бюджета ТГВБФ, а также кодов целей региональных субсидий и субвенций, ведется в УФК.</w:t>
      </w:r>
    </w:p>
    <w:p w:rsidR="00F061E2" w:rsidRPr="005F085E" w:rsidRDefault="00F061E2" w:rsidP="00F061E2">
      <w:pPr>
        <w:pStyle w:val="ASFKNormal"/>
      </w:pPr>
      <w:r w:rsidRPr="005F085E">
        <w:t>Файл, содержащий записи справочника кодов дополнительной классификации, предн</w:t>
      </w:r>
      <w:r w:rsidRPr="00F061E2">
        <w:t>а</w:t>
      </w:r>
      <w:r w:rsidRPr="005F085E">
        <w:t>значен для передачи данных между учетными и транспортными системами ОрФК.</w:t>
      </w:r>
    </w:p>
    <w:p w:rsidR="00F061E2" w:rsidRPr="005F085E" w:rsidRDefault="00F061E2" w:rsidP="00F061E2">
      <w:pPr>
        <w:pStyle w:val="ASFKNormal"/>
      </w:pPr>
      <w:r w:rsidRPr="005F085E">
        <w:lastRenderedPageBreak/>
        <w:t>Передаваемый файл должен содержать полные или измененные данные справочника и информацию о номере изменений. Описание полей справочника приведено в таблице</w:t>
      </w:r>
      <w:r w:rsidR="004F3817" w:rsidRPr="005D1671">
        <w:t> </w:t>
      </w:r>
      <w:r w:rsidRPr="005F085E">
        <w:fldChar w:fldCharType="begin"/>
      </w:r>
      <w:r w:rsidRPr="005F085E">
        <w:instrText xml:space="preserve"> REF _Ref326580141 \h </w:instrText>
      </w:r>
      <w:r w:rsidRPr="005F085E">
        <w:fldChar w:fldCharType="separate"/>
      </w:r>
      <w:r w:rsidR="002C6389">
        <w:rPr>
          <w:noProof/>
        </w:rPr>
        <w:t>23</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18" w:name="_Ref326580141"/>
      <w:bookmarkStart w:id="319" w:name="_Toc71111434"/>
      <w:r w:rsidR="002C6389">
        <w:rPr>
          <w:noProof/>
        </w:rPr>
        <w:t>23</w:t>
      </w:r>
      <w:bookmarkEnd w:id="318"/>
      <w:r>
        <w:rPr>
          <w:noProof/>
        </w:rPr>
        <w:fldChar w:fldCharType="end"/>
      </w:r>
      <w:r w:rsidR="00F061E2" w:rsidRPr="005F085E">
        <w:t xml:space="preserve">. Перечень полей справочника </w:t>
      </w:r>
      <w:r w:rsidR="00F061E2">
        <w:t>«</w:t>
      </w:r>
      <w:r w:rsidR="00F061E2" w:rsidRPr="005F085E">
        <w:t>Коды дополнительной классифик</w:t>
      </w:r>
      <w:r w:rsidR="00F061E2" w:rsidRPr="00F061E2">
        <w:t>а</w:t>
      </w:r>
      <w:r w:rsidR="00F061E2" w:rsidRPr="005F085E">
        <w:t>ции</w:t>
      </w:r>
      <w:r w:rsidR="00F061E2">
        <w:t>»</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5E">
        <w:trPr>
          <w:cantSplit/>
          <w:tblHeader/>
        </w:trPr>
        <w:tc>
          <w:tcPr>
            <w:tcW w:w="262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5F0830">
        <w:trPr>
          <w:cantSplit/>
        </w:trPr>
        <w:tc>
          <w:tcPr>
            <w:tcW w:w="9752" w:type="dxa"/>
            <w:gridSpan w:val="2"/>
          </w:tcPr>
          <w:p w:rsidR="00F061E2" w:rsidRPr="005F085E" w:rsidRDefault="00F061E2" w:rsidP="00F061E2">
            <w:pPr>
              <w:pStyle w:val="ASFKTablenorm"/>
            </w:pPr>
            <w:r w:rsidRPr="005F085E">
              <w:t>Почтовая информация об отправителе файла</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Обязательное поле при передаче документа от ОрФК.</w:t>
            </w:r>
          </w:p>
        </w:tc>
      </w:tr>
      <w:tr w:rsidR="00F061E2" w:rsidRPr="005F085E">
        <w:trPr>
          <w:cantSplit/>
        </w:trPr>
        <w:tc>
          <w:tcPr>
            <w:tcW w:w="2622" w:type="dxa"/>
          </w:tcPr>
          <w:p w:rsidR="00F061E2" w:rsidRPr="005F085E" w:rsidRDefault="00F061E2" w:rsidP="00F061E2">
            <w:pPr>
              <w:pStyle w:val="ASFKTablenorm"/>
            </w:pPr>
            <w:r w:rsidRPr="005F085E">
              <w:t>Наименование ОрФК</w:t>
            </w:r>
          </w:p>
        </w:tc>
        <w:tc>
          <w:tcPr>
            <w:tcW w:w="7130" w:type="dxa"/>
          </w:tcPr>
          <w:p w:rsidR="00F061E2" w:rsidRPr="00446389" w:rsidRDefault="00F061E2" w:rsidP="00F061E2">
            <w:pPr>
              <w:pStyle w:val="ASFKTablenorm"/>
            </w:pPr>
            <w:r w:rsidRPr="005F085E">
              <w:t xml:space="preserve">Полное наименование ОрФК. </w:t>
            </w:r>
          </w:p>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Обязательное поле при передаче документа от ОрФК.</w:t>
            </w:r>
          </w:p>
        </w:tc>
      </w:tr>
      <w:tr w:rsidR="00F061E2" w:rsidRPr="005F085E">
        <w:trPr>
          <w:cantSplit/>
        </w:trPr>
        <w:tc>
          <w:tcPr>
            <w:tcW w:w="2622" w:type="dxa"/>
          </w:tcPr>
          <w:p w:rsidR="00F061E2" w:rsidRPr="005F085E" w:rsidRDefault="00F061E2" w:rsidP="00F061E2">
            <w:pPr>
              <w:pStyle w:val="ASFKTablenorm"/>
            </w:pPr>
            <w:r w:rsidRPr="005F085E">
              <w:t>Уровень бюджета</w:t>
            </w:r>
          </w:p>
        </w:tc>
        <w:tc>
          <w:tcPr>
            <w:tcW w:w="7130" w:type="dxa"/>
          </w:tcPr>
          <w:p w:rsidR="00F061E2" w:rsidRPr="005F085E" w:rsidRDefault="00F061E2" w:rsidP="00F061E2">
            <w:pPr>
              <w:pStyle w:val="ASFKTablenorm"/>
            </w:pPr>
            <w:r w:rsidRPr="005F085E">
              <w:t>Уровень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5E">
        <w:trPr>
          <w:cantSplit/>
        </w:trPr>
        <w:tc>
          <w:tcPr>
            <w:tcW w:w="2622" w:type="dxa"/>
          </w:tcPr>
          <w:p w:rsidR="00F061E2" w:rsidRPr="005F085E" w:rsidRDefault="00F061E2" w:rsidP="00F061E2">
            <w:pPr>
              <w:pStyle w:val="ASFKTablenorm"/>
            </w:pPr>
            <w:r w:rsidRPr="005F085E">
              <w:t>Код УБП</w:t>
            </w:r>
          </w:p>
        </w:tc>
        <w:tc>
          <w:tcPr>
            <w:tcW w:w="7130" w:type="dxa"/>
          </w:tcPr>
          <w:p w:rsidR="00F061E2" w:rsidRPr="00446389" w:rsidRDefault="00F061E2" w:rsidP="00F061E2">
            <w:pPr>
              <w:pStyle w:val="ASFKTablenorm"/>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F061E2">
            <w:pPr>
              <w:pStyle w:val="ASFKTablenorm"/>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5E">
        <w:trPr>
          <w:cantSplit/>
        </w:trPr>
        <w:tc>
          <w:tcPr>
            <w:tcW w:w="2622" w:type="dxa"/>
          </w:tcPr>
          <w:p w:rsidR="00F061E2" w:rsidRPr="005F085E" w:rsidRDefault="00F061E2" w:rsidP="00F061E2">
            <w:pPr>
              <w:pStyle w:val="ASFKTablenorm"/>
            </w:pPr>
            <w:r w:rsidRPr="005F085E">
              <w:t>Наименование УБП</w:t>
            </w:r>
          </w:p>
        </w:tc>
        <w:tc>
          <w:tcPr>
            <w:tcW w:w="7130" w:type="dxa"/>
          </w:tcPr>
          <w:p w:rsidR="00F061E2" w:rsidRPr="005F085E" w:rsidRDefault="00F061E2" w:rsidP="00F061E2">
            <w:pPr>
              <w:pStyle w:val="ASFKTablenorm"/>
            </w:pPr>
            <w:r w:rsidRPr="005F085E">
              <w:t>Полное наименование УБП.</w:t>
            </w:r>
          </w:p>
          <w:p w:rsidR="00F061E2" w:rsidRPr="00446389" w:rsidRDefault="00F061E2" w:rsidP="00F061E2">
            <w:pPr>
              <w:pStyle w:val="ASFKTablenorm"/>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F061E2">
            <w:pPr>
              <w:pStyle w:val="ASFKTablenorm"/>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F061E2">
            <w:pPr>
              <w:pStyle w:val="ASFKTablenorm"/>
            </w:pPr>
            <w:r w:rsidRPr="005F085E">
              <w:t>Обязательное поле при передаче документа от ФО ОрФК.</w:t>
            </w:r>
          </w:p>
        </w:tc>
      </w:tr>
      <w:tr w:rsidR="00F061E2" w:rsidRPr="005F0830">
        <w:trPr>
          <w:cantSplit/>
        </w:trPr>
        <w:tc>
          <w:tcPr>
            <w:tcW w:w="9752" w:type="dxa"/>
            <w:gridSpan w:val="2"/>
          </w:tcPr>
          <w:p w:rsidR="00F061E2" w:rsidRPr="005F085E" w:rsidRDefault="00F061E2" w:rsidP="00F061E2">
            <w:pPr>
              <w:pStyle w:val="ASFKTablenorm"/>
            </w:pPr>
            <w:r w:rsidRPr="005F085E">
              <w:t>Почтовая информация о получателе файла</w:t>
            </w:r>
          </w:p>
        </w:tc>
      </w:tr>
      <w:tr w:rsidR="00F061E2" w:rsidRPr="005F085E">
        <w:trPr>
          <w:cantSplit/>
        </w:trPr>
        <w:tc>
          <w:tcPr>
            <w:tcW w:w="2622" w:type="dxa"/>
          </w:tcPr>
          <w:p w:rsidR="00F061E2" w:rsidRPr="005F085E" w:rsidRDefault="00F061E2" w:rsidP="00F061E2">
            <w:pPr>
              <w:pStyle w:val="ASFKTablenorm"/>
            </w:pPr>
            <w:r w:rsidRPr="005F085E">
              <w:t>Код уровня бюджета</w:t>
            </w:r>
          </w:p>
        </w:tc>
        <w:tc>
          <w:tcPr>
            <w:tcW w:w="7130" w:type="dxa"/>
          </w:tcPr>
          <w:p w:rsidR="00F061E2" w:rsidRPr="005F085E" w:rsidRDefault="00F061E2" w:rsidP="00F061E2">
            <w:pPr>
              <w:pStyle w:val="ASFKTablenorm"/>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lastRenderedPageBreak/>
              <w:t>Код клиента</w:t>
            </w:r>
          </w:p>
        </w:tc>
        <w:tc>
          <w:tcPr>
            <w:tcW w:w="7130" w:type="dxa"/>
          </w:tcPr>
          <w:p w:rsidR="00F061E2" w:rsidRPr="005F085E" w:rsidRDefault="00F061E2" w:rsidP="00F061E2">
            <w:pPr>
              <w:pStyle w:val="ASFKTablenorm"/>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соответствует УНК, присвоенному НУБП орг</w:t>
            </w:r>
            <w:r w:rsidRPr="00F061E2">
              <w:t>а</w:t>
            </w:r>
            <w:r w:rsidRPr="005F085E">
              <w:t>ном Федерального казначейства.</w:t>
            </w:r>
          </w:p>
          <w:p w:rsidR="00F061E2" w:rsidRPr="00446389" w:rsidRDefault="00F061E2" w:rsidP="00F061E2">
            <w:pPr>
              <w:pStyle w:val="ASFKTablenorm"/>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t>Наименование клиента</w:t>
            </w:r>
          </w:p>
        </w:tc>
        <w:tc>
          <w:tcPr>
            <w:tcW w:w="7130" w:type="dxa"/>
          </w:tcPr>
          <w:p w:rsidR="00F061E2" w:rsidRPr="005F085E" w:rsidRDefault="00F061E2" w:rsidP="00F061E2">
            <w:pPr>
              <w:pStyle w:val="ASFKTablenorm"/>
            </w:pPr>
            <w:r w:rsidRPr="005F085E">
              <w:t>Полное наименование УБП.</w:t>
            </w:r>
          </w:p>
          <w:p w:rsidR="00F061E2" w:rsidRPr="005F085E" w:rsidRDefault="00F061E2" w:rsidP="00F061E2">
            <w:pPr>
              <w:pStyle w:val="ASFKTablenorm"/>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заполняется в соответствии с учетными данн</w:t>
            </w:r>
            <w:r w:rsidRPr="00F061E2">
              <w:t>ы</w:t>
            </w:r>
            <w:r w:rsidRPr="005F085E">
              <w:t>ми НУБП.</w:t>
            </w:r>
          </w:p>
          <w:p w:rsidR="00F061E2" w:rsidRPr="00446389" w:rsidRDefault="00F061E2" w:rsidP="00F061E2">
            <w:pPr>
              <w:pStyle w:val="ASFKTablenorm"/>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F061E2">
            <w:pPr>
              <w:pStyle w:val="ASFKTablenorm"/>
            </w:pPr>
            <w:r w:rsidRPr="005F085E">
              <w:t>Обязательное поле при передаче документа от ОрФК УБП, НУБП.</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p w:rsidR="00F061E2" w:rsidRPr="005F085E" w:rsidRDefault="00F061E2" w:rsidP="00F061E2">
            <w:pPr>
              <w:pStyle w:val="ASFKTablenorm"/>
            </w:pPr>
            <w:r w:rsidRPr="005F085E">
              <w:t xml:space="preserve">Обязательное поле при передаче документа от </w:t>
            </w:r>
            <w:r w:rsidR="00422C6D">
              <w:t>ОрФК</w:t>
            </w:r>
            <w:r w:rsidRPr="005F085E">
              <w:t>.</w:t>
            </w:r>
          </w:p>
        </w:tc>
      </w:tr>
      <w:tr w:rsidR="00F061E2" w:rsidRPr="005F085E">
        <w:trPr>
          <w:cantSplit/>
        </w:trPr>
        <w:tc>
          <w:tcPr>
            <w:tcW w:w="2622" w:type="dxa"/>
          </w:tcPr>
          <w:p w:rsidR="00F061E2" w:rsidRPr="005F085E" w:rsidRDefault="00F061E2" w:rsidP="00F061E2">
            <w:pPr>
              <w:pStyle w:val="ASFKTablenorm"/>
            </w:pPr>
            <w:r w:rsidRPr="005F085E">
              <w:t>Наименование ОрФК</w:t>
            </w:r>
          </w:p>
        </w:tc>
        <w:tc>
          <w:tcPr>
            <w:tcW w:w="7130" w:type="dxa"/>
          </w:tcPr>
          <w:p w:rsidR="00F061E2" w:rsidRPr="00446389" w:rsidRDefault="00F061E2" w:rsidP="00F061E2">
            <w:pPr>
              <w:pStyle w:val="ASFKTablenorm"/>
            </w:pPr>
            <w:r w:rsidRPr="005F085E">
              <w:t>Полное наименование ОрФК. Заполняется в соответствии с центр</w:t>
            </w:r>
            <w:r w:rsidRPr="00446389">
              <w:t>ализ</w:t>
            </w:r>
            <w:r w:rsidRPr="00F061E2">
              <w:t>о</w:t>
            </w:r>
            <w:r w:rsidRPr="00446389">
              <w:t>ванным справочником ФК.</w:t>
            </w:r>
          </w:p>
          <w:p w:rsidR="00F061E2" w:rsidRPr="005F085E" w:rsidRDefault="00F061E2" w:rsidP="00F061E2">
            <w:pPr>
              <w:pStyle w:val="ASFKTablenorm"/>
            </w:pPr>
            <w:r w:rsidRPr="005F085E">
              <w:t xml:space="preserve">Обязательное поле при передаче документа от </w:t>
            </w:r>
            <w:r w:rsidR="00422C6D">
              <w:t>ОрФК</w:t>
            </w:r>
            <w:r w:rsidRPr="005F085E">
              <w:t>.</w:t>
            </w:r>
          </w:p>
        </w:tc>
      </w:tr>
      <w:tr w:rsidR="00F061E2" w:rsidRPr="005F0830">
        <w:trPr>
          <w:cantSplit/>
        </w:trPr>
        <w:tc>
          <w:tcPr>
            <w:tcW w:w="9752" w:type="dxa"/>
            <w:gridSpan w:val="2"/>
          </w:tcPr>
          <w:p w:rsidR="00F061E2" w:rsidRPr="005F085E" w:rsidRDefault="00F061E2" w:rsidP="00F061E2">
            <w:pPr>
              <w:pStyle w:val="ASFKTablenorm"/>
            </w:pPr>
            <w:r w:rsidRPr="005F085E">
              <w:t>Общая информация</w:t>
            </w:r>
          </w:p>
        </w:tc>
      </w:tr>
      <w:tr w:rsidR="00F061E2" w:rsidRPr="005F085E">
        <w:trPr>
          <w:cantSplit/>
        </w:trPr>
        <w:tc>
          <w:tcPr>
            <w:tcW w:w="2622" w:type="dxa"/>
          </w:tcPr>
          <w:p w:rsidR="00F061E2" w:rsidRPr="00446389" w:rsidRDefault="00F061E2" w:rsidP="00F061E2">
            <w:pPr>
              <w:pStyle w:val="ASFKTablenorm"/>
            </w:pPr>
            <w:r w:rsidRPr="005F085E">
              <w:t>Глобальный уникальный идентиф</w:t>
            </w:r>
            <w:r w:rsidRPr="00446389">
              <w:t>икатор</w:t>
            </w:r>
          </w:p>
        </w:tc>
        <w:tc>
          <w:tcPr>
            <w:tcW w:w="7130" w:type="dxa"/>
          </w:tcPr>
          <w:p w:rsidR="00F061E2" w:rsidRPr="005F085E" w:rsidRDefault="00F061E2" w:rsidP="00F061E2">
            <w:pPr>
              <w:pStyle w:val="ASFKTablenorm"/>
            </w:pPr>
            <w:r w:rsidRPr="005F085E">
              <w:t>Служебное поле, заполняется в ОрФК.</w:t>
            </w:r>
          </w:p>
        </w:tc>
      </w:tr>
      <w:tr w:rsidR="00F061E2" w:rsidRPr="005F085E">
        <w:trPr>
          <w:cantSplit/>
        </w:trPr>
        <w:tc>
          <w:tcPr>
            <w:tcW w:w="2622" w:type="dxa"/>
          </w:tcPr>
          <w:p w:rsidR="00F061E2" w:rsidRPr="005F085E" w:rsidRDefault="00F061E2" w:rsidP="00F061E2">
            <w:pPr>
              <w:pStyle w:val="ASFKTablenorm"/>
            </w:pPr>
            <w:r w:rsidRPr="005F085E">
              <w:t>Наименование бюджета</w:t>
            </w:r>
          </w:p>
        </w:tc>
        <w:tc>
          <w:tcPr>
            <w:tcW w:w="7130" w:type="dxa"/>
          </w:tcPr>
          <w:p w:rsidR="00F061E2" w:rsidRPr="00446389" w:rsidRDefault="00F061E2" w:rsidP="00F061E2">
            <w:pPr>
              <w:pStyle w:val="ASFKTablenorm"/>
            </w:pPr>
            <w:r w:rsidRPr="005F085E">
              <w:t>Наименование бюджета, которому принадлежит запись справочн</w:t>
            </w:r>
            <w:r w:rsidRPr="00446389">
              <w:t>ика. Н</w:t>
            </w:r>
            <w:r w:rsidRPr="00F061E2">
              <w:t>а</w:t>
            </w:r>
            <w:r w:rsidRPr="00446389">
              <w:t>именование бюджета не заполняется для НУБП.</w:t>
            </w:r>
          </w:p>
        </w:tc>
      </w:tr>
      <w:tr w:rsidR="00F061E2" w:rsidRPr="005F085E">
        <w:trPr>
          <w:cantSplit/>
        </w:trPr>
        <w:tc>
          <w:tcPr>
            <w:tcW w:w="2622" w:type="dxa"/>
          </w:tcPr>
          <w:p w:rsidR="00F061E2" w:rsidRPr="005F085E" w:rsidRDefault="00F061E2" w:rsidP="00F061E2">
            <w:pPr>
              <w:pStyle w:val="ASFKTablenorm"/>
            </w:pPr>
            <w:r w:rsidRPr="005F085E">
              <w:t>Дата формирования файла</w:t>
            </w:r>
          </w:p>
        </w:tc>
        <w:tc>
          <w:tcPr>
            <w:tcW w:w="7130" w:type="dxa"/>
          </w:tcPr>
          <w:p w:rsidR="00F061E2" w:rsidRPr="005F085E" w:rsidRDefault="00F061E2" w:rsidP="00F061E2">
            <w:pPr>
              <w:pStyle w:val="ASFKTablenorm"/>
            </w:pPr>
            <w:r w:rsidRPr="005F085E">
              <w:t>Дата формирования файла.</w:t>
            </w:r>
          </w:p>
        </w:tc>
      </w:tr>
      <w:tr w:rsidR="00F061E2" w:rsidRPr="005F085E">
        <w:trPr>
          <w:cantSplit/>
        </w:trPr>
        <w:tc>
          <w:tcPr>
            <w:tcW w:w="2622" w:type="dxa"/>
          </w:tcPr>
          <w:p w:rsidR="00F061E2" w:rsidRPr="00446389" w:rsidRDefault="00F061E2" w:rsidP="00F061E2">
            <w:pPr>
              <w:pStyle w:val="ASFKTablenorm"/>
            </w:pPr>
            <w:r w:rsidRPr="005F085E">
              <w:t>Должность ответственн</w:t>
            </w:r>
            <w:r w:rsidRPr="00F061E2">
              <w:t>о</w:t>
            </w:r>
            <w:r w:rsidRPr="005F085E">
              <w:t>го исполн</w:t>
            </w:r>
            <w:r w:rsidRPr="00446389">
              <w:t>ителя</w:t>
            </w:r>
          </w:p>
        </w:tc>
        <w:tc>
          <w:tcPr>
            <w:tcW w:w="7130" w:type="dxa"/>
          </w:tcPr>
          <w:p w:rsidR="00F061E2" w:rsidRPr="005F085E" w:rsidRDefault="00F061E2" w:rsidP="00F061E2">
            <w:pPr>
              <w:pStyle w:val="ASFKTablenorm"/>
            </w:pPr>
            <w:r w:rsidRPr="005F085E">
              <w:t>Должность ответственного исполнителя.</w:t>
            </w:r>
          </w:p>
        </w:tc>
      </w:tr>
      <w:tr w:rsidR="00F061E2" w:rsidRPr="005F085E">
        <w:trPr>
          <w:cantSplit/>
        </w:trPr>
        <w:tc>
          <w:tcPr>
            <w:tcW w:w="2622" w:type="dxa"/>
          </w:tcPr>
          <w:p w:rsidR="00F061E2" w:rsidRPr="00446389" w:rsidRDefault="00F061E2" w:rsidP="00F061E2">
            <w:pPr>
              <w:pStyle w:val="ASFKTablenorm"/>
            </w:pPr>
            <w:r w:rsidRPr="005F085E">
              <w:t>ФИО ответственного и</w:t>
            </w:r>
            <w:r w:rsidRPr="00F061E2">
              <w:t>с</w:t>
            </w:r>
            <w:r w:rsidRPr="005F085E">
              <w:t>по</w:t>
            </w:r>
            <w:r w:rsidRPr="00446389">
              <w:t>лнителя</w:t>
            </w:r>
          </w:p>
        </w:tc>
        <w:tc>
          <w:tcPr>
            <w:tcW w:w="7130" w:type="dxa"/>
          </w:tcPr>
          <w:p w:rsidR="00F061E2" w:rsidRPr="005F085E" w:rsidRDefault="00F061E2" w:rsidP="00F061E2">
            <w:pPr>
              <w:pStyle w:val="ASFKTablenorm"/>
            </w:pPr>
            <w:r w:rsidRPr="005F085E">
              <w:t>ФИО ответственного исполнителя.</w:t>
            </w:r>
          </w:p>
        </w:tc>
      </w:tr>
      <w:tr w:rsidR="00F061E2" w:rsidRPr="005F085E">
        <w:trPr>
          <w:cantSplit/>
        </w:trPr>
        <w:tc>
          <w:tcPr>
            <w:tcW w:w="2622" w:type="dxa"/>
          </w:tcPr>
          <w:p w:rsidR="00F061E2" w:rsidRPr="00446389" w:rsidRDefault="00F061E2" w:rsidP="00F061E2">
            <w:pPr>
              <w:pStyle w:val="ASFKTablenorm"/>
            </w:pPr>
            <w:r w:rsidRPr="005F085E">
              <w:t>Телефон ответственного и</w:t>
            </w:r>
            <w:r w:rsidRPr="00F061E2">
              <w:t>с</w:t>
            </w:r>
            <w:r w:rsidRPr="00446389">
              <w:t>полнителя</w:t>
            </w:r>
          </w:p>
        </w:tc>
        <w:tc>
          <w:tcPr>
            <w:tcW w:w="7130" w:type="dxa"/>
          </w:tcPr>
          <w:p w:rsidR="00F061E2" w:rsidRPr="005F085E" w:rsidRDefault="00F061E2" w:rsidP="00F061E2">
            <w:pPr>
              <w:pStyle w:val="ASFKTablenorm"/>
            </w:pPr>
            <w:r w:rsidRPr="005F085E">
              <w:t>Телефон ответственного исполнителя.</w:t>
            </w:r>
          </w:p>
        </w:tc>
      </w:tr>
      <w:tr w:rsidR="00F061E2" w:rsidRPr="005F085E">
        <w:trPr>
          <w:cantSplit/>
        </w:trPr>
        <w:tc>
          <w:tcPr>
            <w:tcW w:w="2622" w:type="dxa"/>
          </w:tcPr>
          <w:p w:rsidR="00F061E2" w:rsidRPr="005F085E" w:rsidRDefault="00F061E2" w:rsidP="00F061E2">
            <w:pPr>
              <w:pStyle w:val="ASFKTablenorm"/>
            </w:pPr>
            <w:r w:rsidRPr="005F085E">
              <w:t>Номер изменения</w:t>
            </w:r>
          </w:p>
        </w:tc>
        <w:tc>
          <w:tcPr>
            <w:tcW w:w="7130" w:type="dxa"/>
          </w:tcPr>
          <w:p w:rsidR="00F061E2" w:rsidRPr="00446389" w:rsidRDefault="00F061E2" w:rsidP="00F061E2">
            <w:pPr>
              <w:pStyle w:val="ASFKTablenorm"/>
            </w:pPr>
            <w:r w:rsidRPr="005F085E">
              <w:t>Указывается номер по порядку сформированного файла, содерж</w:t>
            </w:r>
            <w:r w:rsidRPr="00446389">
              <w:t>ащ</w:t>
            </w:r>
            <w:r w:rsidRPr="00F061E2">
              <w:t>е</w:t>
            </w:r>
            <w:r w:rsidRPr="00446389">
              <w:t>го изменение. В случае если поле «FULL_UPD» имеет значение «1» не з</w:t>
            </w:r>
            <w:r w:rsidRPr="00F061E2">
              <w:t>а</w:t>
            </w:r>
            <w:r w:rsidRPr="00446389">
              <w:t>полняется. В случае формирования файла, содержащего выбранные пол</w:t>
            </w:r>
            <w:r w:rsidRPr="00F061E2">
              <w:t>ь</w:t>
            </w:r>
            <w:r w:rsidRPr="00446389">
              <w:t>зователем записи справочника, значение поля равно «-1».</w:t>
            </w:r>
          </w:p>
        </w:tc>
      </w:tr>
      <w:tr w:rsidR="00F061E2" w:rsidRPr="005F085E">
        <w:trPr>
          <w:cantSplit/>
        </w:trPr>
        <w:tc>
          <w:tcPr>
            <w:tcW w:w="2622" w:type="dxa"/>
          </w:tcPr>
          <w:p w:rsidR="00F061E2" w:rsidRPr="005F085E" w:rsidRDefault="00F061E2" w:rsidP="00F061E2">
            <w:pPr>
              <w:pStyle w:val="ASFKTablenorm"/>
            </w:pPr>
            <w:r w:rsidRPr="005F085E">
              <w:t>Признак полной выгрузки</w:t>
            </w:r>
          </w:p>
        </w:tc>
        <w:tc>
          <w:tcPr>
            <w:tcW w:w="7130" w:type="dxa"/>
          </w:tcPr>
          <w:p w:rsidR="00F061E2" w:rsidRPr="00446389" w:rsidRDefault="00F061E2" w:rsidP="00F061E2">
            <w:pPr>
              <w:pStyle w:val="ASFKTablenorm"/>
            </w:pPr>
            <w:r w:rsidRPr="005F085E">
              <w:t xml:space="preserve">Указывается значение </w:t>
            </w:r>
            <w:r w:rsidRPr="00446389">
              <w:t>«0», в случае формирования файла содерж</w:t>
            </w:r>
            <w:r w:rsidRPr="00F061E2">
              <w:t>а</w:t>
            </w:r>
            <w:r w:rsidRPr="00446389">
              <w:t>щего изменения справочника с момента предыдущей выгрузки или выбра</w:t>
            </w:r>
            <w:r w:rsidRPr="00F061E2">
              <w:t>н</w:t>
            </w:r>
            <w:r w:rsidRPr="00446389">
              <w:t>ные пользователем записи справочника. Указывается знач</w:t>
            </w:r>
            <w:r w:rsidRPr="00F061E2">
              <w:t>е</w:t>
            </w:r>
            <w:r w:rsidRPr="00446389">
              <w:t>ние «1», в случае формирования файла содержащего полный спр</w:t>
            </w:r>
            <w:r w:rsidRPr="00F061E2">
              <w:t>а</w:t>
            </w:r>
            <w:r w:rsidRPr="00446389">
              <w:t>вочник.</w:t>
            </w:r>
          </w:p>
        </w:tc>
      </w:tr>
      <w:tr w:rsidR="00F061E2" w:rsidRPr="005F0830">
        <w:trPr>
          <w:cantSplit/>
        </w:trPr>
        <w:tc>
          <w:tcPr>
            <w:tcW w:w="9752" w:type="dxa"/>
            <w:gridSpan w:val="2"/>
          </w:tcPr>
          <w:p w:rsidR="00F061E2" w:rsidRPr="005F085E" w:rsidRDefault="00F061E2" w:rsidP="00F061E2">
            <w:pPr>
              <w:pStyle w:val="ASFKTablenorm"/>
            </w:pPr>
            <w:r w:rsidRPr="005F085E">
              <w:t>Данные справочника</w:t>
            </w:r>
          </w:p>
        </w:tc>
      </w:tr>
      <w:tr w:rsidR="00F061E2" w:rsidRPr="005F085E">
        <w:trPr>
          <w:cantSplit/>
        </w:trPr>
        <w:tc>
          <w:tcPr>
            <w:tcW w:w="2622" w:type="dxa"/>
          </w:tcPr>
          <w:p w:rsidR="00F061E2" w:rsidRPr="00446389" w:rsidRDefault="00F061E2" w:rsidP="00F061E2">
            <w:pPr>
              <w:pStyle w:val="ASFKTablenorm"/>
            </w:pPr>
            <w:r w:rsidRPr="00446389">
              <w:lastRenderedPageBreak/>
              <w:t>GUID</w:t>
            </w:r>
          </w:p>
        </w:tc>
        <w:tc>
          <w:tcPr>
            <w:tcW w:w="7130" w:type="dxa"/>
          </w:tcPr>
          <w:p w:rsidR="00F061E2" w:rsidRPr="005F085E" w:rsidRDefault="00F061E2" w:rsidP="00F061E2">
            <w:pPr>
              <w:pStyle w:val="ASFKTablenorm"/>
            </w:pPr>
            <w:r w:rsidRPr="005F085E">
              <w:t>Уникальный идентификатор записи справочника.</w:t>
            </w:r>
          </w:p>
        </w:tc>
      </w:tr>
      <w:tr w:rsidR="00F061E2" w:rsidRPr="005F085E">
        <w:trPr>
          <w:cantSplit/>
        </w:trPr>
        <w:tc>
          <w:tcPr>
            <w:tcW w:w="2622" w:type="dxa"/>
          </w:tcPr>
          <w:p w:rsidR="00F061E2" w:rsidRPr="00446389" w:rsidRDefault="00F061E2" w:rsidP="00F061E2">
            <w:pPr>
              <w:pStyle w:val="ASFKTablenorm"/>
            </w:pPr>
            <w:r w:rsidRPr="00446389">
              <w:t>GUID родительской зап</w:t>
            </w:r>
            <w:r w:rsidRPr="00F061E2">
              <w:t>и</w:t>
            </w:r>
            <w:r w:rsidRPr="00446389">
              <w:t>си справочника</w:t>
            </w:r>
          </w:p>
        </w:tc>
        <w:tc>
          <w:tcPr>
            <w:tcW w:w="7130" w:type="dxa"/>
          </w:tcPr>
          <w:p w:rsidR="00F061E2" w:rsidRPr="00446389" w:rsidRDefault="00F061E2" w:rsidP="00F061E2">
            <w:pPr>
              <w:pStyle w:val="ASFKTablenorm"/>
            </w:pPr>
            <w:r w:rsidRPr="005F085E">
              <w:t>Уникальный идентификатор родительской записи справочника. П</w:t>
            </w:r>
            <w:r w:rsidRPr="00446389">
              <w:t>оле не заполняется только в случае, если для данной записи справочника нет р</w:t>
            </w:r>
            <w:r w:rsidRPr="00F061E2">
              <w:t>о</w:t>
            </w:r>
            <w:r w:rsidRPr="00446389">
              <w:t>дительской записи.</w:t>
            </w:r>
          </w:p>
        </w:tc>
      </w:tr>
      <w:tr w:rsidR="00F061E2" w:rsidRPr="005F085E">
        <w:trPr>
          <w:cantSplit/>
        </w:trPr>
        <w:tc>
          <w:tcPr>
            <w:tcW w:w="2622" w:type="dxa"/>
          </w:tcPr>
          <w:p w:rsidR="00F061E2" w:rsidRPr="005F085E" w:rsidRDefault="00F061E2" w:rsidP="00F061E2">
            <w:pPr>
              <w:pStyle w:val="ASFKTablenorm"/>
            </w:pPr>
            <w:r w:rsidRPr="005F085E">
              <w:t>Код ОрФК</w:t>
            </w:r>
          </w:p>
        </w:tc>
        <w:tc>
          <w:tcPr>
            <w:tcW w:w="7130" w:type="dxa"/>
          </w:tcPr>
          <w:p w:rsidR="00F061E2" w:rsidRPr="00446389" w:rsidRDefault="00F061E2" w:rsidP="00F061E2">
            <w:pPr>
              <w:pStyle w:val="ASFKTablenorm"/>
            </w:pPr>
            <w:r w:rsidRPr="005F085E">
              <w:t xml:space="preserve">Код ОрФК, в котором создана запись справочника. </w:t>
            </w:r>
          </w:p>
          <w:p w:rsidR="00F061E2" w:rsidRPr="00446389" w:rsidRDefault="00F061E2" w:rsidP="00F061E2">
            <w:pPr>
              <w:pStyle w:val="ASFKTablenorm"/>
            </w:pPr>
            <w:r w:rsidRPr="005F085E">
              <w:t>Заполняется в соответствии с централизованным справочн</w:t>
            </w:r>
            <w:r w:rsidRPr="00446389">
              <w:t>иком ФК.</w:t>
            </w:r>
          </w:p>
        </w:tc>
      </w:tr>
      <w:tr w:rsidR="00F061E2" w:rsidRPr="005F085E">
        <w:trPr>
          <w:cantSplit/>
        </w:trPr>
        <w:tc>
          <w:tcPr>
            <w:tcW w:w="2622" w:type="dxa"/>
          </w:tcPr>
          <w:p w:rsidR="00F061E2" w:rsidRPr="005F085E" w:rsidRDefault="00F061E2" w:rsidP="00F061E2">
            <w:pPr>
              <w:pStyle w:val="ASFKTablenorm"/>
            </w:pPr>
            <w:r w:rsidRPr="005F085E">
              <w:t>Код цели</w:t>
            </w:r>
          </w:p>
        </w:tc>
        <w:tc>
          <w:tcPr>
            <w:tcW w:w="7130" w:type="dxa"/>
          </w:tcPr>
          <w:p w:rsidR="00F061E2" w:rsidRPr="00446389" w:rsidRDefault="00F061E2" w:rsidP="00F061E2">
            <w:pPr>
              <w:pStyle w:val="ASFKTablenorm"/>
            </w:pPr>
            <w:r w:rsidRPr="005F085E">
              <w:t>Указывается код цели (код дополнительной классифик</w:t>
            </w:r>
            <w:r w:rsidRPr="00446389">
              <w:t xml:space="preserve">ации). </w:t>
            </w:r>
          </w:p>
          <w:p w:rsidR="00F061E2" w:rsidRPr="00446389" w:rsidRDefault="00F061E2" w:rsidP="00F061E2">
            <w:pPr>
              <w:pStyle w:val="ASFKTablenorm"/>
            </w:pPr>
            <w:r w:rsidRPr="005F085E">
              <w:t>В справочнике может присутствовать несколько з</w:t>
            </w:r>
            <w:r w:rsidRPr="00446389">
              <w:t>аписей с одним наб</w:t>
            </w:r>
            <w:r w:rsidRPr="00F061E2">
              <w:t>о</w:t>
            </w:r>
            <w:r w:rsidRPr="00446389">
              <w:t>ром значений полей: наименование бюджета, код цели, КБК дох</w:t>
            </w:r>
            <w:r w:rsidRPr="00F061E2">
              <w:t>о</w:t>
            </w:r>
            <w:r w:rsidRPr="00446389">
              <w:t>дов, КБК расходов только в том случае, если периоды действия этих записей не пересекаются.</w:t>
            </w:r>
          </w:p>
        </w:tc>
      </w:tr>
      <w:tr w:rsidR="00F061E2" w:rsidRPr="005F085E">
        <w:trPr>
          <w:cantSplit/>
        </w:trPr>
        <w:tc>
          <w:tcPr>
            <w:tcW w:w="2622" w:type="dxa"/>
          </w:tcPr>
          <w:p w:rsidR="00F061E2" w:rsidRPr="005F085E" w:rsidRDefault="00F061E2" w:rsidP="00F061E2">
            <w:pPr>
              <w:pStyle w:val="ASFKTablenorm"/>
            </w:pPr>
            <w:r w:rsidRPr="005F085E">
              <w:t>Краткое наименование к</w:t>
            </w:r>
            <w:r w:rsidRPr="00F061E2">
              <w:t>о</w:t>
            </w:r>
            <w:r w:rsidRPr="005F085E">
              <w:t>да цели</w:t>
            </w:r>
          </w:p>
        </w:tc>
        <w:tc>
          <w:tcPr>
            <w:tcW w:w="7130" w:type="dxa"/>
          </w:tcPr>
          <w:p w:rsidR="00F061E2" w:rsidRPr="00446389" w:rsidRDefault="00F061E2" w:rsidP="00F061E2">
            <w:pPr>
              <w:pStyle w:val="ASFKTablenorm"/>
            </w:pPr>
            <w:r w:rsidRPr="005F085E">
              <w:t>Краткое наименование кода цели (кода дополнительной классиф</w:t>
            </w:r>
            <w:r w:rsidRPr="00446389">
              <w:t>ик</w:t>
            </w:r>
            <w:r w:rsidRPr="00F061E2">
              <w:t>а</w:t>
            </w:r>
            <w:r w:rsidRPr="00446389">
              <w:t>ции).</w:t>
            </w:r>
          </w:p>
        </w:tc>
      </w:tr>
      <w:tr w:rsidR="00F061E2" w:rsidRPr="005F085E">
        <w:trPr>
          <w:cantSplit/>
        </w:trPr>
        <w:tc>
          <w:tcPr>
            <w:tcW w:w="2622" w:type="dxa"/>
          </w:tcPr>
          <w:p w:rsidR="00F061E2" w:rsidRPr="005F085E" w:rsidRDefault="00F061E2" w:rsidP="00F061E2">
            <w:pPr>
              <w:pStyle w:val="ASFKTablenorm"/>
            </w:pPr>
            <w:r w:rsidRPr="005F085E">
              <w:t>Полное наименование к</w:t>
            </w:r>
            <w:r w:rsidRPr="00F061E2">
              <w:t>о</w:t>
            </w:r>
            <w:r w:rsidRPr="005F085E">
              <w:t>да цели</w:t>
            </w:r>
          </w:p>
        </w:tc>
        <w:tc>
          <w:tcPr>
            <w:tcW w:w="7130" w:type="dxa"/>
          </w:tcPr>
          <w:p w:rsidR="00F061E2" w:rsidRPr="00446389" w:rsidRDefault="00F061E2" w:rsidP="00F061E2">
            <w:pPr>
              <w:pStyle w:val="ASFKTablenorm"/>
            </w:pPr>
            <w:r w:rsidRPr="005F085E">
              <w:t>Полное наименование кода цели (кода дополнительной классифик</w:t>
            </w:r>
            <w:r w:rsidRPr="00F061E2">
              <w:t>а</w:t>
            </w:r>
            <w:r w:rsidRPr="00446389">
              <w:t>ции).</w:t>
            </w:r>
          </w:p>
        </w:tc>
      </w:tr>
      <w:tr w:rsidR="00F061E2" w:rsidRPr="005F085E">
        <w:trPr>
          <w:cantSplit/>
        </w:trPr>
        <w:tc>
          <w:tcPr>
            <w:tcW w:w="2622" w:type="dxa"/>
          </w:tcPr>
          <w:p w:rsidR="00F061E2" w:rsidRPr="00446389" w:rsidRDefault="00F061E2" w:rsidP="00F061E2">
            <w:pPr>
              <w:pStyle w:val="ASFKTablenorm"/>
            </w:pPr>
            <w:r w:rsidRPr="005F085E">
              <w:t>Признак отнесения к д</w:t>
            </w:r>
            <w:r w:rsidRPr="00F061E2">
              <w:t>о</w:t>
            </w:r>
            <w:r w:rsidRPr="005F085E">
              <w:t>по</w:t>
            </w:r>
            <w:r w:rsidRPr="00446389">
              <w:t>лнительной классиф</w:t>
            </w:r>
            <w:r w:rsidRPr="00F061E2">
              <w:t>и</w:t>
            </w:r>
            <w:r w:rsidRPr="00446389">
              <w:t>кации</w:t>
            </w:r>
          </w:p>
        </w:tc>
        <w:tc>
          <w:tcPr>
            <w:tcW w:w="7130" w:type="dxa"/>
          </w:tcPr>
          <w:p w:rsidR="00F061E2" w:rsidRPr="00446389" w:rsidRDefault="00F061E2" w:rsidP="00F061E2">
            <w:pPr>
              <w:pStyle w:val="ASFKTablenorm"/>
            </w:pPr>
            <w:r w:rsidRPr="005F085E">
              <w:t>Признак отнесения к дополнительной классификации, во</w:t>
            </w:r>
            <w:r w:rsidRPr="00446389">
              <w:t>зможное знач</w:t>
            </w:r>
            <w:r w:rsidRPr="00F061E2">
              <w:t>е</w:t>
            </w:r>
            <w:r w:rsidRPr="00446389">
              <w:t>ние:</w:t>
            </w:r>
          </w:p>
          <w:p w:rsidR="00F061E2" w:rsidRPr="00446389" w:rsidRDefault="00F061E2" w:rsidP="00BA4C64">
            <w:pPr>
              <w:pStyle w:val="ASFKTableListMark"/>
            </w:pPr>
            <w:r w:rsidRPr="005F085E">
              <w:t>1</w:t>
            </w:r>
            <w:r>
              <w:t xml:space="preserve"> – </w:t>
            </w:r>
            <w:r w:rsidRPr="00446389">
              <w:t>«дополнительная классификация», детализирующая КБК БС/МБ.</w:t>
            </w:r>
          </w:p>
          <w:p w:rsidR="00F061E2" w:rsidRPr="00446389" w:rsidRDefault="00F061E2" w:rsidP="00F061E2">
            <w:pPr>
              <w:pStyle w:val="ASFKTablenorm"/>
            </w:pPr>
            <w:r w:rsidRPr="005F085E">
              <w:t>При отнесении кода к субсидии/субвенции (федеральной или реги</w:t>
            </w:r>
            <w:r w:rsidRPr="00446389">
              <w:t>онал</w:t>
            </w:r>
            <w:r w:rsidRPr="00F061E2">
              <w:t>ь</w:t>
            </w:r>
            <w:r w:rsidRPr="00446389">
              <w:t>ной) поле не заполняется.</w:t>
            </w:r>
          </w:p>
        </w:tc>
      </w:tr>
      <w:tr w:rsidR="00F061E2" w:rsidRPr="005F085E">
        <w:trPr>
          <w:cantSplit/>
        </w:trPr>
        <w:tc>
          <w:tcPr>
            <w:tcW w:w="2622" w:type="dxa"/>
          </w:tcPr>
          <w:p w:rsidR="00F061E2" w:rsidRPr="005F085E" w:rsidRDefault="00F061E2" w:rsidP="00F061E2">
            <w:pPr>
              <w:pStyle w:val="ASFKTablenorm"/>
            </w:pPr>
            <w:r w:rsidRPr="005F085E">
              <w:t>Признак контролируем</w:t>
            </w:r>
            <w:r w:rsidRPr="00F061E2">
              <w:t>о</w:t>
            </w:r>
            <w:r w:rsidRPr="005F085E">
              <w:t>сти</w:t>
            </w:r>
          </w:p>
        </w:tc>
        <w:tc>
          <w:tcPr>
            <w:tcW w:w="7130" w:type="dxa"/>
          </w:tcPr>
          <w:p w:rsidR="00F061E2" w:rsidRPr="00446389" w:rsidRDefault="00F061E2" w:rsidP="00F061E2">
            <w:pPr>
              <w:pStyle w:val="ASFKTablenorm"/>
            </w:pPr>
            <w:r w:rsidRPr="005F085E">
              <w:t>Признак контролируемости в</w:t>
            </w:r>
            <w:r w:rsidRPr="00446389">
              <w:t xml:space="preserve"> ОрФК, возможное значение:</w:t>
            </w:r>
          </w:p>
          <w:p w:rsidR="00F061E2" w:rsidRPr="00446389" w:rsidRDefault="00F061E2" w:rsidP="00BA4C64">
            <w:pPr>
              <w:pStyle w:val="ASFKTableListMark"/>
            </w:pPr>
            <w:r w:rsidRPr="005F085E">
              <w:t>0</w:t>
            </w:r>
            <w:r>
              <w:t xml:space="preserve"> – </w:t>
            </w:r>
            <w:r w:rsidRPr="00446389">
              <w:t>«контроль не возложен на ОрФК».</w:t>
            </w:r>
          </w:p>
          <w:p w:rsidR="00F061E2" w:rsidRPr="00446389" w:rsidRDefault="00F061E2" w:rsidP="00F061E2">
            <w:pPr>
              <w:pStyle w:val="ASFKTablenorm"/>
            </w:pPr>
            <w:r w:rsidRPr="005F085E">
              <w:t>Поле не заполняется при отнесении кода к контролируемым в ОрФК</w:t>
            </w:r>
            <w:r w:rsidRPr="00446389">
              <w:t>.</w:t>
            </w:r>
          </w:p>
        </w:tc>
      </w:tr>
      <w:tr w:rsidR="00F061E2" w:rsidRPr="005F085E">
        <w:trPr>
          <w:cantSplit/>
        </w:trPr>
        <w:tc>
          <w:tcPr>
            <w:tcW w:w="2622" w:type="dxa"/>
          </w:tcPr>
          <w:p w:rsidR="00F061E2" w:rsidRPr="005F085E" w:rsidRDefault="00F061E2" w:rsidP="00F061E2">
            <w:pPr>
              <w:pStyle w:val="ASFKTablenorm"/>
            </w:pPr>
            <w:r w:rsidRPr="005F085E">
              <w:t>Код уровня бюджета</w:t>
            </w:r>
          </w:p>
        </w:tc>
        <w:tc>
          <w:tcPr>
            <w:tcW w:w="7130" w:type="dxa"/>
          </w:tcPr>
          <w:p w:rsidR="00F061E2" w:rsidRPr="005F085E" w:rsidRDefault="00F061E2" w:rsidP="00F061E2">
            <w:pPr>
              <w:pStyle w:val="ASFKTablenorm"/>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tc>
      </w:tr>
      <w:tr w:rsidR="00F061E2" w:rsidRPr="005F085E">
        <w:trPr>
          <w:cantSplit/>
        </w:trPr>
        <w:tc>
          <w:tcPr>
            <w:tcW w:w="2622" w:type="dxa"/>
          </w:tcPr>
          <w:p w:rsidR="00F061E2" w:rsidRPr="005F085E" w:rsidRDefault="00F061E2" w:rsidP="00F061E2">
            <w:pPr>
              <w:pStyle w:val="ASFKTablenorm"/>
            </w:pPr>
            <w:r w:rsidRPr="005F085E">
              <w:t>КБК доходов</w:t>
            </w:r>
          </w:p>
        </w:tc>
        <w:tc>
          <w:tcPr>
            <w:tcW w:w="7130" w:type="dxa"/>
          </w:tcPr>
          <w:p w:rsidR="00F061E2" w:rsidRPr="00446389" w:rsidRDefault="00F061E2" w:rsidP="00F061E2">
            <w:pPr>
              <w:pStyle w:val="ASFKTablenorm"/>
            </w:pPr>
            <w:r w:rsidRPr="005F085E">
              <w:t>Указывается КБК в соответствии с действующими Указ</w:t>
            </w:r>
            <w:r w:rsidRPr="00446389">
              <w:t>аниями по БК.</w:t>
            </w:r>
          </w:p>
        </w:tc>
      </w:tr>
      <w:tr w:rsidR="00F061E2" w:rsidRPr="005F085E">
        <w:trPr>
          <w:cantSplit/>
        </w:trPr>
        <w:tc>
          <w:tcPr>
            <w:tcW w:w="2622" w:type="dxa"/>
          </w:tcPr>
          <w:p w:rsidR="00F061E2" w:rsidRPr="005F085E" w:rsidRDefault="00F061E2" w:rsidP="00F061E2">
            <w:pPr>
              <w:pStyle w:val="ASFKTablenorm"/>
            </w:pPr>
            <w:r w:rsidRPr="005F085E">
              <w:t>КБК расходов</w:t>
            </w:r>
          </w:p>
        </w:tc>
        <w:tc>
          <w:tcPr>
            <w:tcW w:w="7130" w:type="dxa"/>
          </w:tcPr>
          <w:p w:rsidR="00F061E2" w:rsidRPr="00446389" w:rsidRDefault="00F061E2" w:rsidP="00F061E2">
            <w:pPr>
              <w:pStyle w:val="ASFKTablenorm"/>
            </w:pPr>
            <w:r w:rsidRPr="005F085E">
              <w:t>Указывается КБК в соответствии с действующими Указ</w:t>
            </w:r>
            <w:r w:rsidRPr="00446389">
              <w:t>аниями по БК. Код содержит 17 символов (1-17 знаки КБК расходов (без КОСГУ)), л</w:t>
            </w:r>
            <w:r w:rsidRPr="00F061E2">
              <w:t>и</w:t>
            </w:r>
            <w:r w:rsidRPr="00446389">
              <w:t>бо 20 символов (20-значный КБК расходов).</w:t>
            </w:r>
          </w:p>
        </w:tc>
      </w:tr>
      <w:tr w:rsidR="00F061E2" w:rsidRPr="005F085E">
        <w:trPr>
          <w:cantSplit/>
        </w:trPr>
        <w:tc>
          <w:tcPr>
            <w:tcW w:w="2622" w:type="dxa"/>
          </w:tcPr>
          <w:p w:rsidR="00F061E2" w:rsidRPr="005F085E" w:rsidRDefault="00F061E2" w:rsidP="00F061E2">
            <w:pPr>
              <w:pStyle w:val="ASFKTablenorm"/>
            </w:pPr>
            <w:r w:rsidRPr="005F085E">
              <w:t>Дата начала действия</w:t>
            </w:r>
          </w:p>
        </w:tc>
        <w:tc>
          <w:tcPr>
            <w:tcW w:w="7130" w:type="dxa"/>
          </w:tcPr>
          <w:p w:rsidR="00F061E2" w:rsidRPr="00446389" w:rsidRDefault="00F061E2" w:rsidP="009742D9">
            <w:pPr>
              <w:pStyle w:val="ASFKTablenorm"/>
            </w:pPr>
            <w:r w:rsidRPr="005F085E">
              <w:t>Дата начала действия кода.</w:t>
            </w:r>
            <w:r w:rsidRPr="00446389">
              <w:t xml:space="preserve"> Если код введен в действие до 2009 года при передаче информации справочника допускается указание усло</w:t>
            </w:r>
            <w:r w:rsidRPr="00F061E2">
              <w:t>в</w:t>
            </w:r>
            <w:r w:rsidRPr="00446389">
              <w:t>ной даты начала действия кода 31.12.2008.</w:t>
            </w:r>
          </w:p>
        </w:tc>
      </w:tr>
      <w:tr w:rsidR="00F061E2" w:rsidRPr="005F085E">
        <w:trPr>
          <w:cantSplit/>
        </w:trPr>
        <w:tc>
          <w:tcPr>
            <w:tcW w:w="2622" w:type="dxa"/>
          </w:tcPr>
          <w:p w:rsidR="00F061E2" w:rsidRPr="005F085E" w:rsidRDefault="00F061E2" w:rsidP="00F061E2">
            <w:pPr>
              <w:pStyle w:val="ASFKTablenorm"/>
            </w:pPr>
            <w:r w:rsidRPr="005F085E">
              <w:t>Дата окончания действия</w:t>
            </w:r>
          </w:p>
        </w:tc>
        <w:tc>
          <w:tcPr>
            <w:tcW w:w="7130" w:type="dxa"/>
          </w:tcPr>
          <w:p w:rsidR="00F061E2" w:rsidRPr="005F085E" w:rsidRDefault="00F061E2" w:rsidP="00F061E2">
            <w:pPr>
              <w:pStyle w:val="ASFKTablenorm"/>
            </w:pPr>
            <w:r w:rsidRPr="005F085E">
              <w:t>Дата окончания действия кода.</w:t>
            </w:r>
          </w:p>
        </w:tc>
      </w:tr>
      <w:tr w:rsidR="00F061E2" w:rsidRPr="005F085E">
        <w:trPr>
          <w:cantSplit/>
        </w:trPr>
        <w:tc>
          <w:tcPr>
            <w:tcW w:w="2622" w:type="dxa"/>
          </w:tcPr>
          <w:p w:rsidR="00F061E2" w:rsidRPr="005F085E" w:rsidRDefault="00F061E2" w:rsidP="00F061E2">
            <w:pPr>
              <w:pStyle w:val="ASFKTablenorm"/>
            </w:pPr>
            <w:r w:rsidRPr="005F085E">
              <w:t>Статус</w:t>
            </w:r>
          </w:p>
        </w:tc>
        <w:tc>
          <w:tcPr>
            <w:tcW w:w="7130" w:type="dxa"/>
          </w:tcPr>
          <w:p w:rsidR="00F061E2" w:rsidRPr="005F085E" w:rsidRDefault="00F061E2" w:rsidP="00F061E2">
            <w:pPr>
              <w:pStyle w:val="ASFKTablenorm"/>
            </w:pPr>
            <w:r w:rsidRPr="005F085E">
              <w:t>Статус записи справочника. Принимает значения:</w:t>
            </w:r>
          </w:p>
          <w:p w:rsidR="00F061E2" w:rsidRPr="005F085E" w:rsidRDefault="00F061E2" w:rsidP="00F061E2">
            <w:pPr>
              <w:pStyle w:val="ASFKTableListMark"/>
            </w:pPr>
            <w:r w:rsidRPr="005F085E">
              <w:t>1</w:t>
            </w:r>
            <w:r>
              <w:t xml:space="preserve"> – </w:t>
            </w:r>
            <w:r w:rsidR="00BA4C64">
              <w:t>активный;</w:t>
            </w:r>
          </w:p>
          <w:p w:rsidR="00F061E2" w:rsidRPr="005F085E" w:rsidRDefault="00F061E2" w:rsidP="00F061E2">
            <w:pPr>
              <w:pStyle w:val="ASFKTableListMark"/>
            </w:pPr>
            <w:r w:rsidRPr="005F085E">
              <w:t>2</w:t>
            </w:r>
            <w:r>
              <w:t xml:space="preserve"> – </w:t>
            </w:r>
            <w:r w:rsidRPr="005F085E">
              <w:t>удаленный.</w:t>
            </w:r>
          </w:p>
        </w:tc>
      </w:tr>
      <w:tr w:rsidR="00F061E2" w:rsidRPr="005F085E">
        <w:trPr>
          <w:cantSplit/>
        </w:trPr>
        <w:tc>
          <w:tcPr>
            <w:tcW w:w="2622" w:type="dxa"/>
          </w:tcPr>
          <w:p w:rsidR="00F061E2" w:rsidRPr="00446389" w:rsidRDefault="00F061E2" w:rsidP="00F061E2">
            <w:pPr>
              <w:pStyle w:val="ASFKTablenorm"/>
            </w:pPr>
            <w:r w:rsidRPr="005F085E">
              <w:lastRenderedPageBreak/>
              <w:t>Дата и время последнего и</w:t>
            </w:r>
            <w:r w:rsidRPr="00F061E2">
              <w:t>з</w:t>
            </w:r>
            <w:r w:rsidRPr="00446389">
              <w:t>менения</w:t>
            </w:r>
          </w:p>
        </w:tc>
        <w:tc>
          <w:tcPr>
            <w:tcW w:w="7130" w:type="dxa"/>
          </w:tcPr>
          <w:p w:rsidR="00F061E2" w:rsidRPr="005F085E" w:rsidRDefault="00F061E2" w:rsidP="00F061E2">
            <w:pPr>
              <w:pStyle w:val="ASFKTablenorm"/>
            </w:pPr>
            <w:r w:rsidRPr="005F085E">
              <w:t>Дата и время последнего изменения записи справочника.</w:t>
            </w:r>
          </w:p>
        </w:tc>
      </w:tr>
    </w:tbl>
    <w:p w:rsidR="00F061E2" w:rsidRPr="00F061E2" w:rsidRDefault="00F061E2" w:rsidP="00F061E2">
      <w:pPr>
        <w:pStyle w:val="31"/>
      </w:pPr>
      <w:bookmarkStart w:id="320" w:name="_Ref403122897"/>
      <w:bookmarkStart w:id="321" w:name="_Toc426118475"/>
      <w:bookmarkStart w:id="322" w:name="_Toc71111296"/>
      <w:r>
        <w:t>Справочник кодов субсидий НУБП</w:t>
      </w:r>
      <w:bookmarkEnd w:id="320"/>
      <w:bookmarkEnd w:id="321"/>
      <w:bookmarkEnd w:id="322"/>
    </w:p>
    <w:p w:rsidR="00F061E2" w:rsidRPr="005F085E" w:rsidRDefault="00F061E2" w:rsidP="00F061E2">
      <w:pPr>
        <w:pStyle w:val="ASFKNormal"/>
      </w:pPr>
      <w:r w:rsidRPr="005F085E">
        <w:t>Данный справочник содержит информацию о кодах субсидий Перечней ЦС. Источн</w:t>
      </w:r>
      <w:r w:rsidRPr="00F061E2">
        <w:t>и</w:t>
      </w:r>
      <w:r w:rsidRPr="005F085E">
        <w:t xml:space="preserve">ком справочника </w:t>
      </w:r>
      <w:r>
        <w:t>«Справочник кодов субсидий НУБП»</w:t>
      </w:r>
      <w:r w:rsidRPr="005F085E">
        <w:t xml:space="preserve"> служит </w:t>
      </w:r>
      <w:r w:rsidR="004E5198">
        <w:t>ППО OEBS АСФК</w:t>
      </w:r>
      <w:r w:rsidRPr="005F085E">
        <w:t xml:space="preserve"> (спр</w:t>
      </w:r>
      <w:r w:rsidRPr="00F061E2">
        <w:t>а</w:t>
      </w:r>
      <w:r w:rsidRPr="005F085E">
        <w:t>вочник ведется централизовано на федеральном уровне, локально на уровне РБ/МБ), где справочник фо</w:t>
      </w:r>
      <w:r w:rsidRPr="00446389">
        <w:t>р</w:t>
      </w:r>
      <w:r w:rsidRPr="005F085E">
        <w:t xml:space="preserve">мируется, на основании записей кодов субсидий из уже принятых Перечней ЦС. Справочник </w:t>
      </w:r>
      <w:r>
        <w:t>«Справочник кодов субсидий НУБП»</w:t>
      </w:r>
      <w:r w:rsidRPr="005F085E">
        <w:t xml:space="preserve"> в </w:t>
      </w:r>
      <w:r w:rsidR="004E5198">
        <w:t>ППО СУФД АСФК</w:t>
      </w:r>
      <w:r w:rsidRPr="005F085E">
        <w:t xml:space="preserve"> используе</w:t>
      </w:r>
      <w:r w:rsidRPr="00F061E2">
        <w:t>т</w:t>
      </w:r>
      <w:r w:rsidRPr="005F085E">
        <w:t>ся в неизменном виде, поэтому все поля формы являются не доступными для редактиров</w:t>
      </w:r>
      <w:r w:rsidRPr="00F061E2">
        <w:t>а</w:t>
      </w:r>
      <w:r w:rsidRPr="005F085E">
        <w:t>ния, служат только для отображ</w:t>
      </w:r>
      <w:r w:rsidRPr="00446389">
        <w:t>е</w:t>
      </w:r>
      <w:r w:rsidRPr="005F085E">
        <w:t>ния данных.</w:t>
      </w:r>
    </w:p>
    <w:p w:rsidR="00F061E2" w:rsidRDefault="00F061E2" w:rsidP="00F061E2">
      <w:pPr>
        <w:pStyle w:val="ASFKNormal"/>
      </w:pPr>
      <w:r w:rsidRPr="005F085E">
        <w:t xml:space="preserve">Для </w:t>
      </w:r>
      <w:r w:rsidR="00E204A0">
        <w:t>работы со справочником</w:t>
      </w:r>
      <w:r>
        <w:t xml:space="preserve"> </w:t>
      </w:r>
      <w:r w:rsidR="00E204A0">
        <w:t xml:space="preserve">«Справочник кодов субсидий НУБП» следует перейти в пункт меню </w:t>
      </w:r>
      <w:r>
        <w:t>«</w:t>
      </w:r>
      <w:r w:rsidRPr="005F085E">
        <w:t>Справочники</w:t>
      </w:r>
      <w:r>
        <w:t xml:space="preserve"> – </w:t>
      </w:r>
      <w:r w:rsidRPr="005F085E">
        <w:t>Пользовательские</w:t>
      </w:r>
      <w:r>
        <w:t xml:space="preserve"> – </w:t>
      </w:r>
      <w:r w:rsidRPr="005F085E">
        <w:t>КБК</w:t>
      </w:r>
      <w:r>
        <w:t xml:space="preserve"> – Справочник кодов субсидий НУБП»</w:t>
      </w:r>
      <w:r w:rsidRPr="00B73930">
        <w:t>.</w:t>
      </w:r>
    </w:p>
    <w:p w:rsidR="00F061E2" w:rsidRPr="00B73930" w:rsidRDefault="00F061E2" w:rsidP="00F061E2">
      <w:pPr>
        <w:pStyle w:val="41"/>
      </w:pPr>
      <w:r w:rsidRPr="00B73930">
        <w:t>Доступные операции</w:t>
      </w:r>
    </w:p>
    <w:p w:rsidR="00F061E2" w:rsidRDefault="00F061E2" w:rsidP="002F1431">
      <w:pPr>
        <w:pStyle w:val="ASFKNormal"/>
      </w:pPr>
      <w:r>
        <w:t>Для</w:t>
      </w:r>
      <w:r w:rsidRPr="005F085E">
        <w:t xml:space="preserve"> МОУ, УФК, ОФК, ГРБС, </w:t>
      </w:r>
      <w:r>
        <w:t xml:space="preserve">ПБС, </w:t>
      </w:r>
      <w:r w:rsidRPr="005F085E">
        <w:t>НУБП</w:t>
      </w:r>
      <w:r>
        <w:t xml:space="preserve"> д</w:t>
      </w:r>
      <w:r w:rsidRPr="00B73930">
        <w:t>оступны следующие операции</w:t>
      </w:r>
      <w:r>
        <w:t xml:space="preserve"> над спр</w:t>
      </w:r>
      <w:r w:rsidRPr="00F061E2">
        <w:t>а</w:t>
      </w:r>
      <w:r>
        <w:t>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печать</w:t>
      </w:r>
      <w:r>
        <w:t>;</w:t>
      </w:r>
    </w:p>
    <w:p w:rsidR="00F061E2"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МОУ,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«Справочник кодов субсидий НУБП»</w:t>
      </w:r>
      <w:r w:rsidRPr="005F085E">
        <w:t xml:space="preserve"> представлена на рисунке</w:t>
      </w:r>
      <w:r w:rsidR="004F3817" w:rsidRPr="005D1671">
        <w:t> </w:t>
      </w:r>
      <w:r w:rsidRPr="005F085E">
        <w:fldChar w:fldCharType="begin"/>
      </w:r>
      <w:r w:rsidRPr="005F085E">
        <w:instrText xml:space="preserve"> REF _Ref329176393 \h </w:instrText>
      </w:r>
      <w:r w:rsidRPr="005F085E">
        <w:fldChar w:fldCharType="separate"/>
      </w:r>
      <w:r w:rsidR="002C6389">
        <w:rPr>
          <w:noProof/>
        </w:rPr>
        <w:t>27</w:t>
      </w:r>
      <w:r w:rsidRPr="005F085E">
        <w:fldChar w:fldCharType="end"/>
      </w:r>
      <w:r w:rsidRPr="005F085E">
        <w:t>.</w:t>
      </w:r>
    </w:p>
    <w:p w:rsidR="00F061E2" w:rsidRPr="00807EF8" w:rsidRDefault="00D201D5" w:rsidP="00F061E2">
      <w:pPr>
        <w:pStyle w:val="ASFKFigure"/>
      </w:pPr>
      <w:r>
        <w:pict>
          <v:shape id="_x0000_i1076" type="#_x0000_t75" style="width:482.25pt;height:201.75pt">
            <v:imagedata r:id="rId5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23" w:name="_Ref329176393"/>
      <w:bookmarkStart w:id="324" w:name="_Toc71111598"/>
      <w:r w:rsidR="002C6389">
        <w:rPr>
          <w:noProof/>
        </w:rPr>
        <w:t>27</w:t>
      </w:r>
      <w:bookmarkEnd w:id="323"/>
      <w:r>
        <w:rPr>
          <w:noProof/>
        </w:rPr>
        <w:fldChar w:fldCharType="end"/>
      </w:r>
      <w:r w:rsidR="00F061E2" w:rsidRPr="005F085E">
        <w:t xml:space="preserve">. ЭФ записи справочника </w:t>
      </w:r>
      <w:r w:rsidR="00F061E2">
        <w:t>«Справочник кодов субсидий НУБП»</w:t>
      </w:r>
      <w:bookmarkEnd w:id="324"/>
    </w:p>
    <w:p w:rsidR="00F061E2" w:rsidRPr="005F085E" w:rsidRDefault="00E204A0" w:rsidP="002F1431">
      <w:pPr>
        <w:pStyle w:val="ASFKNormal"/>
      </w:pPr>
      <w:r>
        <w:t>Перечень</w:t>
      </w:r>
      <w:r w:rsidRPr="005F085E">
        <w:t xml:space="preserve"> полей справочника </w:t>
      </w:r>
      <w:r>
        <w:t>«Справочник кодов субс</w:t>
      </w:r>
      <w:r w:rsidRPr="00F061E2">
        <w:t>и</w:t>
      </w:r>
      <w:r>
        <w:t>дий НУБП» приведен</w:t>
      </w:r>
      <w:r w:rsidR="00F061E2" w:rsidRPr="005F085E">
        <w:t xml:space="preserve"> в таблице</w:t>
      </w:r>
      <w:r w:rsidR="004F3817" w:rsidRPr="005D1671">
        <w:t> </w:t>
      </w:r>
      <w:r w:rsidR="00F061E2">
        <w:fldChar w:fldCharType="begin"/>
      </w:r>
      <w:r w:rsidR="00F061E2">
        <w:instrText xml:space="preserve"> REF _Ref339369663 \h </w:instrText>
      </w:r>
      <w:r w:rsidR="00F061E2">
        <w:fldChar w:fldCharType="separate"/>
      </w:r>
      <w:r w:rsidR="002C6389">
        <w:rPr>
          <w:noProof/>
        </w:rPr>
        <w:t>24</w:t>
      </w:r>
      <w:r w:rsidR="00F061E2">
        <w:fldChar w:fldCharType="end"/>
      </w:r>
      <w:r w:rsidR="00F061E2" w:rsidRPr="005F085E">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325" w:name="_Ref339369663"/>
      <w:bookmarkStart w:id="326" w:name="_Toc71111435"/>
      <w:r w:rsidR="002C6389">
        <w:rPr>
          <w:noProof/>
        </w:rPr>
        <w:t>24</w:t>
      </w:r>
      <w:bookmarkEnd w:id="325"/>
      <w:r>
        <w:rPr>
          <w:noProof/>
        </w:rPr>
        <w:fldChar w:fldCharType="end"/>
      </w:r>
      <w:r w:rsidR="00F061E2">
        <w:t xml:space="preserve">. </w:t>
      </w:r>
      <w:r w:rsidR="00F061E2" w:rsidRPr="005F085E">
        <w:t xml:space="preserve">Описание полей справочника </w:t>
      </w:r>
      <w:r w:rsidR="00F061E2">
        <w:t>«Справочник кодов субс</w:t>
      </w:r>
      <w:r w:rsidR="00F061E2" w:rsidRPr="00F061E2">
        <w:t>и</w:t>
      </w:r>
      <w:r w:rsidR="00F061E2">
        <w:t>дий НУБП»</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21"/>
        <w:gridCol w:w="12"/>
        <w:gridCol w:w="6719"/>
      </w:tblGrid>
      <w:tr w:rsidR="00F061E2" w:rsidRPr="005F085E">
        <w:trPr>
          <w:cantSplit/>
          <w:tblHeader/>
        </w:trPr>
        <w:tc>
          <w:tcPr>
            <w:tcW w:w="30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31"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C3174A">
        <w:tc>
          <w:tcPr>
            <w:tcW w:w="3033" w:type="dxa"/>
            <w:gridSpan w:val="2"/>
          </w:tcPr>
          <w:p w:rsidR="00F061E2" w:rsidRPr="00C3174A" w:rsidRDefault="00F061E2" w:rsidP="00F061E2">
            <w:pPr>
              <w:pStyle w:val="ASFKTablenorm"/>
            </w:pPr>
            <w:r w:rsidRPr="00C3174A">
              <w:t>Код ЦС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rsidRPr="00C3174A">
              <w:t>Наименование к</w:t>
            </w:r>
            <w:r w:rsidRPr="00446389">
              <w:t>ода ЦС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rsidRPr="00C3174A">
              <w:t>Период действия с</w:t>
            </w:r>
            <w:r w:rsidRPr="00446389">
              <w:t>… по…</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Pr="00446389" w:rsidRDefault="00F061E2" w:rsidP="00F061E2">
            <w:pPr>
              <w:pStyle w:val="ASFKTablenorm"/>
            </w:pPr>
            <w:r>
              <w:t>Активно</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Default="00F061E2" w:rsidP="00F061E2">
            <w:pPr>
              <w:pStyle w:val="ASFKTablenorm"/>
            </w:pPr>
            <w:r>
              <w:t>Код объекта ФАИП</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c>
          <w:tcPr>
            <w:tcW w:w="3033" w:type="dxa"/>
            <w:gridSpan w:val="2"/>
          </w:tcPr>
          <w:p w:rsidR="00F061E2" w:rsidRDefault="00F061E2" w:rsidP="00F061E2">
            <w:pPr>
              <w:pStyle w:val="ASFKTablenorm"/>
            </w:pPr>
            <w:r>
              <w:t>Номер ЛС</w:t>
            </w:r>
          </w:p>
        </w:tc>
        <w:tc>
          <w:tcPr>
            <w:tcW w:w="6719" w:type="dxa"/>
          </w:tcPr>
          <w:p w:rsidR="00F061E2" w:rsidRPr="00446389" w:rsidRDefault="00F061E2" w:rsidP="00F061E2">
            <w:pPr>
              <w:pStyle w:val="ASFKTablenorm"/>
            </w:pPr>
            <w:r w:rsidRPr="00C3174A">
              <w:t xml:space="preserve">Импорт из </w:t>
            </w:r>
            <w:r w:rsidR="00BA4C64">
              <w:t>OEBS</w:t>
            </w:r>
            <w:r w:rsidRPr="00446389">
              <w:t>.</w:t>
            </w:r>
          </w:p>
        </w:tc>
      </w:tr>
      <w:tr w:rsidR="00F061E2" w:rsidRPr="00C3174A">
        <w:trPr>
          <w:trHeight w:val="553"/>
        </w:trPr>
        <w:tc>
          <w:tcPr>
            <w:tcW w:w="3033" w:type="dxa"/>
            <w:gridSpan w:val="2"/>
          </w:tcPr>
          <w:p w:rsidR="00F061E2" w:rsidRPr="00446389" w:rsidDel="00AF587E" w:rsidRDefault="00F061E2" w:rsidP="00F061E2">
            <w:pPr>
              <w:pStyle w:val="ASFKTablenorm"/>
            </w:pPr>
            <w:r w:rsidRPr="00C3174A">
              <w:t>Бюджет</w:t>
            </w:r>
          </w:p>
        </w:tc>
        <w:tc>
          <w:tcPr>
            <w:tcW w:w="6719" w:type="dxa"/>
          </w:tcPr>
          <w:p w:rsidR="00F061E2" w:rsidRPr="00446389" w:rsidRDefault="00F061E2" w:rsidP="00F061E2">
            <w:pPr>
              <w:pStyle w:val="ASFKTablenorm"/>
            </w:pPr>
            <w:r>
              <w:t xml:space="preserve">Код и наименование бюджета. </w:t>
            </w:r>
            <w:r w:rsidRPr="00446389">
              <w:t xml:space="preserve">Импорт из </w:t>
            </w:r>
            <w:r w:rsidR="00BA4C64">
              <w:t>OEBS</w:t>
            </w:r>
            <w:r w:rsidRPr="00446389">
              <w:t xml:space="preserve">. </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«Бюджеты».</w:t>
            </w:r>
          </w:p>
        </w:tc>
      </w:tr>
      <w:tr w:rsidR="00F061E2" w:rsidRPr="00C3174A">
        <w:tc>
          <w:tcPr>
            <w:tcW w:w="3033" w:type="dxa"/>
            <w:gridSpan w:val="2"/>
          </w:tcPr>
          <w:p w:rsidR="00F061E2" w:rsidRPr="00446389" w:rsidRDefault="00F061E2" w:rsidP="00F061E2">
            <w:pPr>
              <w:pStyle w:val="ASFKTablenorm"/>
            </w:pPr>
            <w:r>
              <w:t>Учредитель</w:t>
            </w:r>
          </w:p>
        </w:tc>
        <w:tc>
          <w:tcPr>
            <w:tcW w:w="6719" w:type="dxa"/>
          </w:tcPr>
          <w:p w:rsidR="00F061E2" w:rsidRPr="00446389" w:rsidRDefault="00F061E2" w:rsidP="00F061E2">
            <w:pPr>
              <w:pStyle w:val="ASFKTablenorm"/>
            </w:pPr>
            <w:r>
              <w:t xml:space="preserve">Код и наименование учредителя. </w:t>
            </w:r>
            <w:r w:rsidRPr="00446389">
              <w:t xml:space="preserve">Импорт из </w:t>
            </w:r>
            <w:r w:rsidR="00BA4C64">
              <w:t>OEBS</w:t>
            </w:r>
            <w:r w:rsidRPr="00446389">
              <w:t>.</w:t>
            </w:r>
          </w:p>
        </w:tc>
      </w:tr>
      <w:tr w:rsidR="00F061E2" w:rsidRPr="00C3174A">
        <w:tc>
          <w:tcPr>
            <w:tcW w:w="3033" w:type="dxa"/>
            <w:gridSpan w:val="2"/>
          </w:tcPr>
          <w:p w:rsidR="00F061E2" w:rsidRPr="00446389" w:rsidDel="00AF587E" w:rsidRDefault="00F061E2" w:rsidP="00F061E2">
            <w:pPr>
              <w:pStyle w:val="ASFKTablenorm"/>
            </w:pPr>
            <w:r w:rsidRPr="00C3174A">
              <w:t>Введен в ОрФК (код)</w:t>
            </w:r>
          </w:p>
        </w:tc>
        <w:tc>
          <w:tcPr>
            <w:tcW w:w="6719" w:type="dxa"/>
          </w:tcPr>
          <w:p w:rsidR="00F061E2" w:rsidRPr="00446389" w:rsidRDefault="00F061E2" w:rsidP="00F061E2">
            <w:pPr>
              <w:pStyle w:val="ASFKTablenorm"/>
            </w:pPr>
            <w:r>
              <w:t xml:space="preserve">Код и наименование ОрФК. </w:t>
            </w:r>
            <w:r w:rsidRPr="00446389">
              <w:t xml:space="preserve">Импорт из </w:t>
            </w:r>
            <w:r w:rsidR="00BA4C64">
              <w:t>OEBS</w:t>
            </w:r>
            <w:r w:rsidRPr="00446389">
              <w:t xml:space="preserve">. </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«Органы ФК».</w:t>
            </w:r>
          </w:p>
        </w:tc>
      </w:tr>
      <w:tr w:rsidR="00F061E2" w:rsidRPr="00C3174A">
        <w:tc>
          <w:tcPr>
            <w:tcW w:w="3033" w:type="dxa"/>
            <w:gridSpan w:val="2"/>
          </w:tcPr>
          <w:p w:rsidR="00F061E2" w:rsidRPr="00446389" w:rsidDel="00AF587E" w:rsidRDefault="00F061E2" w:rsidP="00F061E2">
            <w:pPr>
              <w:pStyle w:val="ASFKTablenorm"/>
            </w:pPr>
            <w:r>
              <w:t>Бизнес с</w:t>
            </w:r>
            <w:r w:rsidRPr="00446389">
              <w:t>татус</w:t>
            </w:r>
          </w:p>
        </w:tc>
        <w:tc>
          <w:tcPr>
            <w:tcW w:w="6719" w:type="dxa"/>
          </w:tcPr>
          <w:p w:rsidR="00F061E2" w:rsidRPr="00446389" w:rsidRDefault="00F061E2" w:rsidP="00F061E2">
            <w:pPr>
              <w:pStyle w:val="ASFKTablenorm"/>
            </w:pPr>
            <w:r>
              <w:t xml:space="preserve">Код и наименование бизнес-статуса записи. </w:t>
            </w:r>
            <w:r w:rsidRPr="00446389">
              <w:t xml:space="preserve">Импорт из </w:t>
            </w:r>
            <w:r w:rsidR="00BA4C64">
              <w:t>OEBS</w:t>
            </w:r>
            <w:r w:rsidRPr="00446389">
              <w:t>.</w:t>
            </w:r>
          </w:p>
          <w:p w:rsidR="00F061E2" w:rsidRPr="00446389" w:rsidDel="00AF587E" w:rsidRDefault="00F061E2" w:rsidP="00F061E2">
            <w:pPr>
              <w:pStyle w:val="ASFKTablenorm"/>
            </w:pPr>
            <w:r>
              <w:t>Наименование з</w:t>
            </w:r>
            <w:r w:rsidRPr="00446389">
              <w:t>аполняется автоматически на основании значения кода по справочнику «Статусы».</w:t>
            </w:r>
          </w:p>
        </w:tc>
      </w:tr>
    </w:tbl>
    <w:p w:rsidR="00F061E2" w:rsidRPr="00F061E2" w:rsidRDefault="00F061E2" w:rsidP="00F061E2">
      <w:pPr>
        <w:pStyle w:val="31"/>
      </w:pPr>
      <w:bookmarkStart w:id="327" w:name="_Toc426118476"/>
      <w:bookmarkStart w:id="328" w:name="_Toc71111297"/>
      <w:bookmarkEnd w:id="313"/>
      <w:bookmarkEnd w:id="314"/>
      <w:bookmarkEnd w:id="315"/>
      <w:bookmarkEnd w:id="316"/>
      <w:r>
        <w:t>Разрешё</w:t>
      </w:r>
      <w:r w:rsidRPr="00F061E2">
        <w:t>нные КБК для зачёта</w:t>
      </w:r>
      <w:bookmarkEnd w:id="327"/>
      <w:bookmarkEnd w:id="328"/>
    </w:p>
    <w:p w:rsidR="00F061E2" w:rsidRPr="005F085E" w:rsidRDefault="00F061E2" w:rsidP="00F061E2">
      <w:pPr>
        <w:pStyle w:val="ASFKNormal"/>
      </w:pPr>
      <w:r>
        <w:t>Справочник «Разрешё</w:t>
      </w:r>
      <w:r w:rsidRPr="005F085E">
        <w:t>нные КБК для зач</w:t>
      </w:r>
      <w:r>
        <w:t>ё</w:t>
      </w:r>
      <w:r w:rsidRPr="005F085E">
        <w:t>та</w:t>
      </w:r>
      <w:r>
        <w:t>»</w:t>
      </w:r>
      <w:r w:rsidRPr="005F085E">
        <w:t xml:space="preserve"> содержит информацию о корректных ко</w:t>
      </w:r>
      <w:r w:rsidRPr="00F061E2">
        <w:t>м</w:t>
      </w:r>
      <w:r w:rsidRPr="005F085E">
        <w:t>бинациях КБК для проведения зачета. Используется при проверке документов, формируемых администратором.</w:t>
      </w:r>
    </w:p>
    <w:p w:rsidR="00F061E2" w:rsidRDefault="00F061E2" w:rsidP="00F061E2">
      <w:pPr>
        <w:pStyle w:val="ASFKNormal"/>
      </w:pPr>
      <w:r w:rsidRPr="005F085E">
        <w:t xml:space="preserve">Справочник </w:t>
      </w:r>
      <w:r>
        <w:t>«Разрешё</w:t>
      </w:r>
      <w:r w:rsidRPr="005F085E">
        <w:t>нные КБК для зач</w:t>
      </w:r>
      <w:r>
        <w:t>ё</w:t>
      </w:r>
      <w:r w:rsidRPr="005F085E">
        <w:t>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(УФК) вниз по иерархии органов ФК и их клиентам (ПБС, РБС, ГРБС, ФО и т.д.) через СУФД.</w:t>
      </w:r>
    </w:p>
    <w:p w:rsidR="00BA4C64" w:rsidRPr="00BA4C64" w:rsidRDefault="00BA4C64" w:rsidP="00BA4C64">
      <w:pPr>
        <w:pStyle w:val="ASFKNormal"/>
      </w:pPr>
      <w:r w:rsidRPr="00BA4C64">
        <w:t>Для работы со справочником «Разрешённые КБК для зачёта» следует перейти в пункт меню «Справочники – Пользовательские – КБК – Разрешённые КБК для зачёта».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«Разрешё</w:t>
      </w:r>
      <w:r w:rsidRPr="005F085E">
        <w:t>нные КБК для зач</w:t>
      </w:r>
      <w:r>
        <w:t>ё</w:t>
      </w:r>
      <w:r w:rsidRPr="005F085E">
        <w:t>та</w:t>
      </w:r>
      <w:r>
        <w:t>»</w:t>
      </w:r>
      <w:r w:rsidRPr="005F085E">
        <w:t xml:space="preserve"> представлена на рисунке</w:t>
      </w:r>
      <w:r w:rsidR="004F3817" w:rsidRPr="005D1671">
        <w:t> </w:t>
      </w:r>
      <w:r w:rsidRPr="005F085E">
        <w:fldChar w:fldCharType="begin"/>
      </w:r>
      <w:r w:rsidRPr="005F085E">
        <w:instrText xml:space="preserve"> REF _Ref243223960 \h  \* MERGEFORMAT </w:instrText>
      </w:r>
      <w:r w:rsidRPr="005F085E">
        <w:fldChar w:fldCharType="separate"/>
      </w:r>
      <w:r w:rsidR="002C6389">
        <w:t>28</w:t>
      </w:r>
      <w:r w:rsidRPr="005F085E">
        <w:fldChar w:fldCharType="end"/>
      </w:r>
      <w:r w:rsidRPr="005F085E">
        <w:t>.</w:t>
      </w:r>
    </w:p>
    <w:p w:rsidR="00F061E2" w:rsidRPr="00240CD2" w:rsidRDefault="00D201D5" w:rsidP="00F061E2">
      <w:pPr>
        <w:pStyle w:val="ASFKFigure"/>
      </w:pPr>
      <w:r>
        <w:lastRenderedPageBreak/>
        <w:pict>
          <v:shape id="_x0000_i1077" type="#_x0000_t75" style="width:482.25pt;height:237.75pt">
            <v:imagedata r:id="rId6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29" w:name="_Ref243223960"/>
      <w:bookmarkStart w:id="330" w:name="_Toc71111599"/>
      <w:r w:rsidR="002C6389">
        <w:rPr>
          <w:noProof/>
        </w:rPr>
        <w:t>28</w:t>
      </w:r>
      <w:bookmarkEnd w:id="329"/>
      <w:r>
        <w:rPr>
          <w:noProof/>
        </w:rPr>
        <w:fldChar w:fldCharType="end"/>
      </w:r>
      <w:r w:rsidR="00F061E2" w:rsidRPr="004D104D">
        <w:t xml:space="preserve">. ЭФ записи справочника </w:t>
      </w:r>
      <w:r w:rsidR="00F061E2">
        <w:t>«</w:t>
      </w:r>
      <w:r w:rsidR="00F061E2" w:rsidRPr="004D104D">
        <w:t xml:space="preserve"> Разрешённые КБК для зачёта</w:t>
      </w:r>
      <w:r w:rsidR="00F061E2">
        <w:t>»</w:t>
      </w:r>
      <w:bookmarkEnd w:id="330"/>
    </w:p>
    <w:p w:rsidR="00F061E2" w:rsidRPr="005F085E" w:rsidRDefault="00E204A0" w:rsidP="00F061E2">
      <w:pPr>
        <w:pStyle w:val="ASFKNormal"/>
      </w:pPr>
      <w:r w:rsidRPr="005F085E">
        <w:t xml:space="preserve">Перечень полей справочника </w:t>
      </w:r>
      <w:r>
        <w:t>«Разрешё</w:t>
      </w:r>
      <w:r w:rsidRPr="005F085E">
        <w:t>нные КБК для зач</w:t>
      </w:r>
      <w:r>
        <w:t>ё</w:t>
      </w:r>
      <w:r w:rsidRPr="005F085E">
        <w:t>та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_Ref323054559 \h </w:instrText>
      </w:r>
      <w:r w:rsidR="00F061E2" w:rsidRPr="005F085E">
        <w:fldChar w:fldCharType="separate"/>
      </w:r>
      <w:r w:rsidR="002C6389">
        <w:rPr>
          <w:noProof/>
        </w:rPr>
        <w:t>25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31" w:name="_Ref323054559"/>
      <w:bookmarkStart w:id="332" w:name="_Toc71111436"/>
      <w:r w:rsidR="002C6389">
        <w:rPr>
          <w:noProof/>
        </w:rPr>
        <w:t>25</w:t>
      </w:r>
      <w:bookmarkEnd w:id="331"/>
      <w:r>
        <w:rPr>
          <w:noProof/>
        </w:rPr>
        <w:fldChar w:fldCharType="end"/>
      </w:r>
      <w:r w:rsidR="00F061E2" w:rsidRPr="005F085E">
        <w:t xml:space="preserve">. </w:t>
      </w:r>
      <w:r w:rsidR="00E204A0">
        <w:t>Описание</w:t>
      </w:r>
      <w:r w:rsidR="00F061E2" w:rsidRPr="005F085E">
        <w:t xml:space="preserve"> полей справочника </w:t>
      </w:r>
      <w:r w:rsidR="00F061E2">
        <w:t>«Разрешё</w:t>
      </w:r>
      <w:r w:rsidR="00F061E2" w:rsidRPr="005F085E">
        <w:t>нные КБК для зач</w:t>
      </w:r>
      <w:r w:rsidR="00F061E2">
        <w:t>ё</w:t>
      </w:r>
      <w:r w:rsidR="00F061E2" w:rsidRPr="005F085E">
        <w:t>та</w:t>
      </w:r>
      <w:r w:rsidR="00F061E2">
        <w:t>»</w:t>
      </w:r>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457" w:type="dxa"/>
          </w:tcPr>
          <w:p w:rsidR="00F061E2" w:rsidRPr="005F085E" w:rsidRDefault="00F061E2" w:rsidP="00F061E2">
            <w:pPr>
              <w:pStyle w:val="ASFKTablenorm"/>
            </w:pPr>
            <w:r w:rsidRPr="005F085E">
              <w:t>Тип документа</w:t>
            </w:r>
          </w:p>
        </w:tc>
        <w:tc>
          <w:tcPr>
            <w:tcW w:w="7295" w:type="dxa"/>
          </w:tcPr>
          <w:p w:rsidR="00F061E2" w:rsidRPr="00446389" w:rsidRDefault="00F061E2" w:rsidP="00F061E2">
            <w:pPr>
              <w:pStyle w:val="ASFKTablenorm"/>
            </w:pPr>
            <w:r w:rsidRPr="005F085E">
              <w:t xml:space="preserve">Наименование типа документа. </w:t>
            </w:r>
          </w:p>
          <w:p w:rsidR="00F061E2" w:rsidRPr="00446389" w:rsidRDefault="00F061E2" w:rsidP="00F061E2">
            <w:pPr>
              <w:pStyle w:val="ASFKTablenorm"/>
            </w:pPr>
            <w:r w:rsidRPr="005F085E">
              <w:t>Соответствуют справо</w:t>
            </w:r>
            <w:r w:rsidRPr="00446389">
              <w:t>чнику «Тип документов».</w:t>
            </w:r>
          </w:p>
        </w:tc>
      </w:tr>
      <w:tr w:rsidR="00F061E2" w:rsidRPr="005F085E">
        <w:trPr>
          <w:cantSplit/>
        </w:trPr>
        <w:tc>
          <w:tcPr>
            <w:tcW w:w="2457" w:type="dxa"/>
          </w:tcPr>
          <w:p w:rsidR="00F061E2" w:rsidRPr="005F085E" w:rsidRDefault="00F061E2" w:rsidP="00F061E2">
            <w:pPr>
              <w:pStyle w:val="ASFKTablenorm"/>
            </w:pPr>
            <w:r w:rsidRPr="005F085E">
              <w:t>Код бюджета</w:t>
            </w:r>
          </w:p>
        </w:tc>
        <w:tc>
          <w:tcPr>
            <w:tcW w:w="7295" w:type="dxa"/>
          </w:tcPr>
          <w:p w:rsidR="00F061E2" w:rsidRPr="00446389" w:rsidRDefault="00F061E2" w:rsidP="00F061E2">
            <w:pPr>
              <w:pStyle w:val="ASFKTablenorm"/>
            </w:pPr>
            <w:r w:rsidRPr="005F085E">
              <w:t xml:space="preserve">Код бюджета. </w:t>
            </w:r>
          </w:p>
          <w:p w:rsidR="00F061E2" w:rsidRPr="005F085E" w:rsidRDefault="00F061E2" w:rsidP="00F061E2">
            <w:pPr>
              <w:pStyle w:val="ASFKTablenorm"/>
            </w:pPr>
            <w:r w:rsidRPr="005F085E">
              <w:t>Соответствует справочнику бюджетов.</w:t>
            </w:r>
          </w:p>
        </w:tc>
      </w:tr>
      <w:tr w:rsidR="00F061E2" w:rsidRPr="005F085E">
        <w:trPr>
          <w:cantSplit/>
        </w:trPr>
        <w:tc>
          <w:tcPr>
            <w:tcW w:w="2457" w:type="dxa"/>
          </w:tcPr>
          <w:p w:rsidR="00F061E2" w:rsidRPr="00446389" w:rsidRDefault="00F061E2" w:rsidP="00F061E2">
            <w:pPr>
              <w:pStyle w:val="ASFKTablenorm"/>
            </w:pPr>
            <w:r w:rsidRPr="005F085E">
              <w:t>Код БК, с которого осущес</w:t>
            </w:r>
            <w:r w:rsidRPr="00446389">
              <w:t>т</w:t>
            </w:r>
            <w:r w:rsidRPr="00F061E2">
              <w:t>в</w:t>
            </w:r>
            <w:r w:rsidRPr="00446389">
              <w:t>ляется зачёт</w:t>
            </w:r>
          </w:p>
        </w:tc>
        <w:tc>
          <w:tcPr>
            <w:tcW w:w="7295" w:type="dxa"/>
          </w:tcPr>
          <w:p w:rsidR="00F061E2" w:rsidRPr="00446389" w:rsidRDefault="00F061E2" w:rsidP="00F061E2">
            <w:pPr>
              <w:pStyle w:val="ASFKTablenorm"/>
            </w:pPr>
            <w:r w:rsidRPr="005F085E">
              <w:t xml:space="preserve">КБК, с которого осуществляется зачет. </w:t>
            </w:r>
          </w:p>
          <w:p w:rsidR="00F061E2" w:rsidRPr="00446389" w:rsidRDefault="00F061E2" w:rsidP="00F061E2">
            <w:pPr>
              <w:pStyle w:val="ASFKTablenorm"/>
            </w:pPr>
            <w:r w:rsidRPr="005F085E">
              <w:t>Соответствует</w:t>
            </w:r>
            <w:r w:rsidRPr="00446389">
              <w:t xml:space="preserve"> справочнику КБК</w:t>
            </w:r>
            <w:r w:rsidR="003B279C">
              <w:t>.</w:t>
            </w:r>
          </w:p>
        </w:tc>
      </w:tr>
      <w:tr w:rsidR="00F061E2" w:rsidRPr="005F085E">
        <w:trPr>
          <w:cantSplit/>
        </w:trPr>
        <w:tc>
          <w:tcPr>
            <w:tcW w:w="2457" w:type="dxa"/>
          </w:tcPr>
          <w:p w:rsidR="00F061E2" w:rsidRPr="00446389" w:rsidRDefault="00F061E2" w:rsidP="00F061E2">
            <w:pPr>
              <w:pStyle w:val="ASFKTablenorm"/>
            </w:pPr>
            <w:r w:rsidRPr="005F085E">
              <w:t>Код БК, на который осущ</w:t>
            </w:r>
            <w:r w:rsidRPr="00446389">
              <w:t>ес</w:t>
            </w:r>
            <w:r w:rsidRPr="00F061E2">
              <w:t>т</w:t>
            </w:r>
            <w:r w:rsidRPr="00446389">
              <w:t>вляется зачёт</w:t>
            </w:r>
          </w:p>
        </w:tc>
        <w:tc>
          <w:tcPr>
            <w:tcW w:w="7295" w:type="dxa"/>
          </w:tcPr>
          <w:p w:rsidR="00F061E2" w:rsidRPr="00446389" w:rsidRDefault="00F061E2" w:rsidP="00F061E2">
            <w:pPr>
              <w:pStyle w:val="ASFKTablenorm"/>
            </w:pPr>
            <w:r w:rsidRPr="005F085E">
              <w:t xml:space="preserve">КБК, на который осуществляется зачет. </w:t>
            </w:r>
          </w:p>
          <w:p w:rsidR="00F061E2" w:rsidRPr="00446389" w:rsidRDefault="00F061E2" w:rsidP="00F061E2">
            <w:pPr>
              <w:pStyle w:val="ASFKTablenorm"/>
            </w:pPr>
            <w:r w:rsidRPr="005F085E">
              <w:t xml:space="preserve">Соответствуют справочнику </w:t>
            </w:r>
            <w:r w:rsidRPr="00446389">
              <w:t>«Коды бюджетной классификации».</w:t>
            </w:r>
          </w:p>
        </w:tc>
      </w:tr>
      <w:tr w:rsidR="00F061E2" w:rsidRPr="005F085E">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5F085E" w:rsidRDefault="00F061E2" w:rsidP="00F061E2">
            <w:pPr>
              <w:pStyle w:val="ASFKTablenorm"/>
            </w:pPr>
            <w:r w:rsidRPr="005F085E">
              <w:t>Дата начала действия КБК для зачета.</w:t>
            </w:r>
          </w:p>
        </w:tc>
      </w:tr>
      <w:tr w:rsidR="00F061E2" w:rsidRPr="005F085E">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5F085E" w:rsidRDefault="00F061E2" w:rsidP="00F061E2">
            <w:pPr>
              <w:pStyle w:val="ASFKTablenorm"/>
            </w:pPr>
            <w:r w:rsidRPr="005F085E">
              <w:t>Дата окончания действия КБК для зачета.</w:t>
            </w:r>
          </w:p>
        </w:tc>
      </w:tr>
      <w:tr w:rsidR="00F061E2" w:rsidRPr="005F085E">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 xml:space="preserve">Признак актуальности. </w:t>
            </w:r>
            <w:r w:rsidRPr="00446389">
              <w:t>Если запись актуальна, присутствует маркер.</w:t>
            </w:r>
          </w:p>
        </w:tc>
      </w:tr>
      <w:tr w:rsidR="00F061E2" w:rsidRPr="005F085E">
        <w:trPr>
          <w:cantSplit/>
        </w:trPr>
        <w:tc>
          <w:tcPr>
            <w:tcW w:w="2457" w:type="dxa"/>
          </w:tcPr>
          <w:p w:rsidR="00F061E2" w:rsidRPr="005F085E" w:rsidRDefault="00F061E2" w:rsidP="00F061E2">
            <w:pPr>
              <w:pStyle w:val="ASFKTablenorm"/>
            </w:pPr>
            <w:r w:rsidRPr="005F085E">
              <w:t>Наименование</w:t>
            </w:r>
          </w:p>
        </w:tc>
        <w:tc>
          <w:tcPr>
            <w:tcW w:w="7295" w:type="dxa"/>
          </w:tcPr>
          <w:p w:rsidR="00F061E2" w:rsidRPr="005F085E" w:rsidRDefault="00F061E2" w:rsidP="00F061E2">
            <w:pPr>
              <w:pStyle w:val="ASFKTablenorm"/>
            </w:pPr>
            <w:r w:rsidRPr="005F085E">
              <w:t>Наименование разрешенного КБК для зачета.</w:t>
            </w:r>
          </w:p>
        </w:tc>
      </w:tr>
      <w:tr w:rsidR="00F061E2" w:rsidRPr="005F085E">
        <w:trPr>
          <w:cantSplit/>
        </w:trPr>
        <w:tc>
          <w:tcPr>
            <w:tcW w:w="2457" w:type="dxa"/>
          </w:tcPr>
          <w:p w:rsidR="00F061E2" w:rsidRPr="005F085E" w:rsidRDefault="00F061E2" w:rsidP="00F061E2">
            <w:pPr>
              <w:pStyle w:val="ASFKTablenorm"/>
            </w:pPr>
            <w:r w:rsidRPr="005F085E">
              <w:t xml:space="preserve">Статус </w:t>
            </w:r>
          </w:p>
        </w:tc>
        <w:tc>
          <w:tcPr>
            <w:tcW w:w="7295" w:type="dxa"/>
          </w:tcPr>
          <w:p w:rsidR="00F061E2" w:rsidRPr="00446389" w:rsidRDefault="00F061E2" w:rsidP="00F061E2">
            <w:pPr>
              <w:pStyle w:val="ASFKTablenorm"/>
            </w:pPr>
            <w:r w:rsidRPr="005F085E">
              <w:t>Код и наименование бизнес-статуса записи. Наименование подтяг</w:t>
            </w:r>
            <w:r w:rsidRPr="00F061E2">
              <w:t>и</w:t>
            </w:r>
            <w:r w:rsidRPr="00446389">
              <w:t>вается по коду.</w:t>
            </w:r>
          </w:p>
        </w:tc>
      </w:tr>
      <w:tr w:rsidR="00F061E2" w:rsidRPr="005F085E">
        <w:trPr>
          <w:cantSplit/>
        </w:trPr>
        <w:tc>
          <w:tcPr>
            <w:tcW w:w="2457" w:type="dxa"/>
          </w:tcPr>
          <w:p w:rsidR="00F061E2" w:rsidRPr="005F085E" w:rsidRDefault="00F061E2" w:rsidP="00F061E2">
            <w:pPr>
              <w:pStyle w:val="ASFKTablenorm"/>
            </w:pPr>
            <w:r w:rsidRPr="005F085E">
              <w:t xml:space="preserve">Где введён </w:t>
            </w:r>
          </w:p>
        </w:tc>
        <w:tc>
          <w:tcPr>
            <w:tcW w:w="7295" w:type="dxa"/>
          </w:tcPr>
          <w:p w:rsidR="00F061E2" w:rsidRPr="00446389" w:rsidRDefault="00F061E2" w:rsidP="00F061E2">
            <w:pPr>
              <w:pStyle w:val="ASFKTablenorm"/>
            </w:pPr>
            <w:r w:rsidRPr="005F085E">
              <w:t xml:space="preserve">Код и наименование органа ФК (по справочнику </w:t>
            </w:r>
            <w:r w:rsidRPr="00446389">
              <w:t>«Органы ФК»), к</w:t>
            </w:r>
            <w:r w:rsidRPr="00F061E2">
              <w:t>о</w:t>
            </w:r>
            <w:r w:rsidRPr="00446389">
              <w:t>торый ввел данную запись. Наименование подтягивается по коду.</w:t>
            </w:r>
          </w:p>
        </w:tc>
      </w:tr>
    </w:tbl>
    <w:p w:rsidR="00F061E2" w:rsidRPr="00F061E2" w:rsidRDefault="002633B4" w:rsidP="00F061E2">
      <w:pPr>
        <w:pStyle w:val="31"/>
      </w:pPr>
      <w:bookmarkStart w:id="333" w:name="_Ref523426955"/>
      <w:bookmarkStart w:id="334" w:name="_Toc71111298"/>
      <w:r>
        <w:t>Справочник аналитических кодов поступлений и источников</w:t>
      </w:r>
      <w:bookmarkEnd w:id="333"/>
      <w:bookmarkEnd w:id="334"/>
    </w:p>
    <w:p w:rsidR="00F061E2" w:rsidRPr="005F085E" w:rsidRDefault="00F061E2" w:rsidP="00F061E2">
      <w:pPr>
        <w:pStyle w:val="ASFKNormal"/>
      </w:pPr>
      <w:r w:rsidRPr="005F085E">
        <w:t xml:space="preserve">Справочник </w:t>
      </w:r>
      <w:r>
        <w:t>«</w:t>
      </w:r>
      <w:r w:rsidR="002633B4">
        <w:t>Справочник аналитических кодов поступлений и источников</w:t>
      </w:r>
      <w:r>
        <w:t>»</w:t>
      </w:r>
      <w:r w:rsidRPr="005F085E">
        <w:t xml:space="preserve"> включает в себя экономическую классификацию расходов, доходов и источников финансирования де</w:t>
      </w:r>
      <w:r w:rsidRPr="005F085E">
        <w:lastRenderedPageBreak/>
        <w:t>фицитов бюджетов РФ и бюджетов субъектов РФ, муниципальных образований. Данный справочник используется при вводе информации в документы.</w:t>
      </w:r>
    </w:p>
    <w:p w:rsidR="00F061E2" w:rsidRDefault="00F061E2" w:rsidP="00F061E2">
      <w:pPr>
        <w:pStyle w:val="ASFKNormal"/>
      </w:pPr>
      <w:bookmarkStart w:id="335" w:name="_Toc132624079"/>
      <w:r w:rsidRPr="005F085E">
        <w:t xml:space="preserve">Справочник </w:t>
      </w:r>
      <w:r>
        <w:t>«</w:t>
      </w:r>
      <w:r w:rsidRPr="005F085E">
        <w:t>Экономическая классификация</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вниз по иерархии органов ФК и их клиентам (ПБС, РБС, ГРБС, ФО и т.д.) через СУФД.</w:t>
      </w:r>
    </w:p>
    <w:bookmarkEnd w:id="335"/>
    <w:p w:rsidR="00BA4C64" w:rsidRPr="00BA4C64" w:rsidRDefault="00BA4C64" w:rsidP="00BA4C64">
      <w:pPr>
        <w:pStyle w:val="ASFKNormal"/>
      </w:pPr>
      <w:r w:rsidRPr="00BA4C64">
        <w:t>Для работы со справочником «</w:t>
      </w:r>
      <w:r w:rsidR="002633B4">
        <w:t>Справочник аналитических кодов поступлений и источников</w:t>
      </w:r>
      <w:r w:rsidRPr="00BA4C64">
        <w:t xml:space="preserve">» следует перейти в пункт меню «Справочники – Пользовательские – КБК – </w:t>
      </w:r>
      <w:r w:rsidR="002633B4">
        <w:t>Справочник аналитических кодов поступлений и источников».</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A1D31">
        <w:t>Справочник аналитических кодов поступлений и источников</w:t>
      </w:r>
      <w:r>
        <w:t>»</w:t>
      </w:r>
      <w:r w:rsidRPr="005F085E">
        <w:t xml:space="preserve"> представлена на рисунке</w:t>
      </w:r>
      <w:r w:rsidR="004F3817" w:rsidRPr="005D1671">
        <w:t> </w:t>
      </w:r>
      <w:r w:rsidRPr="005F085E">
        <w:fldChar w:fldCharType="begin"/>
      </w:r>
      <w:r w:rsidRPr="005F085E">
        <w:instrText xml:space="preserve"> REF _Ref243224621 \h  \* MERGEFORMAT </w:instrText>
      </w:r>
      <w:r w:rsidRPr="005F085E">
        <w:fldChar w:fldCharType="separate"/>
      </w:r>
      <w:r w:rsidR="002C6389">
        <w:t>29</w:t>
      </w:r>
      <w:r w:rsidRPr="005F085E">
        <w:fldChar w:fldCharType="end"/>
      </w:r>
      <w:r w:rsidRPr="005F085E">
        <w:t>.</w:t>
      </w:r>
    </w:p>
    <w:p w:rsidR="00F061E2" w:rsidRPr="00240CD2" w:rsidRDefault="00D201D5" w:rsidP="00F061E2">
      <w:pPr>
        <w:pStyle w:val="ASFKFigure"/>
      </w:pPr>
      <w:r>
        <w:lastRenderedPageBreak/>
        <w:pict>
          <v:shape id="_x0000_i1078" type="#_x0000_t75" style="width:483pt;height:460.5pt">
            <v:imagedata r:id="rId6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36" w:name="_Ref243224621"/>
      <w:bookmarkStart w:id="337" w:name="_Toc71111600"/>
      <w:r w:rsidR="002C6389">
        <w:rPr>
          <w:noProof/>
        </w:rPr>
        <w:t>29</w:t>
      </w:r>
      <w:bookmarkEnd w:id="336"/>
      <w:r>
        <w:rPr>
          <w:noProof/>
        </w:rPr>
        <w:fldChar w:fldCharType="end"/>
      </w:r>
      <w:r w:rsidR="00F061E2" w:rsidRPr="004D104D">
        <w:t xml:space="preserve">. ЭФ записи справочника </w:t>
      </w:r>
      <w:r w:rsidR="00F061E2">
        <w:t>«</w:t>
      </w:r>
      <w:r w:rsidR="00CA1D31">
        <w:t>Справочник аналитических кодов поступлений и источников</w:t>
      </w:r>
      <w:r w:rsidR="00F061E2">
        <w:t>»</w:t>
      </w:r>
      <w:bookmarkEnd w:id="337"/>
    </w:p>
    <w:p w:rsidR="00F061E2" w:rsidRPr="005F085E" w:rsidRDefault="00E204A0" w:rsidP="00F061E2">
      <w:pPr>
        <w:pStyle w:val="ASFKNormal"/>
      </w:pPr>
      <w:r w:rsidRPr="005F085E">
        <w:t xml:space="preserve">Перечень полей справочника </w:t>
      </w:r>
      <w:r>
        <w:t>«</w:t>
      </w:r>
      <w:r w:rsidR="00CA1D31">
        <w:t>Справочник аналитических кодов поступлений и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_Ref323119686 \h </w:instrText>
      </w:r>
      <w:r w:rsidR="00F061E2" w:rsidRPr="005F085E">
        <w:fldChar w:fldCharType="separate"/>
      </w:r>
      <w:r w:rsidR="002C6389">
        <w:rPr>
          <w:noProof/>
        </w:rPr>
        <w:t>26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38" w:name="_Ref323119686"/>
      <w:bookmarkStart w:id="339" w:name="_Toc71111437"/>
      <w:r w:rsidR="002C6389">
        <w:rPr>
          <w:noProof/>
        </w:rPr>
        <w:t>26</w:t>
      </w:r>
      <w:bookmarkEnd w:id="338"/>
      <w:r>
        <w:rPr>
          <w:noProof/>
        </w:rPr>
        <w:fldChar w:fldCharType="end"/>
      </w:r>
      <w:r w:rsidR="00F061E2" w:rsidRPr="005F085E">
        <w:t xml:space="preserve">. </w:t>
      </w:r>
      <w:r w:rsidR="00E204A0">
        <w:t>Описание</w:t>
      </w:r>
      <w:r w:rsidR="00F061E2" w:rsidRPr="005F085E">
        <w:t xml:space="preserve"> полей справочника </w:t>
      </w:r>
      <w:r w:rsidR="00F061E2">
        <w:t>«</w:t>
      </w:r>
      <w:r w:rsidR="00CA1D31">
        <w:t>Справочник аналитических кодов поступлений и источников</w:t>
      </w:r>
      <w:r w:rsidR="00F061E2">
        <w:t>»</w:t>
      </w:r>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503"/>
        </w:trPr>
        <w:tc>
          <w:tcPr>
            <w:tcW w:w="3034" w:type="dxa"/>
          </w:tcPr>
          <w:p w:rsidR="00F061E2" w:rsidRPr="005F085E" w:rsidRDefault="00F061E2" w:rsidP="00F061E2">
            <w:pPr>
              <w:pStyle w:val="ASFKTablenorm"/>
            </w:pPr>
            <w:r w:rsidRPr="005F085E">
              <w:t>Код</w:t>
            </w:r>
          </w:p>
          <w:p w:rsidR="00F061E2" w:rsidRPr="005F085E" w:rsidRDefault="00F061E2" w:rsidP="00F061E2">
            <w:pPr>
              <w:pStyle w:val="ASFKTablenorm"/>
            </w:pPr>
          </w:p>
        </w:tc>
        <w:tc>
          <w:tcPr>
            <w:tcW w:w="6721" w:type="dxa"/>
          </w:tcPr>
          <w:p w:rsidR="00F061E2" w:rsidRPr="00446389" w:rsidRDefault="00F061E2" w:rsidP="00F061E2">
            <w:pPr>
              <w:pStyle w:val="ASFKTablenorm"/>
            </w:pPr>
            <w:r w:rsidRPr="005F085E">
              <w:t xml:space="preserve">Код и наименование экономической статьи бюджета. </w:t>
            </w:r>
          </w:p>
          <w:p w:rsidR="00F061E2" w:rsidRPr="00446389" w:rsidRDefault="00F061E2" w:rsidP="00F061E2">
            <w:pPr>
              <w:pStyle w:val="ASFKTablenorm"/>
            </w:pPr>
            <w:r w:rsidRPr="005F085E">
              <w:t>Соо</w:t>
            </w:r>
            <w:r w:rsidRPr="00446389">
              <w:t xml:space="preserve">тветствуют справочнику бюджетов. Передается из </w:t>
            </w:r>
            <w:r w:rsidR="00BA4C64">
              <w:t>OEBS</w:t>
            </w:r>
            <w:r w:rsidRPr="00446389">
              <w:t>.</w:t>
            </w:r>
          </w:p>
        </w:tc>
      </w:tr>
      <w:tr w:rsidR="00F061E2" w:rsidRPr="005F085E">
        <w:trPr>
          <w:cantSplit/>
        </w:trPr>
        <w:tc>
          <w:tcPr>
            <w:tcW w:w="3034" w:type="dxa"/>
          </w:tcPr>
          <w:p w:rsidR="00F061E2" w:rsidRPr="00446389" w:rsidRDefault="00F061E2" w:rsidP="00F061E2">
            <w:pPr>
              <w:pStyle w:val="ASFKTablenorm"/>
            </w:pPr>
            <w:r>
              <w:t>Сокращё</w:t>
            </w:r>
            <w:r w:rsidRPr="00446389">
              <w:t>нное наименование</w:t>
            </w:r>
          </w:p>
        </w:tc>
        <w:tc>
          <w:tcPr>
            <w:tcW w:w="6721" w:type="dxa"/>
          </w:tcPr>
          <w:p w:rsidR="00F061E2" w:rsidRPr="005F085E" w:rsidRDefault="00F061E2" w:rsidP="00F061E2">
            <w:pPr>
              <w:pStyle w:val="ASFKTablenorm"/>
            </w:pPr>
            <w:r w:rsidRPr="005F085E">
              <w:t>Сокращенное наименование экономической статьи.</w:t>
            </w:r>
          </w:p>
          <w:p w:rsidR="00F061E2" w:rsidRPr="00446389" w:rsidRDefault="00F061E2" w:rsidP="00F061E2">
            <w:pPr>
              <w:pStyle w:val="ASFKTablenorm"/>
            </w:pPr>
            <w:r>
              <w:t xml:space="preserve">Передается из </w:t>
            </w:r>
            <w:r w:rsidR="00BA4C64">
              <w:t>OEBS</w:t>
            </w:r>
            <w:r w:rsidRPr="00446389">
              <w:t xml:space="preserve">. </w:t>
            </w:r>
          </w:p>
        </w:tc>
      </w:tr>
      <w:tr w:rsidR="00F061E2" w:rsidRPr="005F085E">
        <w:trPr>
          <w:cantSplit/>
        </w:trPr>
        <w:tc>
          <w:tcPr>
            <w:tcW w:w="3034" w:type="dxa"/>
          </w:tcPr>
          <w:p w:rsidR="00F061E2" w:rsidRPr="00446389" w:rsidRDefault="00F061E2" w:rsidP="00F061E2">
            <w:pPr>
              <w:pStyle w:val="ASFKTablenorm"/>
            </w:pPr>
            <w:r w:rsidRPr="005F085E">
              <w:t>Тип КБК (</w:t>
            </w:r>
            <w:r w:rsidRPr="00446389">
              <w:t>код)</w:t>
            </w:r>
          </w:p>
        </w:tc>
        <w:tc>
          <w:tcPr>
            <w:tcW w:w="6721" w:type="dxa"/>
          </w:tcPr>
          <w:p w:rsidR="00F061E2" w:rsidRPr="00446389" w:rsidRDefault="00F061E2" w:rsidP="00F061E2">
            <w:pPr>
              <w:pStyle w:val="ASFKTablenorm"/>
            </w:pPr>
            <w:r w:rsidRPr="005F085E">
              <w:t xml:space="preserve">Код типа КБК по справочнику </w:t>
            </w:r>
            <w:r w:rsidRPr="00446389">
              <w:t>«Типы КБК».</w:t>
            </w:r>
          </w:p>
        </w:tc>
      </w:tr>
      <w:tr w:rsidR="00F061E2" w:rsidRPr="005F085E">
        <w:trPr>
          <w:cantSplit/>
        </w:trPr>
        <w:tc>
          <w:tcPr>
            <w:tcW w:w="3034" w:type="dxa"/>
          </w:tcPr>
          <w:p w:rsidR="00F061E2" w:rsidRPr="005F085E" w:rsidRDefault="00F061E2" w:rsidP="00F061E2">
            <w:pPr>
              <w:pStyle w:val="ASFKTablenorm"/>
            </w:pPr>
            <w:r w:rsidRPr="005F085E">
              <w:lastRenderedPageBreak/>
              <w:t>Полное наименование</w:t>
            </w:r>
          </w:p>
        </w:tc>
        <w:tc>
          <w:tcPr>
            <w:tcW w:w="6721" w:type="dxa"/>
          </w:tcPr>
          <w:p w:rsidR="00F061E2" w:rsidRPr="005F085E" w:rsidRDefault="00F061E2" w:rsidP="00F061E2">
            <w:pPr>
              <w:pStyle w:val="ASFKTablenorm"/>
            </w:pPr>
            <w:r w:rsidRPr="005F085E">
              <w:t>Полное наименование экономической статьи.</w:t>
            </w:r>
          </w:p>
          <w:p w:rsidR="00F061E2" w:rsidRPr="00446389" w:rsidRDefault="00F061E2" w:rsidP="00F061E2">
            <w:pPr>
              <w:pStyle w:val="ASFKTablenorm"/>
            </w:pPr>
            <w:r>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Период действия с…по…</w:t>
            </w:r>
          </w:p>
        </w:tc>
        <w:tc>
          <w:tcPr>
            <w:tcW w:w="6721" w:type="dxa"/>
          </w:tcPr>
          <w:p w:rsidR="00F061E2" w:rsidRPr="00446389" w:rsidRDefault="00F061E2" w:rsidP="00F061E2">
            <w:pPr>
              <w:pStyle w:val="ASFKTablenorm"/>
            </w:pPr>
            <w:r w:rsidRPr="005F085E">
              <w:t xml:space="preserve">Дата начала и дата окончания действия. </w:t>
            </w:r>
            <w:r w:rsidRPr="00446389">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Вышестоящий</w:t>
            </w:r>
          </w:p>
        </w:tc>
        <w:tc>
          <w:tcPr>
            <w:tcW w:w="6721" w:type="dxa"/>
          </w:tcPr>
          <w:p w:rsidR="00F061E2" w:rsidRPr="00446389" w:rsidRDefault="00F061E2" w:rsidP="00F061E2">
            <w:pPr>
              <w:pStyle w:val="ASFKTablenorm"/>
            </w:pPr>
            <w:r w:rsidRPr="005F085E">
              <w:t>Вышестоящий по отношению к текущему код</w:t>
            </w:r>
            <w:r w:rsidR="003B279C">
              <w:t>у</w:t>
            </w:r>
            <w:r w:rsidRPr="005F085E">
              <w:t xml:space="preserve"> экономической ст</w:t>
            </w:r>
            <w:r w:rsidRPr="00446389">
              <w:t xml:space="preserve">атьи. 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Тип КБК (наименование)</w:t>
            </w:r>
          </w:p>
        </w:tc>
        <w:tc>
          <w:tcPr>
            <w:tcW w:w="6721" w:type="dxa"/>
          </w:tcPr>
          <w:p w:rsidR="00F061E2" w:rsidRPr="00446389" w:rsidRDefault="00F061E2" w:rsidP="00F061E2">
            <w:pPr>
              <w:pStyle w:val="ASFKTablenorm"/>
            </w:pPr>
            <w:r>
              <w:t>Н</w:t>
            </w:r>
            <w:r w:rsidRPr="00446389">
              <w:t>аименование типа КБК по справочнику «Типы КБК».</w:t>
            </w:r>
          </w:p>
          <w:p w:rsidR="00F061E2" w:rsidRPr="00446389" w:rsidRDefault="00F061E2" w:rsidP="00F061E2">
            <w:pPr>
              <w:pStyle w:val="ASFKTablenorm"/>
            </w:pPr>
            <w:r w:rsidRPr="005F085E">
              <w:t xml:space="preserve">Подтягивается по коду из справочника </w:t>
            </w:r>
            <w:r w:rsidRPr="00446389">
              <w:t>«Типы КБК».</w:t>
            </w:r>
          </w:p>
        </w:tc>
      </w:tr>
      <w:tr w:rsidR="00F061E2" w:rsidRPr="005F085E">
        <w:trPr>
          <w:cantSplit/>
          <w:trHeight w:val="161"/>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w:t>
            </w:r>
            <w:r w:rsidRPr="00446389">
              <w:t xml:space="preserve">Передается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текущего бизнес-статуса записи. </w:t>
            </w:r>
          </w:p>
          <w:p w:rsidR="00F061E2" w:rsidRPr="00446389" w:rsidRDefault="00F061E2" w:rsidP="00F061E2">
            <w:pPr>
              <w:pStyle w:val="ASFKTablenorm"/>
            </w:pPr>
            <w:r w:rsidRPr="005F085E">
              <w:t xml:space="preserve">Наименование </w:t>
            </w:r>
            <w:r w:rsidRPr="00446389">
              <w:t>заполняется по коду из справочника бизнес статусов. Закрыто для редактирования.</w:t>
            </w:r>
          </w:p>
        </w:tc>
      </w:tr>
      <w:tr w:rsidR="00F061E2" w:rsidRPr="005F085E">
        <w:trPr>
          <w:cantSplit/>
          <w:trHeight w:val="353"/>
        </w:trPr>
        <w:tc>
          <w:tcPr>
            <w:tcW w:w="9755" w:type="dxa"/>
            <w:gridSpan w:val="2"/>
          </w:tcPr>
          <w:p w:rsidR="00F061E2" w:rsidRPr="00446389" w:rsidRDefault="00FC53BF" w:rsidP="00FC53BF">
            <w:pPr>
              <w:pStyle w:val="ASFKTablenorm"/>
            </w:pPr>
            <w:r>
              <w:t>Группа полей</w:t>
            </w:r>
            <w:r w:rsidR="00F061E2" w:rsidRPr="005F085E">
              <w:t xml:space="preserve"> </w:t>
            </w:r>
            <w:r w:rsidR="00F061E2" w:rsidRPr="00446389">
              <w:t>«Подчиненные коды классификации»</w:t>
            </w:r>
            <w:r>
              <w:t xml:space="preserve"> (к</w:t>
            </w:r>
            <w:r w:rsidR="00F061E2" w:rsidRPr="00446389">
              <w:t>аждая строка таблицы принадлежит Коду</w:t>
            </w:r>
            <w:r>
              <w:t>; к</w:t>
            </w:r>
            <w:r w:rsidR="00F061E2" w:rsidRPr="00446389">
              <w:t>од в</w:t>
            </w:r>
            <w:r w:rsidR="00F061E2" w:rsidRPr="00F061E2">
              <w:t>ы</w:t>
            </w:r>
            <w:r w:rsidR="00F061E2" w:rsidRPr="00446389">
              <w:t>шестоящего равен текущему коду</w:t>
            </w:r>
            <w:r>
              <w:t>)</w:t>
            </w:r>
          </w:p>
        </w:tc>
      </w:tr>
      <w:tr w:rsidR="00F061E2" w:rsidRPr="005F085E">
        <w:trPr>
          <w:cantSplit/>
          <w:trHeight w:val="353"/>
        </w:trPr>
        <w:tc>
          <w:tcPr>
            <w:tcW w:w="3034" w:type="dxa"/>
          </w:tcPr>
          <w:p w:rsidR="00F061E2" w:rsidRPr="005F085E" w:rsidRDefault="00F061E2" w:rsidP="00F061E2">
            <w:pPr>
              <w:pStyle w:val="ASFKTablenorm"/>
            </w:pPr>
            <w:r w:rsidRPr="005F085E">
              <w:t>Бюджет</w:t>
            </w:r>
          </w:p>
        </w:tc>
        <w:tc>
          <w:tcPr>
            <w:tcW w:w="6721" w:type="dxa"/>
          </w:tcPr>
          <w:p w:rsidR="00F061E2" w:rsidRPr="005F085E" w:rsidRDefault="00F061E2" w:rsidP="00F061E2">
            <w:pPr>
              <w:pStyle w:val="ASFKTablenorm"/>
            </w:pPr>
            <w:r w:rsidRPr="005F085E">
              <w:t>Код бюджета. Соответствует справочнику бюджетов.</w:t>
            </w:r>
          </w:p>
        </w:tc>
      </w:tr>
      <w:tr w:rsidR="00F061E2" w:rsidRPr="005F085E">
        <w:trPr>
          <w:cantSplit/>
          <w:trHeight w:val="244"/>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Подчиненный код экономической статьи.</w:t>
            </w:r>
          </w:p>
        </w:tc>
      </w:tr>
      <w:tr w:rsidR="00F061E2" w:rsidRPr="005F085E">
        <w:trPr>
          <w:cantSplit/>
          <w:trHeight w:val="312"/>
        </w:trPr>
        <w:tc>
          <w:tcPr>
            <w:tcW w:w="3034" w:type="dxa"/>
          </w:tcPr>
          <w:p w:rsidR="00F061E2" w:rsidRPr="005F085E" w:rsidRDefault="00F061E2" w:rsidP="00F061E2">
            <w:pPr>
              <w:pStyle w:val="ASFKTablenorm"/>
            </w:pPr>
            <w:r w:rsidRPr="005F085E">
              <w:t>Сокращенное наименование</w:t>
            </w:r>
          </w:p>
        </w:tc>
        <w:tc>
          <w:tcPr>
            <w:tcW w:w="6721" w:type="dxa"/>
          </w:tcPr>
          <w:p w:rsidR="00F061E2" w:rsidRPr="005F085E" w:rsidRDefault="00F061E2" w:rsidP="00F061E2">
            <w:pPr>
              <w:pStyle w:val="ASFKTablenorm"/>
            </w:pPr>
            <w:r w:rsidRPr="005F085E">
              <w:t>Сокращенное наименование подчиненного кода.</w:t>
            </w:r>
          </w:p>
        </w:tc>
      </w:tr>
      <w:tr w:rsidR="00F061E2" w:rsidRPr="005F085E">
        <w:trPr>
          <w:cantSplit/>
          <w:trHeight w:val="204"/>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начала действия подчиненного кода.</w:t>
            </w:r>
          </w:p>
        </w:tc>
      </w:tr>
      <w:tr w:rsidR="00F061E2" w:rsidRPr="005F085E">
        <w:trPr>
          <w:cantSplit/>
          <w:trHeight w:val="448"/>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действия подчиненного кода.</w:t>
            </w:r>
          </w:p>
        </w:tc>
      </w:tr>
    </w:tbl>
    <w:p w:rsidR="00F061E2" w:rsidRPr="00F061E2" w:rsidRDefault="00F061E2" w:rsidP="00F061E2">
      <w:pPr>
        <w:pStyle w:val="31"/>
      </w:pPr>
      <w:bookmarkStart w:id="340" w:name="_Toc426118478"/>
      <w:bookmarkStart w:id="341" w:name="_Toc302131839"/>
      <w:bookmarkStart w:id="342" w:name="_Toc302390913"/>
      <w:bookmarkStart w:id="343" w:name="_Toc302397273"/>
      <w:bookmarkStart w:id="344" w:name="_Toc302736043"/>
      <w:bookmarkStart w:id="345" w:name="_Toc71111299"/>
      <w:r w:rsidRPr="005F085E">
        <w:t>Правила определения КБК замены</w:t>
      </w:r>
      <w:bookmarkEnd w:id="340"/>
      <w:bookmarkEnd w:id="345"/>
    </w:p>
    <w:p w:rsidR="00F061E2" w:rsidRPr="005F085E"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 дополнительный справочник, и</w:t>
      </w:r>
      <w:r w:rsidRPr="00F061E2">
        <w:t>с</w:t>
      </w:r>
      <w:r w:rsidRPr="005F085E">
        <w:t xml:space="preserve">пользуемый при отображении данных в справочнике </w:t>
      </w:r>
      <w:r>
        <w:t>«</w:t>
      </w:r>
      <w:r w:rsidRPr="005F085E">
        <w:t>Нормативы отчислений</w:t>
      </w:r>
      <w:r>
        <w:t>»</w:t>
      </w:r>
      <w:r w:rsidRPr="005F085E">
        <w:t>.</w:t>
      </w:r>
    </w:p>
    <w:p w:rsidR="00F061E2"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ведется распределено в ЦАФК и УФК. От УФК и ОФК справочник рассылается соответствующим клиентам АРМ ФО.</w:t>
      </w:r>
    </w:p>
    <w:p w:rsidR="00BA4C64" w:rsidRPr="00BA4C64" w:rsidRDefault="00BA4C64" w:rsidP="00BA4C64">
      <w:pPr>
        <w:pStyle w:val="ASFKNormal"/>
      </w:pPr>
      <w:r w:rsidRPr="00BA4C64">
        <w:t>Для работы со справочником «Правила определения КБК замены» следует перейти в пункт меню «Справочники – Пользовательские – КБК – Правила определения КБК замены».</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Для ЦАФК, УФК, ОФК, ФО</w:t>
      </w:r>
      <w:r>
        <w:t xml:space="preserve"> д</w:t>
      </w:r>
      <w:r w:rsidRPr="00B73930">
        <w:t>оступны следующие операции</w:t>
      </w:r>
      <w:r>
        <w:t xml:space="preserve"> над спр</w:t>
      </w:r>
      <w:r w:rsidRPr="00446389">
        <w:t>а</w:t>
      </w:r>
      <w:r>
        <w:t>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Правила определения КБК замены</w:t>
      </w:r>
      <w:r>
        <w:t>»</w:t>
      </w:r>
      <w:r w:rsidRPr="005F085E">
        <w:t xml:space="preserve"> представлена на рису</w:t>
      </w:r>
      <w:r w:rsidRPr="00F061E2">
        <w:t>н</w:t>
      </w:r>
      <w:r w:rsidRPr="005F085E">
        <w:t>ке </w:t>
      </w:r>
      <w:r w:rsidRPr="005F085E">
        <w:fldChar w:fldCharType="begin"/>
      </w:r>
      <w:r w:rsidRPr="005F085E">
        <w:instrText xml:space="preserve"> REF _Ref243317392 \h  \* MERGEFORMAT </w:instrText>
      </w:r>
      <w:r w:rsidRPr="005F085E">
        <w:fldChar w:fldCharType="separate"/>
      </w:r>
      <w:r w:rsidR="002C6389">
        <w:t>31</w:t>
      </w:r>
      <w:r w:rsidRPr="005F085E">
        <w:fldChar w:fldCharType="end"/>
      </w:r>
      <w:r w:rsidRPr="005F085E">
        <w:t>.</w:t>
      </w:r>
    </w:p>
    <w:p w:rsidR="00F061E2" w:rsidRPr="00641E17" w:rsidRDefault="00D201D5" w:rsidP="00F061E2">
      <w:pPr>
        <w:pStyle w:val="ASFKFigure"/>
      </w:pPr>
      <w:r>
        <w:lastRenderedPageBreak/>
        <w:pict>
          <v:shape id="_x0000_i1079" type="#_x0000_t75" style="width:482.25pt;height:194.25pt">
            <v:imagedata r:id="rId6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46" w:name="_Toc71111601"/>
      <w:r w:rsidR="002C6389">
        <w:rPr>
          <w:noProof/>
        </w:rPr>
        <w:t>30</w:t>
      </w:r>
      <w:r>
        <w:rPr>
          <w:noProof/>
        </w:rPr>
        <w:fldChar w:fldCharType="end"/>
      </w:r>
      <w:r w:rsidR="00F061E2" w:rsidRPr="004D104D">
        <w:t xml:space="preserve">. ЭФ записи справочника </w:t>
      </w:r>
      <w:r w:rsidR="00F061E2">
        <w:t>«</w:t>
      </w:r>
      <w:r w:rsidR="00F061E2" w:rsidRPr="004D104D">
        <w:t>Правила определения КБК замены</w:t>
      </w:r>
      <w:r w:rsidR="00F061E2">
        <w:t>»</w:t>
      </w:r>
      <w:bookmarkEnd w:id="346"/>
    </w:p>
    <w:p w:rsidR="00F061E2" w:rsidRPr="005F085E" w:rsidRDefault="00FC53BF" w:rsidP="00F061E2">
      <w:pPr>
        <w:pStyle w:val="ASFKNormal"/>
      </w:pPr>
      <w:r w:rsidRPr="005F085E">
        <w:t xml:space="preserve">Перечень полей справочника </w:t>
      </w:r>
      <w:r>
        <w:t>«</w:t>
      </w:r>
      <w:r w:rsidRPr="004D104D">
        <w:t>Правила определения КБК замены</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_Ref323124452 \h </w:instrText>
      </w:r>
      <w:r w:rsidR="00F061E2" w:rsidRPr="005F085E">
        <w:fldChar w:fldCharType="separate"/>
      </w:r>
      <w:r w:rsidR="002C6389">
        <w:rPr>
          <w:noProof/>
        </w:rPr>
        <w:t>28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47" w:name="_Toc71111438"/>
      <w:r w:rsidR="002C6389">
        <w:rPr>
          <w:noProof/>
        </w:rPr>
        <w:t>27</w:t>
      </w:r>
      <w:r>
        <w:rPr>
          <w:noProof/>
        </w:rPr>
        <w:fldChar w:fldCharType="end"/>
      </w:r>
      <w:r w:rsidR="00F061E2" w:rsidRPr="005F085E">
        <w:t xml:space="preserve">. </w:t>
      </w:r>
      <w:r w:rsidR="00FC53BF">
        <w:t>Описание</w:t>
      </w:r>
      <w:r w:rsidR="00F061E2" w:rsidRPr="005F085E">
        <w:t xml:space="preserve"> полей справочника </w:t>
      </w:r>
      <w:r w:rsidR="00F061E2">
        <w:t>«</w:t>
      </w:r>
      <w:r w:rsidR="00FC53BF" w:rsidRPr="004D104D">
        <w:t>Правила определения КБК замены</w:t>
      </w:r>
      <w:r w:rsidR="00F061E2">
        <w:t>»</w:t>
      </w:r>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08" w:type="dxa"/>
          </w:tcPr>
          <w:p w:rsidR="00F061E2" w:rsidRPr="005F085E" w:rsidRDefault="00F061E2" w:rsidP="00F061E2">
            <w:pPr>
              <w:pStyle w:val="ASFKTablenorm"/>
            </w:pPr>
            <w:r w:rsidRPr="005F085E">
              <w:t>Код Бюджета</w:t>
            </w:r>
          </w:p>
        </w:tc>
        <w:tc>
          <w:tcPr>
            <w:tcW w:w="7244" w:type="dxa"/>
          </w:tcPr>
          <w:p w:rsidR="00F061E2" w:rsidRPr="005F085E" w:rsidRDefault="00F061E2" w:rsidP="00F061E2">
            <w:pPr>
              <w:pStyle w:val="ASFKTablenorm"/>
            </w:pPr>
            <w:r w:rsidRPr="005F085E">
              <w:t>Код бюджета.</w:t>
            </w:r>
          </w:p>
        </w:tc>
      </w:tr>
      <w:tr w:rsidR="00F061E2" w:rsidRPr="005F085E">
        <w:trPr>
          <w:cantSplit/>
        </w:trPr>
        <w:tc>
          <w:tcPr>
            <w:tcW w:w="2508" w:type="dxa"/>
          </w:tcPr>
          <w:p w:rsidR="00F061E2" w:rsidRPr="005F085E" w:rsidRDefault="00F061E2" w:rsidP="00F061E2">
            <w:pPr>
              <w:pStyle w:val="ASFKTablenorm"/>
            </w:pPr>
            <w:r w:rsidRPr="005F085E">
              <w:t>Наименование Бюджета</w:t>
            </w:r>
          </w:p>
        </w:tc>
        <w:tc>
          <w:tcPr>
            <w:tcW w:w="7244" w:type="dxa"/>
          </w:tcPr>
          <w:p w:rsidR="00F061E2" w:rsidRPr="009F4A5C" w:rsidRDefault="00F061E2" w:rsidP="00F061E2">
            <w:pPr>
              <w:pStyle w:val="ASFKTablenorm"/>
            </w:pPr>
            <w:r w:rsidRPr="005F085E">
              <w:t>Наименование бюджета. Подтягивается автоматически из справочн</w:t>
            </w:r>
            <w:r w:rsidRPr="00446389">
              <w:t>и</w:t>
            </w:r>
            <w:r w:rsidRPr="005F085E">
              <w:t xml:space="preserve">ка </w:t>
            </w:r>
            <w:r>
              <w:t>«</w:t>
            </w:r>
            <w:r w:rsidRPr="005F085E">
              <w:t>Бюджеты</w:t>
            </w:r>
            <w:r>
              <w:t>»</w:t>
            </w:r>
            <w:r w:rsidRPr="005F085E">
              <w:t xml:space="preserve"> на основ</w:t>
            </w:r>
            <w:r w:rsidRPr="00446389">
              <w:t>а</w:t>
            </w:r>
            <w:r w:rsidRPr="005F085E">
              <w:t>нии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КБК</w:t>
            </w:r>
          </w:p>
        </w:tc>
        <w:tc>
          <w:tcPr>
            <w:tcW w:w="7244" w:type="dxa"/>
          </w:tcPr>
          <w:p w:rsidR="00F061E2" w:rsidRPr="009F4A5C" w:rsidRDefault="00F061E2" w:rsidP="00F061E2">
            <w:pPr>
              <w:pStyle w:val="ASFKTablenorm"/>
            </w:pPr>
            <w:r w:rsidRPr="005F085E">
              <w:t>Код бюджетной классификации</w:t>
            </w:r>
            <w:r w:rsidRPr="009F4A5C">
              <w:t>.</w:t>
            </w:r>
          </w:p>
        </w:tc>
      </w:tr>
      <w:tr w:rsidR="00F061E2" w:rsidRPr="005F085E">
        <w:trPr>
          <w:cantSplit/>
        </w:trPr>
        <w:tc>
          <w:tcPr>
            <w:tcW w:w="2508" w:type="dxa"/>
          </w:tcPr>
          <w:p w:rsidR="00F061E2" w:rsidRPr="005F085E" w:rsidRDefault="00F061E2" w:rsidP="00F061E2">
            <w:pPr>
              <w:pStyle w:val="ASFKTablenorm"/>
            </w:pPr>
            <w:r w:rsidRPr="005F085E">
              <w:t>КБК подмены</w:t>
            </w:r>
          </w:p>
        </w:tc>
        <w:tc>
          <w:tcPr>
            <w:tcW w:w="7244" w:type="dxa"/>
          </w:tcPr>
          <w:p w:rsidR="00F061E2" w:rsidRPr="005F085E" w:rsidRDefault="00F061E2" w:rsidP="00F061E2">
            <w:pPr>
              <w:pStyle w:val="ASFKTablenorm"/>
            </w:pPr>
            <w:r w:rsidRPr="005F085E">
              <w:t>КБК подмены.</w:t>
            </w:r>
          </w:p>
        </w:tc>
      </w:tr>
      <w:tr w:rsidR="00F061E2" w:rsidRPr="005F085E">
        <w:trPr>
          <w:cantSplit/>
        </w:trPr>
        <w:tc>
          <w:tcPr>
            <w:tcW w:w="2508" w:type="dxa"/>
          </w:tcPr>
          <w:p w:rsidR="00F061E2" w:rsidRPr="005F085E" w:rsidRDefault="00F061E2" w:rsidP="00F061E2">
            <w:pPr>
              <w:pStyle w:val="ASFKTablenorm"/>
            </w:pPr>
            <w:r w:rsidRPr="005F085E">
              <w:t>Вид акциза</w:t>
            </w:r>
          </w:p>
        </w:tc>
        <w:tc>
          <w:tcPr>
            <w:tcW w:w="7244" w:type="dxa"/>
          </w:tcPr>
          <w:p w:rsidR="00F061E2" w:rsidRPr="009F4A5C" w:rsidRDefault="00F061E2" w:rsidP="00F061E2">
            <w:pPr>
              <w:pStyle w:val="ASFKTablenorm"/>
            </w:pPr>
            <w:r w:rsidRPr="005F085E">
              <w:t xml:space="preserve">Код вида акциза. Допустимые значения: </w:t>
            </w:r>
            <w:r>
              <w:t>«</w:t>
            </w:r>
            <w:r w:rsidRPr="005F085E">
              <w:t>Пусто</w:t>
            </w:r>
            <w:r>
              <w:t>»</w:t>
            </w:r>
            <w:r w:rsidRPr="005F085E">
              <w:t xml:space="preserve"> – не а</w:t>
            </w:r>
            <w:r w:rsidRPr="009F4A5C">
              <w:t xml:space="preserve">кциз, </w:t>
            </w:r>
            <w:r>
              <w:t>«</w:t>
            </w:r>
            <w:r w:rsidRPr="009F4A5C">
              <w:t>H</w:t>
            </w:r>
            <w:r>
              <w:t>»</w:t>
            </w:r>
            <w:r w:rsidRPr="009F4A5C">
              <w:t xml:space="preserve"> – нефть, </w:t>
            </w:r>
            <w:r>
              <w:t>«</w:t>
            </w:r>
            <w:r w:rsidRPr="009F4A5C">
              <w:t>А</w:t>
            </w:r>
            <w:r>
              <w:t>»</w:t>
            </w:r>
            <w:r w:rsidRPr="009F4A5C">
              <w:t xml:space="preserve"> – алк</w:t>
            </w:r>
            <w:r w:rsidRPr="00446389">
              <w:t>о</w:t>
            </w:r>
            <w:r w:rsidRPr="009F4A5C">
              <w:t>голь.</w:t>
            </w:r>
          </w:p>
        </w:tc>
      </w:tr>
      <w:tr w:rsidR="00F061E2" w:rsidRPr="005F085E">
        <w:trPr>
          <w:cantSplit/>
        </w:trPr>
        <w:tc>
          <w:tcPr>
            <w:tcW w:w="2508" w:type="dxa"/>
          </w:tcPr>
          <w:p w:rsidR="00F061E2" w:rsidRPr="005F085E" w:rsidRDefault="00F061E2" w:rsidP="00F061E2">
            <w:pPr>
              <w:pStyle w:val="ASFKTablenorm"/>
            </w:pPr>
            <w:r w:rsidRPr="005F085E">
              <w:t>Действует с</w:t>
            </w:r>
          </w:p>
        </w:tc>
        <w:tc>
          <w:tcPr>
            <w:tcW w:w="7244" w:type="dxa"/>
          </w:tcPr>
          <w:p w:rsidR="00F061E2" w:rsidRPr="009F4A5C" w:rsidRDefault="00F061E2" w:rsidP="00F061E2">
            <w:pPr>
              <w:pStyle w:val="ASFKTablenorm"/>
            </w:pPr>
            <w:r w:rsidRPr="005F085E">
              <w:t>Дата начала действия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Действует по</w:t>
            </w:r>
          </w:p>
        </w:tc>
        <w:tc>
          <w:tcPr>
            <w:tcW w:w="7244" w:type="dxa"/>
          </w:tcPr>
          <w:p w:rsidR="00F061E2" w:rsidRPr="009F4A5C" w:rsidRDefault="00F061E2" w:rsidP="00F061E2">
            <w:pPr>
              <w:pStyle w:val="ASFKTablenorm"/>
            </w:pPr>
            <w:r w:rsidRPr="005F085E">
              <w:t>Дата окончания действия кода</w:t>
            </w:r>
            <w:r w:rsidRPr="009F4A5C">
              <w:t>.</w:t>
            </w:r>
          </w:p>
        </w:tc>
      </w:tr>
      <w:tr w:rsidR="00F061E2" w:rsidRPr="005F085E">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9F4A5C" w:rsidRDefault="00F061E2" w:rsidP="00F061E2">
            <w:pPr>
              <w:pStyle w:val="ASFKTablenorm"/>
            </w:pPr>
            <w:r w:rsidRPr="005F085E">
              <w:t>Признак актуальности кода. Присутствует маркер, если з</w:t>
            </w:r>
            <w:r w:rsidRPr="009F4A5C">
              <w:t>апись акт</w:t>
            </w:r>
            <w:r w:rsidRPr="00F061E2">
              <w:t>у</w:t>
            </w:r>
            <w:r w:rsidRPr="009F4A5C">
              <w:t>альна.</w:t>
            </w:r>
          </w:p>
        </w:tc>
      </w:tr>
      <w:tr w:rsidR="00F061E2" w:rsidRPr="005F085E">
        <w:trPr>
          <w:cantSplit/>
        </w:trPr>
        <w:tc>
          <w:tcPr>
            <w:tcW w:w="2508" w:type="dxa"/>
          </w:tcPr>
          <w:p w:rsidR="00F061E2" w:rsidRPr="009F4A5C" w:rsidRDefault="00F061E2" w:rsidP="00F061E2">
            <w:pPr>
              <w:pStyle w:val="ASFKTablenorm"/>
            </w:pPr>
            <w:r w:rsidRPr="005F085E">
              <w:t>Статус</w:t>
            </w:r>
            <w:r w:rsidRPr="009F4A5C">
              <w:t xml:space="preserve"> </w:t>
            </w:r>
          </w:p>
        </w:tc>
        <w:tc>
          <w:tcPr>
            <w:tcW w:w="7244" w:type="dxa"/>
          </w:tcPr>
          <w:p w:rsidR="00F061E2" w:rsidRPr="009F4A5C" w:rsidRDefault="00F061E2" w:rsidP="00F061E2">
            <w:pPr>
              <w:pStyle w:val="ASFKTablenorm"/>
            </w:pPr>
            <w:r w:rsidRPr="005F085E">
              <w:t>Код и наименование бизнес-статуса записи.</w:t>
            </w:r>
            <w:r>
              <w:t xml:space="preserve"> </w:t>
            </w:r>
            <w:r w:rsidRPr="005F085E">
              <w:t>Наименование подтяг</w:t>
            </w:r>
            <w:r w:rsidRPr="00F061E2">
              <w:t>и</w:t>
            </w:r>
            <w:r w:rsidRPr="005F085E">
              <w:t>вается автоматически из справо</w:t>
            </w:r>
            <w:r w:rsidRPr="009F4A5C">
              <w:t xml:space="preserve">чника </w:t>
            </w:r>
            <w:r>
              <w:t>«</w:t>
            </w:r>
            <w:r w:rsidRPr="009F4A5C">
              <w:t>Стат</w:t>
            </w:r>
            <w:r w:rsidRPr="00446389">
              <w:t>у</w:t>
            </w:r>
            <w:r w:rsidRPr="009F4A5C">
              <w:t>с</w:t>
            </w:r>
            <w:r>
              <w:t>ы»</w:t>
            </w:r>
            <w:r w:rsidRPr="009F4A5C">
              <w:t xml:space="preserve"> на основании кода.</w:t>
            </w:r>
          </w:p>
        </w:tc>
      </w:tr>
    </w:tbl>
    <w:p w:rsidR="00F061E2" w:rsidRPr="00F061E2" w:rsidRDefault="00F061E2" w:rsidP="00F061E2">
      <w:pPr>
        <w:pStyle w:val="31"/>
      </w:pPr>
      <w:bookmarkStart w:id="348" w:name="_Ref399497650"/>
      <w:bookmarkStart w:id="349" w:name="_Toc426118479"/>
      <w:bookmarkStart w:id="350" w:name="_Toc302131840"/>
      <w:bookmarkStart w:id="351" w:name="_Toc302390914"/>
      <w:bookmarkStart w:id="352" w:name="_Toc302397274"/>
      <w:bookmarkStart w:id="353" w:name="_Toc302736044"/>
      <w:bookmarkStart w:id="354" w:name="_Toc71111300"/>
      <w:bookmarkEnd w:id="341"/>
      <w:bookmarkEnd w:id="342"/>
      <w:bookmarkEnd w:id="343"/>
      <w:bookmarkEnd w:id="344"/>
      <w:r>
        <w:t>Словарь исключений при автосанкционировании</w:t>
      </w:r>
      <w:bookmarkEnd w:id="348"/>
      <w:bookmarkEnd w:id="349"/>
      <w:bookmarkEnd w:id="354"/>
    </w:p>
    <w:p w:rsidR="00F061E2" w:rsidRDefault="00F061E2" w:rsidP="00F061E2">
      <w:pPr>
        <w:pStyle w:val="ASFKNormal"/>
      </w:pPr>
      <w:r>
        <w:t>Справочник «Словарь исключений при автосанкционировании» предназначен для д</w:t>
      </w:r>
      <w:r w:rsidRPr="00F061E2">
        <w:t>о</w:t>
      </w:r>
      <w:r>
        <w:t>куме</w:t>
      </w:r>
      <w:r w:rsidRPr="003C0CFB">
        <w:t>н</w:t>
      </w:r>
      <w:r>
        <w:t>тов, проходящих процедуру автоматического санкционирования. Используется при проверке документов «Заявка на кассовый расход» и «Заявка на кассовый расход (сокраще</w:t>
      </w:r>
      <w:r w:rsidRPr="00F061E2">
        <w:t>н</w:t>
      </w:r>
      <w:r>
        <w:t xml:space="preserve">ная)». </w:t>
      </w:r>
    </w:p>
    <w:p w:rsidR="00F061E2" w:rsidRDefault="00F061E2" w:rsidP="00F061E2">
      <w:pPr>
        <w:pStyle w:val="ASFKNormal"/>
      </w:pPr>
      <w:r>
        <w:t xml:space="preserve">Справочник заполняется вручную в </w:t>
      </w:r>
      <w:r w:rsidR="004E5198">
        <w:t>ППО OEBS АСФК</w:t>
      </w:r>
      <w:r w:rsidRPr="002254BF">
        <w:t xml:space="preserve"> </w:t>
      </w:r>
      <w:r>
        <w:t>только на уровне МОУ ФК, и в</w:t>
      </w:r>
      <w:r w:rsidRPr="003C0CFB">
        <w:t>ы</w:t>
      </w:r>
      <w:r>
        <w:t>гружается во все УФК, в СУФД-портал и закрытый контур, без возможности внесения в н</w:t>
      </w:r>
      <w:r w:rsidRPr="003C0CFB">
        <w:t>е</w:t>
      </w:r>
      <w:r>
        <w:t>го изменений на уровне УФК</w:t>
      </w:r>
      <w:r w:rsidRPr="005F085E">
        <w:t>.</w:t>
      </w:r>
    </w:p>
    <w:p w:rsidR="00BA4C64" w:rsidRPr="00BA4C64" w:rsidRDefault="00BA4C64" w:rsidP="00BA4C64">
      <w:pPr>
        <w:pStyle w:val="ASFKNormal"/>
      </w:pPr>
      <w:r w:rsidRPr="00BA4C64">
        <w:t>Для работы со справочником «Словарь исключений при автосанкционировании» следует перейти в пункт меню «Справочники – Пользовательские – КБК – Словарь исключений при автосанкционировании».</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ГРБС, РБС, ПБС,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 xml:space="preserve">просмотр </w:t>
      </w:r>
      <w:r>
        <w:t xml:space="preserve">(для </w:t>
      </w:r>
      <w:r w:rsidRPr="005F085E">
        <w:t xml:space="preserve">ОФК, </w:t>
      </w:r>
      <w:r>
        <w:t>ГРБС, РБС, ПБС, НУБП)</w:t>
      </w:r>
      <w:r w:rsidRPr="005F085E">
        <w:t>;</w:t>
      </w:r>
    </w:p>
    <w:p w:rsidR="00F061E2" w:rsidRPr="005F085E" w:rsidRDefault="00F061E2" w:rsidP="00F061E2">
      <w:pPr>
        <w:pStyle w:val="ASFKListmark1"/>
      </w:pPr>
      <w:r>
        <w:t xml:space="preserve">печать (для </w:t>
      </w:r>
      <w:r w:rsidRPr="005F085E">
        <w:t xml:space="preserve">ОФК, </w:t>
      </w:r>
      <w:r>
        <w:t>ГРБС, РБС, ПБС, НУБП)</w:t>
      </w:r>
      <w:r w:rsidRPr="005F085E">
        <w:t>;</w:t>
      </w:r>
    </w:p>
    <w:p w:rsidR="00F061E2" w:rsidRPr="005F085E" w:rsidRDefault="00F061E2" w:rsidP="00F061E2">
      <w:pPr>
        <w:pStyle w:val="ASFKListmark1"/>
      </w:pPr>
      <w:r w:rsidRPr="005F085E">
        <w:t xml:space="preserve">импорт из </w:t>
      </w:r>
      <w:r w:rsidR="00BA4C64">
        <w:t>OEBS</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«Словарь исключений при автосанкционировании»</w:t>
      </w:r>
      <w:r w:rsidRPr="005F085E">
        <w:t xml:space="preserve"> предста</w:t>
      </w:r>
      <w:r w:rsidRPr="00F061E2">
        <w:t>в</w:t>
      </w:r>
      <w:r w:rsidRPr="005F085E">
        <w:t>лена на рису</w:t>
      </w:r>
      <w:r w:rsidRPr="009F4A5C">
        <w:t>н</w:t>
      </w:r>
      <w:r w:rsidRPr="005F085E">
        <w:t>ке </w:t>
      </w:r>
      <w:r w:rsidRPr="005F085E">
        <w:fldChar w:fldCharType="begin"/>
      </w:r>
      <w:r w:rsidRPr="005F085E">
        <w:instrText xml:space="preserve"> REF _Ref243317392 \h  \* MERGEFORMAT </w:instrText>
      </w:r>
      <w:r w:rsidRPr="005F085E">
        <w:fldChar w:fldCharType="separate"/>
      </w:r>
      <w:r w:rsidR="002C6389">
        <w:t>31</w:t>
      </w:r>
      <w:r w:rsidRPr="005F085E">
        <w:fldChar w:fldCharType="end"/>
      </w:r>
      <w:r w:rsidRPr="005F085E">
        <w:t>.</w:t>
      </w:r>
    </w:p>
    <w:p w:rsidR="00F061E2" w:rsidRPr="005F085E" w:rsidRDefault="00D201D5" w:rsidP="00F061E2">
      <w:pPr>
        <w:pStyle w:val="ASFKFigure"/>
      </w:pPr>
      <w:r>
        <w:pict>
          <v:shape id="_x0000_i1080" type="#_x0000_t75" style="width:482.25pt;height:173.25pt">
            <v:imagedata r:id="rId6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55" w:name="_Ref243317392"/>
      <w:bookmarkStart w:id="356" w:name="_Toc71111602"/>
      <w:r w:rsidR="002C6389">
        <w:rPr>
          <w:noProof/>
        </w:rPr>
        <w:t>31</w:t>
      </w:r>
      <w:bookmarkEnd w:id="355"/>
      <w:r>
        <w:rPr>
          <w:noProof/>
        </w:rPr>
        <w:fldChar w:fldCharType="end"/>
      </w:r>
      <w:r w:rsidR="00F061E2" w:rsidRPr="004D104D">
        <w:t xml:space="preserve">. ЭФ записи справочника </w:t>
      </w:r>
      <w:r w:rsidR="00F061E2">
        <w:t>«</w:t>
      </w:r>
      <w:r w:rsidR="00F061E2" w:rsidRPr="004D104D">
        <w:t>Словарь исключений при автосанкционировании</w:t>
      </w:r>
      <w:r w:rsidR="00F061E2">
        <w:t>»</w:t>
      </w:r>
      <w:bookmarkEnd w:id="356"/>
    </w:p>
    <w:p w:rsidR="00F061E2" w:rsidRPr="005F085E" w:rsidRDefault="00BA6C1F" w:rsidP="00F061E2">
      <w:pPr>
        <w:pStyle w:val="ASFKNormal"/>
      </w:pPr>
      <w:r w:rsidRPr="005F085E">
        <w:t xml:space="preserve">Перечень полей справочника </w:t>
      </w:r>
      <w:r>
        <w:t>«Словарь исключений при автосан</w:t>
      </w:r>
      <w:r w:rsidRPr="00F061E2">
        <w:t>к</w:t>
      </w:r>
      <w:r>
        <w:t>ционировании»</w:t>
      </w:r>
      <w:r w:rsidR="00F061E2" w:rsidRPr="005F085E">
        <w:t xml:space="preserve"> при</w:t>
      </w:r>
      <w:r>
        <w:t>веден</w:t>
      </w:r>
      <w:r w:rsidR="00F061E2" w:rsidRPr="005F085E">
        <w:t xml:space="preserve"> в таблице</w:t>
      </w:r>
      <w:r w:rsidR="004F3817" w:rsidRPr="005D1671">
        <w:t> </w:t>
      </w:r>
      <w:r w:rsidR="00F061E2" w:rsidRPr="005F085E">
        <w:fldChar w:fldCharType="begin"/>
      </w:r>
      <w:r w:rsidR="00F061E2" w:rsidRPr="005F085E">
        <w:instrText xml:space="preserve"> REF _Ref323124452 \h </w:instrText>
      </w:r>
      <w:r w:rsidR="00F061E2" w:rsidRPr="005F085E">
        <w:fldChar w:fldCharType="separate"/>
      </w:r>
      <w:r w:rsidR="002C6389">
        <w:rPr>
          <w:noProof/>
        </w:rPr>
        <w:t>28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57" w:name="_Ref323124452"/>
      <w:bookmarkStart w:id="358" w:name="_Toc71111439"/>
      <w:r w:rsidR="002C6389">
        <w:rPr>
          <w:noProof/>
        </w:rPr>
        <w:t>28</w:t>
      </w:r>
      <w:bookmarkEnd w:id="357"/>
      <w:r>
        <w:rPr>
          <w:noProof/>
        </w:rPr>
        <w:fldChar w:fldCharType="end"/>
      </w:r>
      <w:r w:rsidR="00F061E2" w:rsidRPr="005F085E">
        <w:t xml:space="preserve">. </w:t>
      </w:r>
      <w:r w:rsidR="00BA6C1F">
        <w:t>Описание</w:t>
      </w:r>
      <w:r w:rsidR="00F061E2" w:rsidRPr="005F085E">
        <w:t xml:space="preserve"> полей справочника </w:t>
      </w:r>
      <w:r w:rsidR="00F061E2">
        <w:t>«Словарь исключений при автосан</w:t>
      </w:r>
      <w:r w:rsidR="00F061E2" w:rsidRPr="00F061E2">
        <w:t>к</w:t>
      </w:r>
      <w:r w:rsidR="00F061E2">
        <w:t>ционировании»</w:t>
      </w:r>
      <w:bookmarkEnd w:id="3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shd w:val="clear" w:color="auto" w:fill="auto"/>
          </w:tcPr>
          <w:p w:rsidR="00F061E2" w:rsidRPr="009F4A5C" w:rsidRDefault="00F061E2" w:rsidP="00F061E2">
            <w:pPr>
              <w:pStyle w:val="ASFKTablenorm"/>
            </w:pPr>
            <w:r w:rsidRPr="004908E6">
              <w:t>Активно</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 xml:space="preserve">. </w:t>
            </w:r>
          </w:p>
        </w:tc>
      </w:tr>
      <w:tr w:rsidR="00F061E2" w:rsidRPr="005F085E">
        <w:trPr>
          <w:cantSplit/>
        </w:trPr>
        <w:tc>
          <w:tcPr>
            <w:tcW w:w="3033" w:type="dxa"/>
            <w:shd w:val="clear" w:color="auto" w:fill="auto"/>
          </w:tcPr>
          <w:p w:rsidR="00F061E2" w:rsidRPr="009F4A5C" w:rsidRDefault="00F061E2" w:rsidP="00F061E2">
            <w:pPr>
              <w:pStyle w:val="ASFKTablenorm"/>
            </w:pPr>
            <w:r w:rsidRPr="004908E6">
              <w:t>Не проверяемые при авт</w:t>
            </w:r>
            <w:r w:rsidRPr="00F061E2">
              <w:t>о</w:t>
            </w:r>
            <w:r w:rsidRPr="004908E6">
              <w:t>санкцион</w:t>
            </w:r>
            <w:r w:rsidRPr="00446389">
              <w:t>и</w:t>
            </w:r>
            <w:r w:rsidRPr="009F4A5C">
              <w:t>ровании символы</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rsidRPr="004908E6">
              <w:t xml:space="preserve">Дата действия </w:t>
            </w:r>
            <w:r w:rsidRPr="009F4A5C">
              <w:t>с</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t>(</w:t>
            </w:r>
            <w:r w:rsidRPr="004908E6">
              <w:t>Дата действия</w:t>
            </w:r>
            <w:r>
              <w:t>)</w:t>
            </w:r>
            <w:r w:rsidRPr="004908E6">
              <w:t xml:space="preserve"> </w:t>
            </w:r>
            <w:r w:rsidRPr="009F4A5C">
              <w:t>по</w:t>
            </w:r>
          </w:p>
        </w:tc>
        <w:tc>
          <w:tcPr>
            <w:tcW w:w="6719" w:type="dxa"/>
            <w:shd w:val="clear" w:color="auto" w:fill="auto"/>
          </w:tcPr>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3033" w:type="dxa"/>
            <w:shd w:val="clear" w:color="auto" w:fill="auto"/>
          </w:tcPr>
          <w:p w:rsidR="00F061E2" w:rsidRPr="009F4A5C" w:rsidRDefault="00F061E2" w:rsidP="00F061E2">
            <w:pPr>
              <w:pStyle w:val="ASFKTablenorm"/>
            </w:pPr>
            <w:r w:rsidRPr="004908E6">
              <w:t>Статус</w:t>
            </w:r>
          </w:p>
        </w:tc>
        <w:tc>
          <w:tcPr>
            <w:tcW w:w="6719" w:type="dxa"/>
            <w:shd w:val="clear" w:color="auto" w:fill="auto"/>
          </w:tcPr>
          <w:p w:rsidR="00F061E2" w:rsidRDefault="00F061E2" w:rsidP="00F061E2">
            <w:pPr>
              <w:pStyle w:val="ASFKTablenorm"/>
            </w:pPr>
            <w:r>
              <w:t>Код и наименование бизнес-статуса записи. И</w:t>
            </w:r>
            <w:r w:rsidRPr="009F4A5C">
              <w:t xml:space="preserve">мпорт из </w:t>
            </w:r>
            <w:r w:rsidR="00BA4C64">
              <w:t>OEBS</w:t>
            </w:r>
            <w:r w:rsidRPr="009F4A5C">
              <w:t>.</w:t>
            </w:r>
            <w:r>
              <w:t xml:space="preserve"> </w:t>
            </w:r>
          </w:p>
          <w:p w:rsidR="00F061E2" w:rsidRPr="009F4A5C" w:rsidRDefault="00F061E2" w:rsidP="00F061E2">
            <w:pPr>
              <w:pStyle w:val="ASFKTablenorm"/>
            </w:pPr>
            <w:r>
              <w:t>Наименование з</w:t>
            </w:r>
            <w:r w:rsidRPr="004908E6">
              <w:t xml:space="preserve">аполняется автоматически на основании </w:t>
            </w:r>
            <w:r>
              <w:t>кода</w:t>
            </w:r>
            <w:r w:rsidRPr="004908E6">
              <w:t xml:space="preserve"> по справочнику </w:t>
            </w:r>
            <w:r>
              <w:t>«</w:t>
            </w:r>
            <w:r w:rsidRPr="009F4A5C">
              <w:t>Стат</w:t>
            </w:r>
            <w:r w:rsidRPr="00446389">
              <w:t>у</w:t>
            </w:r>
            <w:r w:rsidRPr="009F4A5C">
              <w:t>сы</w:t>
            </w:r>
            <w:r>
              <w:t>»</w:t>
            </w:r>
            <w:r w:rsidRPr="009F4A5C">
              <w:t>.</w:t>
            </w:r>
          </w:p>
        </w:tc>
      </w:tr>
    </w:tbl>
    <w:p w:rsidR="00F061E2" w:rsidRPr="00F061E2" w:rsidRDefault="00FD5285" w:rsidP="00F061E2">
      <w:pPr>
        <w:pStyle w:val="31"/>
      </w:pPr>
      <w:bookmarkStart w:id="359" w:name="_Ref442705095"/>
      <w:bookmarkStart w:id="360" w:name="_Toc71111301"/>
      <w:bookmarkEnd w:id="350"/>
      <w:bookmarkEnd w:id="351"/>
      <w:bookmarkEnd w:id="352"/>
      <w:bookmarkEnd w:id="353"/>
      <w:r w:rsidRPr="00FD5285">
        <w:t>Перечень направлений расходования целевых средств</w:t>
      </w:r>
      <w:bookmarkEnd w:id="359"/>
      <w:bookmarkEnd w:id="360"/>
    </w:p>
    <w:p w:rsidR="003B5EF8" w:rsidRPr="00BA4C64" w:rsidRDefault="003B5EF8" w:rsidP="00BA4C64">
      <w:pPr>
        <w:pStyle w:val="ASFKNormal"/>
      </w:pPr>
      <w:r w:rsidRPr="00BA4C64">
        <w:t xml:space="preserve">Данный справочник содержит информацию о кодах направления расходов. Источником справочника «Перечень направлений расходования целевых средств» служит </w:t>
      </w:r>
      <w:r w:rsidR="004E5198">
        <w:t>ППО OEBS АСФК</w:t>
      </w:r>
      <w:r w:rsidRPr="00BA4C64">
        <w:t xml:space="preserve"> (справочник ведется централизовано на федеральном уровне, локально на уровне </w:t>
      </w:r>
      <w:r w:rsidRPr="00BA4C64">
        <w:lastRenderedPageBreak/>
        <w:t xml:space="preserve">РБ/МБ), где справочник формируется, на основании записей кодов направления расходов. Справочник «Перечень направлений расходования целевых средств» в </w:t>
      </w:r>
      <w:r w:rsidR="004E5198">
        <w:t>ППО СУФД АСФК</w:t>
      </w:r>
      <w:r w:rsidRPr="00BA4C64">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BA4C64" w:rsidRPr="00BA4C64" w:rsidRDefault="00BA4C64" w:rsidP="00BA4C64">
      <w:pPr>
        <w:pStyle w:val="ASFKNormal"/>
      </w:pPr>
      <w:r w:rsidRPr="00BA4C64">
        <w:t>Для работы со справочником «Перечень направлений расходования целевых средств» следует перейти в пункт меню «Справочники – Пользовательские – КБК – Перечень направлений расходования целевых средств».</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НУБП (Офлайн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t>;</w:t>
      </w:r>
    </w:p>
    <w:p w:rsidR="00F061E2" w:rsidRPr="005F085E" w:rsidRDefault="00F061E2" w:rsidP="00F061E2">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65076B">
        <w:t>Перечень расходов авансовых платежей</w:t>
      </w:r>
      <w:r>
        <w:t>»</w:t>
      </w:r>
      <w:r w:rsidRPr="005F085E">
        <w:t xml:space="preserve"> предста</w:t>
      </w:r>
      <w:r w:rsidRPr="00F061E2">
        <w:t>в</w:t>
      </w:r>
      <w:r w:rsidRPr="005F085E">
        <w:t>лена на рису</w:t>
      </w:r>
      <w:r w:rsidRPr="009F4A5C">
        <w:t>н</w:t>
      </w:r>
      <w:r w:rsidRPr="005F085E">
        <w:t>ке</w:t>
      </w:r>
      <w:r w:rsidR="004F3817" w:rsidRPr="005D1671">
        <w:t> </w:t>
      </w:r>
      <w:r>
        <w:fldChar w:fldCharType="begin"/>
      </w:r>
      <w:r>
        <w:instrText xml:space="preserve"> REF _Ref425406808 \h </w:instrText>
      </w:r>
      <w:r>
        <w:fldChar w:fldCharType="separate"/>
      </w:r>
      <w:r w:rsidR="002C6389">
        <w:rPr>
          <w:noProof/>
        </w:rPr>
        <w:t>32</w:t>
      </w:r>
      <w:r>
        <w:fldChar w:fldCharType="end"/>
      </w:r>
      <w:r>
        <w:t>.</w:t>
      </w:r>
    </w:p>
    <w:p w:rsidR="00F061E2" w:rsidRPr="005F085E" w:rsidRDefault="00D201D5" w:rsidP="00F061E2">
      <w:pPr>
        <w:pStyle w:val="ASFKFigure"/>
      </w:pPr>
      <w:r>
        <w:pict>
          <v:shape id="_x0000_i1081" type="#_x0000_t75" style="width:482.25pt;height:172.5pt">
            <v:imagedata r:id="rId64" o:title="0"/>
          </v:shape>
        </w:pict>
      </w:r>
    </w:p>
    <w:p w:rsidR="0062350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61" w:name="_Ref425406808"/>
      <w:bookmarkStart w:id="362" w:name="_Toc71111603"/>
      <w:r w:rsidR="002C6389">
        <w:rPr>
          <w:noProof/>
        </w:rPr>
        <w:t>32</w:t>
      </w:r>
      <w:bookmarkEnd w:id="361"/>
      <w:r>
        <w:rPr>
          <w:noProof/>
        </w:rPr>
        <w:fldChar w:fldCharType="end"/>
      </w:r>
      <w:r w:rsidR="00F061E2" w:rsidRPr="004D104D">
        <w:t xml:space="preserve">. ЭФ записи справочника </w:t>
      </w:r>
      <w:r w:rsidR="00F061E2">
        <w:t>«</w:t>
      </w:r>
      <w:r w:rsidR="00FD5285" w:rsidRPr="00FD5285">
        <w:t>Перечень направлений расходования</w:t>
      </w:r>
      <w:bookmarkEnd w:id="362"/>
      <w:r w:rsidR="00FD5285" w:rsidRPr="00FD5285">
        <w:t xml:space="preserve"> </w:t>
      </w:r>
    </w:p>
    <w:p w:rsidR="00F061E2" w:rsidRPr="004D104D" w:rsidRDefault="00FD5285" w:rsidP="0062350E">
      <w:pPr>
        <w:pStyle w:val="ASFKFigName"/>
        <w:numPr>
          <w:ilvl w:val="0"/>
          <w:numId w:val="0"/>
        </w:numPr>
      </w:pPr>
      <w:bookmarkStart w:id="363" w:name="_Toc71111604"/>
      <w:r w:rsidRPr="00FD5285">
        <w:t>целевых средств</w:t>
      </w:r>
      <w:r w:rsidR="00F061E2">
        <w:t>»</w:t>
      </w:r>
      <w:bookmarkEnd w:id="363"/>
    </w:p>
    <w:p w:rsidR="00F061E2" w:rsidRPr="005F085E" w:rsidRDefault="00BA6C1F" w:rsidP="00F061E2">
      <w:pPr>
        <w:pStyle w:val="ASFKNormal"/>
      </w:pPr>
      <w:r w:rsidRPr="005F085E">
        <w:t xml:space="preserve">Перечень полей справочника </w:t>
      </w:r>
      <w:r>
        <w:t>«</w:t>
      </w:r>
      <w:r w:rsidRPr="0062350E">
        <w:t>Перечень направлений расходования целевых средств</w:t>
      </w:r>
      <w:r>
        <w:t>»</w:t>
      </w:r>
      <w:r w:rsidR="00F061E2" w:rsidRPr="005F085E">
        <w:t xml:space="preserve"> приведен в таблице</w:t>
      </w:r>
      <w:r w:rsidR="004F3817" w:rsidRPr="005D1671">
        <w:t> </w:t>
      </w:r>
      <w:r w:rsidR="009A12E2">
        <w:fldChar w:fldCharType="begin"/>
      </w:r>
      <w:r w:rsidR="009A12E2">
        <w:instrText xml:space="preserve"> REF _Ref471810812 \h </w:instrText>
      </w:r>
      <w:r w:rsidR="009A12E2">
        <w:fldChar w:fldCharType="separate"/>
      </w:r>
      <w:r w:rsidR="002C6389">
        <w:rPr>
          <w:noProof/>
        </w:rPr>
        <w:t>29</w:t>
      </w:r>
      <w:r w:rsidR="009A12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64" w:name="_Ref471810812"/>
      <w:bookmarkStart w:id="365" w:name="_Toc71111440"/>
      <w:r w:rsidR="002C6389">
        <w:rPr>
          <w:noProof/>
        </w:rPr>
        <w:t>29</w:t>
      </w:r>
      <w:bookmarkEnd w:id="364"/>
      <w:r>
        <w:rPr>
          <w:noProof/>
        </w:rPr>
        <w:fldChar w:fldCharType="end"/>
      </w:r>
      <w:r w:rsidR="00F061E2" w:rsidRPr="005F085E">
        <w:t xml:space="preserve">. </w:t>
      </w:r>
      <w:r w:rsidR="00BA6C1F">
        <w:t>Описание</w:t>
      </w:r>
      <w:r w:rsidR="00F061E2" w:rsidRPr="005F085E">
        <w:t xml:space="preserve"> полей справочника </w:t>
      </w:r>
      <w:r w:rsidR="00F061E2">
        <w:t>«</w:t>
      </w:r>
      <w:r w:rsidR="0062350E" w:rsidRPr="0062350E">
        <w:t>Перечень направлений расходования целевых средств</w:t>
      </w:r>
      <w:r w:rsidR="00F061E2">
        <w:t>»</w:t>
      </w:r>
      <w:bookmarkEnd w:id="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5E">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679" w:type="dxa"/>
            <w:shd w:val="clear" w:color="auto" w:fill="auto"/>
          </w:tcPr>
          <w:p w:rsidR="00F061E2" w:rsidRPr="009F4A5C" w:rsidRDefault="00F061E2" w:rsidP="00F061E2">
            <w:pPr>
              <w:pStyle w:val="ASFKTablenorm"/>
            </w:pPr>
            <w:r>
              <w:t>Код бюджета</w:t>
            </w:r>
          </w:p>
        </w:tc>
        <w:tc>
          <w:tcPr>
            <w:tcW w:w="7073" w:type="dxa"/>
            <w:shd w:val="clear" w:color="auto" w:fill="auto"/>
          </w:tcPr>
          <w:p w:rsidR="00F061E2" w:rsidRDefault="00F061E2" w:rsidP="00F061E2">
            <w:pPr>
              <w:pStyle w:val="ASFKTablenorm"/>
            </w:pPr>
            <w:r w:rsidRPr="00320BFB">
              <w:t>Код бюджета, которому принадлежит запись справочника, соответств</w:t>
            </w:r>
            <w:r w:rsidRPr="00F061E2">
              <w:t>у</w:t>
            </w:r>
            <w:r w:rsidRPr="00320BFB">
              <w:t>ет значению «99010001».</w:t>
            </w:r>
          </w:p>
          <w:p w:rsidR="00F061E2" w:rsidRPr="009F4A5C" w:rsidRDefault="00F061E2" w:rsidP="00F061E2">
            <w:pPr>
              <w:pStyle w:val="ASFKTablenorm"/>
            </w:pPr>
            <w:r>
              <w:t>И</w:t>
            </w:r>
            <w:r w:rsidRPr="009F4A5C">
              <w:t xml:space="preserve">мпорт из </w:t>
            </w:r>
            <w:r w:rsidR="00BA4C64">
              <w:t>OEBS</w:t>
            </w:r>
            <w:r w:rsidRPr="009F4A5C">
              <w:t xml:space="preserve">. </w:t>
            </w:r>
          </w:p>
        </w:tc>
      </w:tr>
      <w:tr w:rsidR="00F061E2" w:rsidRPr="005F085E">
        <w:trPr>
          <w:cantSplit/>
        </w:trPr>
        <w:tc>
          <w:tcPr>
            <w:tcW w:w="2679" w:type="dxa"/>
            <w:shd w:val="clear" w:color="auto" w:fill="auto"/>
          </w:tcPr>
          <w:p w:rsidR="00F061E2" w:rsidRPr="009F4A5C" w:rsidRDefault="00F061E2" w:rsidP="00F061E2">
            <w:pPr>
              <w:pStyle w:val="ASFKTablenorm"/>
            </w:pPr>
            <w:r>
              <w:t>Наименование бюджета</w:t>
            </w:r>
          </w:p>
        </w:tc>
        <w:tc>
          <w:tcPr>
            <w:tcW w:w="7073" w:type="dxa"/>
            <w:shd w:val="clear" w:color="auto" w:fill="auto"/>
          </w:tcPr>
          <w:p w:rsidR="00F061E2" w:rsidRPr="009F4A5C" w:rsidRDefault="00F061E2" w:rsidP="00F061E2">
            <w:pPr>
              <w:pStyle w:val="ASFKTablenorm"/>
            </w:pPr>
            <w:r w:rsidRPr="00320BFB">
              <w:t xml:space="preserve">Заполняется автоматически на основании значения поля «Бюджет (код)» по справочнику </w:t>
            </w:r>
            <w:r w:rsidRPr="00A65244">
              <w:t>«</w:t>
            </w:r>
            <w:r w:rsidRPr="00320BFB">
              <w:t>Бюджеты</w:t>
            </w:r>
            <w:r w:rsidRPr="00A65244">
              <w:t>»</w:t>
            </w:r>
            <w:r w:rsidRPr="009F4A5C">
              <w:t>.</w:t>
            </w:r>
          </w:p>
        </w:tc>
      </w:tr>
      <w:tr w:rsidR="00F061E2" w:rsidRPr="005F085E">
        <w:trPr>
          <w:cantSplit/>
        </w:trPr>
        <w:tc>
          <w:tcPr>
            <w:tcW w:w="2679" w:type="dxa"/>
            <w:shd w:val="clear" w:color="auto" w:fill="auto"/>
          </w:tcPr>
          <w:p w:rsidR="00F061E2" w:rsidRPr="009F4A5C" w:rsidRDefault="00F061E2" w:rsidP="00F061E2">
            <w:pPr>
              <w:pStyle w:val="ASFKTablenorm"/>
            </w:pPr>
            <w:r w:rsidRPr="00320BFB">
              <w:lastRenderedPageBreak/>
              <w:t>Код направления расходов</w:t>
            </w:r>
          </w:p>
        </w:tc>
        <w:tc>
          <w:tcPr>
            <w:tcW w:w="7073" w:type="dxa"/>
            <w:shd w:val="clear" w:color="auto" w:fill="auto"/>
          </w:tcPr>
          <w:p w:rsidR="00F061E2" w:rsidRDefault="00633577" w:rsidP="00F061E2">
            <w:pPr>
              <w:pStyle w:val="ASFKTablenorm"/>
            </w:pPr>
            <w:r w:rsidRPr="00633577">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F061E2" w:rsidRPr="009F4A5C" w:rsidRDefault="00F061E2" w:rsidP="00F061E2">
            <w:pPr>
              <w:pStyle w:val="ASFKTablenorm"/>
            </w:pPr>
            <w:r>
              <w:t>И</w:t>
            </w:r>
            <w:r w:rsidRPr="009F4A5C">
              <w:t xml:space="preserve">мпорт из </w:t>
            </w:r>
            <w:r w:rsidR="00BA4C64">
              <w:t>OEBS</w:t>
            </w:r>
            <w:r w:rsidRPr="009F4A5C">
              <w:t>.</w:t>
            </w:r>
          </w:p>
        </w:tc>
      </w:tr>
      <w:tr w:rsidR="00F061E2" w:rsidRPr="005F085E">
        <w:trPr>
          <w:cantSplit/>
        </w:trPr>
        <w:tc>
          <w:tcPr>
            <w:tcW w:w="2679" w:type="dxa"/>
            <w:shd w:val="clear" w:color="auto" w:fill="auto"/>
          </w:tcPr>
          <w:p w:rsidR="00F061E2" w:rsidRPr="00320BFB" w:rsidRDefault="00F061E2" w:rsidP="00F061E2">
            <w:pPr>
              <w:pStyle w:val="ASFKTablenorm"/>
            </w:pPr>
            <w:r w:rsidRPr="00320BFB">
              <w:t>Наименование направл</w:t>
            </w:r>
            <w:r w:rsidRPr="00F061E2">
              <w:t>е</w:t>
            </w:r>
            <w:r w:rsidRPr="00320BFB">
              <w:t>ния расходования средств ава</w:t>
            </w:r>
            <w:r w:rsidRPr="00F061E2">
              <w:t>н</w:t>
            </w:r>
            <w:r w:rsidRPr="00320BFB">
              <w:t>сового платежа</w:t>
            </w:r>
          </w:p>
        </w:tc>
        <w:tc>
          <w:tcPr>
            <w:tcW w:w="7073" w:type="dxa"/>
            <w:shd w:val="clear" w:color="auto" w:fill="auto"/>
          </w:tcPr>
          <w:p w:rsidR="00F061E2" w:rsidRDefault="00F061E2" w:rsidP="00F061E2">
            <w:pPr>
              <w:pStyle w:val="ASFKTablenorm"/>
            </w:pPr>
            <w:r w:rsidRPr="00320BFB">
              <w:t>Наименование направления расходования средств авансового плат</w:t>
            </w:r>
            <w:r w:rsidRPr="00F061E2">
              <w:t>е</w:t>
            </w:r>
            <w:r w:rsidRPr="00320BFB">
              <w:t>жа</w:t>
            </w:r>
            <w:r>
              <w:t>.</w:t>
            </w:r>
          </w:p>
          <w:p w:rsidR="00F061E2" w:rsidRPr="00320BFB" w:rsidRDefault="00F061E2" w:rsidP="00F061E2">
            <w:pPr>
              <w:pStyle w:val="ASFKTablenorm"/>
            </w:pPr>
            <w:r w:rsidRPr="00320BFB">
              <w:t xml:space="preserve">Импорт из </w:t>
            </w:r>
            <w:r w:rsidR="00BA4C64">
              <w:t>OEBS</w:t>
            </w:r>
            <w:r>
              <w:t>.</w:t>
            </w:r>
          </w:p>
        </w:tc>
      </w:tr>
      <w:tr w:rsidR="00F061E2" w:rsidRPr="005F085E">
        <w:trPr>
          <w:cantSplit/>
        </w:trPr>
        <w:tc>
          <w:tcPr>
            <w:tcW w:w="2679" w:type="dxa"/>
            <w:shd w:val="clear" w:color="auto" w:fill="auto"/>
          </w:tcPr>
          <w:p w:rsidR="00F061E2" w:rsidRPr="00320BFB" w:rsidRDefault="00F061E2" w:rsidP="00F061E2">
            <w:pPr>
              <w:pStyle w:val="ASFKTablenorm"/>
            </w:pPr>
            <w:r w:rsidRPr="00DF5919">
              <w:t>Дата действия с</w:t>
            </w:r>
            <w:r w:rsidR="0065076B">
              <w:t>… по…</w:t>
            </w:r>
          </w:p>
        </w:tc>
        <w:tc>
          <w:tcPr>
            <w:tcW w:w="7073" w:type="dxa"/>
            <w:shd w:val="clear" w:color="auto" w:fill="auto"/>
          </w:tcPr>
          <w:p w:rsidR="00F061E2" w:rsidRDefault="00F061E2" w:rsidP="00F061E2">
            <w:pPr>
              <w:pStyle w:val="ASFKTablenorm"/>
            </w:pPr>
            <w:r w:rsidRPr="00DF5919">
              <w:t xml:space="preserve">Дата начала </w:t>
            </w:r>
            <w:r w:rsidR="0065076B">
              <w:t xml:space="preserve">и дата окончания </w:t>
            </w:r>
            <w:r w:rsidRPr="00DF5919">
              <w:t>действия схемы обслуживания л/с в формате «день, м</w:t>
            </w:r>
            <w:r w:rsidRPr="00F061E2">
              <w:t>е</w:t>
            </w:r>
            <w:r w:rsidRPr="00DF5919">
              <w:t>сяц, год» (00.00.0000)</w:t>
            </w:r>
            <w:r>
              <w:t>.</w:t>
            </w:r>
          </w:p>
          <w:p w:rsidR="00F061E2" w:rsidRPr="00320BFB" w:rsidRDefault="00F061E2" w:rsidP="00F061E2">
            <w:pPr>
              <w:pStyle w:val="ASFKTablenorm"/>
            </w:pPr>
            <w:r w:rsidRPr="00DF5919">
              <w:t xml:space="preserve">Импорт из </w:t>
            </w:r>
            <w:r w:rsidR="00BA4C64">
              <w:t>OEBS</w:t>
            </w:r>
            <w:r w:rsidRPr="00DF5919">
              <w:t>.</w:t>
            </w:r>
          </w:p>
        </w:tc>
      </w:tr>
      <w:tr w:rsidR="00F061E2" w:rsidRPr="005F085E">
        <w:trPr>
          <w:cantSplit/>
        </w:trPr>
        <w:tc>
          <w:tcPr>
            <w:tcW w:w="2679" w:type="dxa"/>
            <w:shd w:val="clear" w:color="auto" w:fill="auto"/>
          </w:tcPr>
          <w:p w:rsidR="00F061E2" w:rsidRPr="009F4A5C" w:rsidRDefault="00F061E2" w:rsidP="00F061E2">
            <w:pPr>
              <w:pStyle w:val="ASFKTablenorm"/>
            </w:pPr>
            <w:r w:rsidRPr="004908E6">
              <w:t>Статус</w:t>
            </w:r>
            <w:r w:rsidR="0065076B">
              <w:t xml:space="preserve"> (код)</w:t>
            </w:r>
          </w:p>
        </w:tc>
        <w:tc>
          <w:tcPr>
            <w:tcW w:w="7073" w:type="dxa"/>
            <w:shd w:val="clear" w:color="auto" w:fill="auto"/>
          </w:tcPr>
          <w:p w:rsidR="00F061E2" w:rsidRPr="009F4A5C" w:rsidRDefault="00F061E2" w:rsidP="0065076B">
            <w:pPr>
              <w:pStyle w:val="ASFKTablenorm"/>
            </w:pPr>
            <w:r>
              <w:t>Код бизнес-статуса записи. И</w:t>
            </w:r>
            <w:r w:rsidRPr="009F4A5C">
              <w:t xml:space="preserve">мпорт из </w:t>
            </w:r>
            <w:r w:rsidR="00BA4C64">
              <w:t>OEBS</w:t>
            </w:r>
            <w:r w:rsidRPr="009F4A5C">
              <w:t>.</w:t>
            </w:r>
            <w:r>
              <w:t xml:space="preserve"> </w:t>
            </w:r>
          </w:p>
        </w:tc>
      </w:tr>
      <w:tr w:rsidR="0065076B" w:rsidRPr="005F085E">
        <w:trPr>
          <w:cantSplit/>
        </w:trPr>
        <w:tc>
          <w:tcPr>
            <w:tcW w:w="2679" w:type="dxa"/>
            <w:shd w:val="clear" w:color="auto" w:fill="auto"/>
          </w:tcPr>
          <w:p w:rsidR="0065076B" w:rsidRPr="004908E6" w:rsidRDefault="0065076B" w:rsidP="00F061E2">
            <w:pPr>
              <w:pStyle w:val="ASFKTablenorm"/>
            </w:pPr>
            <w:r w:rsidRPr="004908E6">
              <w:t>Статус</w:t>
            </w:r>
            <w:r>
              <w:t xml:space="preserve"> (наименование)</w:t>
            </w:r>
          </w:p>
        </w:tc>
        <w:tc>
          <w:tcPr>
            <w:tcW w:w="7073" w:type="dxa"/>
            <w:shd w:val="clear" w:color="auto" w:fill="auto"/>
          </w:tcPr>
          <w:p w:rsidR="0065076B" w:rsidRDefault="0065076B" w:rsidP="00F061E2">
            <w:pPr>
              <w:pStyle w:val="ASFKTablenorm"/>
            </w:pPr>
            <w:r w:rsidRPr="00DF5919">
              <w:t>Наименование</w:t>
            </w:r>
            <w:r>
              <w:t xml:space="preserve"> бизнес-статуса записи.</w:t>
            </w:r>
            <w:r w:rsidRPr="00DF5919">
              <w:t xml:space="preserve"> </w:t>
            </w:r>
          </w:p>
          <w:p w:rsidR="0065076B" w:rsidRDefault="0065076B" w:rsidP="0065076B">
            <w:pPr>
              <w:pStyle w:val="ASFKTablenorm"/>
            </w:pPr>
            <w:r>
              <w:t>З</w:t>
            </w:r>
            <w:r w:rsidRPr="00DF5919">
              <w:t xml:space="preserve">аполняется </w:t>
            </w:r>
            <w:r>
              <w:t>а</w:t>
            </w:r>
            <w:r w:rsidRPr="00DF5919">
              <w:t>втоматически на основании значения поля «Статус (код)» по спра</w:t>
            </w:r>
            <w:r>
              <w:t>во</w:t>
            </w:r>
            <w:r w:rsidRPr="0065076B">
              <w:t>ч</w:t>
            </w:r>
            <w:r>
              <w:t>нику «</w:t>
            </w:r>
            <w:r w:rsidRPr="009F4A5C">
              <w:t>Стат</w:t>
            </w:r>
            <w:r w:rsidRPr="00446389">
              <w:t>у</w:t>
            </w:r>
            <w:r w:rsidRPr="009F4A5C">
              <w:t>сы</w:t>
            </w:r>
            <w:r>
              <w:t>»</w:t>
            </w:r>
            <w:r w:rsidRPr="009F4A5C">
              <w:t>.</w:t>
            </w:r>
          </w:p>
        </w:tc>
      </w:tr>
      <w:tr w:rsidR="00F061E2" w:rsidRPr="005F085E">
        <w:trPr>
          <w:cantSplit/>
        </w:trPr>
        <w:tc>
          <w:tcPr>
            <w:tcW w:w="2679" w:type="dxa"/>
            <w:shd w:val="clear" w:color="auto" w:fill="auto"/>
          </w:tcPr>
          <w:p w:rsidR="00F061E2" w:rsidRPr="004908E6" w:rsidRDefault="00F061E2" w:rsidP="00F061E2">
            <w:pPr>
              <w:pStyle w:val="ASFKTablenorm"/>
            </w:pPr>
            <w:r w:rsidRPr="00DF5919">
              <w:t>Где введен</w:t>
            </w:r>
            <w:r w:rsidR="0065076B">
              <w:t xml:space="preserve"> (код)</w:t>
            </w:r>
          </w:p>
        </w:tc>
        <w:tc>
          <w:tcPr>
            <w:tcW w:w="7073" w:type="dxa"/>
            <w:shd w:val="clear" w:color="auto" w:fill="auto"/>
          </w:tcPr>
          <w:p w:rsidR="00F061E2" w:rsidRDefault="00F061E2" w:rsidP="0065076B">
            <w:pPr>
              <w:pStyle w:val="ASFKTablenorm"/>
            </w:pPr>
            <w:r w:rsidRPr="00DF5919">
              <w:t xml:space="preserve">Код </w:t>
            </w:r>
            <w:r>
              <w:t>ОрФК, где введена запись</w:t>
            </w:r>
            <w:r w:rsidRPr="00DF5919">
              <w:t xml:space="preserve">. Импорт из </w:t>
            </w:r>
            <w:r w:rsidR="00BA4C64">
              <w:t>OEBS</w:t>
            </w:r>
            <w:r w:rsidRPr="00DF5919">
              <w:t>.</w:t>
            </w:r>
          </w:p>
        </w:tc>
      </w:tr>
      <w:tr w:rsidR="0065076B" w:rsidRPr="005F085E">
        <w:trPr>
          <w:cantSplit/>
        </w:trPr>
        <w:tc>
          <w:tcPr>
            <w:tcW w:w="2679" w:type="dxa"/>
            <w:shd w:val="clear" w:color="auto" w:fill="auto"/>
          </w:tcPr>
          <w:p w:rsidR="0065076B" w:rsidRPr="00DF5919" w:rsidRDefault="0065076B" w:rsidP="00F061E2">
            <w:pPr>
              <w:pStyle w:val="ASFKTablenorm"/>
            </w:pPr>
            <w:r w:rsidRPr="00DF5919">
              <w:t>Где введен</w:t>
            </w:r>
            <w:r>
              <w:t xml:space="preserve"> (</w:t>
            </w:r>
            <w:r w:rsidRPr="00DF5919">
              <w:t>наименование</w:t>
            </w:r>
            <w:r>
              <w:t>)</w:t>
            </w:r>
          </w:p>
        </w:tc>
        <w:tc>
          <w:tcPr>
            <w:tcW w:w="7073" w:type="dxa"/>
            <w:shd w:val="clear" w:color="auto" w:fill="auto"/>
          </w:tcPr>
          <w:p w:rsidR="0065076B" w:rsidRDefault="0065076B" w:rsidP="00F061E2">
            <w:pPr>
              <w:pStyle w:val="ASFKTablenorm"/>
            </w:pPr>
            <w:r w:rsidRPr="00DF5919">
              <w:t>Наименование</w:t>
            </w:r>
            <w:r>
              <w:t xml:space="preserve"> ОрФК, где введена запись.</w:t>
            </w:r>
          </w:p>
          <w:p w:rsidR="0065076B" w:rsidRPr="00DF5919" w:rsidRDefault="0065076B" w:rsidP="0065076B">
            <w:pPr>
              <w:pStyle w:val="ASFKTablenorm"/>
            </w:pPr>
            <w:r>
              <w:t>З</w:t>
            </w:r>
            <w:r w:rsidRPr="00DF5919">
              <w:t>аполняется</w:t>
            </w:r>
            <w:r>
              <w:t xml:space="preserve"> </w:t>
            </w:r>
            <w:r w:rsidRPr="00DF5919">
              <w:t>автоматически на основании значения п</w:t>
            </w:r>
            <w:r w:rsidRPr="00F061E2">
              <w:t>о</w:t>
            </w:r>
            <w:r w:rsidRPr="00DF5919">
              <w:t>ля «Введен в ОрФК (код)» по справочнику «Органы ФК».</w:t>
            </w:r>
          </w:p>
        </w:tc>
      </w:tr>
    </w:tbl>
    <w:p w:rsidR="002611DF" w:rsidRPr="002611DF" w:rsidRDefault="002611DF" w:rsidP="002611DF">
      <w:pPr>
        <w:pStyle w:val="31"/>
      </w:pPr>
      <w:bookmarkStart w:id="366" w:name="_Ref450222647"/>
      <w:bookmarkStart w:id="367" w:name="_Toc426118481"/>
      <w:bookmarkStart w:id="368" w:name="_Toc71111302"/>
      <w:r w:rsidRPr="006925F5">
        <w:t>Коды аналитических групп подвидов доходов, источников</w:t>
      </w:r>
      <w:bookmarkEnd w:id="366"/>
      <w:bookmarkEnd w:id="368"/>
    </w:p>
    <w:p w:rsidR="002611DF" w:rsidRDefault="002611DF" w:rsidP="002611DF">
      <w:pPr>
        <w:pStyle w:val="ASFKNormal"/>
      </w:pPr>
      <w:r w:rsidRPr="00F85B34">
        <w:t>Справочник «Коды аналитических групп подвидов доходов, источников» представляет собой замену справочнику КОСГУ для КБК доходов и источников. Используется пользов</w:t>
      </w:r>
      <w:r w:rsidRPr="002611DF">
        <w:t>а</w:t>
      </w:r>
      <w:r w:rsidRPr="00F85B34">
        <w:t>телями для автоматического заполнения документов.</w:t>
      </w:r>
    </w:p>
    <w:p w:rsidR="002611DF" w:rsidRPr="00F85B34" w:rsidRDefault="002611DF" w:rsidP="002611DF">
      <w:pPr>
        <w:pStyle w:val="ASFKNormal"/>
      </w:pPr>
      <w:r w:rsidRPr="00F85B34">
        <w:t>Справочник «Коды аналитических групп подвидов доходов, источников» ведется це</w:t>
      </w:r>
      <w:r w:rsidRPr="002611DF">
        <w:t>н</w:t>
      </w:r>
      <w:r w:rsidRPr="00F85B34">
        <w:t xml:space="preserve">трализованно в </w:t>
      </w:r>
      <w:r w:rsidR="00BA4C64">
        <w:t>OEBS</w:t>
      </w:r>
      <w:r w:rsidRPr="00F85B34">
        <w:t xml:space="preserve"> МОУ (в части федерального бюджета) и в </w:t>
      </w:r>
      <w:r w:rsidR="00BA4C64">
        <w:t>OEBS</w:t>
      </w:r>
      <w:r w:rsidRPr="00F85B34">
        <w:t xml:space="preserve"> УФК (в части бюдж</w:t>
      </w:r>
      <w:r w:rsidRPr="002611DF">
        <w:t>е</w:t>
      </w:r>
      <w:r w:rsidRPr="00F85B34">
        <w:t>тов субъектов РФ или муниципальных образований).</w:t>
      </w:r>
    </w:p>
    <w:p w:rsidR="002611DF" w:rsidRPr="00F85B34" w:rsidRDefault="002611DF" w:rsidP="002611DF">
      <w:pPr>
        <w:pStyle w:val="ASFKNormal"/>
      </w:pPr>
      <w:r w:rsidRPr="00F85B34">
        <w:t>Рассылка осуществляется от МОУ (УФК) вниз по иерархии органов Федерального к</w:t>
      </w:r>
      <w:r w:rsidRPr="002611DF">
        <w:t>а</w:t>
      </w:r>
      <w:r w:rsidRPr="00F85B34">
        <w:t>значейства и их клиентам (ПБС, РБС, ГРБС, ФО и т.д.) через СУФД.</w:t>
      </w:r>
    </w:p>
    <w:p w:rsidR="002611DF" w:rsidRDefault="002611DF" w:rsidP="002611DF">
      <w:pPr>
        <w:pStyle w:val="ASFKNormal"/>
      </w:pPr>
      <w:r w:rsidRPr="00F85B34">
        <w:t>Выгрузка изменений справочника «Коды аналитических групп подвидов доходов, и</w:t>
      </w:r>
      <w:r w:rsidRPr="002611DF">
        <w:t>с</w:t>
      </w:r>
      <w:r w:rsidRPr="00F85B34">
        <w:t>точников» полученных от</w:t>
      </w:r>
      <w:r>
        <w:t xml:space="preserve"> </w:t>
      </w:r>
      <w:r w:rsidR="00BA4C64">
        <w:t>OEBS</w:t>
      </w:r>
      <w:r>
        <w:t xml:space="preserve"> </w:t>
      </w:r>
      <w:r w:rsidRPr="00F85B34">
        <w:t>МОУ (в части федерального бюджета) для КПЭ осущест</w:t>
      </w:r>
      <w:r w:rsidRPr="002611DF">
        <w:t>в</w:t>
      </w:r>
      <w:r w:rsidRPr="00F85B34">
        <w:t>ляется в отдельный каталог, в виде структурированного файла во внешних форматах ТФФ.</w:t>
      </w:r>
    </w:p>
    <w:p w:rsidR="00BA4C64" w:rsidRPr="00BA4C64" w:rsidRDefault="00BA4C64" w:rsidP="00BA4C64">
      <w:pPr>
        <w:pStyle w:val="ASFKNormal"/>
      </w:pPr>
      <w:r w:rsidRPr="00BA4C64">
        <w:t>Для работы со справочником «Коды аналитических групп подвидов доходов, источников» следует перейти в пункт меню «Справочники – Пользовательские – КБК – Коды аналитических групп подвидов доходов, источников».</w:t>
      </w:r>
    </w:p>
    <w:p w:rsidR="002611DF" w:rsidRPr="00B73930" w:rsidRDefault="002611DF" w:rsidP="002611DF">
      <w:pPr>
        <w:pStyle w:val="41"/>
      </w:pPr>
      <w:r w:rsidRPr="00B73930">
        <w:t>Доступные операции</w:t>
      </w:r>
    </w:p>
    <w:p w:rsidR="002611DF" w:rsidRDefault="002611DF" w:rsidP="002611DF">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2611DF" w:rsidRDefault="002611DF" w:rsidP="002611DF">
      <w:pPr>
        <w:pStyle w:val="ASFKListmark1"/>
      </w:pPr>
      <w:r>
        <w:t>п</w:t>
      </w:r>
      <w:r w:rsidRPr="005F085E">
        <w:t>росмотр</w:t>
      </w:r>
      <w:r>
        <w:t>;</w:t>
      </w:r>
    </w:p>
    <w:p w:rsidR="002611DF" w:rsidRPr="005F085E" w:rsidRDefault="002611DF" w:rsidP="002611DF">
      <w:pPr>
        <w:pStyle w:val="ASFKListmark1"/>
      </w:pPr>
      <w:r>
        <w:t>экспорт во внешнюю систему.</w:t>
      </w:r>
    </w:p>
    <w:p w:rsidR="002611DF" w:rsidRPr="00B73930" w:rsidRDefault="002611DF" w:rsidP="002611DF">
      <w:pPr>
        <w:pStyle w:val="41"/>
      </w:pPr>
      <w:r w:rsidRPr="00B73930">
        <w:lastRenderedPageBreak/>
        <w:t xml:space="preserve">Экранная форма </w:t>
      </w:r>
      <w:r>
        <w:t>справочника</w:t>
      </w:r>
    </w:p>
    <w:p w:rsidR="002611DF" w:rsidRPr="005F085E" w:rsidRDefault="002611DF" w:rsidP="002611DF">
      <w:pPr>
        <w:pStyle w:val="ASFKNormal"/>
      </w:pPr>
      <w:r w:rsidRPr="005F085E">
        <w:t xml:space="preserve">ЭФ записи справочника </w:t>
      </w:r>
      <w:r>
        <w:t>«</w:t>
      </w:r>
      <w:r w:rsidRPr="006925F5">
        <w:t>Коды аналитических групп подвидов доходов, источников</w:t>
      </w:r>
      <w:r>
        <w:t>»</w:t>
      </w:r>
      <w:r w:rsidRPr="005F085E">
        <w:t xml:space="preserve"> представлена на рисунке</w:t>
      </w:r>
      <w:r w:rsidR="009A12E2" w:rsidRPr="005D1671">
        <w:t> </w:t>
      </w:r>
      <w:r w:rsidR="009232E3">
        <w:fldChar w:fldCharType="begin"/>
      </w:r>
      <w:r w:rsidR="009232E3">
        <w:instrText xml:space="preserve"> REF _Ref450223412 \h </w:instrText>
      </w:r>
      <w:r w:rsidR="009232E3">
        <w:fldChar w:fldCharType="separate"/>
      </w:r>
      <w:r w:rsidR="002C6389">
        <w:rPr>
          <w:noProof/>
        </w:rPr>
        <w:t>33</w:t>
      </w:r>
      <w:r w:rsidR="009232E3">
        <w:fldChar w:fldCharType="end"/>
      </w:r>
      <w:r w:rsidRPr="005F085E">
        <w:t>.</w:t>
      </w:r>
    </w:p>
    <w:p w:rsidR="002611DF" w:rsidRPr="005F085E" w:rsidRDefault="00D201D5" w:rsidP="002611DF">
      <w:pPr>
        <w:pStyle w:val="ASFKFigure"/>
      </w:pPr>
      <w:r>
        <w:pict>
          <v:shape id="_x0000_i1082" type="#_x0000_t75" style="width:483pt;height:324pt">
            <v:imagedata r:id="rId65" o:title="1"/>
          </v:shape>
        </w:pict>
      </w:r>
    </w:p>
    <w:p w:rsidR="002611DF" w:rsidRPr="004D104D" w:rsidRDefault="006D2CC7" w:rsidP="002611DF">
      <w:pPr>
        <w:pStyle w:val="ASFKFigName"/>
      </w:pPr>
      <w:r>
        <w:rPr>
          <w:noProof/>
        </w:rPr>
        <w:fldChar w:fldCharType="begin"/>
      </w:r>
      <w:r>
        <w:rPr>
          <w:noProof/>
        </w:rPr>
        <w:instrText xml:space="preserve"> SEQ Рисунок \* ARABIC </w:instrText>
      </w:r>
      <w:r>
        <w:rPr>
          <w:noProof/>
        </w:rPr>
        <w:fldChar w:fldCharType="separate"/>
      </w:r>
      <w:bookmarkStart w:id="369" w:name="_Ref450223412"/>
      <w:bookmarkStart w:id="370" w:name="_Toc71111605"/>
      <w:r w:rsidR="002C6389">
        <w:rPr>
          <w:noProof/>
        </w:rPr>
        <w:t>33</w:t>
      </w:r>
      <w:bookmarkEnd w:id="369"/>
      <w:r>
        <w:rPr>
          <w:noProof/>
        </w:rPr>
        <w:fldChar w:fldCharType="end"/>
      </w:r>
      <w:r w:rsidR="002611DF" w:rsidRPr="004D104D">
        <w:t xml:space="preserve">. ЭФ записи справочника </w:t>
      </w:r>
      <w:r w:rsidR="002611DF">
        <w:t>«</w:t>
      </w:r>
      <w:r w:rsidR="002611DF" w:rsidRPr="006925F5">
        <w:t>Коды аналитических групп подвидов доходов, источников</w:t>
      </w:r>
      <w:r w:rsidR="002611DF">
        <w:t>»</w:t>
      </w:r>
      <w:bookmarkEnd w:id="370"/>
    </w:p>
    <w:p w:rsidR="002611DF" w:rsidRPr="005F085E" w:rsidRDefault="00BA6C1F" w:rsidP="002611DF">
      <w:pPr>
        <w:pStyle w:val="ASFKNormal"/>
      </w:pPr>
      <w:r w:rsidRPr="005F085E">
        <w:t xml:space="preserve">Перечень полей справочника </w:t>
      </w:r>
      <w:r>
        <w:t>«</w:t>
      </w:r>
      <w:r w:rsidRPr="006925F5">
        <w:t>Коды аналитических групп подвидов доходов, источников</w:t>
      </w:r>
      <w:r>
        <w:t>»</w:t>
      </w:r>
      <w:r w:rsidR="002611DF" w:rsidRPr="005F085E">
        <w:t xml:space="preserve"> приведен в таблице</w:t>
      </w:r>
      <w:r w:rsidR="007D6840" w:rsidRPr="005D1671">
        <w:t> </w:t>
      </w:r>
      <w:r w:rsidR="009232E3">
        <w:fldChar w:fldCharType="begin"/>
      </w:r>
      <w:r w:rsidR="009232E3">
        <w:instrText xml:space="preserve"> REF _Ref450223430 \h </w:instrText>
      </w:r>
      <w:r w:rsidR="009232E3">
        <w:fldChar w:fldCharType="separate"/>
      </w:r>
      <w:r w:rsidR="002C6389">
        <w:rPr>
          <w:noProof/>
        </w:rPr>
        <w:t>30</w:t>
      </w:r>
      <w:r w:rsidR="009232E3">
        <w:fldChar w:fldCharType="end"/>
      </w:r>
      <w:r w:rsidR="002611DF" w:rsidRPr="005F085E">
        <w:t>.</w:t>
      </w:r>
    </w:p>
    <w:p w:rsidR="002611DF" w:rsidRDefault="006D2CC7" w:rsidP="002611DF">
      <w:pPr>
        <w:pStyle w:val="ASFKNameTable"/>
      </w:pPr>
      <w:r>
        <w:rPr>
          <w:noProof/>
        </w:rPr>
        <w:fldChar w:fldCharType="begin"/>
      </w:r>
      <w:r>
        <w:rPr>
          <w:noProof/>
        </w:rPr>
        <w:instrText xml:space="preserve"> SEQ Таблица \* ARABIC </w:instrText>
      </w:r>
      <w:r>
        <w:rPr>
          <w:noProof/>
        </w:rPr>
        <w:fldChar w:fldCharType="separate"/>
      </w:r>
      <w:bookmarkStart w:id="371" w:name="_Ref450223430"/>
      <w:bookmarkStart w:id="372" w:name="_Toc71111441"/>
      <w:r w:rsidR="002C6389">
        <w:rPr>
          <w:noProof/>
        </w:rPr>
        <w:t>30</w:t>
      </w:r>
      <w:bookmarkEnd w:id="371"/>
      <w:r>
        <w:rPr>
          <w:noProof/>
        </w:rPr>
        <w:fldChar w:fldCharType="end"/>
      </w:r>
      <w:r w:rsidR="002611DF" w:rsidRPr="005F085E">
        <w:t xml:space="preserve">. </w:t>
      </w:r>
      <w:r w:rsidR="00BA6C1F" w:rsidRPr="005F085E">
        <w:t>Описание</w:t>
      </w:r>
      <w:r w:rsidR="00BA6C1F">
        <w:t xml:space="preserve"> </w:t>
      </w:r>
      <w:r w:rsidR="002611DF" w:rsidRPr="005F085E">
        <w:t xml:space="preserve">полей справочника </w:t>
      </w:r>
      <w:r w:rsidR="002611DF">
        <w:t>«</w:t>
      </w:r>
      <w:r w:rsidR="002611DF" w:rsidRPr="006925F5">
        <w:t>Коды аналитических групп подвидов доходов, источников</w:t>
      </w:r>
      <w:r w:rsidR="002611DF">
        <w:t>»</w:t>
      </w:r>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2611DF" w:rsidRPr="005F0830">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Описание</w:t>
            </w:r>
            <w:r>
              <w:t xml:space="preserve"> поля</w:t>
            </w:r>
          </w:p>
        </w:tc>
      </w:tr>
      <w:tr w:rsidR="002611DF" w:rsidRPr="005F0830">
        <w:trPr>
          <w:cantSplit/>
        </w:trPr>
        <w:tc>
          <w:tcPr>
            <w:tcW w:w="3057" w:type="dxa"/>
          </w:tcPr>
          <w:p w:rsidR="002611DF" w:rsidRPr="005F085E" w:rsidRDefault="002611DF" w:rsidP="00453E9D">
            <w:pPr>
              <w:pStyle w:val="ASFKTablenorm"/>
            </w:pPr>
            <w:r w:rsidRPr="005F085E">
              <w:t>Код</w:t>
            </w:r>
          </w:p>
        </w:tc>
        <w:tc>
          <w:tcPr>
            <w:tcW w:w="6695" w:type="dxa"/>
          </w:tcPr>
          <w:p w:rsidR="002611DF" w:rsidRPr="005F085E" w:rsidRDefault="002611DF" w:rsidP="00453E9D">
            <w:pPr>
              <w:pStyle w:val="ASFKTablenorm"/>
            </w:pPr>
            <w:r w:rsidRPr="005F085E">
              <w:t>Код.</w:t>
            </w:r>
          </w:p>
        </w:tc>
      </w:tr>
      <w:tr w:rsidR="002611DF" w:rsidRPr="005F0830">
        <w:trPr>
          <w:cantSplit/>
        </w:trPr>
        <w:tc>
          <w:tcPr>
            <w:tcW w:w="3057" w:type="dxa"/>
          </w:tcPr>
          <w:p w:rsidR="002611DF" w:rsidRPr="00446389" w:rsidRDefault="002611DF" w:rsidP="00453E9D">
            <w:pPr>
              <w:pStyle w:val="ASFKTablenorm"/>
            </w:pPr>
            <w:r>
              <w:t>Краткое</w:t>
            </w:r>
            <w:r w:rsidRPr="00446389">
              <w:t xml:space="preserve"> наимен</w:t>
            </w:r>
            <w:r w:rsidRPr="002611DF">
              <w:t>о</w:t>
            </w:r>
            <w:r w:rsidRPr="00446389">
              <w:t>вание</w:t>
            </w:r>
          </w:p>
        </w:tc>
        <w:tc>
          <w:tcPr>
            <w:tcW w:w="6695" w:type="dxa"/>
          </w:tcPr>
          <w:p w:rsidR="002611DF" w:rsidRPr="005F085E" w:rsidRDefault="002611DF" w:rsidP="00453E9D">
            <w:pPr>
              <w:pStyle w:val="ASFKTablenorm"/>
            </w:pPr>
            <w:r>
              <w:t>Краткое</w:t>
            </w:r>
            <w:r w:rsidRPr="00446389">
              <w:t xml:space="preserve"> </w:t>
            </w:r>
            <w:r w:rsidRPr="005F085E">
              <w:t>наименование.</w:t>
            </w:r>
          </w:p>
        </w:tc>
      </w:tr>
      <w:tr w:rsidR="002611DF" w:rsidRPr="005F0830">
        <w:trPr>
          <w:cantSplit/>
        </w:trPr>
        <w:tc>
          <w:tcPr>
            <w:tcW w:w="3057" w:type="dxa"/>
          </w:tcPr>
          <w:p w:rsidR="002611DF" w:rsidRDefault="002611DF" w:rsidP="00453E9D">
            <w:pPr>
              <w:pStyle w:val="ASFKTablenorm"/>
            </w:pPr>
            <w:r>
              <w:t>Тип КБК</w:t>
            </w:r>
          </w:p>
        </w:tc>
        <w:tc>
          <w:tcPr>
            <w:tcW w:w="6695" w:type="dxa"/>
          </w:tcPr>
          <w:p w:rsidR="002611DF" w:rsidRDefault="002611DF" w:rsidP="00453E9D">
            <w:pPr>
              <w:pStyle w:val="ASFKTablenorm"/>
            </w:pPr>
            <w:r>
              <w:t>Тип КБК.</w:t>
            </w:r>
          </w:p>
        </w:tc>
      </w:tr>
      <w:tr w:rsidR="002611DF" w:rsidRPr="005F0830">
        <w:trPr>
          <w:cantSplit/>
        </w:trPr>
        <w:tc>
          <w:tcPr>
            <w:tcW w:w="3057" w:type="dxa"/>
          </w:tcPr>
          <w:p w:rsidR="002611DF" w:rsidRPr="005F085E" w:rsidRDefault="002611DF" w:rsidP="00453E9D">
            <w:pPr>
              <w:pStyle w:val="ASFKTablenorm"/>
            </w:pPr>
            <w:r w:rsidRPr="005F085E">
              <w:t>Вышестоящий</w:t>
            </w:r>
          </w:p>
        </w:tc>
        <w:tc>
          <w:tcPr>
            <w:tcW w:w="6695" w:type="dxa"/>
          </w:tcPr>
          <w:p w:rsidR="002611DF" w:rsidRPr="00446389" w:rsidRDefault="002611DF" w:rsidP="00453E9D">
            <w:pPr>
              <w:pStyle w:val="ASFKTablenorm"/>
            </w:pPr>
            <w:r w:rsidRPr="00763501">
              <w:t>Вышестоящий КБК</w:t>
            </w:r>
            <w:r w:rsidRPr="00446389">
              <w:t>.</w:t>
            </w:r>
          </w:p>
        </w:tc>
      </w:tr>
      <w:tr w:rsidR="002611DF" w:rsidRPr="005F0830">
        <w:trPr>
          <w:cantSplit/>
        </w:trPr>
        <w:tc>
          <w:tcPr>
            <w:tcW w:w="3057" w:type="dxa"/>
          </w:tcPr>
          <w:p w:rsidR="002611DF" w:rsidRPr="005F085E" w:rsidRDefault="002611DF" w:rsidP="00453E9D">
            <w:pPr>
              <w:pStyle w:val="ASFKTablenorm"/>
            </w:pPr>
            <w:r w:rsidRPr="005F085E">
              <w:t>Полное наименование</w:t>
            </w:r>
          </w:p>
        </w:tc>
        <w:tc>
          <w:tcPr>
            <w:tcW w:w="6695" w:type="dxa"/>
          </w:tcPr>
          <w:p w:rsidR="002611DF" w:rsidRPr="005F085E" w:rsidRDefault="002611DF" w:rsidP="00453E9D">
            <w:pPr>
              <w:pStyle w:val="ASFKTablenorm"/>
            </w:pPr>
            <w:r w:rsidRPr="005F085E">
              <w:t>Полное наименование.</w:t>
            </w:r>
          </w:p>
        </w:tc>
      </w:tr>
      <w:tr w:rsidR="002611DF" w:rsidRPr="005F0830">
        <w:trPr>
          <w:cantSplit/>
        </w:trPr>
        <w:tc>
          <w:tcPr>
            <w:tcW w:w="3057" w:type="dxa"/>
          </w:tcPr>
          <w:p w:rsidR="002611DF" w:rsidRPr="005F085E" w:rsidRDefault="002611DF" w:rsidP="00453E9D">
            <w:pPr>
              <w:pStyle w:val="ASFKTablenorm"/>
            </w:pPr>
            <w:r>
              <w:t>Действует</w:t>
            </w:r>
            <w:r w:rsidRPr="005F085E">
              <w:t xml:space="preserve"> с…по…</w:t>
            </w:r>
          </w:p>
        </w:tc>
        <w:tc>
          <w:tcPr>
            <w:tcW w:w="6695" w:type="dxa"/>
          </w:tcPr>
          <w:p w:rsidR="002611DF" w:rsidRPr="00446389" w:rsidRDefault="002611DF" w:rsidP="00453E9D">
            <w:pPr>
              <w:pStyle w:val="ASFKTablenorm"/>
            </w:pPr>
            <w:r w:rsidRPr="005F085E">
              <w:t>Дата начала и окончания действия кода</w:t>
            </w:r>
            <w:r w:rsidRPr="00446389">
              <w:t>.</w:t>
            </w:r>
          </w:p>
        </w:tc>
      </w:tr>
      <w:tr w:rsidR="002611DF" w:rsidRPr="005F0830">
        <w:trPr>
          <w:cantSplit/>
        </w:trPr>
        <w:tc>
          <w:tcPr>
            <w:tcW w:w="3057" w:type="dxa"/>
          </w:tcPr>
          <w:p w:rsidR="002611DF" w:rsidRPr="005F085E" w:rsidRDefault="002611DF" w:rsidP="00453E9D">
            <w:pPr>
              <w:pStyle w:val="ASFKTablenorm"/>
            </w:pPr>
            <w:r w:rsidRPr="005F085E">
              <w:t>Акт</w:t>
            </w:r>
            <w:r>
              <w:t>?</w:t>
            </w:r>
          </w:p>
        </w:tc>
        <w:tc>
          <w:tcPr>
            <w:tcW w:w="6695" w:type="dxa"/>
          </w:tcPr>
          <w:p w:rsidR="002611DF" w:rsidRPr="00446389" w:rsidRDefault="002611DF" w:rsidP="00453E9D">
            <w:pPr>
              <w:pStyle w:val="ASFKTablenorm"/>
            </w:pPr>
            <w:r w:rsidRPr="005F085E">
              <w:t>Признак актуальности.</w:t>
            </w:r>
          </w:p>
        </w:tc>
      </w:tr>
      <w:tr w:rsidR="002611DF" w:rsidRPr="005F0830">
        <w:trPr>
          <w:cantSplit/>
        </w:trPr>
        <w:tc>
          <w:tcPr>
            <w:tcW w:w="3057" w:type="dxa"/>
          </w:tcPr>
          <w:p w:rsidR="002611DF" w:rsidRPr="005F085E" w:rsidRDefault="002611DF" w:rsidP="00453E9D">
            <w:pPr>
              <w:pStyle w:val="ASFKTablenorm"/>
            </w:pPr>
            <w:r>
              <w:t>Статус (код)</w:t>
            </w:r>
          </w:p>
        </w:tc>
        <w:tc>
          <w:tcPr>
            <w:tcW w:w="6695" w:type="dxa"/>
          </w:tcPr>
          <w:p w:rsidR="002611DF" w:rsidRPr="00446389" w:rsidRDefault="002611DF" w:rsidP="002611DF">
            <w:pPr>
              <w:pStyle w:val="ASFKTablenorm"/>
            </w:pPr>
            <w:r w:rsidRPr="005F085E">
              <w:t xml:space="preserve">Код бизнес-статуса. </w:t>
            </w:r>
          </w:p>
        </w:tc>
      </w:tr>
      <w:tr w:rsidR="002611DF" w:rsidRPr="005F0830">
        <w:trPr>
          <w:cantSplit/>
        </w:trPr>
        <w:tc>
          <w:tcPr>
            <w:tcW w:w="3057" w:type="dxa"/>
          </w:tcPr>
          <w:p w:rsidR="002611DF" w:rsidRDefault="002611DF" w:rsidP="00453E9D">
            <w:pPr>
              <w:pStyle w:val="ASFKTablenorm"/>
            </w:pPr>
            <w:r>
              <w:lastRenderedPageBreak/>
              <w:t>Статус (</w:t>
            </w:r>
            <w:r w:rsidRPr="005F085E">
              <w:t>наименование</w:t>
            </w:r>
            <w:r>
              <w:t>)</w:t>
            </w:r>
          </w:p>
        </w:tc>
        <w:tc>
          <w:tcPr>
            <w:tcW w:w="6695" w:type="dxa"/>
          </w:tcPr>
          <w:p w:rsidR="002611DF" w:rsidRDefault="002611DF" w:rsidP="002611DF">
            <w:pPr>
              <w:pStyle w:val="ASFKTablenorm"/>
            </w:pPr>
            <w:r>
              <w:t>Н</w:t>
            </w:r>
            <w:r w:rsidRPr="005F085E">
              <w:t xml:space="preserve">аименование бизнес-статуса. </w:t>
            </w:r>
          </w:p>
          <w:p w:rsidR="002611DF" w:rsidRPr="005F085E" w:rsidRDefault="002611DF" w:rsidP="002611DF">
            <w:pPr>
              <w:pStyle w:val="ASFKTablenorm"/>
            </w:pPr>
            <w:r>
              <w:t>З</w:t>
            </w:r>
            <w:r w:rsidRPr="005F085E">
              <w:t>аполня</w:t>
            </w:r>
            <w:r w:rsidRPr="00446389">
              <w:t>ется по коду из справочника бизнес-статусов.</w:t>
            </w:r>
          </w:p>
        </w:tc>
      </w:tr>
      <w:tr w:rsidR="002611DF" w:rsidRPr="005F0830">
        <w:trPr>
          <w:cantSplit/>
        </w:trPr>
        <w:tc>
          <w:tcPr>
            <w:tcW w:w="9752" w:type="dxa"/>
            <w:gridSpan w:val="2"/>
          </w:tcPr>
          <w:p w:rsidR="002611DF" w:rsidRPr="00446389" w:rsidRDefault="00BA6C1F" w:rsidP="00BA6C1F">
            <w:pPr>
              <w:pStyle w:val="ASFKTablenorm"/>
            </w:pPr>
            <w:r>
              <w:t>Группа полей</w:t>
            </w:r>
            <w:r w:rsidR="002611DF" w:rsidRPr="005F085E">
              <w:t xml:space="preserve"> </w:t>
            </w:r>
            <w:r w:rsidR="002611DF" w:rsidRPr="00446389">
              <w:t>«Подчиненные коды классификации»</w:t>
            </w:r>
            <w:r>
              <w:t xml:space="preserve"> (в</w:t>
            </w:r>
            <w:r w:rsidR="002611DF" w:rsidRPr="00763501">
              <w:t>ывод</w:t>
            </w:r>
            <w:r w:rsidR="002611DF">
              <w:t>ятся</w:t>
            </w:r>
            <w:r w:rsidR="002611DF" w:rsidRPr="00763501">
              <w:t xml:space="preserve"> записи справочника, у которых код вышестоящего = коду текущей записи</w:t>
            </w:r>
            <w:r>
              <w:t>)</w:t>
            </w:r>
          </w:p>
        </w:tc>
      </w:tr>
      <w:tr w:rsidR="002611DF" w:rsidRPr="005F0830">
        <w:trPr>
          <w:cantSplit/>
        </w:trPr>
        <w:tc>
          <w:tcPr>
            <w:tcW w:w="3057" w:type="dxa"/>
          </w:tcPr>
          <w:p w:rsidR="002611DF" w:rsidRPr="005F085E" w:rsidRDefault="002611DF" w:rsidP="00453E9D">
            <w:pPr>
              <w:pStyle w:val="ASFKTablenorm"/>
            </w:pPr>
            <w:r w:rsidRPr="005F085E">
              <w:t>Код</w:t>
            </w:r>
          </w:p>
        </w:tc>
        <w:tc>
          <w:tcPr>
            <w:tcW w:w="6695" w:type="dxa"/>
          </w:tcPr>
          <w:p w:rsidR="002611DF" w:rsidRPr="005F085E" w:rsidRDefault="002611DF" w:rsidP="00453E9D">
            <w:pPr>
              <w:pStyle w:val="ASFKTablenorm"/>
            </w:pPr>
            <w:r w:rsidRPr="00763501">
              <w:t>Код.</w:t>
            </w:r>
          </w:p>
        </w:tc>
      </w:tr>
      <w:tr w:rsidR="002611DF" w:rsidRPr="005F0830">
        <w:trPr>
          <w:cantSplit/>
        </w:trPr>
        <w:tc>
          <w:tcPr>
            <w:tcW w:w="3057" w:type="dxa"/>
          </w:tcPr>
          <w:p w:rsidR="002611DF" w:rsidRPr="005F085E" w:rsidRDefault="002611DF" w:rsidP="00453E9D">
            <w:pPr>
              <w:pStyle w:val="ASFKTablenorm"/>
            </w:pPr>
            <w:r w:rsidRPr="005F085E">
              <w:t>Полное наименование</w:t>
            </w:r>
          </w:p>
        </w:tc>
        <w:tc>
          <w:tcPr>
            <w:tcW w:w="6695" w:type="dxa"/>
          </w:tcPr>
          <w:p w:rsidR="002611DF" w:rsidRPr="00763501" w:rsidRDefault="002611DF" w:rsidP="00453E9D">
            <w:pPr>
              <w:pStyle w:val="ASFKTablenorm"/>
            </w:pPr>
            <w:r w:rsidRPr="005F085E">
              <w:t>Полное наименование</w:t>
            </w:r>
            <w:r>
              <w:t>.</w:t>
            </w:r>
          </w:p>
        </w:tc>
      </w:tr>
      <w:tr w:rsidR="002611DF" w:rsidRPr="005F0830">
        <w:trPr>
          <w:cantSplit/>
        </w:trPr>
        <w:tc>
          <w:tcPr>
            <w:tcW w:w="3057" w:type="dxa"/>
          </w:tcPr>
          <w:p w:rsidR="002611DF" w:rsidRPr="00446389" w:rsidRDefault="002611DF" w:rsidP="00453E9D">
            <w:pPr>
              <w:pStyle w:val="ASFKTablenorm"/>
            </w:pPr>
            <w:r w:rsidRPr="005F085E">
              <w:t>Сокращенное</w:t>
            </w:r>
            <w:r w:rsidRPr="00446389">
              <w:t xml:space="preserve"> наименование</w:t>
            </w:r>
          </w:p>
        </w:tc>
        <w:tc>
          <w:tcPr>
            <w:tcW w:w="6695" w:type="dxa"/>
          </w:tcPr>
          <w:p w:rsidR="002611DF" w:rsidRPr="005F085E" w:rsidRDefault="002611DF" w:rsidP="00453E9D">
            <w:pPr>
              <w:pStyle w:val="ASFKTablenorm"/>
            </w:pPr>
            <w:r w:rsidRPr="005F085E">
              <w:t>Сокращенное наименование.</w:t>
            </w:r>
          </w:p>
        </w:tc>
      </w:tr>
      <w:tr w:rsidR="002611DF" w:rsidRPr="005F0830">
        <w:trPr>
          <w:cantSplit/>
        </w:trPr>
        <w:tc>
          <w:tcPr>
            <w:tcW w:w="3057" w:type="dxa"/>
          </w:tcPr>
          <w:p w:rsidR="002611DF" w:rsidRPr="00763501" w:rsidRDefault="002611DF" w:rsidP="002611DF">
            <w:pPr>
              <w:pStyle w:val="ASFKTablenorm"/>
            </w:pPr>
            <w:r>
              <w:t>Действует</w:t>
            </w:r>
            <w:r w:rsidRPr="00763501">
              <w:t xml:space="preserve"> с</w:t>
            </w:r>
          </w:p>
        </w:tc>
        <w:tc>
          <w:tcPr>
            <w:tcW w:w="6695" w:type="dxa"/>
          </w:tcPr>
          <w:p w:rsidR="002611DF" w:rsidRPr="00763501" w:rsidRDefault="002611DF" w:rsidP="002611DF">
            <w:pPr>
              <w:pStyle w:val="ASFKTablenorm"/>
            </w:pPr>
            <w:r w:rsidRPr="00763501">
              <w:t>Дата начала действия кода.</w:t>
            </w:r>
          </w:p>
        </w:tc>
      </w:tr>
      <w:tr w:rsidR="002611DF" w:rsidRPr="005F0830">
        <w:trPr>
          <w:cantSplit/>
        </w:trPr>
        <w:tc>
          <w:tcPr>
            <w:tcW w:w="3057" w:type="dxa"/>
          </w:tcPr>
          <w:p w:rsidR="002611DF" w:rsidRPr="00763501" w:rsidRDefault="002611DF" w:rsidP="00453E9D">
            <w:pPr>
              <w:pStyle w:val="ASFKTablenorm"/>
            </w:pPr>
            <w:r>
              <w:t>Действует</w:t>
            </w:r>
            <w:r w:rsidRPr="00763501">
              <w:t xml:space="preserve"> </w:t>
            </w:r>
            <w:r>
              <w:t>по</w:t>
            </w:r>
          </w:p>
        </w:tc>
        <w:tc>
          <w:tcPr>
            <w:tcW w:w="6695" w:type="dxa"/>
          </w:tcPr>
          <w:p w:rsidR="002611DF" w:rsidRPr="00763501" w:rsidRDefault="002611DF" w:rsidP="002611DF">
            <w:pPr>
              <w:pStyle w:val="ASFKTablenorm"/>
            </w:pPr>
            <w:r w:rsidRPr="00763501">
              <w:t>Дата окончания действия кода.</w:t>
            </w:r>
          </w:p>
        </w:tc>
      </w:tr>
    </w:tbl>
    <w:p w:rsidR="00D87D59" w:rsidRPr="002611DF" w:rsidRDefault="00D87D59" w:rsidP="00D87D59">
      <w:pPr>
        <w:pStyle w:val="31"/>
      </w:pPr>
      <w:bookmarkStart w:id="373" w:name="_Ref458172765"/>
      <w:bookmarkStart w:id="374" w:name="_Toc71111303"/>
      <w:bookmarkEnd w:id="367"/>
      <w:r>
        <w:t>Источники для типов лицевых счетов</w:t>
      </w:r>
      <w:bookmarkEnd w:id="373"/>
      <w:bookmarkEnd w:id="374"/>
    </w:p>
    <w:p w:rsidR="00D87D59" w:rsidRPr="00F85B34" w:rsidRDefault="00D87D59" w:rsidP="00D87D59">
      <w:pPr>
        <w:pStyle w:val="ASFKNormal"/>
      </w:pPr>
      <w:r>
        <w:t>Справочник</w:t>
      </w:r>
      <w:r w:rsidRPr="00D93C77">
        <w:t xml:space="preserve"> «</w:t>
      </w:r>
      <w:r>
        <w:t>Источники для типов лицевых счетов</w:t>
      </w:r>
      <w:r w:rsidRPr="00D93C77">
        <w:t xml:space="preserve">» </w:t>
      </w:r>
      <w:r>
        <w:t xml:space="preserve">ведётся в </w:t>
      </w:r>
      <w:r w:rsidR="0042543D">
        <w:t>П</w:t>
      </w:r>
      <w:r>
        <w:t xml:space="preserve">ПО </w:t>
      </w:r>
      <w:r w:rsidR="0042543D">
        <w:t xml:space="preserve">OEBS </w:t>
      </w:r>
      <w:r>
        <w:t>АСФК и передаётся в П</w:t>
      </w:r>
      <w:r w:rsidR="00E91FA3">
        <w:t>П</w:t>
      </w:r>
      <w:r>
        <w:t xml:space="preserve">О </w:t>
      </w:r>
      <w:r w:rsidR="00E91FA3">
        <w:t xml:space="preserve">СУФД </w:t>
      </w:r>
      <w:r>
        <w:t>АС</w:t>
      </w:r>
      <w:r w:rsidR="00E91FA3">
        <w:t>ФК</w:t>
      </w:r>
      <w:r w:rsidRPr="00F85B34">
        <w:t>.</w:t>
      </w:r>
    </w:p>
    <w:p w:rsidR="00D87D59" w:rsidRDefault="00D87D59" w:rsidP="00D87D59">
      <w:pPr>
        <w:pStyle w:val="ASFKNormal"/>
      </w:pPr>
      <w:r w:rsidRPr="00D87D59">
        <w:t xml:space="preserve">Данные справочника «Источники для типов лицевых счетов» выгружаются из </w:t>
      </w:r>
      <w:r w:rsidR="00BA4C64">
        <w:t>OEBS</w:t>
      </w:r>
      <w:r w:rsidRPr="00D87D59">
        <w:t xml:space="preserve"> уровня МОУ или УФК в адрес СУФД во внутреннем</w:t>
      </w:r>
      <w:r w:rsidR="009513DD">
        <w:t xml:space="preserve"> </w:t>
      </w:r>
      <w:r w:rsidRPr="00D87D59">
        <w:t xml:space="preserve">формате </w:t>
      </w:r>
      <w:r w:rsidRPr="00115A56">
        <w:rPr>
          <w:lang w:val="en-US"/>
        </w:rPr>
        <w:t>xml</w:t>
      </w:r>
      <w:r w:rsidRPr="00D87D59">
        <w:t xml:space="preserve"> АСФК</w:t>
      </w:r>
      <w:r w:rsidRPr="00F85B34">
        <w:t>.</w:t>
      </w:r>
    </w:p>
    <w:p w:rsidR="00F53EAD" w:rsidRPr="00F53EAD" w:rsidRDefault="00F53EAD" w:rsidP="00F53EAD">
      <w:pPr>
        <w:pStyle w:val="ASFKNormal"/>
      </w:pPr>
      <w:r w:rsidRPr="00F53EAD">
        <w:t>Для работы со справочником «Источники для типов лицевых счетов» следует перейти в пункт меню «Справочники – Пользовательские – КБК –</w:t>
      </w:r>
      <w:r>
        <w:t xml:space="preserve"> </w:t>
      </w:r>
      <w:r w:rsidRPr="00F53EAD">
        <w:t>Источники для типов лицевых счетов».</w:t>
      </w:r>
    </w:p>
    <w:p w:rsidR="00D87D59" w:rsidRPr="00B73930" w:rsidRDefault="00D87D59" w:rsidP="00D87D59">
      <w:pPr>
        <w:pStyle w:val="41"/>
      </w:pPr>
      <w:r w:rsidRPr="00B73930">
        <w:t>Доступные операции</w:t>
      </w:r>
    </w:p>
    <w:p w:rsidR="00D87D59" w:rsidRDefault="00D87D59" w:rsidP="00D87D59">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D87D59" w:rsidRDefault="00D87D59" w:rsidP="00D87D59">
      <w:pPr>
        <w:pStyle w:val="ASFKListmark1"/>
      </w:pPr>
      <w:r>
        <w:t>п</w:t>
      </w:r>
      <w:r w:rsidRPr="005F085E">
        <w:t>росмотр</w:t>
      </w:r>
      <w:r>
        <w:t>;</w:t>
      </w:r>
    </w:p>
    <w:p w:rsidR="00D87D59" w:rsidRDefault="00D87D59" w:rsidP="00D87D59">
      <w:pPr>
        <w:pStyle w:val="ASFKListmark1"/>
      </w:pPr>
      <w:r>
        <w:t>печать списка;</w:t>
      </w:r>
    </w:p>
    <w:p w:rsidR="00D87D59" w:rsidRPr="005F085E" w:rsidRDefault="00D87D59" w:rsidP="00D87D59">
      <w:pPr>
        <w:pStyle w:val="ASFKListmark1"/>
      </w:pPr>
      <w:r>
        <w:t>загрузка из</w:t>
      </w:r>
      <w:r w:rsidRPr="00D87D59">
        <w:t xml:space="preserve"> </w:t>
      </w:r>
      <w:r w:rsidR="00BA4C64">
        <w:t>OEBS</w:t>
      </w:r>
      <w:r>
        <w:t xml:space="preserve"> (для МОУ, УФК).</w:t>
      </w:r>
    </w:p>
    <w:p w:rsidR="00D87D59" w:rsidRPr="00B73930" w:rsidRDefault="00D87D59" w:rsidP="00D87D59">
      <w:pPr>
        <w:pStyle w:val="41"/>
      </w:pPr>
      <w:r w:rsidRPr="00B73930">
        <w:t xml:space="preserve">Экранная форма </w:t>
      </w:r>
      <w:r>
        <w:t>справочника</w:t>
      </w:r>
    </w:p>
    <w:p w:rsidR="00D87D59" w:rsidRPr="005F085E" w:rsidRDefault="00D87D59" w:rsidP="00D87D59">
      <w:pPr>
        <w:pStyle w:val="ASFKNormal"/>
      </w:pPr>
      <w:r w:rsidRPr="005F085E">
        <w:t xml:space="preserve">ЭФ записи справочника </w:t>
      </w:r>
      <w:r>
        <w:t>«Источники для типов лицевых счетов»</w:t>
      </w:r>
      <w:r w:rsidRPr="005F085E">
        <w:t xml:space="preserve"> представлена на рисунке</w:t>
      </w:r>
      <w:r w:rsidR="007D6840" w:rsidRPr="005D1671">
        <w:t> </w:t>
      </w:r>
      <w:r>
        <w:fldChar w:fldCharType="begin"/>
      </w:r>
      <w:r>
        <w:instrText xml:space="preserve"> REF _Ref458172446 \h </w:instrText>
      </w:r>
      <w:r>
        <w:fldChar w:fldCharType="separate"/>
      </w:r>
      <w:r w:rsidR="002C6389">
        <w:rPr>
          <w:noProof/>
        </w:rPr>
        <w:t>34</w:t>
      </w:r>
      <w:r>
        <w:fldChar w:fldCharType="end"/>
      </w:r>
      <w:r>
        <w:t>.</w:t>
      </w:r>
    </w:p>
    <w:p w:rsidR="00D87D59" w:rsidRPr="005F085E" w:rsidRDefault="00D201D5" w:rsidP="00D87D59">
      <w:pPr>
        <w:pStyle w:val="ASFKFigure"/>
      </w:pPr>
      <w:r>
        <w:pict>
          <v:shape id="_x0000_i1083" type="#_x0000_t75" style="width:482.25pt;height:158.25pt">
            <v:imagedata r:id="rId66" o:title="0"/>
          </v:shape>
        </w:pict>
      </w:r>
    </w:p>
    <w:p w:rsidR="00D87D59" w:rsidRPr="004D104D" w:rsidRDefault="006D2CC7" w:rsidP="00D87D59">
      <w:pPr>
        <w:pStyle w:val="ASFKFigName"/>
      </w:pPr>
      <w:r>
        <w:rPr>
          <w:noProof/>
        </w:rPr>
        <w:fldChar w:fldCharType="begin"/>
      </w:r>
      <w:r>
        <w:rPr>
          <w:noProof/>
        </w:rPr>
        <w:instrText xml:space="preserve"> SEQ Рисунок \* ARABIC </w:instrText>
      </w:r>
      <w:r>
        <w:rPr>
          <w:noProof/>
        </w:rPr>
        <w:fldChar w:fldCharType="separate"/>
      </w:r>
      <w:bookmarkStart w:id="375" w:name="_Ref458172446"/>
      <w:bookmarkStart w:id="376" w:name="_Toc71111606"/>
      <w:r w:rsidR="002C6389">
        <w:rPr>
          <w:noProof/>
        </w:rPr>
        <w:t>34</w:t>
      </w:r>
      <w:bookmarkEnd w:id="375"/>
      <w:r>
        <w:rPr>
          <w:noProof/>
        </w:rPr>
        <w:fldChar w:fldCharType="end"/>
      </w:r>
      <w:r w:rsidR="00D87D59" w:rsidRPr="004D104D">
        <w:t xml:space="preserve">. ЭФ записи справочника </w:t>
      </w:r>
      <w:r w:rsidR="00D87D59">
        <w:t>«Источники для типов лицевых счетов»</w:t>
      </w:r>
      <w:bookmarkEnd w:id="376"/>
    </w:p>
    <w:p w:rsidR="00D87D59" w:rsidRPr="005F085E" w:rsidRDefault="00BA6C1F" w:rsidP="00D87D59">
      <w:pPr>
        <w:pStyle w:val="ASFKNormal"/>
      </w:pPr>
      <w:r w:rsidRPr="005F085E">
        <w:t xml:space="preserve">Перечень полей справочника </w:t>
      </w:r>
      <w:r>
        <w:t>«Источники для типов лицевых счетов»</w:t>
      </w:r>
      <w:r w:rsidR="00D87D59" w:rsidRPr="005F085E">
        <w:t xml:space="preserve"> приведен в таблице</w:t>
      </w:r>
      <w:r w:rsidR="007D6840" w:rsidRPr="005D1671">
        <w:t> </w:t>
      </w:r>
      <w:r w:rsidR="00D87D59">
        <w:fldChar w:fldCharType="begin"/>
      </w:r>
      <w:r w:rsidR="00D87D59">
        <w:instrText xml:space="preserve"> REF _Ref458172748 \h </w:instrText>
      </w:r>
      <w:r w:rsidR="00D87D59">
        <w:fldChar w:fldCharType="separate"/>
      </w:r>
      <w:r w:rsidR="002C6389">
        <w:rPr>
          <w:noProof/>
        </w:rPr>
        <w:t>31</w:t>
      </w:r>
      <w:r w:rsidR="00D87D59">
        <w:fldChar w:fldCharType="end"/>
      </w:r>
      <w:r w:rsidR="00D87D59">
        <w:t>.</w:t>
      </w:r>
    </w:p>
    <w:p w:rsidR="00D87D59" w:rsidRDefault="006D2CC7" w:rsidP="00D87D59">
      <w:pPr>
        <w:pStyle w:val="ASFKNameTable"/>
      </w:pPr>
      <w:r>
        <w:rPr>
          <w:noProof/>
        </w:rPr>
        <w:lastRenderedPageBreak/>
        <w:fldChar w:fldCharType="begin"/>
      </w:r>
      <w:r>
        <w:rPr>
          <w:noProof/>
        </w:rPr>
        <w:instrText xml:space="preserve"> SEQ Таблица \* ARABIC </w:instrText>
      </w:r>
      <w:r>
        <w:rPr>
          <w:noProof/>
        </w:rPr>
        <w:fldChar w:fldCharType="separate"/>
      </w:r>
      <w:bookmarkStart w:id="377" w:name="_Ref458172748"/>
      <w:bookmarkStart w:id="378" w:name="_Toc71111442"/>
      <w:r w:rsidR="002C6389">
        <w:rPr>
          <w:noProof/>
        </w:rPr>
        <w:t>31</w:t>
      </w:r>
      <w:bookmarkEnd w:id="377"/>
      <w:r>
        <w:rPr>
          <w:noProof/>
        </w:rPr>
        <w:fldChar w:fldCharType="end"/>
      </w:r>
      <w:r w:rsidR="00D87D59" w:rsidRPr="005F085E">
        <w:t xml:space="preserve">. </w:t>
      </w:r>
      <w:r w:rsidR="00BA6C1F" w:rsidRPr="00D87D59">
        <w:t xml:space="preserve">Описание </w:t>
      </w:r>
      <w:r w:rsidR="00D87D59" w:rsidRPr="005F085E">
        <w:t xml:space="preserve">полей справочника </w:t>
      </w:r>
      <w:r w:rsidR="00D87D59">
        <w:t>«Источники для типов лицевых счетов»</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D87D59" w:rsidRPr="00D87D59">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Описание поля</w:t>
            </w:r>
          </w:p>
        </w:tc>
      </w:tr>
      <w:tr w:rsidR="00D87D59" w:rsidRPr="00D87D59">
        <w:trPr>
          <w:cantSplit/>
        </w:trPr>
        <w:tc>
          <w:tcPr>
            <w:tcW w:w="3057" w:type="dxa"/>
          </w:tcPr>
          <w:p w:rsidR="00D87D59" w:rsidRPr="00D87D59" w:rsidRDefault="00D87D59" w:rsidP="00D87D59">
            <w:pPr>
              <w:pStyle w:val="ASFKTablenorm"/>
            </w:pPr>
            <w:r w:rsidRPr="00D87D59">
              <w:t>Код источника</w:t>
            </w:r>
          </w:p>
        </w:tc>
        <w:tc>
          <w:tcPr>
            <w:tcW w:w="6695" w:type="dxa"/>
          </w:tcPr>
          <w:p w:rsidR="00D87D59" w:rsidRPr="00D87D59" w:rsidRDefault="00D87D59" w:rsidP="00D87D59">
            <w:pPr>
              <w:pStyle w:val="ASFKTablenorm"/>
            </w:pPr>
            <w:r>
              <w:t>Значение поля 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Код типа ЛС</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Дата действия с</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Дата действия по</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r w:rsidR="00D87D59" w:rsidRPr="00D87D59">
        <w:trPr>
          <w:cantSplit/>
        </w:trPr>
        <w:tc>
          <w:tcPr>
            <w:tcW w:w="3057" w:type="dxa"/>
          </w:tcPr>
          <w:p w:rsidR="00D87D59" w:rsidRPr="00D87D59" w:rsidRDefault="00D87D59" w:rsidP="00D87D59">
            <w:pPr>
              <w:pStyle w:val="ASFKTablenorm"/>
            </w:pPr>
            <w:r w:rsidRPr="00D87D59">
              <w:t>Актуальность записи</w:t>
            </w:r>
          </w:p>
        </w:tc>
        <w:tc>
          <w:tcPr>
            <w:tcW w:w="6695" w:type="dxa"/>
          </w:tcPr>
          <w:p w:rsidR="00D87D59" w:rsidRPr="00D87D59" w:rsidRDefault="00D87D59" w:rsidP="00D87D59">
            <w:pPr>
              <w:pStyle w:val="ASFKTablenorm"/>
            </w:pPr>
            <w:r w:rsidRPr="00D87D59">
              <w:t xml:space="preserve">Значение поля </w:t>
            </w:r>
            <w:r>
              <w:t>за</w:t>
            </w:r>
            <w:r w:rsidRPr="00D87D59">
              <w:t xml:space="preserve">гружается из </w:t>
            </w:r>
            <w:r w:rsidR="00BA4C64">
              <w:t>OEBS</w:t>
            </w:r>
            <w:r w:rsidRPr="00D87D59">
              <w:t>.</w:t>
            </w:r>
          </w:p>
        </w:tc>
      </w:tr>
    </w:tbl>
    <w:p w:rsidR="00F40401" w:rsidRPr="002611DF" w:rsidRDefault="00F40401" w:rsidP="00F40401">
      <w:pPr>
        <w:pStyle w:val="31"/>
      </w:pPr>
      <w:bookmarkStart w:id="379" w:name="_Ref505783805"/>
      <w:bookmarkStart w:id="380" w:name="_Toc71111304"/>
      <w:r>
        <w:t>Перечень источников поступлений целевых средств</w:t>
      </w:r>
      <w:bookmarkEnd w:id="379"/>
      <w:bookmarkEnd w:id="380"/>
    </w:p>
    <w:p w:rsidR="00760CA0" w:rsidRDefault="00760CA0" w:rsidP="00F40401">
      <w:pPr>
        <w:pStyle w:val="ASFKNormal"/>
      </w:pPr>
      <w:r w:rsidRPr="00760CA0">
        <w:t>Справочник</w:t>
      </w:r>
      <w:r>
        <w:t xml:space="preserve"> </w:t>
      </w:r>
      <w:r w:rsidRPr="00760CA0">
        <w:t xml:space="preserve">содержит информацию о кодах источников поступлений целевых средств. Источником справочника служит ППО </w:t>
      </w:r>
      <w:r>
        <w:rPr>
          <w:lang w:val="en-US"/>
        </w:rPr>
        <w:t>OEBS</w:t>
      </w:r>
      <w:r>
        <w:t xml:space="preserve"> </w:t>
      </w:r>
      <w:r w:rsidRPr="00760CA0">
        <w:t>АСФК — справочник ведется централизовано на федеральном уровне через ручное редактирование. В ППО</w:t>
      </w:r>
      <w:r>
        <w:t xml:space="preserve"> СУФД </w:t>
      </w:r>
      <w:r w:rsidRPr="00760CA0">
        <w:t>АСФК справочник используется в неизменном виде, поэтому все поля формы являются не</w:t>
      </w:r>
      <w:r>
        <w:t xml:space="preserve"> </w:t>
      </w:r>
      <w:r w:rsidRPr="00760CA0">
        <w:t>доступными для редактирования, служат только для отображения данных.</w:t>
      </w:r>
    </w:p>
    <w:p w:rsidR="00F40401" w:rsidRPr="00F53EAD" w:rsidRDefault="00F40401" w:rsidP="00F40401">
      <w:pPr>
        <w:pStyle w:val="ASFKNormal"/>
      </w:pPr>
      <w:r w:rsidRPr="00F53EAD">
        <w:t>Для работы со справочником «</w:t>
      </w:r>
      <w:r w:rsidR="00760CA0">
        <w:t>Перечень источников поступлений целевых средств</w:t>
      </w:r>
      <w:r w:rsidRPr="00F53EAD">
        <w:t>» следует перейти в пункт меню «Справочники – Пользовательские – КБК –</w:t>
      </w:r>
      <w:r w:rsidR="00C23EDF">
        <w:t xml:space="preserve"> Перечень источников поступлений целевых средств</w:t>
      </w:r>
      <w:r w:rsidRPr="00F53EAD">
        <w:t>».</w:t>
      </w:r>
    </w:p>
    <w:p w:rsidR="00F40401" w:rsidRPr="00B73930" w:rsidRDefault="00F40401" w:rsidP="00F40401">
      <w:pPr>
        <w:pStyle w:val="41"/>
      </w:pPr>
      <w:r w:rsidRPr="00B73930">
        <w:t>Доступные операции</w:t>
      </w:r>
    </w:p>
    <w:p w:rsidR="00F40401" w:rsidRDefault="00F40401" w:rsidP="00F40401">
      <w:pPr>
        <w:pStyle w:val="ASFKNormal"/>
      </w:pPr>
      <w:r w:rsidRPr="005F085E">
        <w:t xml:space="preserve">Для </w:t>
      </w:r>
      <w:r w:rsidR="00D34A61">
        <w:t>Н</w:t>
      </w:r>
      <w:r>
        <w:t>УБП</w:t>
      </w:r>
      <w:r w:rsidR="00D34A61">
        <w:t xml:space="preserve"> (НУБП Офлайн), ОФК (ОФК Офлайн)</w:t>
      </w:r>
      <w:r w:rsidR="007D0E68">
        <w:t xml:space="preserve"> </w:t>
      </w:r>
      <w:r>
        <w:t>д</w:t>
      </w:r>
      <w:r w:rsidRPr="00B73930">
        <w:t>оступны следующие операции</w:t>
      </w:r>
      <w:r>
        <w:t xml:space="preserve"> над справочником:</w:t>
      </w:r>
    </w:p>
    <w:p w:rsidR="00F40401" w:rsidRDefault="00F40401" w:rsidP="00F40401">
      <w:pPr>
        <w:pStyle w:val="ASFKListmark1"/>
      </w:pPr>
      <w:r>
        <w:t>п</w:t>
      </w:r>
      <w:r w:rsidRPr="005F085E">
        <w:t>росмотр</w:t>
      </w:r>
      <w:r>
        <w:t>;</w:t>
      </w:r>
    </w:p>
    <w:p w:rsidR="00F40401" w:rsidRDefault="00B63F9B" w:rsidP="00F40401">
      <w:pPr>
        <w:pStyle w:val="ASFKListmark1"/>
      </w:pPr>
      <w:r>
        <w:t>и</w:t>
      </w:r>
      <w:r w:rsidR="00A65128">
        <w:t xml:space="preserve">мпорт из </w:t>
      </w:r>
      <w:r w:rsidR="00A65128">
        <w:rPr>
          <w:lang w:val="en-US"/>
        </w:rPr>
        <w:t>OEBS</w:t>
      </w:r>
      <w:r w:rsidR="00A65128">
        <w:t>.</w:t>
      </w:r>
    </w:p>
    <w:p w:rsidR="00F40401" w:rsidRPr="00B73930" w:rsidRDefault="00F40401" w:rsidP="00F40401">
      <w:pPr>
        <w:pStyle w:val="41"/>
      </w:pPr>
      <w:r w:rsidRPr="00B73930">
        <w:t xml:space="preserve">Экранная форма </w:t>
      </w:r>
      <w:r>
        <w:t>справочника</w:t>
      </w:r>
    </w:p>
    <w:p w:rsidR="00F40401" w:rsidRPr="005F085E" w:rsidRDefault="00F40401" w:rsidP="00F40401">
      <w:pPr>
        <w:pStyle w:val="ASFKNormal"/>
      </w:pPr>
      <w:r w:rsidRPr="005F085E">
        <w:t xml:space="preserve">ЭФ записи справочника </w:t>
      </w:r>
      <w:r>
        <w:t>«</w:t>
      </w:r>
      <w:r w:rsidR="000A762C">
        <w:t>Перечень источников поступлений целевых средств</w:t>
      </w:r>
      <w:r>
        <w:t>»</w:t>
      </w:r>
      <w:r w:rsidRPr="005F085E">
        <w:t xml:space="preserve"> представлена на рисунке</w:t>
      </w:r>
      <w:r w:rsidRPr="005D1671">
        <w:t> </w:t>
      </w:r>
      <w:r w:rsidR="00BB6CBF">
        <w:fldChar w:fldCharType="begin"/>
      </w:r>
      <w:r w:rsidR="00BB6CBF">
        <w:instrText xml:space="preserve"> REF _Ref505783803 \h </w:instrText>
      </w:r>
      <w:r w:rsidR="00BB6CBF">
        <w:fldChar w:fldCharType="separate"/>
      </w:r>
      <w:r w:rsidR="002C6389">
        <w:rPr>
          <w:noProof/>
        </w:rPr>
        <w:t>35</w:t>
      </w:r>
      <w:r w:rsidR="00BB6CBF">
        <w:fldChar w:fldCharType="end"/>
      </w:r>
      <w:r>
        <w:t>.</w:t>
      </w:r>
    </w:p>
    <w:p w:rsidR="00F40401" w:rsidRPr="005F085E" w:rsidRDefault="00D201D5" w:rsidP="00F40401">
      <w:pPr>
        <w:pStyle w:val="ASFKFigure"/>
      </w:pPr>
      <w:r>
        <w:lastRenderedPageBreak/>
        <w:pict>
          <v:shape id="_x0000_i1084" type="#_x0000_t75" style="width:468pt;height:237.75pt">
            <v:imagedata r:id="rId67" o:title="4"/>
          </v:shape>
        </w:pict>
      </w:r>
    </w:p>
    <w:p w:rsidR="00F40401" w:rsidRPr="004D104D" w:rsidRDefault="006D2CC7" w:rsidP="00F40401">
      <w:pPr>
        <w:pStyle w:val="ASFKFigName"/>
      </w:pPr>
      <w:r>
        <w:rPr>
          <w:noProof/>
        </w:rPr>
        <w:fldChar w:fldCharType="begin"/>
      </w:r>
      <w:r>
        <w:rPr>
          <w:noProof/>
        </w:rPr>
        <w:instrText xml:space="preserve"> SEQ Рисунок \* ARABIC </w:instrText>
      </w:r>
      <w:r>
        <w:rPr>
          <w:noProof/>
        </w:rPr>
        <w:fldChar w:fldCharType="separate"/>
      </w:r>
      <w:bookmarkStart w:id="381" w:name="_Ref505783803"/>
      <w:bookmarkStart w:id="382" w:name="_Toc71111607"/>
      <w:r w:rsidR="002C6389">
        <w:rPr>
          <w:noProof/>
        </w:rPr>
        <w:t>35</w:t>
      </w:r>
      <w:bookmarkEnd w:id="381"/>
      <w:r>
        <w:rPr>
          <w:noProof/>
        </w:rPr>
        <w:fldChar w:fldCharType="end"/>
      </w:r>
      <w:r w:rsidR="00F40401" w:rsidRPr="004D104D">
        <w:t xml:space="preserve">. ЭФ записи справочника </w:t>
      </w:r>
      <w:r w:rsidR="00F40401">
        <w:t>«</w:t>
      </w:r>
      <w:r w:rsidR="000A762C">
        <w:t>Перечень источников поступлений целевых средств</w:t>
      </w:r>
      <w:r w:rsidR="00F40401">
        <w:t>»</w:t>
      </w:r>
      <w:bookmarkEnd w:id="382"/>
    </w:p>
    <w:p w:rsidR="00F40401" w:rsidRPr="005F085E" w:rsidRDefault="00F40401" w:rsidP="00F40401">
      <w:pPr>
        <w:pStyle w:val="ASFKNormal"/>
      </w:pPr>
      <w:r w:rsidRPr="005F085E">
        <w:t xml:space="preserve">Перечень полей справочника </w:t>
      </w:r>
      <w:r>
        <w:t>«</w:t>
      </w:r>
      <w:r w:rsidR="000A762C">
        <w:t>Перечень источников поступлений целевых средств</w:t>
      </w:r>
      <w:r>
        <w:t>»</w:t>
      </w:r>
      <w:r w:rsidRPr="005F085E">
        <w:t xml:space="preserve"> приведен в таблице</w:t>
      </w:r>
      <w:r w:rsidRPr="005D1671">
        <w:t> </w:t>
      </w:r>
      <w:r w:rsidR="00BB6CBF">
        <w:fldChar w:fldCharType="begin"/>
      </w:r>
      <w:r w:rsidR="00BB6CBF">
        <w:instrText xml:space="preserve"> REF _Ref505783804 \h </w:instrText>
      </w:r>
      <w:r w:rsidR="00BB6CBF">
        <w:fldChar w:fldCharType="separate"/>
      </w:r>
      <w:r w:rsidR="002C6389">
        <w:rPr>
          <w:noProof/>
        </w:rPr>
        <w:t>32</w:t>
      </w:r>
      <w:r w:rsidR="00BB6CBF">
        <w:fldChar w:fldCharType="end"/>
      </w:r>
      <w:r>
        <w:t>.</w:t>
      </w:r>
    </w:p>
    <w:p w:rsidR="00F40401" w:rsidRDefault="006D2CC7" w:rsidP="00F40401">
      <w:pPr>
        <w:pStyle w:val="ASFKNameTable"/>
      </w:pPr>
      <w:r>
        <w:rPr>
          <w:noProof/>
        </w:rPr>
        <w:fldChar w:fldCharType="begin"/>
      </w:r>
      <w:r>
        <w:rPr>
          <w:noProof/>
        </w:rPr>
        <w:instrText xml:space="preserve"> SEQ Таблица \* ARABIC </w:instrText>
      </w:r>
      <w:r>
        <w:rPr>
          <w:noProof/>
        </w:rPr>
        <w:fldChar w:fldCharType="separate"/>
      </w:r>
      <w:bookmarkStart w:id="383" w:name="_Ref505783804"/>
      <w:bookmarkStart w:id="384" w:name="_Toc71111443"/>
      <w:r w:rsidR="002C6389">
        <w:rPr>
          <w:noProof/>
        </w:rPr>
        <w:t>32</w:t>
      </w:r>
      <w:bookmarkEnd w:id="383"/>
      <w:r>
        <w:rPr>
          <w:noProof/>
        </w:rPr>
        <w:fldChar w:fldCharType="end"/>
      </w:r>
      <w:r w:rsidR="00F40401" w:rsidRPr="005F085E">
        <w:t xml:space="preserve">. </w:t>
      </w:r>
      <w:r w:rsidR="00F40401" w:rsidRPr="00D87D59">
        <w:t xml:space="preserve">Описание </w:t>
      </w:r>
      <w:r w:rsidR="00F40401" w:rsidRPr="005F085E">
        <w:t xml:space="preserve">полей справочника </w:t>
      </w:r>
      <w:r w:rsidR="00F40401">
        <w:t>«</w:t>
      </w:r>
      <w:r w:rsidR="000A762C">
        <w:t>Перечень источников поступлений целевых средств</w:t>
      </w:r>
      <w:r w:rsidR="00F40401">
        <w:t>»</w:t>
      </w:r>
      <w:bookmarkEnd w:id="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F40401" w:rsidRPr="00D87D59" w:rsidTr="00BB6CBF">
        <w:trPr>
          <w:cantSplit/>
          <w:tblHeader/>
        </w:trPr>
        <w:tc>
          <w:tcPr>
            <w:tcW w:w="30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Наименование поля</w:t>
            </w:r>
          </w:p>
        </w:tc>
        <w:tc>
          <w:tcPr>
            <w:tcW w:w="66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Описание поля</w:t>
            </w:r>
          </w:p>
        </w:tc>
      </w:tr>
      <w:tr w:rsidR="00D34A61" w:rsidRPr="00D87D59" w:rsidTr="00BB6CBF">
        <w:trPr>
          <w:cantSplit/>
        </w:trPr>
        <w:tc>
          <w:tcPr>
            <w:tcW w:w="9752" w:type="dxa"/>
            <w:gridSpan w:val="2"/>
          </w:tcPr>
          <w:p w:rsidR="00D34A61" w:rsidRPr="00D87D59" w:rsidRDefault="00D34A61" w:rsidP="00BB6CBF">
            <w:pPr>
              <w:pStyle w:val="ASFKTablenorm"/>
            </w:pPr>
            <w:r>
              <w:t>Группа полей «Бизнес поля»</w:t>
            </w:r>
          </w:p>
        </w:tc>
      </w:tr>
      <w:tr w:rsidR="00F40401" w:rsidRPr="00D87D59" w:rsidTr="00BB6CBF">
        <w:trPr>
          <w:cantSplit/>
        </w:trPr>
        <w:tc>
          <w:tcPr>
            <w:tcW w:w="3057" w:type="dxa"/>
          </w:tcPr>
          <w:p w:rsidR="00F40401" w:rsidRPr="00D87D59" w:rsidRDefault="00D34A61" w:rsidP="00BB6CBF">
            <w:pPr>
              <w:pStyle w:val="ASFKTablenorm"/>
            </w:pPr>
            <w:r>
              <w:t>Код бюджета</w:t>
            </w:r>
          </w:p>
        </w:tc>
        <w:tc>
          <w:tcPr>
            <w:tcW w:w="6695" w:type="dxa"/>
          </w:tcPr>
          <w:p w:rsidR="00D34A61" w:rsidRDefault="00D34A61" w:rsidP="00D34A61">
            <w:pPr>
              <w:pStyle w:val="ASFKTablenorm"/>
            </w:pPr>
            <w:r>
              <w:t>Импорт из O</w:t>
            </w:r>
            <w:r>
              <w:rPr>
                <w:lang w:val="en-US"/>
              </w:rPr>
              <w:t>E</w:t>
            </w:r>
            <w:r>
              <w:t>BS.</w:t>
            </w:r>
          </w:p>
          <w:p w:rsidR="00F40401" w:rsidRPr="00D87D59" w:rsidRDefault="00D34A61" w:rsidP="00D34A61">
            <w:pPr>
              <w:pStyle w:val="ASFKTablenorm"/>
            </w:pPr>
            <w:r>
              <w:t>Указывается код бюджета, которому принадлежит запись справочника.</w:t>
            </w:r>
          </w:p>
        </w:tc>
      </w:tr>
      <w:tr w:rsidR="00F40401" w:rsidRPr="00D87D59" w:rsidTr="00BB6CBF">
        <w:trPr>
          <w:cantSplit/>
        </w:trPr>
        <w:tc>
          <w:tcPr>
            <w:tcW w:w="3057" w:type="dxa"/>
          </w:tcPr>
          <w:p w:rsidR="00F40401" w:rsidRPr="00D34A61" w:rsidRDefault="00D34A61" w:rsidP="00BB6CBF">
            <w:pPr>
              <w:pStyle w:val="ASFKTablenorm"/>
            </w:pPr>
            <w:r>
              <w:t>Наименование бюджета</w:t>
            </w:r>
          </w:p>
        </w:tc>
        <w:tc>
          <w:tcPr>
            <w:tcW w:w="6695" w:type="dxa"/>
          </w:tcPr>
          <w:p w:rsidR="00F40401" w:rsidRPr="00D87D59" w:rsidRDefault="00BB6CBF" w:rsidP="00BB6CBF">
            <w:pPr>
              <w:pStyle w:val="ASFKTablenorm"/>
            </w:pPr>
            <w:r w:rsidRPr="00BB6CBF">
              <w:t>Заполняется автоматически на основании значения поля «Код бюджета» по справочнику «Бюджеты».</w:t>
            </w:r>
          </w:p>
        </w:tc>
      </w:tr>
      <w:tr w:rsidR="00F40401" w:rsidRPr="00D87D59" w:rsidTr="00BB6CBF">
        <w:trPr>
          <w:cantSplit/>
        </w:trPr>
        <w:tc>
          <w:tcPr>
            <w:tcW w:w="3057" w:type="dxa"/>
          </w:tcPr>
          <w:p w:rsidR="00F40401" w:rsidRPr="00D87D59" w:rsidRDefault="00BB6CBF" w:rsidP="00BB6CBF">
            <w:pPr>
              <w:pStyle w:val="ASFKTablenorm"/>
            </w:pPr>
            <w:r>
              <w:t>Код источника</w:t>
            </w:r>
          </w:p>
        </w:tc>
        <w:tc>
          <w:tcPr>
            <w:tcW w:w="6695" w:type="dxa"/>
          </w:tcPr>
          <w:p w:rsidR="00F40401" w:rsidRPr="00D87D59" w:rsidRDefault="00C9574F" w:rsidP="00C9574F">
            <w:pPr>
              <w:pStyle w:val="ASFKTablenorm"/>
            </w:pPr>
            <w:r>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tc>
      </w:tr>
      <w:tr w:rsidR="00BB6CBF" w:rsidRPr="00D87D59" w:rsidTr="00BB6CBF">
        <w:trPr>
          <w:cantSplit/>
        </w:trPr>
        <w:tc>
          <w:tcPr>
            <w:tcW w:w="3057" w:type="dxa"/>
          </w:tcPr>
          <w:p w:rsidR="00BB6CBF" w:rsidRPr="00BB6CBF" w:rsidRDefault="00BB6CBF" w:rsidP="00BB6CBF">
            <w:pPr>
              <w:pStyle w:val="ASFKTablenorm"/>
            </w:pPr>
            <w:r>
              <w:t>Наименование источника</w:t>
            </w:r>
          </w:p>
        </w:tc>
        <w:tc>
          <w:tcPr>
            <w:tcW w:w="6695" w:type="dxa"/>
          </w:tcPr>
          <w:p w:rsidR="00BB6CBF" w:rsidRDefault="00BB6CBF" w:rsidP="00BB6CBF">
            <w:pPr>
              <w:pStyle w:val="ASFKTablenorm"/>
            </w:pPr>
            <w:r w:rsidRPr="00BB6CBF">
              <w:t>Импорт из O</w:t>
            </w:r>
            <w:r>
              <w:rPr>
                <w:lang w:val="en-US"/>
              </w:rPr>
              <w:t>E</w:t>
            </w:r>
            <w:r w:rsidRPr="00BB6CBF">
              <w:t>BS. Указывается наименование источника поступлений целевых средств.</w:t>
            </w:r>
          </w:p>
        </w:tc>
      </w:tr>
      <w:tr w:rsidR="00BB6CBF" w:rsidRPr="00D87D59" w:rsidTr="00BB6CBF">
        <w:trPr>
          <w:cantSplit/>
        </w:trPr>
        <w:tc>
          <w:tcPr>
            <w:tcW w:w="3057" w:type="dxa"/>
          </w:tcPr>
          <w:p w:rsidR="00BB6CBF" w:rsidRDefault="00BB6CBF" w:rsidP="00BB6CBF">
            <w:pPr>
              <w:pStyle w:val="ASFKTablenorm"/>
            </w:pPr>
            <w:r>
              <w:t>Дата действия с</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дата начала действия записи в формате «день, месяц, год».</w:t>
            </w:r>
          </w:p>
        </w:tc>
      </w:tr>
      <w:tr w:rsidR="00BB6CBF" w:rsidRPr="00D87D59" w:rsidTr="00BB6CBF">
        <w:trPr>
          <w:cantSplit/>
        </w:trPr>
        <w:tc>
          <w:tcPr>
            <w:tcW w:w="3057" w:type="dxa"/>
          </w:tcPr>
          <w:p w:rsidR="00BB6CBF" w:rsidRDefault="00BB6CBF" w:rsidP="00BB6CBF">
            <w:pPr>
              <w:pStyle w:val="ASFKTablenorm"/>
            </w:pPr>
            <w:r>
              <w:t>Дата действия по</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дата окончания действия записи в формате «день, месяц, год».</w:t>
            </w:r>
          </w:p>
        </w:tc>
      </w:tr>
      <w:tr w:rsidR="00BB6CBF" w:rsidRPr="00D87D59" w:rsidTr="00BB6CBF">
        <w:trPr>
          <w:cantSplit/>
        </w:trPr>
        <w:tc>
          <w:tcPr>
            <w:tcW w:w="3057" w:type="dxa"/>
          </w:tcPr>
          <w:p w:rsidR="00BB6CBF" w:rsidRDefault="00BB6CBF" w:rsidP="00BB6CBF">
            <w:pPr>
              <w:pStyle w:val="ASFKTablenorm"/>
            </w:pPr>
            <w:r>
              <w:lastRenderedPageBreak/>
              <w:t>Активно</w:t>
            </w:r>
          </w:p>
        </w:tc>
        <w:tc>
          <w:tcPr>
            <w:tcW w:w="6695" w:type="dxa"/>
          </w:tcPr>
          <w:p w:rsidR="00BB6CBF" w:rsidRDefault="00BB6CBF" w:rsidP="00BB6CBF">
            <w:pPr>
              <w:pStyle w:val="ASFKTablenorm"/>
            </w:pPr>
            <w:r>
              <w:t>Импорт из O</w:t>
            </w:r>
            <w:r>
              <w:rPr>
                <w:lang w:val="en-US"/>
              </w:rPr>
              <w:t>E</w:t>
            </w:r>
            <w:r>
              <w:t>BS.</w:t>
            </w:r>
          </w:p>
          <w:p w:rsidR="00BB6CBF" w:rsidRDefault="00BB6CBF" w:rsidP="00BB6CBF">
            <w:pPr>
              <w:pStyle w:val="ASFKTablenorm"/>
            </w:pPr>
            <w:r>
              <w:t>Указывается признак активности записи.</w:t>
            </w:r>
          </w:p>
        </w:tc>
      </w:tr>
      <w:tr w:rsidR="00F40401" w:rsidRPr="00D87D59" w:rsidTr="00BB6CBF">
        <w:trPr>
          <w:cantSplit/>
        </w:trPr>
        <w:tc>
          <w:tcPr>
            <w:tcW w:w="3057" w:type="dxa"/>
          </w:tcPr>
          <w:p w:rsidR="00F40401" w:rsidRPr="00BB6CBF" w:rsidRDefault="00BB6CBF" w:rsidP="00BB6CBF">
            <w:pPr>
              <w:pStyle w:val="ASFKTablenorm"/>
            </w:pPr>
            <w:r>
              <w:t>Статус (код)</w:t>
            </w:r>
          </w:p>
        </w:tc>
        <w:tc>
          <w:tcPr>
            <w:tcW w:w="6695" w:type="dxa"/>
          </w:tcPr>
          <w:p w:rsidR="00BB6CBF" w:rsidRDefault="00BB6CBF" w:rsidP="00BB6CBF">
            <w:pPr>
              <w:pStyle w:val="ASFKTablenorm"/>
            </w:pPr>
            <w:r>
              <w:t>Импорт из O</w:t>
            </w:r>
            <w:r>
              <w:rPr>
                <w:lang w:val="en-US"/>
              </w:rPr>
              <w:t>E</w:t>
            </w:r>
            <w:r>
              <w:t>BS.</w:t>
            </w:r>
          </w:p>
          <w:p w:rsidR="00F40401" w:rsidRPr="00D87D59" w:rsidRDefault="00BB6CBF" w:rsidP="00BB6CBF">
            <w:pPr>
              <w:pStyle w:val="ASFKTablenorm"/>
            </w:pPr>
            <w:r>
              <w:t>Указывается бизнес-статус записи в соответствии со статусной моделью.</w:t>
            </w:r>
          </w:p>
        </w:tc>
      </w:tr>
      <w:tr w:rsidR="00BB6CBF" w:rsidRPr="00D87D59" w:rsidTr="00BB6CBF">
        <w:trPr>
          <w:cantSplit/>
        </w:trPr>
        <w:tc>
          <w:tcPr>
            <w:tcW w:w="3057" w:type="dxa"/>
          </w:tcPr>
          <w:p w:rsidR="00BB6CBF" w:rsidRDefault="00BB6CBF" w:rsidP="00BB6CBF">
            <w:pPr>
              <w:pStyle w:val="ASFKTablenorm"/>
            </w:pPr>
            <w:r>
              <w:t>Статус (наименование)</w:t>
            </w:r>
          </w:p>
        </w:tc>
        <w:tc>
          <w:tcPr>
            <w:tcW w:w="6695" w:type="dxa"/>
          </w:tcPr>
          <w:p w:rsidR="00BB6CBF" w:rsidRDefault="00BB6CBF" w:rsidP="00BB6CBF">
            <w:pPr>
              <w:pStyle w:val="ASFKTablenorm"/>
            </w:pPr>
            <w:r w:rsidRPr="00BB6CBF">
              <w:t>Заполняется автоматически на основании значения поля «Статус (код)» по справочнику «Статусы».</w:t>
            </w:r>
          </w:p>
        </w:tc>
      </w:tr>
      <w:tr w:rsidR="00BB6CBF" w:rsidRPr="00D87D59" w:rsidTr="00BB6CBF">
        <w:trPr>
          <w:cantSplit/>
        </w:trPr>
        <w:tc>
          <w:tcPr>
            <w:tcW w:w="3057" w:type="dxa"/>
          </w:tcPr>
          <w:p w:rsidR="00BB6CBF" w:rsidRDefault="00BB6CBF" w:rsidP="00BB6CBF">
            <w:pPr>
              <w:pStyle w:val="ASFKTablenorm"/>
            </w:pPr>
            <w:r>
              <w:t>Где введен (код)</w:t>
            </w:r>
          </w:p>
        </w:tc>
        <w:tc>
          <w:tcPr>
            <w:tcW w:w="6695" w:type="dxa"/>
          </w:tcPr>
          <w:p w:rsidR="00BB6CBF" w:rsidRDefault="00BB6CBF" w:rsidP="00BB6CBF">
            <w:pPr>
              <w:pStyle w:val="ASFKTablenorm"/>
            </w:pPr>
            <w:r>
              <w:t>Импорт из O</w:t>
            </w:r>
            <w:r>
              <w:rPr>
                <w:lang w:val="en-US"/>
              </w:rPr>
              <w:t>E</w:t>
            </w:r>
            <w:r>
              <w:t xml:space="preserve">BS. </w:t>
            </w:r>
          </w:p>
          <w:p w:rsidR="00BB6CBF" w:rsidRDefault="00BB6CBF" w:rsidP="00BB6CBF">
            <w:pPr>
              <w:pStyle w:val="ASFKTablenorm"/>
            </w:pPr>
            <w:r>
              <w:t>Указывается код ТОФК в соответствии со справочником «Органы ФК».</w:t>
            </w:r>
          </w:p>
        </w:tc>
      </w:tr>
      <w:tr w:rsidR="00BB6CBF" w:rsidRPr="00D87D59" w:rsidTr="00BB6CBF">
        <w:trPr>
          <w:cantSplit/>
        </w:trPr>
        <w:tc>
          <w:tcPr>
            <w:tcW w:w="3057" w:type="dxa"/>
          </w:tcPr>
          <w:p w:rsidR="00BB6CBF" w:rsidRDefault="00BB6CBF" w:rsidP="00BB6CBF">
            <w:pPr>
              <w:pStyle w:val="ASFKTablenorm"/>
            </w:pPr>
            <w:r>
              <w:t>Где введен (наименование)</w:t>
            </w:r>
          </w:p>
        </w:tc>
        <w:tc>
          <w:tcPr>
            <w:tcW w:w="6695" w:type="dxa"/>
          </w:tcPr>
          <w:p w:rsidR="00BB6CBF" w:rsidRDefault="00BB6CBF" w:rsidP="00BB6CBF">
            <w:pPr>
              <w:pStyle w:val="ASFKTablenorm"/>
            </w:pPr>
            <w:r w:rsidRPr="00BB6CBF">
              <w:t>Заполняется автоматически на основании значения поля «Где введен (код)» по справочнику «Органы ФК».</w:t>
            </w:r>
          </w:p>
        </w:tc>
      </w:tr>
    </w:tbl>
    <w:p w:rsidR="00F40401" w:rsidRPr="005F085E" w:rsidRDefault="00F40401" w:rsidP="00F40401">
      <w:pPr>
        <w:pStyle w:val="21"/>
      </w:pPr>
      <w:bookmarkStart w:id="385" w:name="_Toc71111305"/>
      <w:r>
        <w:t>Группа с</w:t>
      </w:r>
      <w:r w:rsidRPr="005F085E">
        <w:t>правочник</w:t>
      </w:r>
      <w:r>
        <w:t>ов</w:t>
      </w:r>
      <w:r w:rsidRPr="005F085E">
        <w:t xml:space="preserve"> </w:t>
      </w:r>
      <w:r>
        <w:t>«Валюта»</w:t>
      </w:r>
      <w:bookmarkEnd w:id="385"/>
    </w:p>
    <w:p w:rsidR="00F40401" w:rsidRPr="005F085E" w:rsidRDefault="00F40401" w:rsidP="00F40401">
      <w:pPr>
        <w:pStyle w:val="ASFKNormal"/>
      </w:pPr>
      <w:r>
        <w:t>Г</w:t>
      </w:r>
      <w:r w:rsidRPr="005F085E">
        <w:t xml:space="preserve">руппа пользовательских справочников </w:t>
      </w:r>
      <w:r>
        <w:t>«</w:t>
      </w:r>
      <w:r w:rsidRPr="005F085E">
        <w:t>Валюты</w:t>
      </w:r>
      <w:r>
        <w:t>»</w:t>
      </w:r>
      <w:r w:rsidRPr="005F085E">
        <w:t xml:space="preserve"> включает справочники, предн</w:t>
      </w:r>
      <w:r w:rsidRPr="002611DF">
        <w:t>а</w:t>
      </w:r>
      <w:r w:rsidRPr="005F085E">
        <w:t xml:space="preserve">значенные для хранения и ведения данных по валютам: </w:t>
      </w:r>
      <w:r>
        <w:t>«</w:t>
      </w:r>
      <w:r w:rsidRPr="005F085E">
        <w:t>Валюты</w:t>
      </w:r>
      <w:r>
        <w:t>»</w:t>
      </w:r>
      <w:r w:rsidRPr="005F085E">
        <w:t xml:space="preserve">, </w:t>
      </w:r>
      <w:r>
        <w:t>«</w:t>
      </w:r>
      <w:r w:rsidRPr="005F085E">
        <w:t>Типы курсов валют</w:t>
      </w:r>
      <w:r>
        <w:t>»</w:t>
      </w:r>
      <w:r w:rsidRPr="005F085E">
        <w:t>.</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 – Пользовательские – Валют</w:t>
      </w:r>
      <w:r>
        <w:t>а»</w:t>
      </w:r>
      <w:r w:rsidR="007D6840">
        <w:t xml:space="preserve"> (рис.</w:t>
      </w:r>
      <w:r w:rsidR="007D6840" w:rsidRPr="005D1671">
        <w:t> </w:t>
      </w:r>
      <w:r w:rsidRPr="005F085E">
        <w:fldChar w:fldCharType="begin"/>
      </w:r>
      <w:r w:rsidRPr="005F085E">
        <w:instrText xml:space="preserve"> REF _Ref285727980 \h  \* MERGEFORMAT </w:instrText>
      </w:r>
      <w:r w:rsidRPr="005F085E">
        <w:fldChar w:fldCharType="separate"/>
      </w:r>
      <w:r w:rsidR="002C6389">
        <w:t>36</w:t>
      </w:r>
      <w:r w:rsidRPr="005F085E">
        <w:fldChar w:fldCharType="end"/>
      </w:r>
      <w:r w:rsidRPr="005F085E">
        <w:t>).</w:t>
      </w:r>
    </w:p>
    <w:p w:rsidR="00F061E2" w:rsidRPr="004603D4" w:rsidRDefault="00D201D5" w:rsidP="00F061E2">
      <w:pPr>
        <w:pStyle w:val="ASFKFigure"/>
      </w:pPr>
      <w:r>
        <w:lastRenderedPageBreak/>
        <w:pict>
          <v:shape id="_x0000_i1085" type="#_x0000_t75" style="width:273.75pt;height:366.75pt">
            <v:imagedata r:id="rId68" o:title="группа валюта"/>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86" w:name="_Ref285727980"/>
      <w:bookmarkStart w:id="387" w:name="_Toc71111608"/>
      <w:r w:rsidR="002C6389">
        <w:rPr>
          <w:noProof/>
        </w:rPr>
        <w:t>36</w:t>
      </w:r>
      <w:bookmarkEnd w:id="386"/>
      <w:r>
        <w:rPr>
          <w:noProof/>
        </w:rPr>
        <w:fldChar w:fldCharType="end"/>
      </w:r>
      <w:r w:rsidR="00F061E2" w:rsidRPr="005F085E">
        <w:t xml:space="preserve">. </w:t>
      </w:r>
      <w:r w:rsidR="00F061E2">
        <w:t>Группа справочников</w:t>
      </w:r>
      <w:r w:rsidR="00F061E2" w:rsidRPr="005F085E">
        <w:t xml:space="preserve"> </w:t>
      </w:r>
      <w:r w:rsidR="00F061E2">
        <w:t>«</w:t>
      </w:r>
      <w:r w:rsidR="00F061E2" w:rsidRPr="005F085E">
        <w:t>Валюта</w:t>
      </w:r>
      <w:r w:rsidR="00F061E2">
        <w:t>»</w:t>
      </w:r>
      <w:bookmarkEnd w:id="387"/>
    </w:p>
    <w:p w:rsidR="00F061E2" w:rsidRPr="005F085E" w:rsidRDefault="00F061E2" w:rsidP="00F061E2">
      <w:pPr>
        <w:pStyle w:val="31"/>
      </w:pPr>
      <w:bookmarkStart w:id="388" w:name="_Toc426118482"/>
      <w:bookmarkStart w:id="389" w:name="_Toc71111306"/>
      <w:r w:rsidRPr="005F085E">
        <w:t>Валют</w:t>
      </w:r>
      <w:r>
        <w:t>ы</w:t>
      </w:r>
      <w:bookmarkEnd w:id="388"/>
      <w:bookmarkEnd w:id="389"/>
    </w:p>
    <w:p w:rsidR="00F061E2" w:rsidRDefault="00F061E2" w:rsidP="00F061E2">
      <w:pPr>
        <w:pStyle w:val="ASFKNormal"/>
      </w:pPr>
      <w:r w:rsidRPr="005F085E">
        <w:t>Справочник предназначен для хранения данных о видах валют (код, наименование) и использования данных справочника при создании документов. Справочник ведется центр</w:t>
      </w:r>
      <w:r w:rsidRPr="00F061E2">
        <w:t>а</w:t>
      </w:r>
      <w:r w:rsidRPr="005F085E">
        <w:t>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609CF" w:rsidRPr="00E609CF" w:rsidRDefault="00E609CF" w:rsidP="00E609CF">
      <w:pPr>
        <w:pStyle w:val="ASFKNormal"/>
      </w:pPr>
      <w:r w:rsidRPr="00E609CF">
        <w:t>Для работы со справочником «Валюты» следует перейти в пункт меню «Справочники – Пользовательские – Валюта – Валют</w:t>
      </w:r>
      <w:r>
        <w:t>ы</w:t>
      </w:r>
      <w:r w:rsidRPr="00E609CF">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Валюты</w:t>
      </w:r>
      <w:r>
        <w:t>»</w:t>
      </w:r>
      <w:r w:rsidRPr="005F085E">
        <w:t xml:space="preserve"> представлена на рисунке </w:t>
      </w:r>
      <w:r w:rsidRPr="005F085E">
        <w:fldChar w:fldCharType="begin"/>
      </w:r>
      <w:r w:rsidRPr="005F085E">
        <w:instrText xml:space="preserve"> REF _Ref221339585 \h  \* MERGEFORMAT </w:instrText>
      </w:r>
      <w:r w:rsidRPr="005F085E">
        <w:fldChar w:fldCharType="separate"/>
      </w:r>
      <w:r w:rsidR="002C6389">
        <w:t>37</w:t>
      </w:r>
      <w:r w:rsidRPr="005F085E">
        <w:fldChar w:fldCharType="end"/>
      </w:r>
      <w:r w:rsidRPr="005F085E">
        <w:t>.</w:t>
      </w:r>
    </w:p>
    <w:p w:rsidR="00F061E2" w:rsidRPr="00E23467" w:rsidRDefault="00D201D5" w:rsidP="00F061E2">
      <w:pPr>
        <w:pStyle w:val="ASFKFigure"/>
      </w:pPr>
      <w:r>
        <w:lastRenderedPageBreak/>
        <w:pict>
          <v:shape id="_x0000_i1086" type="#_x0000_t75" style="width:482.25pt;height:4in">
            <v:imagedata r:id="rId6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90" w:name="_Ref221339585"/>
      <w:bookmarkStart w:id="391" w:name="_Toc71111609"/>
      <w:r w:rsidR="002C6389">
        <w:rPr>
          <w:noProof/>
        </w:rPr>
        <w:t>37</w:t>
      </w:r>
      <w:bookmarkEnd w:id="390"/>
      <w:r>
        <w:rPr>
          <w:noProof/>
        </w:rPr>
        <w:fldChar w:fldCharType="end"/>
      </w:r>
      <w:r w:rsidR="00F061E2" w:rsidRPr="005F085E">
        <w:t xml:space="preserve">. ЭФ записи справочника </w:t>
      </w:r>
      <w:r w:rsidR="00F061E2">
        <w:t>«</w:t>
      </w:r>
      <w:r w:rsidR="00F061E2" w:rsidRPr="005F085E">
        <w:t>Валюты</w:t>
      </w:r>
      <w:r w:rsidR="00F061E2">
        <w:t>»</w:t>
      </w:r>
      <w:bookmarkEnd w:id="391"/>
    </w:p>
    <w:p w:rsidR="00F061E2" w:rsidRPr="005F085E" w:rsidRDefault="00CA5785" w:rsidP="00F061E2">
      <w:pPr>
        <w:pStyle w:val="ASFKNormal"/>
      </w:pPr>
      <w:r w:rsidRPr="005F085E">
        <w:t xml:space="preserve">Перечень полей справочника </w:t>
      </w:r>
      <w:r>
        <w:t>«</w:t>
      </w:r>
      <w:r w:rsidRPr="005F085E">
        <w:t>Валюты</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_Ref323128725 \h </w:instrText>
      </w:r>
      <w:r w:rsidR="00F061E2" w:rsidRPr="005F085E">
        <w:fldChar w:fldCharType="separate"/>
      </w:r>
      <w:r w:rsidR="002C6389">
        <w:rPr>
          <w:noProof/>
        </w:rPr>
        <w:t>33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392" w:name="_Ref323128725"/>
      <w:bookmarkStart w:id="393" w:name="_Toc71111444"/>
      <w:r w:rsidR="002C6389">
        <w:rPr>
          <w:noProof/>
        </w:rPr>
        <w:t>33</w:t>
      </w:r>
      <w:bookmarkEnd w:id="392"/>
      <w:r>
        <w:rPr>
          <w:noProof/>
        </w:rP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Валюты</w:t>
      </w:r>
      <w:r w:rsidR="00F061E2">
        <w:t>»</w:t>
      </w:r>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 xml:space="preserve">Код валюты. </w:t>
            </w:r>
          </w:p>
          <w:p w:rsidR="00F061E2" w:rsidRPr="00446389" w:rsidRDefault="00F061E2" w:rsidP="00F061E2">
            <w:pPr>
              <w:pStyle w:val="ASFKTablenorm"/>
            </w:pPr>
            <w:r w:rsidRPr="005F085E">
              <w:t xml:space="preserve">Возможные значения: </w:t>
            </w:r>
            <w:r w:rsidRPr="00446389">
              <w:t>«RUB», «USD», «EUR».</w:t>
            </w:r>
          </w:p>
        </w:tc>
      </w:tr>
      <w:tr w:rsidR="00F061E2" w:rsidRPr="005F085E">
        <w:trPr>
          <w:cantSplit/>
        </w:trPr>
        <w:tc>
          <w:tcPr>
            <w:tcW w:w="2736" w:type="dxa"/>
          </w:tcPr>
          <w:p w:rsidR="00F061E2" w:rsidRPr="005F085E" w:rsidRDefault="00F061E2" w:rsidP="00F061E2">
            <w:pPr>
              <w:pStyle w:val="ASFKTablenorm"/>
            </w:pPr>
            <w:r w:rsidRPr="005F085E">
              <w:t xml:space="preserve">Наименование </w:t>
            </w:r>
          </w:p>
        </w:tc>
        <w:tc>
          <w:tcPr>
            <w:tcW w:w="7016" w:type="dxa"/>
          </w:tcPr>
          <w:p w:rsidR="00F061E2" w:rsidRPr="005F085E" w:rsidRDefault="00F061E2" w:rsidP="00F061E2">
            <w:pPr>
              <w:pStyle w:val="ASFKTablenorm"/>
            </w:pPr>
            <w:r w:rsidRPr="005F085E">
              <w:t>Полное наименование валюты.</w:t>
            </w:r>
          </w:p>
          <w:p w:rsidR="00F061E2" w:rsidRPr="00446389" w:rsidRDefault="00F061E2" w:rsidP="00F061E2">
            <w:pPr>
              <w:pStyle w:val="ASFKTablenorm"/>
            </w:pPr>
            <w:r w:rsidRPr="005F085E">
              <w:t>Возможные значения</w:t>
            </w:r>
            <w:r w:rsidRPr="00446389">
              <w:t>: «Российский рубль», «Доллар США», «Евро».</w:t>
            </w:r>
          </w:p>
        </w:tc>
      </w:tr>
      <w:tr w:rsidR="00F061E2" w:rsidRPr="005F085E">
        <w:trPr>
          <w:cantSplit/>
        </w:trPr>
        <w:tc>
          <w:tcPr>
            <w:tcW w:w="2736" w:type="dxa"/>
          </w:tcPr>
          <w:p w:rsidR="00F061E2" w:rsidRPr="005F085E" w:rsidRDefault="00F061E2" w:rsidP="00F061E2">
            <w:pPr>
              <w:pStyle w:val="ASFKTablenorm"/>
            </w:pPr>
            <w:r w:rsidRPr="005F085E">
              <w:t>Код ЦБ</w:t>
            </w:r>
          </w:p>
        </w:tc>
        <w:tc>
          <w:tcPr>
            <w:tcW w:w="7016" w:type="dxa"/>
          </w:tcPr>
          <w:p w:rsidR="00F061E2" w:rsidRPr="00446389" w:rsidRDefault="00F061E2" w:rsidP="00F061E2">
            <w:pPr>
              <w:pStyle w:val="ASFKTablenorm"/>
            </w:pPr>
            <w:r w:rsidRPr="005F085E">
              <w:t>Код Центробанка, соответствующий данной валюте</w:t>
            </w:r>
            <w:r w:rsidRPr="00446389">
              <w:t xml:space="preserve"> (643, 840, 978)</w:t>
            </w:r>
            <w:r w:rsidR="003B279C">
              <w:t>.</w:t>
            </w:r>
          </w:p>
        </w:tc>
      </w:tr>
      <w:tr w:rsidR="00F061E2" w:rsidRPr="005F085E">
        <w:trPr>
          <w:cantSplit/>
        </w:trPr>
        <w:tc>
          <w:tcPr>
            <w:tcW w:w="2736" w:type="dxa"/>
          </w:tcPr>
          <w:p w:rsidR="00F061E2" w:rsidRPr="00BA623F" w:rsidRDefault="00F061E2" w:rsidP="00F061E2">
            <w:pPr>
              <w:pStyle w:val="ASFKTablenorm"/>
              <w:rPr>
                <w:rStyle w:val="ASFKReporterror"/>
              </w:rPr>
            </w:pPr>
            <w:r w:rsidRPr="00BA623F">
              <w:rPr>
                <w:rStyle w:val="ASFKReporterror"/>
              </w:rPr>
              <w:t xml:space="preserve">Сокр.наименование </w:t>
            </w:r>
          </w:p>
        </w:tc>
        <w:tc>
          <w:tcPr>
            <w:tcW w:w="7016" w:type="dxa"/>
          </w:tcPr>
          <w:p w:rsidR="00F061E2" w:rsidRPr="005F085E" w:rsidRDefault="00F061E2" w:rsidP="00F061E2">
            <w:pPr>
              <w:pStyle w:val="ASFKTablenorm"/>
            </w:pPr>
            <w:r w:rsidRPr="005F085E">
              <w:t xml:space="preserve">Сокращенное наименование валюты: </w:t>
            </w:r>
          </w:p>
          <w:p w:rsidR="00F061E2" w:rsidRPr="005F085E" w:rsidRDefault="00F061E2" w:rsidP="00F061E2">
            <w:pPr>
              <w:pStyle w:val="ASFKTablenorm"/>
            </w:pPr>
            <w:r w:rsidRPr="005F085E">
              <w:t>руб., долл. США, евро.</w:t>
            </w:r>
          </w:p>
        </w:tc>
      </w:tr>
      <w:tr w:rsidR="00F061E2" w:rsidRPr="005F085E">
        <w:trPr>
          <w:cantSplit/>
        </w:trPr>
        <w:tc>
          <w:tcPr>
            <w:tcW w:w="2736" w:type="dxa"/>
          </w:tcPr>
          <w:p w:rsidR="00F061E2" w:rsidRPr="005F085E" w:rsidRDefault="00F061E2" w:rsidP="00F061E2">
            <w:pPr>
              <w:pStyle w:val="ASFKTablenorm"/>
            </w:pPr>
            <w:r w:rsidRPr="005F085E">
              <w:t>Действует с</w:t>
            </w:r>
          </w:p>
        </w:tc>
        <w:tc>
          <w:tcPr>
            <w:tcW w:w="7016" w:type="dxa"/>
          </w:tcPr>
          <w:p w:rsidR="00F061E2" w:rsidRPr="005F085E" w:rsidRDefault="00F061E2" w:rsidP="00F061E2">
            <w:pPr>
              <w:pStyle w:val="ASFKTablenorm"/>
            </w:pPr>
            <w:r w:rsidRPr="005F085E">
              <w:t>Дата начала действия кода валюты.</w:t>
            </w:r>
          </w:p>
        </w:tc>
      </w:tr>
      <w:tr w:rsidR="00F061E2" w:rsidRPr="005F085E">
        <w:trPr>
          <w:cantSplit/>
        </w:trPr>
        <w:tc>
          <w:tcPr>
            <w:tcW w:w="2736" w:type="dxa"/>
          </w:tcPr>
          <w:p w:rsidR="00F061E2" w:rsidRPr="005F085E" w:rsidRDefault="00F061E2" w:rsidP="00F061E2">
            <w:pPr>
              <w:pStyle w:val="ASFKTablenorm"/>
            </w:pPr>
            <w:r w:rsidRPr="005F085E">
              <w:t>Действует по</w:t>
            </w:r>
          </w:p>
        </w:tc>
        <w:tc>
          <w:tcPr>
            <w:tcW w:w="7016" w:type="dxa"/>
          </w:tcPr>
          <w:p w:rsidR="00F061E2" w:rsidRPr="005F085E" w:rsidRDefault="00F061E2" w:rsidP="00F061E2">
            <w:pPr>
              <w:pStyle w:val="ASFKTablenorm"/>
            </w:pPr>
            <w:r w:rsidRPr="005F085E">
              <w:t>Дата окончания действия кода валюты.</w:t>
            </w:r>
          </w:p>
        </w:tc>
      </w:tr>
      <w:tr w:rsidR="00F061E2" w:rsidRPr="005F085E">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валюты. </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2736" w:type="dxa"/>
          </w:tcPr>
          <w:p w:rsidR="00F061E2" w:rsidRPr="005F085E" w:rsidRDefault="00F061E2" w:rsidP="00F061E2">
            <w:pPr>
              <w:pStyle w:val="ASFKTablenorm"/>
            </w:pPr>
            <w:r w:rsidRPr="005F085E">
              <w:t>Точность</w:t>
            </w:r>
          </w:p>
        </w:tc>
        <w:tc>
          <w:tcPr>
            <w:tcW w:w="7016" w:type="dxa"/>
          </w:tcPr>
          <w:p w:rsidR="00F061E2" w:rsidRPr="005F085E" w:rsidRDefault="00F061E2" w:rsidP="00F061E2">
            <w:pPr>
              <w:pStyle w:val="ASFKTablenorm"/>
            </w:pPr>
            <w:r w:rsidRPr="005F085E">
              <w:t>Количество знаков после запятой.</w:t>
            </w:r>
          </w:p>
        </w:tc>
      </w:tr>
      <w:tr w:rsidR="00F061E2" w:rsidRPr="005F085E">
        <w:trPr>
          <w:cantSplit/>
        </w:trPr>
        <w:tc>
          <w:tcPr>
            <w:tcW w:w="2736" w:type="dxa"/>
          </w:tcPr>
          <w:p w:rsidR="00F061E2" w:rsidRPr="005F085E" w:rsidRDefault="00F061E2" w:rsidP="00F061E2">
            <w:pPr>
              <w:pStyle w:val="ASFKTablenorm"/>
            </w:pPr>
            <w:r w:rsidRPr="005F085E">
              <w:t xml:space="preserve">Доп. </w:t>
            </w:r>
            <w:r w:rsidR="00D87D59" w:rsidRPr="005F085E">
              <w:t>Т</w:t>
            </w:r>
            <w:r w:rsidRPr="005F085E">
              <w:t>очность</w:t>
            </w:r>
          </w:p>
        </w:tc>
        <w:tc>
          <w:tcPr>
            <w:tcW w:w="7016" w:type="dxa"/>
          </w:tcPr>
          <w:p w:rsidR="00F061E2" w:rsidRPr="005F085E" w:rsidRDefault="00F061E2" w:rsidP="00F061E2">
            <w:pPr>
              <w:pStyle w:val="ASFKTablenorm"/>
            </w:pPr>
            <w:r w:rsidRPr="005F085E">
              <w:t>Количество знаков после запятой.</w:t>
            </w:r>
          </w:p>
        </w:tc>
      </w:tr>
      <w:tr w:rsidR="00F061E2" w:rsidRPr="005F085E">
        <w:trPr>
          <w:cantSplit/>
        </w:trPr>
        <w:tc>
          <w:tcPr>
            <w:tcW w:w="2736" w:type="dxa"/>
          </w:tcPr>
          <w:p w:rsidR="00F061E2" w:rsidRPr="005F085E" w:rsidRDefault="00F061E2" w:rsidP="00F061E2">
            <w:pPr>
              <w:pStyle w:val="ASFKTablenorm"/>
            </w:pPr>
            <w:r w:rsidRPr="005F085E">
              <w:t>Символ</w:t>
            </w:r>
          </w:p>
        </w:tc>
        <w:tc>
          <w:tcPr>
            <w:tcW w:w="7016" w:type="dxa"/>
          </w:tcPr>
          <w:p w:rsidR="00F061E2" w:rsidRPr="00446389" w:rsidRDefault="00F061E2" w:rsidP="00F061E2">
            <w:pPr>
              <w:pStyle w:val="ASFKTablenorm"/>
            </w:pPr>
            <w:r>
              <w:t>М</w:t>
            </w:r>
            <w:r w:rsidRPr="00446389">
              <w:t>немоника валюты.</w:t>
            </w:r>
          </w:p>
        </w:tc>
      </w:tr>
      <w:tr w:rsidR="00F061E2" w:rsidRPr="005F085E">
        <w:trPr>
          <w:cantSplit/>
        </w:trPr>
        <w:tc>
          <w:tcPr>
            <w:tcW w:w="2736" w:type="dxa"/>
          </w:tcPr>
          <w:p w:rsidR="00F061E2" w:rsidRPr="005F085E" w:rsidRDefault="00F061E2" w:rsidP="00F061E2">
            <w:pPr>
              <w:pStyle w:val="ASFKTablenorm"/>
            </w:pPr>
            <w:r w:rsidRPr="005F085E">
              <w:t>Территория выпуска</w:t>
            </w:r>
          </w:p>
        </w:tc>
        <w:tc>
          <w:tcPr>
            <w:tcW w:w="7016" w:type="dxa"/>
          </w:tcPr>
          <w:p w:rsidR="00F061E2" w:rsidRPr="005F085E" w:rsidRDefault="00F061E2" w:rsidP="00F061E2">
            <w:pPr>
              <w:pStyle w:val="ASFKTablenorm"/>
            </w:pPr>
            <w:r w:rsidRPr="005F085E">
              <w:t>Страна, выпустившая данную валюту.</w:t>
            </w:r>
          </w:p>
        </w:tc>
      </w:tr>
      <w:tr w:rsidR="00F061E2" w:rsidRPr="005F085E">
        <w:trPr>
          <w:cantSplit/>
        </w:trPr>
        <w:tc>
          <w:tcPr>
            <w:tcW w:w="2736" w:type="dxa"/>
          </w:tcPr>
          <w:p w:rsidR="00F061E2" w:rsidRPr="005F085E" w:rsidRDefault="00F061E2" w:rsidP="00F061E2">
            <w:pPr>
              <w:pStyle w:val="ASFKTablenorm"/>
            </w:pPr>
            <w:r w:rsidRPr="005F085E">
              <w:t>Тип</w:t>
            </w:r>
          </w:p>
        </w:tc>
        <w:tc>
          <w:tcPr>
            <w:tcW w:w="7016" w:type="dxa"/>
          </w:tcPr>
          <w:p w:rsidR="00F061E2" w:rsidRPr="005F085E" w:rsidRDefault="00F061E2" w:rsidP="00F061E2">
            <w:pPr>
              <w:pStyle w:val="ASFKTablenorm"/>
            </w:pPr>
            <w:r w:rsidRPr="005F085E">
              <w:t>Тип валюты (национальная, базовая, и т.д.).</w:t>
            </w:r>
          </w:p>
        </w:tc>
      </w:tr>
      <w:tr w:rsidR="00F061E2" w:rsidRPr="005F085E">
        <w:trPr>
          <w:cantSplit/>
        </w:trPr>
        <w:tc>
          <w:tcPr>
            <w:tcW w:w="2736" w:type="dxa"/>
          </w:tcPr>
          <w:p w:rsidR="00F061E2" w:rsidRPr="005F085E" w:rsidRDefault="00F061E2" w:rsidP="00F061E2">
            <w:pPr>
              <w:pStyle w:val="ASFKTablenorm"/>
            </w:pPr>
            <w:r w:rsidRPr="005F085E">
              <w:t>Множитель</w:t>
            </w:r>
          </w:p>
        </w:tc>
        <w:tc>
          <w:tcPr>
            <w:tcW w:w="7016" w:type="dxa"/>
          </w:tcPr>
          <w:p w:rsidR="00F061E2" w:rsidRPr="00446389" w:rsidRDefault="00F061E2" w:rsidP="00F061E2">
            <w:pPr>
              <w:pStyle w:val="ASFKTablenorm"/>
            </w:pPr>
            <w:r w:rsidRPr="005F085E">
              <w:t>Коэффициент перевода в национальную/базовую вал</w:t>
            </w:r>
            <w:r w:rsidRPr="00446389">
              <w:t>юту.</w:t>
            </w:r>
          </w:p>
        </w:tc>
      </w:tr>
      <w:tr w:rsidR="00F061E2" w:rsidRPr="005F085E">
        <w:trPr>
          <w:cantSplit/>
        </w:trPr>
        <w:tc>
          <w:tcPr>
            <w:tcW w:w="2736" w:type="dxa"/>
          </w:tcPr>
          <w:p w:rsidR="00F061E2" w:rsidRPr="00446389" w:rsidRDefault="00F061E2" w:rsidP="00F061E2">
            <w:pPr>
              <w:pStyle w:val="ASFKTablenorm"/>
            </w:pPr>
            <w:bookmarkStart w:id="394" w:name="_Toc302131842"/>
            <w:bookmarkStart w:id="395" w:name="_Toc302390916"/>
            <w:bookmarkStart w:id="396" w:name="_Toc302397276"/>
            <w:bookmarkStart w:id="397" w:name="_Toc302736046"/>
            <w:r w:rsidRPr="005F085E">
              <w:lastRenderedPageBreak/>
              <w:t>Статус</w:t>
            </w:r>
            <w:r w:rsidRPr="00446389">
              <w:t xml:space="preserve"> </w:t>
            </w:r>
          </w:p>
        </w:tc>
        <w:tc>
          <w:tcPr>
            <w:tcW w:w="7016" w:type="dxa"/>
          </w:tcPr>
          <w:p w:rsidR="00F061E2" w:rsidRPr="005F085E" w:rsidRDefault="00F061E2" w:rsidP="00F061E2">
            <w:pPr>
              <w:pStyle w:val="ASFKTablenorm"/>
            </w:pPr>
            <w:r w:rsidRPr="005F085E">
              <w:t>Код и наименование бизнес-статуса записи.</w:t>
            </w:r>
          </w:p>
          <w:p w:rsidR="00F061E2" w:rsidRPr="00446389" w:rsidRDefault="00F061E2" w:rsidP="00F061E2">
            <w:pPr>
              <w:pStyle w:val="ASFKTablenorm"/>
            </w:pPr>
            <w:r w:rsidRPr="005F085E">
              <w:t xml:space="preserve">Наименование подтягивается автоматически из справочника </w:t>
            </w:r>
            <w:r w:rsidRPr="00446389">
              <w:t>«Стат</w:t>
            </w:r>
            <w:r w:rsidRPr="00F061E2">
              <w:t>у</w:t>
            </w:r>
            <w:r w:rsidRPr="00446389">
              <w:t>сов» на основании кода.</w:t>
            </w:r>
          </w:p>
        </w:tc>
      </w:tr>
    </w:tbl>
    <w:p w:rsidR="00F061E2" w:rsidRPr="005F085E" w:rsidRDefault="00F061E2" w:rsidP="00F061E2">
      <w:pPr>
        <w:pStyle w:val="31"/>
      </w:pPr>
      <w:bookmarkStart w:id="398" w:name="_Toc426118483"/>
      <w:bookmarkStart w:id="399" w:name="_Toc71111307"/>
      <w:bookmarkEnd w:id="394"/>
      <w:bookmarkEnd w:id="395"/>
      <w:bookmarkEnd w:id="396"/>
      <w:bookmarkEnd w:id="397"/>
      <w:r w:rsidRPr="00713298">
        <w:t>Типы курсов валют</w:t>
      </w:r>
      <w:bookmarkEnd w:id="398"/>
      <w:bookmarkEnd w:id="399"/>
    </w:p>
    <w:p w:rsidR="00F061E2" w:rsidRPr="005F085E" w:rsidRDefault="00F061E2" w:rsidP="002F1431">
      <w:pPr>
        <w:pStyle w:val="ASFKNormal"/>
      </w:pPr>
      <w:r w:rsidRPr="005F085E">
        <w:t>Справочник предназначен для хранения данных о типах курсов валют (код, наименов</w:t>
      </w:r>
      <w:r w:rsidRPr="00F061E2">
        <w:t>а</w:t>
      </w:r>
      <w:r w:rsidRPr="005F085E">
        <w:t xml:space="preserve">ние) и использования данных справочника при создании документов. </w:t>
      </w:r>
    </w:p>
    <w:p w:rsidR="00F061E2" w:rsidRDefault="00F061E2" w:rsidP="002F1431">
      <w:pPr>
        <w:pStyle w:val="ASFKNormal"/>
      </w:pPr>
      <w:r w:rsidRPr="005F085E">
        <w:t>Справочник ведется локально на ОФК, ГРБС, РБС, ПБС, используется для федеральн</w:t>
      </w:r>
      <w:r w:rsidRPr="00F061E2">
        <w:t>о</w:t>
      </w:r>
      <w:r w:rsidRPr="005F085E">
        <w:t>го, бюджета субъектов РФ и местных бюджетов.</w:t>
      </w:r>
    </w:p>
    <w:p w:rsidR="00E609CF" w:rsidRPr="00E609CF" w:rsidRDefault="00E609CF" w:rsidP="00E609CF">
      <w:pPr>
        <w:pStyle w:val="ASFKNormal"/>
      </w:pPr>
      <w:r w:rsidRPr="00E609CF">
        <w:t>Для работы со справочником «Типы курсов валют» следует перейти в пункт меню «Справочники – Пользовательские – Валюта – Типы курсов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ОФК, ГРБС, РБС, ПБС</w:t>
      </w:r>
      <w:r w:rsidRPr="00B73930">
        <w:t xml:space="preserve">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у</w:t>
      </w:r>
      <w:r w:rsidRPr="005F085E">
        <w:t>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курсов валют</w:t>
      </w:r>
      <w:r>
        <w:t>»</w:t>
      </w:r>
      <w:r w:rsidRPr="005F085E">
        <w:t xml:space="preserve"> представлена на рисунке </w:t>
      </w:r>
      <w:r w:rsidRPr="005F085E">
        <w:fldChar w:fldCharType="begin"/>
      </w:r>
      <w:r w:rsidRPr="005F085E">
        <w:instrText xml:space="preserve"> REF _Ref285711769 \h  \* MERGEFORMAT </w:instrText>
      </w:r>
      <w:r w:rsidRPr="005F085E">
        <w:fldChar w:fldCharType="separate"/>
      </w:r>
      <w:r w:rsidR="002C6389">
        <w:t>38</w:t>
      </w:r>
      <w:r w:rsidRPr="005F085E">
        <w:fldChar w:fldCharType="end"/>
      </w:r>
      <w:r w:rsidRPr="005F085E">
        <w:t>.</w:t>
      </w:r>
    </w:p>
    <w:p w:rsidR="00F061E2" w:rsidRPr="005F085E" w:rsidRDefault="00D201D5" w:rsidP="00F061E2">
      <w:pPr>
        <w:pStyle w:val="ASFKFigure"/>
      </w:pPr>
      <w:r>
        <w:pict>
          <v:shape id="_x0000_i1087" type="#_x0000_t75" style="width:474.75pt;height:180pt">
            <v:imagedata r:id="rId7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00" w:name="_Ref285711769"/>
      <w:bookmarkStart w:id="401" w:name="_Toc71111610"/>
      <w:r w:rsidR="002C6389">
        <w:rPr>
          <w:noProof/>
        </w:rPr>
        <w:t>38</w:t>
      </w:r>
      <w:bookmarkEnd w:id="400"/>
      <w:r>
        <w:rPr>
          <w:noProof/>
        </w:rPr>
        <w:fldChar w:fldCharType="end"/>
      </w:r>
      <w:r w:rsidR="00F061E2" w:rsidRPr="004D104D">
        <w:t xml:space="preserve">. ЭФ записи справочника </w:t>
      </w:r>
      <w:r w:rsidR="00F061E2">
        <w:t>«</w:t>
      </w:r>
      <w:r w:rsidR="00F061E2" w:rsidRPr="004D104D">
        <w:t>Типы курсов валют</w:t>
      </w:r>
      <w:r w:rsidR="00F061E2">
        <w:t>»</w:t>
      </w:r>
      <w:bookmarkEnd w:id="401"/>
    </w:p>
    <w:p w:rsidR="00F061E2" w:rsidRPr="005F085E" w:rsidRDefault="00CA5785" w:rsidP="00F061E2">
      <w:pPr>
        <w:pStyle w:val="ASFKNormal"/>
      </w:pPr>
      <w:r w:rsidRPr="005F085E">
        <w:t xml:space="preserve">Перечень полей справочника </w:t>
      </w:r>
      <w:r>
        <w:t>«</w:t>
      </w:r>
      <w:r w:rsidRPr="005F085E">
        <w:t>Типы курсов валют</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_Ref323131113 \h </w:instrText>
      </w:r>
      <w:r w:rsidR="00F061E2" w:rsidRPr="005F085E">
        <w:fldChar w:fldCharType="separate"/>
      </w:r>
      <w:r w:rsidR="002C6389">
        <w:rPr>
          <w:noProof/>
        </w:rPr>
        <w:t>34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02" w:name="_Ref323131113"/>
      <w:bookmarkStart w:id="403" w:name="_Toc71111445"/>
      <w:r w:rsidR="002C6389">
        <w:rPr>
          <w:noProof/>
        </w:rPr>
        <w:t>34</w:t>
      </w:r>
      <w:bookmarkEnd w:id="402"/>
      <w:r>
        <w:rPr>
          <w:noProof/>
        </w:rP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Типы курсов валют</w:t>
      </w:r>
      <w:r w:rsidR="00F061E2">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72"/>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типа курса валют. Заполняется вручную</w:t>
            </w:r>
            <w:r w:rsidRPr="00446389">
              <w:t>.</w:t>
            </w:r>
          </w:p>
        </w:tc>
      </w:tr>
      <w:tr w:rsidR="00F061E2" w:rsidRPr="005F085E">
        <w:trPr>
          <w:cantSplit/>
          <w:trHeight w:val="372"/>
        </w:trPr>
        <w:tc>
          <w:tcPr>
            <w:tcW w:w="3034" w:type="dxa"/>
          </w:tcPr>
          <w:p w:rsidR="00F061E2" w:rsidRPr="00446389" w:rsidRDefault="00F061E2" w:rsidP="00F061E2">
            <w:pPr>
              <w:pStyle w:val="ASFKTablenorm"/>
            </w:pPr>
            <w:r>
              <w:t>Наименование</w:t>
            </w:r>
          </w:p>
        </w:tc>
        <w:tc>
          <w:tcPr>
            <w:tcW w:w="6721" w:type="dxa"/>
          </w:tcPr>
          <w:p w:rsidR="00F061E2" w:rsidRPr="00446389" w:rsidRDefault="00F061E2" w:rsidP="00F061E2">
            <w:pPr>
              <w:pStyle w:val="ASFKTablenorm"/>
            </w:pPr>
            <w:r w:rsidRPr="005F085E">
              <w:t>Наименование типа курса</w:t>
            </w:r>
            <w:r w:rsidRPr="00446389">
              <w:t xml:space="preserve"> валют.</w:t>
            </w:r>
          </w:p>
        </w:tc>
      </w:tr>
      <w:tr w:rsidR="00F061E2" w:rsidRPr="005F085E">
        <w:trPr>
          <w:cantSplit/>
        </w:trPr>
        <w:tc>
          <w:tcPr>
            <w:tcW w:w="3034" w:type="dxa"/>
          </w:tcPr>
          <w:p w:rsidR="00F061E2" w:rsidRPr="005F085E" w:rsidRDefault="00F061E2" w:rsidP="00F061E2">
            <w:pPr>
              <w:pStyle w:val="ASFKTablenorm"/>
            </w:pPr>
            <w:r w:rsidRPr="005F085E">
              <w:lastRenderedPageBreak/>
              <w:t>Дата действия с</w:t>
            </w:r>
          </w:p>
        </w:tc>
        <w:tc>
          <w:tcPr>
            <w:tcW w:w="6721"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По умолчанию текущая д</w:t>
            </w:r>
            <w:r w:rsidRPr="00446389">
              <w:t>ата, может быть изменена при выборе из системного календаря дат.</w:t>
            </w:r>
          </w:p>
        </w:tc>
      </w:tr>
      <w:tr w:rsidR="00F061E2" w:rsidRPr="005F085E">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Заполняется с помощью выбора из системного календ</w:t>
            </w:r>
            <w:r w:rsidRPr="00446389">
              <w:t>аря дат.</w:t>
            </w:r>
          </w:p>
        </w:tc>
      </w:tr>
      <w:tr w:rsidR="00F061E2" w:rsidRPr="005F085E">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кода. </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Наименование заполняе</w:t>
            </w:r>
            <w:r w:rsidRPr="00446389">
              <w:t xml:space="preserve">тся по коду из справочника бизнес-статусов. </w:t>
            </w:r>
          </w:p>
        </w:tc>
      </w:tr>
    </w:tbl>
    <w:p w:rsidR="00F061E2" w:rsidRPr="005F085E" w:rsidRDefault="00F061E2" w:rsidP="00F061E2">
      <w:pPr>
        <w:pStyle w:val="31"/>
      </w:pPr>
      <w:bookmarkStart w:id="404" w:name="_Ref399773595"/>
      <w:bookmarkStart w:id="405" w:name="_Toc426118484"/>
      <w:bookmarkStart w:id="406" w:name="_Toc302131843"/>
      <w:bookmarkStart w:id="407" w:name="_Toc302390917"/>
      <w:bookmarkStart w:id="408" w:name="_Toc302397277"/>
      <w:bookmarkStart w:id="409" w:name="_Toc302736047"/>
      <w:bookmarkStart w:id="410" w:name="_Ref357685524"/>
      <w:bookmarkStart w:id="411" w:name="_Toc71111308"/>
      <w:r>
        <w:t>К</w:t>
      </w:r>
      <w:r w:rsidRPr="00713298">
        <w:t>урс</w:t>
      </w:r>
      <w:r>
        <w:t>ы</w:t>
      </w:r>
      <w:r w:rsidRPr="00713298">
        <w:t xml:space="preserve"> валют</w:t>
      </w:r>
      <w:bookmarkEnd w:id="404"/>
      <w:bookmarkEnd w:id="405"/>
      <w:bookmarkEnd w:id="411"/>
    </w:p>
    <w:p w:rsidR="00F061E2" w:rsidRPr="00446389" w:rsidRDefault="00F061E2" w:rsidP="002F1431">
      <w:pPr>
        <w:pStyle w:val="ASFKNormal"/>
      </w:pPr>
      <w:r>
        <w:t>Справочник предназначен для хранения данных курсов валют в разрезе диап</w:t>
      </w:r>
      <w:r w:rsidRPr="00446389">
        <w:t xml:space="preserve">азона дат, типа курса и направления пересчёта. Источником наполнения справочника «Курсы валют» является </w:t>
      </w:r>
      <w:r w:rsidR="004E5198">
        <w:t>ППО OEBS АСФК</w:t>
      </w:r>
      <w:r w:rsidRPr="00446389">
        <w:t xml:space="preserve">, где справочник формируется, данные записей проверяются при актуализации и выгружаются в </w:t>
      </w:r>
      <w:r w:rsidR="004E5198">
        <w:t>ППО СУФД АСФК</w:t>
      </w:r>
      <w:r w:rsidRPr="00446389">
        <w:t xml:space="preserve"> стандартными механизмами в</w:t>
      </w:r>
      <w:r w:rsidRPr="00F061E2">
        <w:t>ы</w:t>
      </w:r>
      <w:r w:rsidRPr="00446389">
        <w:t xml:space="preserve">грузки НСИ. </w:t>
      </w:r>
    </w:p>
    <w:p w:rsidR="00F061E2" w:rsidRDefault="00F061E2" w:rsidP="002F1431">
      <w:pPr>
        <w:pStyle w:val="ASFKNormal"/>
      </w:pPr>
      <w:r w:rsidRPr="00C102CB">
        <w:t xml:space="preserve">Справочник </w:t>
      </w:r>
      <w:r>
        <w:t>«Курсы валют»</w:t>
      </w:r>
      <w:r w:rsidRPr="00C102CB">
        <w:t xml:space="preserve"> в </w:t>
      </w:r>
      <w:r w:rsidR="004E5198">
        <w:t>ППО СУФД АСФК</w:t>
      </w:r>
      <w:r w:rsidRPr="00C102CB">
        <w:t xml:space="preserve"> используется в неизме</w:t>
      </w:r>
      <w:r w:rsidRPr="00446389">
        <w:t>н</w:t>
      </w:r>
      <w:r w:rsidRPr="00C102CB">
        <w:t>ном виде, поэтому все поля формы являются не доступными для редактирования, служат только для отображения данных</w:t>
      </w:r>
      <w:r>
        <w:t xml:space="preserve"> и используются при формировании документов, например, группы Ре</w:t>
      </w:r>
      <w:r w:rsidRPr="00F061E2">
        <w:t>е</w:t>
      </w:r>
      <w:r>
        <w:t>стра соглашений, для автоматического заполнения и пер</w:t>
      </w:r>
      <w:r w:rsidRPr="00446389">
        <w:t>е</w:t>
      </w:r>
      <w:r>
        <w:t>счёта сумм по курсу валюты</w:t>
      </w:r>
      <w:r w:rsidRPr="005F085E">
        <w:t>.</w:t>
      </w:r>
    </w:p>
    <w:p w:rsidR="00E609CF" w:rsidRPr="005F085E" w:rsidRDefault="00E609CF" w:rsidP="002F1431">
      <w:pPr>
        <w:pStyle w:val="ASFKNormal"/>
      </w:pPr>
      <w:r w:rsidRPr="00E609CF">
        <w:t>Для работы со справочником «Курсы валют» следует перейти в пункт меню «Справочники – Пользовательские – Валюта – Курсы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w:t>
      </w:r>
      <w:r w:rsidRPr="005F085E">
        <w:t xml:space="preserve">в </w:t>
      </w:r>
      <w:r w:rsidR="00BA4C64">
        <w:t>OEBS</w:t>
      </w:r>
      <w:r>
        <w:t xml:space="preserve"> (для МОУ и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«Курсы валют»</w:t>
      </w:r>
      <w:r w:rsidRPr="005F085E">
        <w:t xml:space="preserve"> представлена на рисунке </w:t>
      </w:r>
      <w:r>
        <w:fldChar w:fldCharType="begin"/>
      </w:r>
      <w:r>
        <w:instrText xml:space="preserve"> REF _Ref399326106 \h </w:instrText>
      </w:r>
      <w:r>
        <w:fldChar w:fldCharType="separate"/>
      </w:r>
      <w:r w:rsidR="002C6389">
        <w:rPr>
          <w:noProof/>
        </w:rPr>
        <w:t>39</w:t>
      </w:r>
      <w:r>
        <w:fldChar w:fldCharType="end"/>
      </w:r>
      <w:r w:rsidRPr="005F085E">
        <w:t>.</w:t>
      </w:r>
    </w:p>
    <w:p w:rsidR="00F061E2" w:rsidRPr="003464A2" w:rsidRDefault="00D201D5" w:rsidP="00F061E2">
      <w:pPr>
        <w:pStyle w:val="ASFKFigure"/>
      </w:pPr>
      <w:r>
        <w:lastRenderedPageBreak/>
        <w:pict>
          <v:shape id="_x0000_i1088" type="#_x0000_t75" style="width:482.25pt;height:222.75pt">
            <v:imagedata r:id="rId7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12" w:name="_Ref399326106"/>
      <w:bookmarkStart w:id="413" w:name="_Toc71111611"/>
      <w:r w:rsidR="002C6389">
        <w:rPr>
          <w:noProof/>
        </w:rPr>
        <w:t>39</w:t>
      </w:r>
      <w:bookmarkEnd w:id="412"/>
      <w:r>
        <w:rPr>
          <w:noProof/>
        </w:rPr>
        <w:fldChar w:fldCharType="end"/>
      </w:r>
      <w:r w:rsidR="00F061E2" w:rsidRPr="004D104D">
        <w:t xml:space="preserve">. ЭФ записи справочника </w:t>
      </w:r>
      <w:r w:rsidR="00F061E2">
        <w:t>«</w:t>
      </w:r>
      <w:r w:rsidR="00F061E2" w:rsidRPr="004D104D">
        <w:t>Курсы валют</w:t>
      </w:r>
      <w:r w:rsidR="00F061E2">
        <w:t>»</w:t>
      </w:r>
      <w:bookmarkEnd w:id="413"/>
    </w:p>
    <w:p w:rsidR="00F061E2" w:rsidRPr="005F085E" w:rsidRDefault="00430A6B" w:rsidP="00F061E2">
      <w:pPr>
        <w:pStyle w:val="ASFKNormal"/>
      </w:pPr>
      <w:r w:rsidRPr="005F085E">
        <w:t xml:space="preserve">Перечень полей справочника </w:t>
      </w:r>
      <w:r>
        <w:t>«Курсы валют» приведен</w:t>
      </w:r>
      <w:r w:rsidR="00F061E2" w:rsidRPr="005F085E">
        <w:t xml:space="preserve"> в таблице</w:t>
      </w:r>
      <w:r w:rsidR="007D6840" w:rsidRPr="005D1671">
        <w:t> </w:t>
      </w:r>
      <w:r w:rsidR="00F061E2">
        <w:fldChar w:fldCharType="begin"/>
      </w:r>
      <w:r w:rsidR="00F061E2">
        <w:instrText xml:space="preserve"> REF _Ref399333354 \h </w:instrText>
      </w:r>
      <w:r w:rsidR="00F061E2">
        <w:fldChar w:fldCharType="separate"/>
      </w:r>
      <w:r w:rsidR="002C6389">
        <w:rPr>
          <w:noProof/>
        </w:rPr>
        <w:t>35</w:t>
      </w:r>
      <w:r w:rsidR="00F061E2">
        <w:fldChar w:fldCharType="end"/>
      </w:r>
      <w:r w:rsidR="00F061E2">
        <w:t>.</w:t>
      </w:r>
    </w:p>
    <w:bookmarkStart w:id="414" w:name="_Ref399326107"/>
    <w:p w:rsidR="00F061E2" w:rsidRPr="005F085E" w:rsidRDefault="00F061E2" w:rsidP="00F061E2">
      <w:pPr>
        <w:pStyle w:val="ASFKNameTable"/>
      </w:pPr>
      <w:r w:rsidRPr="005F085E">
        <w:fldChar w:fldCharType="begin"/>
      </w:r>
      <w:r w:rsidRPr="005F085E">
        <w:instrText xml:space="preserve"> SEQ Таблица \* ARABIC </w:instrText>
      </w:r>
      <w:r w:rsidRPr="005F085E">
        <w:fldChar w:fldCharType="separate"/>
      </w:r>
      <w:bookmarkStart w:id="415" w:name="_Ref399333354"/>
      <w:bookmarkStart w:id="416" w:name="_Toc71111446"/>
      <w:r w:rsidR="002C6389">
        <w:rPr>
          <w:noProof/>
        </w:rPr>
        <w:t>35</w:t>
      </w:r>
      <w:bookmarkEnd w:id="415"/>
      <w:r w:rsidRPr="005F085E">
        <w:fldChar w:fldCharType="end"/>
      </w:r>
      <w:r w:rsidRPr="005F085E">
        <w:t xml:space="preserve">. </w:t>
      </w:r>
      <w:r w:rsidR="00430A6B">
        <w:t>Описание</w:t>
      </w:r>
      <w:r w:rsidRPr="005F085E">
        <w:t xml:space="preserve"> полей справочника </w:t>
      </w:r>
      <w:r>
        <w:t>«Курсы валют»</w:t>
      </w:r>
      <w:bookmarkEnd w:id="414"/>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72"/>
        </w:trPr>
        <w:tc>
          <w:tcPr>
            <w:tcW w:w="3034" w:type="dxa"/>
          </w:tcPr>
          <w:p w:rsidR="00F061E2" w:rsidRPr="00446389" w:rsidRDefault="00F061E2" w:rsidP="00F061E2">
            <w:pPr>
              <w:pStyle w:val="ASFKTablenorm"/>
            </w:pPr>
            <w:r>
              <w:t>Начальная валюта</w:t>
            </w:r>
          </w:p>
        </w:tc>
        <w:tc>
          <w:tcPr>
            <w:tcW w:w="6721" w:type="dxa"/>
          </w:tcPr>
          <w:p w:rsidR="00F061E2" w:rsidRPr="00446389" w:rsidRDefault="00F061E2" w:rsidP="00F061E2">
            <w:pPr>
              <w:pStyle w:val="ASFKTablenorm"/>
            </w:pPr>
            <w:r>
              <w:t xml:space="preserve">Буквенный и цифровой коды начальной валюты. Импорт из </w:t>
            </w:r>
            <w:r w:rsidR="00BA4C64">
              <w:t>OEBS</w:t>
            </w:r>
            <w:r w:rsidRPr="00446389">
              <w:t>.</w:t>
            </w:r>
          </w:p>
        </w:tc>
      </w:tr>
      <w:tr w:rsidR="00F061E2" w:rsidRPr="005F085E">
        <w:trPr>
          <w:cantSplit/>
          <w:trHeight w:val="372"/>
        </w:trPr>
        <w:tc>
          <w:tcPr>
            <w:tcW w:w="3034" w:type="dxa"/>
          </w:tcPr>
          <w:p w:rsidR="00F061E2" w:rsidRPr="00446389" w:rsidRDefault="00F061E2" w:rsidP="00F061E2">
            <w:pPr>
              <w:pStyle w:val="ASFKTablenorm"/>
            </w:pPr>
            <w:r>
              <w:t>Конечная валюта</w:t>
            </w:r>
          </w:p>
        </w:tc>
        <w:tc>
          <w:tcPr>
            <w:tcW w:w="6721" w:type="dxa"/>
          </w:tcPr>
          <w:p w:rsidR="00F061E2" w:rsidRPr="00446389" w:rsidRDefault="00F061E2" w:rsidP="00F061E2">
            <w:pPr>
              <w:pStyle w:val="ASFKTablenorm"/>
            </w:pPr>
            <w:r>
              <w:t xml:space="preserve">Буквенный и цифровой коды конечной валюты. Импорт из </w:t>
            </w:r>
            <w:r w:rsidR="00BA4C64">
              <w:t>OEBS</w:t>
            </w:r>
            <w:r w:rsidRPr="00446389">
              <w:t>.</w:t>
            </w:r>
          </w:p>
        </w:tc>
      </w:tr>
      <w:tr w:rsidR="00F061E2" w:rsidRPr="005F085E">
        <w:trPr>
          <w:cantSplit/>
          <w:trHeight w:val="372"/>
        </w:trPr>
        <w:tc>
          <w:tcPr>
            <w:tcW w:w="3034" w:type="dxa"/>
          </w:tcPr>
          <w:p w:rsidR="00F061E2" w:rsidRDefault="00F061E2" w:rsidP="00F061E2">
            <w:pPr>
              <w:pStyle w:val="ASFKTablenorm"/>
            </w:pPr>
            <w:r>
              <w:t>Тип курса</w:t>
            </w:r>
          </w:p>
        </w:tc>
        <w:tc>
          <w:tcPr>
            <w:tcW w:w="6721" w:type="dxa"/>
          </w:tcPr>
          <w:p w:rsidR="00F061E2" w:rsidRPr="00446389" w:rsidRDefault="00F061E2" w:rsidP="00F061E2">
            <w:pPr>
              <w:pStyle w:val="ASFKTablenorm"/>
            </w:pPr>
            <w:r>
              <w:t xml:space="preserve">Тип курса валют. Импорт из </w:t>
            </w:r>
            <w:r w:rsidR="00BA4C64">
              <w:t>OEBS</w:t>
            </w:r>
            <w:r w:rsidRPr="00446389">
              <w:t>.</w:t>
            </w:r>
          </w:p>
        </w:tc>
      </w:tr>
      <w:tr w:rsidR="00F061E2" w:rsidRPr="005F085E">
        <w:trPr>
          <w:cantSplit/>
          <w:trHeight w:val="372"/>
        </w:trPr>
        <w:tc>
          <w:tcPr>
            <w:tcW w:w="3034" w:type="dxa"/>
          </w:tcPr>
          <w:p w:rsidR="00F061E2" w:rsidRDefault="00F061E2" w:rsidP="00F061E2">
            <w:pPr>
              <w:pStyle w:val="ASFKTablenorm"/>
            </w:pPr>
            <w:r>
              <w:t>Курс (Начальная валюта – К</w:t>
            </w:r>
            <w:r w:rsidRPr="00F061E2">
              <w:t>о</w:t>
            </w:r>
            <w:r>
              <w:t>нечная валюта)</w:t>
            </w:r>
          </w:p>
        </w:tc>
        <w:tc>
          <w:tcPr>
            <w:tcW w:w="6721" w:type="dxa"/>
          </w:tcPr>
          <w:p w:rsidR="00F061E2" w:rsidRPr="00446389" w:rsidRDefault="00F061E2" w:rsidP="00F061E2">
            <w:pPr>
              <w:pStyle w:val="ASFKTablenorm"/>
            </w:pPr>
            <w:r>
              <w:t xml:space="preserve">Импорт из </w:t>
            </w:r>
            <w:r w:rsidR="00BA4C64">
              <w:t>OEBS</w:t>
            </w:r>
            <w:r w:rsidRPr="00446389">
              <w:t>.</w:t>
            </w:r>
          </w:p>
        </w:tc>
      </w:tr>
      <w:tr w:rsidR="00F061E2" w:rsidRPr="005F085E">
        <w:trPr>
          <w:cantSplit/>
          <w:trHeight w:val="372"/>
        </w:trPr>
        <w:tc>
          <w:tcPr>
            <w:tcW w:w="3034" w:type="dxa"/>
          </w:tcPr>
          <w:p w:rsidR="00F061E2" w:rsidRPr="00446389" w:rsidRDefault="00F061E2" w:rsidP="00F061E2">
            <w:pPr>
              <w:pStyle w:val="ASFKTablenorm"/>
            </w:pPr>
            <w:r>
              <w:t>Курс (Конечная валюта – Н</w:t>
            </w:r>
            <w:r w:rsidRPr="00F061E2">
              <w:t>а</w:t>
            </w:r>
            <w:r w:rsidRPr="00446389">
              <w:t>чальная валюта)</w:t>
            </w:r>
          </w:p>
        </w:tc>
        <w:tc>
          <w:tcPr>
            <w:tcW w:w="6721" w:type="dxa"/>
          </w:tcPr>
          <w:p w:rsidR="00F061E2" w:rsidRPr="00446389" w:rsidRDefault="00F061E2" w:rsidP="00F061E2">
            <w:pPr>
              <w:pStyle w:val="ASFKTablenorm"/>
            </w:pPr>
            <w:r>
              <w:t>Рассчитывается автома</w:t>
            </w:r>
            <w:r w:rsidRPr="00446389">
              <w:t>тически по правилу: 1/значение поля «Курс (Начальная валюта – Конечная валюта)».</w:t>
            </w:r>
          </w:p>
        </w:tc>
      </w:tr>
      <w:tr w:rsidR="00F061E2" w:rsidRPr="005F085E">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 xml:space="preserve">Дата начала действия записи. </w:t>
            </w:r>
            <w:r w:rsidRPr="00446389">
              <w:t xml:space="preserve">Импорт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 xml:space="preserve">Дата окончания действия записи. </w:t>
            </w:r>
            <w:r w:rsidRPr="00446389">
              <w:t xml:space="preserve">Импорт из </w:t>
            </w:r>
            <w:r w:rsidR="00BA4C64">
              <w:t>OEBS</w:t>
            </w:r>
            <w:r w:rsidRPr="00446389">
              <w:t>.</w:t>
            </w:r>
          </w:p>
        </w:tc>
      </w:tr>
      <w:tr w:rsidR="00F061E2" w:rsidRPr="005F085E">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кода. </w:t>
            </w:r>
            <w:r w:rsidRPr="00446389">
              <w:t xml:space="preserve">Импорт из </w:t>
            </w:r>
            <w:r w:rsidR="00BA4C64">
              <w:t>OEBS</w:t>
            </w:r>
            <w:r w:rsidRPr="00446389">
              <w:t>.</w:t>
            </w:r>
          </w:p>
          <w:p w:rsidR="00F061E2" w:rsidRPr="005F085E" w:rsidRDefault="00F061E2" w:rsidP="00F061E2">
            <w:pPr>
              <w:pStyle w:val="ASFKTablenorm"/>
            </w:pPr>
            <w:r w:rsidRPr="005F085E">
              <w:t>Если запись актуальна, то имеется маркер.</w:t>
            </w:r>
          </w:p>
        </w:tc>
      </w:tr>
      <w:tr w:rsidR="00F061E2" w:rsidRPr="005F085E">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r w:rsidRPr="00446389">
              <w:t xml:space="preserve">Импорт из </w:t>
            </w:r>
            <w:r w:rsidR="00BA4C64">
              <w:t>OEBS</w:t>
            </w:r>
            <w:r w:rsidRPr="00446389">
              <w:t>.</w:t>
            </w:r>
          </w:p>
          <w:p w:rsidR="00F061E2" w:rsidRPr="00446389" w:rsidRDefault="00F061E2" w:rsidP="00F061E2">
            <w:pPr>
              <w:pStyle w:val="ASFKTablenorm"/>
            </w:pPr>
            <w:r>
              <w:t xml:space="preserve">Доступные значения: </w:t>
            </w:r>
            <w:r w:rsidRPr="00446389">
              <w:t>«801» – «Актуализировано», «866» – «Архив».</w:t>
            </w:r>
          </w:p>
          <w:p w:rsidR="00F061E2" w:rsidRPr="00446389" w:rsidRDefault="00F061E2" w:rsidP="00F061E2">
            <w:pPr>
              <w:pStyle w:val="ASFKTablenorm"/>
            </w:pPr>
            <w:r>
              <w:t>Наименование з</w:t>
            </w:r>
            <w:r w:rsidRPr="00446389">
              <w:t xml:space="preserve">аполняется автоматически на основании значения кода по справочнику «Статусы». </w:t>
            </w:r>
          </w:p>
        </w:tc>
      </w:tr>
    </w:tbl>
    <w:p w:rsidR="00F061E2" w:rsidRPr="005F085E" w:rsidRDefault="00F061E2" w:rsidP="00F061E2">
      <w:pPr>
        <w:pStyle w:val="21"/>
      </w:pPr>
      <w:bookmarkStart w:id="417" w:name="_Toc426118485"/>
      <w:bookmarkStart w:id="418" w:name="_Toc71111309"/>
      <w:r>
        <w:t>Группа с</w:t>
      </w:r>
      <w:r w:rsidRPr="005F085E">
        <w:t>правочник</w:t>
      </w:r>
      <w:r>
        <w:t>ов</w:t>
      </w:r>
      <w:r w:rsidRPr="005F085E">
        <w:t xml:space="preserve"> </w:t>
      </w:r>
      <w:r>
        <w:t>«</w:t>
      </w:r>
      <w:r w:rsidRPr="005F085E">
        <w:t>Организации</w:t>
      </w:r>
      <w:r>
        <w:t>»</w:t>
      </w:r>
      <w:bookmarkEnd w:id="417"/>
      <w:bookmarkEnd w:id="418"/>
    </w:p>
    <w:bookmarkEnd w:id="406"/>
    <w:bookmarkEnd w:id="407"/>
    <w:bookmarkEnd w:id="408"/>
    <w:bookmarkEnd w:id="409"/>
    <w:bookmarkEnd w:id="410"/>
    <w:p w:rsidR="00F061E2" w:rsidRPr="005F085E" w:rsidRDefault="00F061E2" w:rsidP="00F061E2">
      <w:pPr>
        <w:pStyle w:val="ASFKNormal"/>
      </w:pPr>
      <w:r w:rsidRPr="005F085E">
        <w:t xml:space="preserve">Подгруппа пользовательских справочников </w:t>
      </w:r>
      <w:r>
        <w:t>«</w:t>
      </w:r>
      <w:r w:rsidRPr="005F085E">
        <w:t>Организации</w:t>
      </w:r>
      <w:r>
        <w:t>»</w:t>
      </w:r>
      <w:r w:rsidRPr="005F085E">
        <w:t xml:space="preserve"> включает справочники, предназначенные для хранения и ведения справочных данных по различным организациям и их реквизитам.</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Организации</w:t>
      </w:r>
      <w:r>
        <w:t>»</w:t>
      </w:r>
      <w:r w:rsidR="007D6840">
        <w:t xml:space="preserve"> (рис.</w:t>
      </w:r>
      <w:r w:rsidR="007D6840" w:rsidRPr="005D1671">
        <w:t> </w:t>
      </w:r>
      <w:r w:rsidRPr="005F085E">
        <w:fldChar w:fldCharType="begin"/>
      </w:r>
      <w:r w:rsidRPr="005F085E">
        <w:instrText xml:space="preserve"> REF _Ref285728227 \h  \* MERGEFORMAT </w:instrText>
      </w:r>
      <w:r w:rsidRPr="005F085E">
        <w:fldChar w:fldCharType="separate"/>
      </w:r>
      <w:r w:rsidR="002C6389">
        <w:t>40</w:t>
      </w:r>
      <w:r w:rsidRPr="005F085E">
        <w:fldChar w:fldCharType="end"/>
      </w:r>
      <w:r w:rsidRPr="005F085E">
        <w:t>).</w:t>
      </w:r>
    </w:p>
    <w:p w:rsidR="00F061E2" w:rsidRPr="004603D4" w:rsidRDefault="00D201D5" w:rsidP="00F061E2">
      <w:pPr>
        <w:pStyle w:val="ASFKFigure"/>
      </w:pPr>
      <w:r>
        <w:lastRenderedPageBreak/>
        <w:pict>
          <v:shape id="_x0000_i1089" type="#_x0000_t75" style="width:302.25pt;height:4in">
            <v:imagedata r:id="rId72" o:title="организации"/>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19" w:name="_Ref285728227"/>
      <w:bookmarkStart w:id="420" w:name="_Toc71111612"/>
      <w:r w:rsidR="002C6389">
        <w:rPr>
          <w:noProof/>
        </w:rPr>
        <w:t>40</w:t>
      </w:r>
      <w:bookmarkEnd w:id="419"/>
      <w:r>
        <w:rPr>
          <w:noProof/>
        </w:rPr>
        <w:fldChar w:fldCharType="end"/>
      </w:r>
      <w:r w:rsidR="00F061E2" w:rsidRPr="005F085E">
        <w:t xml:space="preserve">. Группа справочников </w:t>
      </w:r>
      <w:r w:rsidR="00F061E2">
        <w:t>«</w:t>
      </w:r>
      <w:r w:rsidR="00F061E2" w:rsidRPr="005F085E">
        <w:t>Организации</w:t>
      </w:r>
      <w:r w:rsidR="00F061E2">
        <w:t>»</w:t>
      </w:r>
      <w:bookmarkEnd w:id="420"/>
    </w:p>
    <w:p w:rsidR="00F061E2" w:rsidRPr="005F085E" w:rsidRDefault="00F061E2" w:rsidP="00F061E2">
      <w:pPr>
        <w:pStyle w:val="31"/>
      </w:pPr>
      <w:bookmarkStart w:id="421" w:name="_Toc426118486"/>
      <w:bookmarkStart w:id="422" w:name="_Ref503782199"/>
      <w:bookmarkStart w:id="423" w:name="_Ref514259973"/>
      <w:bookmarkStart w:id="424" w:name="_Ref528583054"/>
      <w:bookmarkStart w:id="425" w:name="_Toc71111310"/>
      <w:r w:rsidRPr="005F085E">
        <w:t>Банки</w:t>
      </w:r>
      <w:bookmarkEnd w:id="421"/>
      <w:bookmarkEnd w:id="422"/>
      <w:bookmarkEnd w:id="423"/>
      <w:bookmarkEnd w:id="424"/>
      <w:bookmarkEnd w:id="425"/>
    </w:p>
    <w:p w:rsidR="00F061E2" w:rsidRPr="005F085E" w:rsidRDefault="00F061E2" w:rsidP="00F061E2">
      <w:pPr>
        <w:pStyle w:val="ASFKNormal"/>
      </w:pPr>
      <w:r w:rsidRPr="005F085E">
        <w:t>Справочник банков кредитных организаций предназначен для хранения информации о кредитных организациях и использовании её в работе с документами.</w:t>
      </w:r>
    </w:p>
    <w:p w:rsidR="00F061E2" w:rsidRDefault="00F061E2" w:rsidP="00F061E2">
      <w:pPr>
        <w:pStyle w:val="ASFKNormal"/>
      </w:pPr>
      <w:r w:rsidRPr="005F085E">
        <w:t xml:space="preserve">Справочник </w:t>
      </w:r>
      <w:r>
        <w:t>«</w:t>
      </w:r>
      <w:r w:rsidRPr="005F085E">
        <w:t>Банки</w:t>
      </w:r>
      <w:r>
        <w:t>»</w:t>
      </w:r>
      <w:r w:rsidRPr="005F085E">
        <w:t xml:space="preserve"> ведется централизованно в </w:t>
      </w:r>
      <w:r w:rsidR="004E5198">
        <w:t>ППО OEBS АСФК</w:t>
      </w:r>
      <w:r w:rsidRPr="005F085E">
        <w:t xml:space="preserve"> ЦАФК.</w:t>
      </w:r>
      <w:r>
        <w:t xml:space="preserve"> </w:t>
      </w:r>
      <w:r w:rsidRPr="005F085E">
        <w:t>Рассы</w:t>
      </w:r>
      <w:r w:rsidRPr="00F061E2">
        <w:t>л</w:t>
      </w:r>
      <w:r w:rsidRPr="005F085E">
        <w:t>ка осуществляется от ЦАФК вниз по иерархии органов ФК и их клиентам (ПБС, РБС, ГРБС, ФО и т.д.) через СУФД.</w:t>
      </w:r>
    </w:p>
    <w:p w:rsidR="00E609CF" w:rsidRPr="00E609CF" w:rsidRDefault="00E609CF" w:rsidP="00E609CF">
      <w:pPr>
        <w:pStyle w:val="ASFKNormal"/>
      </w:pPr>
      <w:r w:rsidRPr="00E609CF">
        <w:t>Для работы со справочником «Банки» следует перейти в пункт меню «Справочники – Пользовательские – Организации – Банки».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w:t>
      </w:r>
      <w:r>
        <w:t>а</w:t>
      </w:r>
      <w:r w:rsidRPr="00B73930">
        <w:t xml:space="preserve"> операц</w:t>
      </w:r>
      <w:r>
        <w:t>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Банки</w:t>
      </w:r>
      <w:r>
        <w:t>»</w:t>
      </w:r>
      <w:r w:rsidRPr="005F085E">
        <w:t xml:space="preserve"> представлена на рисунке </w:t>
      </w:r>
      <w:r w:rsidRPr="005F085E">
        <w:fldChar w:fldCharType="begin"/>
      </w:r>
      <w:r w:rsidRPr="005F085E">
        <w:instrText xml:space="preserve"> REF _Ref243318933 \h  \* MERGEFORMAT </w:instrText>
      </w:r>
      <w:r w:rsidRPr="005F085E">
        <w:fldChar w:fldCharType="separate"/>
      </w:r>
      <w:r w:rsidR="002C6389">
        <w:t>41</w:t>
      </w:r>
      <w:r w:rsidRPr="005F085E">
        <w:fldChar w:fldCharType="end"/>
      </w:r>
      <w:r w:rsidRPr="005F085E">
        <w:t>.</w:t>
      </w:r>
    </w:p>
    <w:p w:rsidR="00F061E2" w:rsidRPr="00976962" w:rsidRDefault="00D201D5" w:rsidP="00F061E2">
      <w:pPr>
        <w:pStyle w:val="ASFKFigure"/>
      </w:pPr>
      <w:r>
        <w:lastRenderedPageBreak/>
        <w:pict>
          <v:shape id="_x0000_i1090" type="#_x0000_t75" style="width:352.5pt;height:705pt">
            <v:imagedata r:id="rId73" o:title="0"/>
          </v:shape>
        </w:pict>
      </w:r>
    </w:p>
    <w:p w:rsidR="00F061E2" w:rsidRPr="005F085E" w:rsidRDefault="006D2CC7" w:rsidP="00F061E2">
      <w:pPr>
        <w:pStyle w:val="ASFKFigName"/>
      </w:pPr>
      <w:r>
        <w:rPr>
          <w:noProof/>
        </w:rPr>
        <w:lastRenderedPageBreak/>
        <w:fldChar w:fldCharType="begin"/>
      </w:r>
      <w:r>
        <w:rPr>
          <w:noProof/>
        </w:rPr>
        <w:instrText xml:space="preserve"> SEQ Рисунок \* ARABIC </w:instrText>
      </w:r>
      <w:r>
        <w:rPr>
          <w:noProof/>
        </w:rPr>
        <w:fldChar w:fldCharType="separate"/>
      </w:r>
      <w:bookmarkStart w:id="426" w:name="_Ref243318933"/>
      <w:bookmarkStart w:id="427" w:name="_Toc71111613"/>
      <w:r w:rsidR="002C6389">
        <w:rPr>
          <w:noProof/>
        </w:rPr>
        <w:t>41</w:t>
      </w:r>
      <w:bookmarkEnd w:id="426"/>
      <w:r>
        <w:rPr>
          <w:noProof/>
        </w:rPr>
        <w:fldChar w:fldCharType="end"/>
      </w:r>
      <w:r w:rsidR="00F061E2" w:rsidRPr="005F085E">
        <w:t xml:space="preserve">. ЭФ записи справочника </w:t>
      </w:r>
      <w:r w:rsidR="00F061E2">
        <w:t>«</w:t>
      </w:r>
      <w:r w:rsidR="00F061E2" w:rsidRPr="005F085E">
        <w:t>Банки</w:t>
      </w:r>
      <w:r w:rsidR="00F061E2">
        <w:t>»</w:t>
      </w:r>
      <w:bookmarkEnd w:id="427"/>
    </w:p>
    <w:p w:rsidR="00F061E2" w:rsidRPr="005F085E" w:rsidRDefault="004167F8" w:rsidP="00F061E2">
      <w:pPr>
        <w:pStyle w:val="ASFKNormal"/>
      </w:pPr>
      <w:r>
        <w:t>Перечень</w:t>
      </w:r>
      <w:r w:rsidRPr="00F061E2">
        <w:t xml:space="preserve"> полей справочника «Банки»</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_Ref322955382 \h </w:instrText>
      </w:r>
      <w:r w:rsidR="00F061E2" w:rsidRPr="005F085E">
        <w:fldChar w:fldCharType="separate"/>
      </w:r>
      <w:r w:rsidR="002C6389">
        <w:rPr>
          <w:noProof/>
        </w:rPr>
        <w:t>36</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28" w:name="_Ref322955382"/>
      <w:bookmarkStart w:id="429" w:name="_Toc71111447"/>
      <w:r w:rsidR="002C6389">
        <w:rPr>
          <w:noProof/>
        </w:rPr>
        <w:t>36</w:t>
      </w:r>
      <w:bookmarkEnd w:id="428"/>
      <w:r>
        <w:rPr>
          <w:noProof/>
        </w:rPr>
        <w:fldChar w:fldCharType="end"/>
      </w:r>
      <w:r w:rsidR="00F061E2" w:rsidRPr="00F061E2">
        <w:t>. Описание полей справочника «Банки»</w:t>
      </w:r>
      <w:bookmarkEnd w:id="4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5E">
        <w:trPr>
          <w:cantSplit/>
          <w:trHeight w:val="70"/>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82"/>
        </w:trPr>
        <w:tc>
          <w:tcPr>
            <w:tcW w:w="9752" w:type="dxa"/>
            <w:gridSpan w:val="2"/>
          </w:tcPr>
          <w:p w:rsidR="00F061E2" w:rsidRPr="00446389" w:rsidRDefault="00F061E2" w:rsidP="00F061E2">
            <w:pPr>
              <w:pStyle w:val="ASFKTablenorm"/>
            </w:pPr>
            <w:r>
              <w:t xml:space="preserve">Группа полей </w:t>
            </w:r>
            <w:r w:rsidRPr="00446389">
              <w:t>«Основные реквизиты»</w:t>
            </w:r>
          </w:p>
        </w:tc>
      </w:tr>
      <w:tr w:rsidR="00F061E2" w:rsidRPr="005F085E">
        <w:trPr>
          <w:cantSplit/>
        </w:trPr>
        <w:tc>
          <w:tcPr>
            <w:tcW w:w="2793" w:type="dxa"/>
          </w:tcPr>
          <w:p w:rsidR="00F061E2" w:rsidRPr="005F085E" w:rsidRDefault="00C17F29" w:rsidP="00F061E2">
            <w:pPr>
              <w:pStyle w:val="ASFKTablenorm"/>
            </w:pPr>
            <w:r w:rsidRPr="00C17F29">
              <w:t>БИК/SWIFT</w:t>
            </w:r>
          </w:p>
        </w:tc>
        <w:tc>
          <w:tcPr>
            <w:tcW w:w="6959" w:type="dxa"/>
          </w:tcPr>
          <w:p w:rsidR="00F061E2" w:rsidRPr="00446389" w:rsidRDefault="00C17F29" w:rsidP="00F061E2">
            <w:pPr>
              <w:pStyle w:val="ASFKTablenorm"/>
            </w:pPr>
            <w:r w:rsidRPr="00C17F29">
              <w:t>Банковский идентификационный код</w:t>
            </w:r>
            <w:r>
              <w:t>.</w:t>
            </w:r>
          </w:p>
        </w:tc>
      </w:tr>
      <w:tr w:rsidR="00F061E2" w:rsidRPr="005F085E">
        <w:trPr>
          <w:cantSplit/>
        </w:trPr>
        <w:tc>
          <w:tcPr>
            <w:tcW w:w="2793" w:type="dxa"/>
          </w:tcPr>
          <w:p w:rsidR="00F061E2" w:rsidRPr="005F085E" w:rsidRDefault="00C17F29" w:rsidP="00C17F29">
            <w:pPr>
              <w:pStyle w:val="ASFKTablenorm"/>
            </w:pPr>
            <w:r>
              <w:t>Наименование</w:t>
            </w:r>
          </w:p>
        </w:tc>
        <w:tc>
          <w:tcPr>
            <w:tcW w:w="6959" w:type="dxa"/>
          </w:tcPr>
          <w:p w:rsidR="00F061E2" w:rsidRPr="00446389" w:rsidRDefault="00F061E2" w:rsidP="00F061E2">
            <w:pPr>
              <w:pStyle w:val="ASFKTablenorm"/>
            </w:pPr>
            <w:r w:rsidRPr="005F085E">
              <w:t>Полное наименование организации</w:t>
            </w:r>
            <w:r w:rsidRPr="00446389">
              <w:t>.</w:t>
            </w:r>
          </w:p>
        </w:tc>
      </w:tr>
      <w:tr w:rsidR="00C17F29" w:rsidRPr="005F085E">
        <w:trPr>
          <w:cantSplit/>
        </w:trPr>
        <w:tc>
          <w:tcPr>
            <w:tcW w:w="2793" w:type="dxa"/>
          </w:tcPr>
          <w:p w:rsidR="00C17F29" w:rsidRDefault="00C17F29" w:rsidP="00C17F29">
            <w:pPr>
              <w:pStyle w:val="ASFKTablenorm"/>
            </w:pPr>
            <w:r>
              <w:t>Наименование на английском языке</w:t>
            </w:r>
          </w:p>
        </w:tc>
        <w:tc>
          <w:tcPr>
            <w:tcW w:w="6959" w:type="dxa"/>
          </w:tcPr>
          <w:p w:rsidR="00C17F29" w:rsidRPr="005F085E" w:rsidRDefault="00C17F29" w:rsidP="00F061E2">
            <w:pPr>
              <w:pStyle w:val="ASFKTablenorm"/>
            </w:pPr>
            <w:r>
              <w:t>Наименование участника на английском языке.</w:t>
            </w:r>
          </w:p>
        </w:tc>
      </w:tr>
      <w:tr w:rsidR="00C17F29" w:rsidRPr="005F085E">
        <w:trPr>
          <w:cantSplit/>
        </w:trPr>
        <w:tc>
          <w:tcPr>
            <w:tcW w:w="2793" w:type="dxa"/>
          </w:tcPr>
          <w:p w:rsidR="00C17F29" w:rsidRDefault="00C17F29" w:rsidP="00C17F29">
            <w:pPr>
              <w:pStyle w:val="ASFKTablenorm"/>
            </w:pPr>
            <w:r>
              <w:t>Регистрационный номер</w:t>
            </w:r>
          </w:p>
        </w:tc>
        <w:tc>
          <w:tcPr>
            <w:tcW w:w="6959" w:type="dxa"/>
          </w:tcPr>
          <w:p w:rsidR="00C17F29" w:rsidRDefault="00C17F29" w:rsidP="00F061E2">
            <w:pPr>
              <w:pStyle w:val="ASFKTablenorm"/>
            </w:pPr>
            <w:r>
              <w:t>Регистрационный порядковый номер.</w:t>
            </w:r>
          </w:p>
        </w:tc>
      </w:tr>
      <w:tr w:rsidR="00C17F29" w:rsidRPr="005F085E">
        <w:trPr>
          <w:cantSplit/>
        </w:trPr>
        <w:tc>
          <w:tcPr>
            <w:tcW w:w="2793" w:type="dxa"/>
          </w:tcPr>
          <w:p w:rsidR="00C17F29" w:rsidRDefault="00C17F29" w:rsidP="00C17F29">
            <w:pPr>
              <w:pStyle w:val="ASFKTablenorm"/>
            </w:pPr>
            <w:r>
              <w:t>Код страны</w:t>
            </w:r>
          </w:p>
        </w:tc>
        <w:tc>
          <w:tcPr>
            <w:tcW w:w="6959" w:type="dxa"/>
          </w:tcPr>
          <w:p w:rsidR="00C17F29" w:rsidRDefault="00C17F29" w:rsidP="00F061E2">
            <w:pPr>
              <w:pStyle w:val="ASFKTablenorm"/>
            </w:pPr>
            <w:r>
              <w:t>Код страны</w:t>
            </w:r>
          </w:p>
        </w:tc>
      </w:tr>
      <w:tr w:rsidR="00F061E2" w:rsidRPr="005F085E">
        <w:trPr>
          <w:cantSplit/>
        </w:trPr>
        <w:tc>
          <w:tcPr>
            <w:tcW w:w="2793" w:type="dxa"/>
          </w:tcPr>
          <w:p w:rsidR="00F061E2" w:rsidRPr="00446389" w:rsidRDefault="00F061E2" w:rsidP="00F061E2">
            <w:pPr>
              <w:pStyle w:val="ASFKTablenorm"/>
            </w:pPr>
            <w:r>
              <w:t>Регион</w:t>
            </w:r>
          </w:p>
        </w:tc>
        <w:tc>
          <w:tcPr>
            <w:tcW w:w="6959" w:type="dxa"/>
          </w:tcPr>
          <w:p w:rsidR="00F061E2" w:rsidRPr="00446389" w:rsidRDefault="00F061E2" w:rsidP="00F061E2">
            <w:pPr>
              <w:pStyle w:val="ASFKTablenorm"/>
            </w:pPr>
            <w:r w:rsidRPr="005F085E">
              <w:t>Код региона по классификации ЦБ</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Группа полей </w:t>
            </w:r>
            <w:r w:rsidRPr="00446389">
              <w:t>«Дополнительные атрибуты»</w:t>
            </w:r>
          </w:p>
        </w:tc>
      </w:tr>
      <w:tr w:rsidR="00F061E2" w:rsidRPr="005F085E">
        <w:trPr>
          <w:cantSplit/>
        </w:trPr>
        <w:tc>
          <w:tcPr>
            <w:tcW w:w="2793" w:type="dxa"/>
          </w:tcPr>
          <w:p w:rsidR="00F061E2" w:rsidRPr="00446389" w:rsidRDefault="00F061E2" w:rsidP="00F061E2">
            <w:pPr>
              <w:pStyle w:val="ASFKTablenorm"/>
            </w:pPr>
            <w:r w:rsidRPr="005F085E">
              <w:t>Плат</w:t>
            </w:r>
            <w:r w:rsidRPr="00446389">
              <w:t>ёжное наименование ба</w:t>
            </w:r>
            <w:r w:rsidRPr="00F061E2">
              <w:t>н</w:t>
            </w:r>
            <w:r w:rsidRPr="00446389">
              <w:t>ка (от ЦБ)</w:t>
            </w:r>
          </w:p>
        </w:tc>
        <w:tc>
          <w:tcPr>
            <w:tcW w:w="6959" w:type="dxa"/>
          </w:tcPr>
          <w:p w:rsidR="00F061E2" w:rsidRPr="005F085E" w:rsidRDefault="00F061E2" w:rsidP="00F061E2">
            <w:pPr>
              <w:pStyle w:val="ASFKTablenorm"/>
            </w:pPr>
            <w:r w:rsidRPr="005F085E">
              <w:t>Платежное наименование банка согласно классификации ЦБ.</w:t>
            </w:r>
          </w:p>
          <w:p w:rsidR="00F061E2" w:rsidRPr="005F085E" w:rsidRDefault="00F061E2" w:rsidP="00F061E2">
            <w:pPr>
              <w:pStyle w:val="ASFKTablenorm"/>
            </w:pPr>
          </w:p>
        </w:tc>
      </w:tr>
      <w:tr w:rsidR="00F061E2" w:rsidRPr="005F085E">
        <w:trPr>
          <w:cantSplit/>
        </w:trPr>
        <w:tc>
          <w:tcPr>
            <w:tcW w:w="2793" w:type="dxa"/>
          </w:tcPr>
          <w:p w:rsidR="00F061E2" w:rsidRPr="00446389" w:rsidRDefault="00F061E2" w:rsidP="00F061E2">
            <w:pPr>
              <w:pStyle w:val="ASFKTablenorm"/>
            </w:pPr>
            <w:r>
              <w:t>Платё</w:t>
            </w:r>
            <w:r w:rsidRPr="00446389">
              <w:t>жное наименование ба</w:t>
            </w:r>
            <w:r w:rsidRPr="00F061E2">
              <w:t>н</w:t>
            </w:r>
            <w:r w:rsidRPr="00446389">
              <w:t>ка составное</w:t>
            </w:r>
          </w:p>
        </w:tc>
        <w:tc>
          <w:tcPr>
            <w:tcW w:w="6959" w:type="dxa"/>
          </w:tcPr>
          <w:p w:rsidR="00F061E2" w:rsidRPr="00446389" w:rsidRDefault="00F061E2" w:rsidP="00F061E2">
            <w:pPr>
              <w:pStyle w:val="ASFKTablenorm"/>
            </w:pPr>
            <w:r w:rsidRPr="005F085E">
              <w:t>Платежное наименование банка составное согласно классиф</w:t>
            </w:r>
            <w:r w:rsidRPr="00446389">
              <w:t>икации ЦБ.</w:t>
            </w:r>
          </w:p>
        </w:tc>
      </w:tr>
      <w:tr w:rsidR="00F061E2" w:rsidRPr="005F085E">
        <w:trPr>
          <w:cantSplit/>
        </w:trPr>
        <w:tc>
          <w:tcPr>
            <w:tcW w:w="9752" w:type="dxa"/>
            <w:gridSpan w:val="2"/>
          </w:tcPr>
          <w:p w:rsidR="00F061E2" w:rsidRPr="00446389" w:rsidRDefault="00F061E2" w:rsidP="00DB6C42">
            <w:pPr>
              <w:pStyle w:val="ASFKTablenorm"/>
            </w:pPr>
            <w:r>
              <w:t xml:space="preserve">Группа полей </w:t>
            </w:r>
            <w:r w:rsidRPr="00446389">
              <w:t>«</w:t>
            </w:r>
            <w:r w:rsidR="00DB6C42">
              <w:t>Информация о месте нахождения участника</w:t>
            </w:r>
            <w:r w:rsidRPr="00446389">
              <w:t>»</w:t>
            </w:r>
          </w:p>
        </w:tc>
      </w:tr>
      <w:tr w:rsidR="00DB6C42" w:rsidRPr="005F085E">
        <w:trPr>
          <w:cantSplit/>
        </w:trPr>
        <w:tc>
          <w:tcPr>
            <w:tcW w:w="2793" w:type="dxa"/>
          </w:tcPr>
          <w:p w:rsidR="00DB6C42" w:rsidRPr="005F085E" w:rsidRDefault="00DB6C42" w:rsidP="00F061E2">
            <w:pPr>
              <w:pStyle w:val="ASFKTablenorm"/>
            </w:pPr>
            <w:r>
              <w:t>Индекс</w:t>
            </w:r>
          </w:p>
        </w:tc>
        <w:tc>
          <w:tcPr>
            <w:tcW w:w="6959" w:type="dxa"/>
          </w:tcPr>
          <w:p w:rsidR="00DB6C42" w:rsidRDefault="00DB6C42" w:rsidP="00F061E2">
            <w:pPr>
              <w:pStyle w:val="ASFKTablenorm"/>
            </w:pPr>
            <w:r>
              <w:t>Индекс.</w:t>
            </w:r>
          </w:p>
        </w:tc>
      </w:tr>
      <w:tr w:rsidR="00F061E2" w:rsidRPr="005F085E">
        <w:trPr>
          <w:cantSplit/>
        </w:trPr>
        <w:tc>
          <w:tcPr>
            <w:tcW w:w="2793" w:type="dxa"/>
          </w:tcPr>
          <w:p w:rsidR="00F061E2" w:rsidRPr="005F085E" w:rsidRDefault="00F061E2" w:rsidP="00F061E2">
            <w:pPr>
              <w:pStyle w:val="ASFKTablenorm"/>
            </w:pPr>
            <w:r w:rsidRPr="005F085E">
              <w:t>Тип НП</w:t>
            </w:r>
          </w:p>
        </w:tc>
        <w:tc>
          <w:tcPr>
            <w:tcW w:w="6959" w:type="dxa"/>
          </w:tcPr>
          <w:p w:rsidR="00F061E2" w:rsidRPr="00446389" w:rsidRDefault="00F061E2" w:rsidP="00F061E2">
            <w:pPr>
              <w:pStyle w:val="ASFKTablenorm"/>
            </w:pPr>
            <w:r>
              <w:t>Т</w:t>
            </w:r>
            <w:r w:rsidRPr="00446389">
              <w:t>ип налогоплательщика.</w:t>
            </w:r>
          </w:p>
        </w:tc>
      </w:tr>
      <w:tr w:rsidR="00F061E2" w:rsidRPr="005F085E">
        <w:trPr>
          <w:cantSplit/>
        </w:trPr>
        <w:tc>
          <w:tcPr>
            <w:tcW w:w="2793" w:type="dxa"/>
          </w:tcPr>
          <w:p w:rsidR="00F061E2" w:rsidRPr="005F085E" w:rsidRDefault="00F061E2" w:rsidP="00F061E2">
            <w:pPr>
              <w:pStyle w:val="ASFKTablenorm"/>
            </w:pPr>
            <w:r w:rsidRPr="005F085E">
              <w:t>Населённый пункт</w:t>
            </w:r>
          </w:p>
        </w:tc>
        <w:tc>
          <w:tcPr>
            <w:tcW w:w="6959" w:type="dxa"/>
          </w:tcPr>
          <w:p w:rsidR="00F061E2" w:rsidRPr="00446389" w:rsidRDefault="00F061E2" w:rsidP="00F061E2">
            <w:pPr>
              <w:pStyle w:val="ASFKTablenorm"/>
            </w:pPr>
            <w:r>
              <w:t>Наименование населенного пункта банка.</w:t>
            </w:r>
          </w:p>
        </w:tc>
      </w:tr>
      <w:tr w:rsidR="00F061E2" w:rsidRPr="005F0830">
        <w:trPr>
          <w:cantSplit/>
        </w:trPr>
        <w:tc>
          <w:tcPr>
            <w:tcW w:w="2793" w:type="dxa"/>
          </w:tcPr>
          <w:p w:rsidR="00F061E2" w:rsidRPr="005F085E" w:rsidRDefault="00F061E2" w:rsidP="00F061E2">
            <w:pPr>
              <w:pStyle w:val="ASFKTablenorm"/>
            </w:pPr>
            <w:r w:rsidRPr="005F085E">
              <w:t>Адрес</w:t>
            </w:r>
          </w:p>
        </w:tc>
        <w:tc>
          <w:tcPr>
            <w:tcW w:w="6959" w:type="dxa"/>
          </w:tcPr>
          <w:p w:rsidR="00F061E2" w:rsidRPr="00446389" w:rsidRDefault="00F061E2" w:rsidP="00F061E2">
            <w:pPr>
              <w:pStyle w:val="ASFKTablenorm"/>
            </w:pPr>
            <w:r w:rsidRPr="005F085E">
              <w:t>Адрес банка</w:t>
            </w:r>
            <w:r w:rsidRPr="00446389">
              <w:t>.</w:t>
            </w:r>
          </w:p>
        </w:tc>
      </w:tr>
      <w:tr w:rsidR="00F061E2" w:rsidRPr="005F085E">
        <w:trPr>
          <w:cantSplit/>
        </w:trPr>
        <w:tc>
          <w:tcPr>
            <w:tcW w:w="2793" w:type="dxa"/>
          </w:tcPr>
          <w:p w:rsidR="00F061E2" w:rsidRPr="005F085E" w:rsidRDefault="00F061E2" w:rsidP="00F061E2">
            <w:pPr>
              <w:pStyle w:val="ASFKTablenorm"/>
            </w:pPr>
            <w:r w:rsidRPr="005F085E">
              <w:t>ФИО контактного лица</w:t>
            </w:r>
          </w:p>
        </w:tc>
        <w:tc>
          <w:tcPr>
            <w:tcW w:w="6959" w:type="dxa"/>
          </w:tcPr>
          <w:p w:rsidR="00F061E2" w:rsidRPr="00446389" w:rsidRDefault="00F061E2" w:rsidP="00F061E2">
            <w:pPr>
              <w:pStyle w:val="ASFKTablenorm"/>
            </w:pPr>
            <w:r w:rsidRPr="005F085E">
              <w:t>Ф</w:t>
            </w:r>
            <w:r w:rsidRPr="00446389">
              <w:t>амилия, имя, отчество контактного лица.</w:t>
            </w:r>
          </w:p>
        </w:tc>
      </w:tr>
      <w:tr w:rsidR="00F061E2" w:rsidRPr="005F085E">
        <w:trPr>
          <w:cantSplit/>
        </w:trPr>
        <w:tc>
          <w:tcPr>
            <w:tcW w:w="2793" w:type="dxa"/>
          </w:tcPr>
          <w:p w:rsidR="00F061E2" w:rsidRPr="005F085E" w:rsidRDefault="00F061E2" w:rsidP="00F061E2">
            <w:pPr>
              <w:pStyle w:val="ASFKTablenorm"/>
            </w:pPr>
            <w:r w:rsidRPr="005F085E">
              <w:t>Телефакс</w:t>
            </w:r>
          </w:p>
        </w:tc>
        <w:tc>
          <w:tcPr>
            <w:tcW w:w="6959" w:type="dxa"/>
          </w:tcPr>
          <w:p w:rsidR="00F061E2" w:rsidRPr="00446389" w:rsidRDefault="00F061E2" w:rsidP="00F061E2">
            <w:pPr>
              <w:pStyle w:val="ASFKTablenorm"/>
            </w:pPr>
            <w:r w:rsidRPr="005F085E">
              <w:t>Факс банка</w:t>
            </w:r>
            <w:r w:rsidRPr="00446389">
              <w:t>.</w:t>
            </w:r>
          </w:p>
        </w:tc>
      </w:tr>
      <w:tr w:rsidR="00F061E2" w:rsidRPr="005F085E">
        <w:trPr>
          <w:cantSplit/>
        </w:trPr>
        <w:tc>
          <w:tcPr>
            <w:tcW w:w="2793" w:type="dxa"/>
          </w:tcPr>
          <w:p w:rsidR="00F061E2" w:rsidRPr="00446389" w:rsidRDefault="00F061E2" w:rsidP="00F061E2">
            <w:pPr>
              <w:pStyle w:val="ASFKTablenorm"/>
            </w:pPr>
            <w:r w:rsidRPr="00446389">
              <w:t>E-</w:t>
            </w:r>
            <w:r w:rsidRPr="00FD4F59">
              <w:rPr>
                <w:lang w:val="en-US"/>
              </w:rPr>
              <w:t>mail</w:t>
            </w:r>
          </w:p>
        </w:tc>
        <w:tc>
          <w:tcPr>
            <w:tcW w:w="6959" w:type="dxa"/>
          </w:tcPr>
          <w:p w:rsidR="00F061E2" w:rsidRPr="00446389" w:rsidRDefault="00F061E2" w:rsidP="00F061E2">
            <w:pPr>
              <w:pStyle w:val="ASFKTablenorm"/>
            </w:pPr>
            <w:r w:rsidRPr="005F085E">
              <w:t>Электронная почта банка</w:t>
            </w:r>
            <w:r w:rsidRPr="00446389">
              <w:t>.</w:t>
            </w:r>
          </w:p>
        </w:tc>
      </w:tr>
      <w:tr w:rsidR="00DB6C42" w:rsidRPr="005F085E">
        <w:trPr>
          <w:cantSplit/>
        </w:trPr>
        <w:tc>
          <w:tcPr>
            <w:tcW w:w="2793" w:type="dxa"/>
          </w:tcPr>
          <w:p w:rsidR="00DB6C42" w:rsidRPr="00446389" w:rsidRDefault="00DB6C42" w:rsidP="00F061E2">
            <w:pPr>
              <w:pStyle w:val="ASFKTablenorm"/>
            </w:pPr>
            <w:r>
              <w:t>БИК головной организации</w:t>
            </w:r>
          </w:p>
        </w:tc>
        <w:tc>
          <w:tcPr>
            <w:tcW w:w="6959" w:type="dxa"/>
          </w:tcPr>
          <w:p w:rsidR="00DB6C42" w:rsidRPr="005F085E" w:rsidRDefault="00DB6C42" w:rsidP="00F061E2">
            <w:pPr>
              <w:pStyle w:val="ASFKTablenorm"/>
            </w:pPr>
            <w:r>
              <w:t>БИК головной организации.</w:t>
            </w:r>
          </w:p>
        </w:tc>
      </w:tr>
      <w:tr w:rsidR="00DB6C42" w:rsidRPr="005F085E">
        <w:trPr>
          <w:cantSplit/>
        </w:trPr>
        <w:tc>
          <w:tcPr>
            <w:tcW w:w="2793" w:type="dxa"/>
          </w:tcPr>
          <w:p w:rsidR="00DB6C42" w:rsidRDefault="00DB6C42" w:rsidP="00F061E2">
            <w:pPr>
              <w:pStyle w:val="ASFKTablenorm"/>
            </w:pPr>
            <w:r>
              <w:t>Тип участника</w:t>
            </w:r>
          </w:p>
        </w:tc>
        <w:tc>
          <w:tcPr>
            <w:tcW w:w="6959" w:type="dxa"/>
          </w:tcPr>
          <w:p w:rsidR="00DB6C42" w:rsidRDefault="00DB6C42" w:rsidP="00F061E2">
            <w:pPr>
              <w:pStyle w:val="ASFKTablenorm"/>
            </w:pPr>
            <w:r>
              <w:t>Тип участника.</w:t>
            </w:r>
          </w:p>
        </w:tc>
      </w:tr>
      <w:tr w:rsidR="00DB6C42" w:rsidRPr="005F085E">
        <w:trPr>
          <w:cantSplit/>
        </w:trPr>
        <w:tc>
          <w:tcPr>
            <w:tcW w:w="2793" w:type="dxa"/>
          </w:tcPr>
          <w:p w:rsidR="00DB6C42" w:rsidRDefault="00DB6C42" w:rsidP="00F061E2">
            <w:pPr>
              <w:pStyle w:val="ASFKTablenorm"/>
            </w:pPr>
            <w:r>
              <w:t>Сервис перевода</w:t>
            </w:r>
          </w:p>
        </w:tc>
        <w:tc>
          <w:tcPr>
            <w:tcW w:w="6959" w:type="dxa"/>
          </w:tcPr>
          <w:p w:rsidR="00DB6C42" w:rsidRDefault="00DB6C42" w:rsidP="00F061E2">
            <w:pPr>
              <w:pStyle w:val="ASFKTablenorm"/>
            </w:pPr>
            <w:r>
              <w:t>Сервис перевода.</w:t>
            </w:r>
          </w:p>
        </w:tc>
      </w:tr>
      <w:tr w:rsidR="00DB6C42" w:rsidRPr="005F085E">
        <w:trPr>
          <w:cantSplit/>
        </w:trPr>
        <w:tc>
          <w:tcPr>
            <w:tcW w:w="2793" w:type="dxa"/>
          </w:tcPr>
          <w:p w:rsidR="00DB6C42" w:rsidRDefault="00DB6C42" w:rsidP="00F061E2">
            <w:pPr>
              <w:pStyle w:val="ASFKTablenorm"/>
            </w:pPr>
            <w:r>
              <w:t>Участник обмена</w:t>
            </w:r>
          </w:p>
        </w:tc>
        <w:tc>
          <w:tcPr>
            <w:tcW w:w="6959" w:type="dxa"/>
          </w:tcPr>
          <w:p w:rsidR="00DB6C42" w:rsidRDefault="00DB6C42" w:rsidP="00F061E2">
            <w:pPr>
              <w:pStyle w:val="ASFKTablenorm"/>
            </w:pPr>
            <w:r>
              <w:t>Участник обмена.</w:t>
            </w:r>
          </w:p>
        </w:tc>
      </w:tr>
      <w:tr w:rsidR="00DB6C42" w:rsidRPr="005F085E" w:rsidTr="00506682">
        <w:trPr>
          <w:cantSplit/>
        </w:trPr>
        <w:tc>
          <w:tcPr>
            <w:tcW w:w="2793" w:type="dxa"/>
          </w:tcPr>
          <w:p w:rsidR="00DB6C42" w:rsidRDefault="00DB6C42" w:rsidP="00506682">
            <w:pPr>
              <w:pStyle w:val="ASFKTablenorm"/>
            </w:pPr>
            <w:r>
              <w:t>Статус участника</w:t>
            </w:r>
          </w:p>
        </w:tc>
        <w:tc>
          <w:tcPr>
            <w:tcW w:w="6959" w:type="dxa"/>
          </w:tcPr>
          <w:p w:rsidR="00DB6C42" w:rsidRPr="00DB6C42" w:rsidRDefault="00DB6C42" w:rsidP="00506682">
            <w:pPr>
              <w:pStyle w:val="ASFKTablenorm"/>
            </w:pPr>
            <w:r>
              <w:t>Статус участника.</w:t>
            </w:r>
          </w:p>
        </w:tc>
      </w:tr>
      <w:tr w:rsidR="00231F8E" w:rsidRPr="005F085E">
        <w:trPr>
          <w:cantSplit/>
        </w:trPr>
        <w:tc>
          <w:tcPr>
            <w:tcW w:w="2793" w:type="dxa"/>
          </w:tcPr>
          <w:p w:rsidR="00231F8E" w:rsidRPr="00446389" w:rsidRDefault="00231F8E" w:rsidP="00DB6C42">
            <w:pPr>
              <w:pStyle w:val="ASFKTablenorm"/>
            </w:pPr>
            <w:r>
              <w:t xml:space="preserve">Дата </w:t>
            </w:r>
            <w:r w:rsidR="00DB6C42">
              <w:t>включения</w:t>
            </w:r>
          </w:p>
        </w:tc>
        <w:tc>
          <w:tcPr>
            <w:tcW w:w="6959" w:type="dxa"/>
          </w:tcPr>
          <w:p w:rsidR="00231F8E" w:rsidRPr="005F085E" w:rsidRDefault="00DB6C42" w:rsidP="00F061E2">
            <w:pPr>
              <w:pStyle w:val="ASFKTablenorm"/>
            </w:pPr>
            <w:r w:rsidRPr="00DB6C42">
              <w:t>Дата включения в состав участников перевода.</w:t>
            </w:r>
          </w:p>
        </w:tc>
      </w:tr>
      <w:tr w:rsidR="00231F8E" w:rsidRPr="005F085E">
        <w:trPr>
          <w:cantSplit/>
        </w:trPr>
        <w:tc>
          <w:tcPr>
            <w:tcW w:w="2793" w:type="dxa"/>
          </w:tcPr>
          <w:p w:rsidR="00231F8E" w:rsidRPr="00446389" w:rsidRDefault="00231F8E" w:rsidP="00DB6C42">
            <w:pPr>
              <w:pStyle w:val="ASFKTablenorm"/>
            </w:pPr>
            <w:r>
              <w:t xml:space="preserve">Дата </w:t>
            </w:r>
            <w:r w:rsidR="00DB6C42">
              <w:t>исключения</w:t>
            </w:r>
          </w:p>
        </w:tc>
        <w:tc>
          <w:tcPr>
            <w:tcW w:w="6959" w:type="dxa"/>
          </w:tcPr>
          <w:p w:rsidR="00231F8E" w:rsidRPr="005F085E" w:rsidRDefault="00DB6C42" w:rsidP="00F061E2">
            <w:pPr>
              <w:pStyle w:val="ASFKTablenorm"/>
            </w:pPr>
            <w:r w:rsidRPr="00DB6C42">
              <w:t>Дата исключения информации об Участнике</w:t>
            </w:r>
            <w:r>
              <w:t>.</w:t>
            </w:r>
          </w:p>
        </w:tc>
      </w:tr>
      <w:tr w:rsidR="000F7453" w:rsidRPr="005F085E" w:rsidTr="00FA6686">
        <w:trPr>
          <w:cantSplit/>
        </w:trPr>
        <w:tc>
          <w:tcPr>
            <w:tcW w:w="2793" w:type="dxa"/>
          </w:tcPr>
          <w:p w:rsidR="000F7453" w:rsidRPr="005F085E" w:rsidRDefault="000F7453" w:rsidP="00FA6686">
            <w:pPr>
              <w:pStyle w:val="ASFKTablenorm"/>
            </w:pPr>
            <w:r>
              <w:t>Активно</w:t>
            </w:r>
          </w:p>
        </w:tc>
        <w:tc>
          <w:tcPr>
            <w:tcW w:w="6959" w:type="dxa"/>
          </w:tcPr>
          <w:p w:rsidR="000F7453" w:rsidRPr="005F085E" w:rsidRDefault="000F7453" w:rsidP="000F7453">
            <w:pPr>
              <w:pStyle w:val="ASFKTablenorm"/>
            </w:pPr>
            <w:r>
              <w:t>Признак актуальности.</w:t>
            </w:r>
          </w:p>
        </w:tc>
      </w:tr>
      <w:tr w:rsidR="00DB6C42" w:rsidRPr="005F085E" w:rsidTr="00FA6686">
        <w:trPr>
          <w:cantSplit/>
        </w:trPr>
        <w:tc>
          <w:tcPr>
            <w:tcW w:w="2793" w:type="dxa"/>
          </w:tcPr>
          <w:p w:rsidR="00DB6C42" w:rsidRDefault="00DB6C42" w:rsidP="00FA6686">
            <w:pPr>
              <w:pStyle w:val="ASFKTablenorm"/>
            </w:pPr>
            <w:r>
              <w:t>Статус (код)</w:t>
            </w:r>
          </w:p>
        </w:tc>
        <w:tc>
          <w:tcPr>
            <w:tcW w:w="6959" w:type="dxa"/>
          </w:tcPr>
          <w:p w:rsidR="00DB6C42" w:rsidRDefault="00DB6C42" w:rsidP="000F7453">
            <w:pPr>
              <w:pStyle w:val="ASFKTablenorm"/>
            </w:pPr>
            <w:r w:rsidRPr="00DB6C42">
              <w:t>Бизнес статус записи справочника</w:t>
            </w:r>
            <w:r>
              <w:t>.</w:t>
            </w:r>
          </w:p>
        </w:tc>
      </w:tr>
      <w:tr w:rsidR="00DB6C42" w:rsidRPr="005F085E" w:rsidTr="00FA6686">
        <w:trPr>
          <w:cantSplit/>
        </w:trPr>
        <w:tc>
          <w:tcPr>
            <w:tcW w:w="2793" w:type="dxa"/>
          </w:tcPr>
          <w:p w:rsidR="00DB6C42" w:rsidRDefault="00DB6C42" w:rsidP="00FA6686">
            <w:pPr>
              <w:pStyle w:val="ASFKTablenorm"/>
            </w:pPr>
            <w:r>
              <w:t>Статус (наименование)</w:t>
            </w:r>
          </w:p>
        </w:tc>
        <w:tc>
          <w:tcPr>
            <w:tcW w:w="6959" w:type="dxa"/>
          </w:tcPr>
          <w:p w:rsidR="00DB6C42" w:rsidRDefault="00DB6C42" w:rsidP="000F7453">
            <w:pPr>
              <w:pStyle w:val="ASFKTablenorm"/>
            </w:pPr>
            <w:r w:rsidRPr="00DB6C42">
              <w:t>Наименование бизнес статуса записи справочника: подтягивается по коду статуса из справочника «Бизнес статусы»</w:t>
            </w:r>
            <w:r>
              <w:t>.</w:t>
            </w:r>
          </w:p>
        </w:tc>
      </w:tr>
      <w:tr w:rsidR="00DB6C42" w:rsidRPr="005F085E" w:rsidTr="00506682">
        <w:trPr>
          <w:cantSplit/>
        </w:trPr>
        <w:tc>
          <w:tcPr>
            <w:tcW w:w="9752" w:type="dxa"/>
            <w:gridSpan w:val="2"/>
          </w:tcPr>
          <w:p w:rsidR="00DB6C42" w:rsidRDefault="00DB6C42" w:rsidP="000F7453">
            <w:pPr>
              <w:pStyle w:val="ASFKTablenorm"/>
            </w:pPr>
            <w:r>
              <w:t>Группа полей «Перечень ограничений участника»</w:t>
            </w:r>
          </w:p>
        </w:tc>
      </w:tr>
      <w:tr w:rsidR="00DB6C42" w:rsidRPr="005F085E" w:rsidTr="00FA6686">
        <w:trPr>
          <w:cantSplit/>
        </w:trPr>
        <w:tc>
          <w:tcPr>
            <w:tcW w:w="2793" w:type="dxa"/>
          </w:tcPr>
          <w:p w:rsidR="00DB6C42" w:rsidRDefault="00DB6C42" w:rsidP="00FA6686">
            <w:pPr>
              <w:pStyle w:val="ASFKTablenorm"/>
            </w:pPr>
            <w:r>
              <w:lastRenderedPageBreak/>
              <w:t>Код</w:t>
            </w:r>
          </w:p>
        </w:tc>
        <w:tc>
          <w:tcPr>
            <w:tcW w:w="6959" w:type="dxa"/>
          </w:tcPr>
          <w:p w:rsidR="00DB6C42" w:rsidRDefault="00DB6C42" w:rsidP="000F7453">
            <w:pPr>
              <w:pStyle w:val="ASFKTablenorm"/>
            </w:pPr>
            <w:r>
              <w:t>Код ограничения, наложенного на участника.</w:t>
            </w:r>
          </w:p>
        </w:tc>
      </w:tr>
      <w:tr w:rsidR="00DB6C42" w:rsidRPr="005F085E" w:rsidTr="00FA6686">
        <w:trPr>
          <w:cantSplit/>
        </w:trPr>
        <w:tc>
          <w:tcPr>
            <w:tcW w:w="2793" w:type="dxa"/>
          </w:tcPr>
          <w:p w:rsidR="00DB6C42" w:rsidRDefault="0083677C" w:rsidP="00FA6686">
            <w:pPr>
              <w:pStyle w:val="ASFKTablenorm"/>
            </w:pPr>
            <w:r>
              <w:t>Дата начала</w:t>
            </w:r>
          </w:p>
        </w:tc>
        <w:tc>
          <w:tcPr>
            <w:tcW w:w="6959" w:type="dxa"/>
          </w:tcPr>
          <w:p w:rsidR="00DB6C42" w:rsidRDefault="0083677C" w:rsidP="000F7453">
            <w:pPr>
              <w:pStyle w:val="ASFKTablenorm"/>
            </w:pPr>
            <w:r>
              <w:t>Дата начала действия ограничения участника.</w:t>
            </w:r>
          </w:p>
        </w:tc>
      </w:tr>
      <w:tr w:rsidR="0083677C" w:rsidRPr="005F085E" w:rsidTr="00506682">
        <w:trPr>
          <w:cantSplit/>
        </w:trPr>
        <w:tc>
          <w:tcPr>
            <w:tcW w:w="9752" w:type="dxa"/>
            <w:gridSpan w:val="2"/>
          </w:tcPr>
          <w:p w:rsidR="0083677C" w:rsidRDefault="0083677C" w:rsidP="000F7453">
            <w:pPr>
              <w:pStyle w:val="ASFKTablenorm"/>
            </w:pPr>
            <w:r>
              <w:t>Группа полей «Перечень БИК (СВИФТ), соответствующих Участнику</w:t>
            </w:r>
          </w:p>
        </w:tc>
      </w:tr>
      <w:tr w:rsidR="0083677C" w:rsidRPr="005F085E" w:rsidTr="00FA6686">
        <w:trPr>
          <w:cantSplit/>
        </w:trPr>
        <w:tc>
          <w:tcPr>
            <w:tcW w:w="2793" w:type="dxa"/>
          </w:tcPr>
          <w:p w:rsidR="0083677C" w:rsidRDefault="0083677C" w:rsidP="00FA6686">
            <w:pPr>
              <w:pStyle w:val="ASFKTablenorm"/>
            </w:pPr>
            <w:r>
              <w:t>БИК (СВИФТ)</w:t>
            </w:r>
          </w:p>
        </w:tc>
        <w:tc>
          <w:tcPr>
            <w:tcW w:w="6959" w:type="dxa"/>
          </w:tcPr>
          <w:p w:rsidR="0083677C" w:rsidRDefault="0083677C" w:rsidP="000F7453">
            <w:pPr>
              <w:pStyle w:val="ASFKTablenorm"/>
            </w:pPr>
            <w:r>
              <w:t>БИК (СВИФТ).</w:t>
            </w:r>
          </w:p>
        </w:tc>
      </w:tr>
      <w:tr w:rsidR="0083677C" w:rsidRPr="005F085E" w:rsidTr="00FA6686">
        <w:trPr>
          <w:cantSplit/>
        </w:trPr>
        <w:tc>
          <w:tcPr>
            <w:tcW w:w="2793" w:type="dxa"/>
          </w:tcPr>
          <w:p w:rsidR="0083677C" w:rsidRDefault="0083677C" w:rsidP="00FA6686">
            <w:pPr>
              <w:pStyle w:val="ASFKTablenorm"/>
            </w:pPr>
            <w:r>
              <w:t>Признак использования БИК</w:t>
            </w:r>
          </w:p>
        </w:tc>
        <w:tc>
          <w:tcPr>
            <w:tcW w:w="6959" w:type="dxa"/>
          </w:tcPr>
          <w:p w:rsidR="0083677C" w:rsidRDefault="0083677C" w:rsidP="000F7453">
            <w:pPr>
              <w:pStyle w:val="ASFKTablenorm"/>
            </w:pPr>
            <w:r>
              <w:t>БИК (СВИФТ).</w:t>
            </w:r>
          </w:p>
        </w:tc>
      </w:tr>
      <w:tr w:rsidR="007E0995" w:rsidRPr="005F085E" w:rsidTr="00506682">
        <w:trPr>
          <w:cantSplit/>
        </w:trPr>
        <w:tc>
          <w:tcPr>
            <w:tcW w:w="9752" w:type="dxa"/>
            <w:gridSpan w:val="2"/>
          </w:tcPr>
          <w:p w:rsidR="007E0995" w:rsidRDefault="007E0995" w:rsidP="000F7453">
            <w:pPr>
              <w:pStyle w:val="ASFKTablenorm"/>
            </w:pPr>
            <w:r>
              <w:t>Группа полей «Информация о счетах участника перевода денежных средств»</w:t>
            </w:r>
          </w:p>
        </w:tc>
      </w:tr>
      <w:tr w:rsidR="007E0995" w:rsidRPr="005F085E" w:rsidTr="00FA6686">
        <w:trPr>
          <w:cantSplit/>
        </w:trPr>
        <w:tc>
          <w:tcPr>
            <w:tcW w:w="2793" w:type="dxa"/>
          </w:tcPr>
          <w:p w:rsidR="007E0995" w:rsidRDefault="007E0995" w:rsidP="00FA6686">
            <w:pPr>
              <w:pStyle w:val="ASFKTablenorm"/>
            </w:pPr>
            <w:r>
              <w:t>Корреспондентский счет</w:t>
            </w:r>
          </w:p>
        </w:tc>
        <w:tc>
          <w:tcPr>
            <w:tcW w:w="6959" w:type="dxa"/>
          </w:tcPr>
          <w:p w:rsidR="007E0995" w:rsidRDefault="007E0995" w:rsidP="000F7453">
            <w:pPr>
              <w:pStyle w:val="ASFKTablenorm"/>
            </w:pPr>
            <w:r>
              <w:t>Корреспондентский счет.</w:t>
            </w:r>
          </w:p>
        </w:tc>
      </w:tr>
      <w:tr w:rsidR="007E0995" w:rsidRPr="005F085E" w:rsidTr="00FA6686">
        <w:trPr>
          <w:cantSplit/>
        </w:trPr>
        <w:tc>
          <w:tcPr>
            <w:tcW w:w="2793" w:type="dxa"/>
          </w:tcPr>
          <w:p w:rsidR="007E0995" w:rsidRDefault="007E0995" w:rsidP="00FA6686">
            <w:pPr>
              <w:pStyle w:val="ASFKTablenorm"/>
            </w:pPr>
            <w:r>
              <w:t>Тип</w:t>
            </w:r>
          </w:p>
        </w:tc>
        <w:tc>
          <w:tcPr>
            <w:tcW w:w="6959" w:type="dxa"/>
          </w:tcPr>
          <w:p w:rsidR="007E0995" w:rsidRDefault="007E0995" w:rsidP="000F7453">
            <w:pPr>
              <w:pStyle w:val="ASFKTablenorm"/>
            </w:pPr>
            <w:r>
              <w:t>Тип.</w:t>
            </w:r>
          </w:p>
        </w:tc>
      </w:tr>
      <w:tr w:rsidR="007E0995" w:rsidRPr="005F085E" w:rsidTr="00FA6686">
        <w:trPr>
          <w:cantSplit/>
        </w:trPr>
        <w:tc>
          <w:tcPr>
            <w:tcW w:w="2793" w:type="dxa"/>
          </w:tcPr>
          <w:p w:rsidR="007E0995" w:rsidRDefault="007E0995" w:rsidP="00FA6686">
            <w:pPr>
              <w:pStyle w:val="ASFKTablenorm"/>
            </w:pPr>
            <w:r>
              <w:t>БИК ПБР</w:t>
            </w:r>
          </w:p>
        </w:tc>
        <w:tc>
          <w:tcPr>
            <w:tcW w:w="6959" w:type="dxa"/>
          </w:tcPr>
          <w:p w:rsidR="007E0995" w:rsidRDefault="007E0995" w:rsidP="00506682">
            <w:pPr>
              <w:pStyle w:val="ASFKTablenorm"/>
            </w:pPr>
            <w:r>
              <w:t>БИК ПБР.</w:t>
            </w:r>
          </w:p>
        </w:tc>
      </w:tr>
      <w:tr w:rsidR="007E0995" w:rsidRPr="005F085E" w:rsidTr="00FA6686">
        <w:trPr>
          <w:cantSplit/>
        </w:trPr>
        <w:tc>
          <w:tcPr>
            <w:tcW w:w="2793" w:type="dxa"/>
          </w:tcPr>
          <w:p w:rsidR="007E0995" w:rsidRDefault="007E0995" w:rsidP="00FA6686">
            <w:pPr>
              <w:pStyle w:val="ASFKTablenorm"/>
            </w:pPr>
            <w:r>
              <w:t>Дата открытия</w:t>
            </w:r>
          </w:p>
        </w:tc>
        <w:tc>
          <w:tcPr>
            <w:tcW w:w="6959" w:type="dxa"/>
          </w:tcPr>
          <w:p w:rsidR="007E0995" w:rsidRDefault="007E0995" w:rsidP="00506682">
            <w:pPr>
              <w:pStyle w:val="ASFKTablenorm"/>
            </w:pPr>
            <w:r>
              <w:t>Дата открытия.</w:t>
            </w:r>
          </w:p>
        </w:tc>
      </w:tr>
      <w:tr w:rsidR="007E0995" w:rsidRPr="005F085E" w:rsidTr="00FA6686">
        <w:trPr>
          <w:cantSplit/>
        </w:trPr>
        <w:tc>
          <w:tcPr>
            <w:tcW w:w="2793" w:type="dxa"/>
          </w:tcPr>
          <w:p w:rsidR="007E0995" w:rsidRDefault="007E0995" w:rsidP="00FA6686">
            <w:pPr>
              <w:pStyle w:val="ASFKTablenorm"/>
            </w:pPr>
            <w:r>
              <w:t>Дата исключения</w:t>
            </w:r>
          </w:p>
        </w:tc>
        <w:tc>
          <w:tcPr>
            <w:tcW w:w="6959" w:type="dxa"/>
          </w:tcPr>
          <w:p w:rsidR="007E0995" w:rsidRDefault="00A377A0" w:rsidP="00506682">
            <w:pPr>
              <w:pStyle w:val="ASFKTablenorm"/>
            </w:pPr>
            <w:r>
              <w:t>Дата исключения.</w:t>
            </w:r>
          </w:p>
        </w:tc>
      </w:tr>
      <w:tr w:rsidR="007E0995" w:rsidRPr="005F085E" w:rsidTr="00FA6686">
        <w:trPr>
          <w:cantSplit/>
        </w:trPr>
        <w:tc>
          <w:tcPr>
            <w:tcW w:w="2793" w:type="dxa"/>
          </w:tcPr>
          <w:p w:rsidR="007E0995" w:rsidRDefault="007E0995" w:rsidP="00FA6686">
            <w:pPr>
              <w:pStyle w:val="ASFKTablenorm"/>
            </w:pPr>
            <w:r>
              <w:t>Статус</w:t>
            </w:r>
          </w:p>
        </w:tc>
        <w:tc>
          <w:tcPr>
            <w:tcW w:w="6959" w:type="dxa"/>
          </w:tcPr>
          <w:p w:rsidR="007E0995" w:rsidRDefault="007E0995" w:rsidP="00506682">
            <w:pPr>
              <w:pStyle w:val="ASFKTablenorm"/>
            </w:pPr>
            <w:r>
              <w:t>Статус.</w:t>
            </w:r>
          </w:p>
        </w:tc>
      </w:tr>
      <w:tr w:rsidR="007E0995" w:rsidRPr="005F085E" w:rsidTr="00506682">
        <w:trPr>
          <w:cantSplit/>
        </w:trPr>
        <w:tc>
          <w:tcPr>
            <w:tcW w:w="9752" w:type="dxa"/>
            <w:gridSpan w:val="2"/>
          </w:tcPr>
          <w:p w:rsidR="007E0995" w:rsidRDefault="007E0995" w:rsidP="00506682">
            <w:pPr>
              <w:pStyle w:val="ASFKTablenorm"/>
            </w:pPr>
            <w:r>
              <w:t>Группа полей «Информация о счетах участника перевода денежных средств»</w:t>
            </w:r>
          </w:p>
        </w:tc>
      </w:tr>
      <w:tr w:rsidR="007E0995" w:rsidRPr="005F085E" w:rsidTr="00FA6686">
        <w:trPr>
          <w:cantSplit/>
        </w:trPr>
        <w:tc>
          <w:tcPr>
            <w:tcW w:w="2793" w:type="dxa"/>
          </w:tcPr>
          <w:p w:rsidR="007E0995" w:rsidRDefault="007E0995" w:rsidP="00FA6686">
            <w:pPr>
              <w:pStyle w:val="ASFKTablenorm"/>
            </w:pPr>
            <w:r>
              <w:t>Код</w:t>
            </w:r>
          </w:p>
        </w:tc>
        <w:tc>
          <w:tcPr>
            <w:tcW w:w="6959" w:type="dxa"/>
          </w:tcPr>
          <w:p w:rsidR="007E0995" w:rsidRDefault="007E0995" w:rsidP="00506682">
            <w:pPr>
              <w:pStyle w:val="ASFKTablenorm"/>
            </w:pPr>
            <w:r>
              <w:t>Код.</w:t>
            </w:r>
          </w:p>
        </w:tc>
      </w:tr>
      <w:tr w:rsidR="007E0995" w:rsidRPr="005F085E" w:rsidTr="00FA6686">
        <w:trPr>
          <w:cantSplit/>
        </w:trPr>
        <w:tc>
          <w:tcPr>
            <w:tcW w:w="2793" w:type="dxa"/>
          </w:tcPr>
          <w:p w:rsidR="007E0995" w:rsidRDefault="007E0995" w:rsidP="00FA6686">
            <w:pPr>
              <w:pStyle w:val="ASFKTablenorm"/>
            </w:pPr>
            <w:r>
              <w:t>Дата начала</w:t>
            </w:r>
          </w:p>
        </w:tc>
        <w:tc>
          <w:tcPr>
            <w:tcW w:w="6959" w:type="dxa"/>
          </w:tcPr>
          <w:p w:rsidR="007E0995" w:rsidRDefault="007E0995" w:rsidP="000F7453">
            <w:pPr>
              <w:pStyle w:val="ASFKTablenorm"/>
            </w:pPr>
            <w:r>
              <w:t>Дата начала.</w:t>
            </w:r>
          </w:p>
        </w:tc>
      </w:tr>
    </w:tbl>
    <w:p w:rsidR="00F061E2" w:rsidRPr="005F085E" w:rsidRDefault="00F061E2" w:rsidP="00F061E2">
      <w:pPr>
        <w:pStyle w:val="31"/>
      </w:pPr>
      <w:bookmarkStart w:id="430" w:name="_Toc426118487"/>
      <w:bookmarkStart w:id="431" w:name="_Toc71111311"/>
      <w:r w:rsidRPr="005F085E">
        <w:t xml:space="preserve">Блокировки </w:t>
      </w:r>
      <w:r>
        <w:t xml:space="preserve">по </w:t>
      </w:r>
      <w:r w:rsidRPr="005F085E">
        <w:t>л/с</w:t>
      </w:r>
      <w:bookmarkEnd w:id="430"/>
      <w:bookmarkEnd w:id="431"/>
    </w:p>
    <w:p w:rsidR="00F061E2" w:rsidRPr="005F085E" w:rsidRDefault="00F061E2" w:rsidP="00F061E2">
      <w:pPr>
        <w:pStyle w:val="ASFKNormal"/>
      </w:pPr>
      <w:r w:rsidRPr="005F085E">
        <w:t xml:space="preserve">Справочник </w:t>
      </w:r>
      <w:r>
        <w:t>«</w:t>
      </w:r>
      <w:r w:rsidRPr="005F085E">
        <w:t xml:space="preserve">Блокировки </w:t>
      </w:r>
      <w:r>
        <w:t xml:space="preserve">по </w:t>
      </w:r>
      <w:r w:rsidRPr="005F085E">
        <w:t>л/с</w:t>
      </w:r>
      <w:r>
        <w:t>»</w:t>
      </w:r>
      <w:r w:rsidRPr="005F085E">
        <w:t xml:space="preserve"> содержит сведения о блокировках по лицевым сч</w:t>
      </w:r>
      <w:r w:rsidRPr="00F061E2">
        <w:t>е</w:t>
      </w:r>
      <w:r w:rsidRPr="005F085E">
        <w:t>там.</w:t>
      </w:r>
    </w:p>
    <w:p w:rsidR="00F061E2" w:rsidRDefault="00F061E2" w:rsidP="00F061E2">
      <w:pPr>
        <w:pStyle w:val="ASFKNormal"/>
      </w:pPr>
      <w:r w:rsidRPr="005F085E">
        <w:t xml:space="preserve">Справочник </w:t>
      </w:r>
      <w:r>
        <w:t>«</w:t>
      </w:r>
      <w:r w:rsidRPr="005F085E">
        <w:t>Блокировки по лицевым счетам</w:t>
      </w:r>
      <w:r>
        <w:t>»</w:t>
      </w:r>
      <w:r w:rsidRPr="005F085E">
        <w:t xml:space="preserve"> ведется, локально в </w:t>
      </w:r>
      <w:r w:rsidR="00BA4C64">
        <w:t>OEBS</w:t>
      </w:r>
      <w:r w:rsidRPr="007C6075">
        <w:t xml:space="preserve"> </w:t>
      </w:r>
      <w:r w:rsidRPr="005F085E">
        <w:t xml:space="preserve">ЦАФК и в </w:t>
      </w:r>
      <w:r w:rsidR="00BA4C64">
        <w:t>OEBS</w:t>
      </w:r>
      <w:r w:rsidRPr="007C6075">
        <w:t xml:space="preserve"> </w:t>
      </w:r>
      <w:r w:rsidRPr="005F085E">
        <w:t>УФК по месту открытия лицевых счетов, откуда распространяется по обслуживаемым бюджетным учреждениям.</w:t>
      </w:r>
    </w:p>
    <w:p w:rsidR="00E609CF" w:rsidRPr="00E609CF" w:rsidRDefault="00E609CF" w:rsidP="00E609CF">
      <w:pPr>
        <w:pStyle w:val="ASFKNormal"/>
      </w:pPr>
      <w:r w:rsidRPr="00E609CF">
        <w:t>Для работы со справочником «Блокировки по л/с» следует перейти в пункт меню «Справочники – Пользовательские – Организации – Блокировки по л/с».</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Форма справочника </w:t>
      </w:r>
      <w:r>
        <w:t>«</w:t>
      </w:r>
      <w:r w:rsidRPr="005F085E">
        <w:t>Блокировки по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_Ref285713714 \h  \* MERGEFORMAT </w:instrText>
      </w:r>
      <w:r w:rsidRPr="005F085E">
        <w:fldChar w:fldCharType="separate"/>
      </w:r>
      <w:r w:rsidR="002C6389">
        <w:t>42</w:t>
      </w:r>
      <w:r w:rsidRPr="005F085E">
        <w:fldChar w:fldCharType="end"/>
      </w:r>
      <w:r w:rsidRPr="005F085E">
        <w:t>.</w:t>
      </w:r>
    </w:p>
    <w:p w:rsidR="00F061E2" w:rsidRPr="00F061E2" w:rsidRDefault="00D201D5" w:rsidP="00F061E2">
      <w:pPr>
        <w:pStyle w:val="ASFKFigure"/>
      </w:pPr>
      <w:r>
        <w:lastRenderedPageBreak/>
        <w:pict>
          <v:shape id="_x0000_i1091" type="#_x0000_t75" style="width:482.25pt;height:194.25pt">
            <v:imagedata r:id="rId7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32" w:name="_Ref285713714"/>
      <w:bookmarkStart w:id="433" w:name="_Toc71111614"/>
      <w:r w:rsidR="002C6389">
        <w:rPr>
          <w:noProof/>
        </w:rPr>
        <w:t>42</w:t>
      </w:r>
      <w:bookmarkEnd w:id="432"/>
      <w:r>
        <w:rPr>
          <w:noProof/>
        </w:rPr>
        <w:fldChar w:fldCharType="end"/>
      </w:r>
      <w:r w:rsidR="00F061E2" w:rsidRPr="004D104D">
        <w:t xml:space="preserve">. ЭФ записи справочника </w:t>
      </w:r>
      <w:r w:rsidR="00F061E2">
        <w:t>«</w:t>
      </w:r>
      <w:r w:rsidR="00F061E2" w:rsidRPr="004D104D">
        <w:t>Блокировки по л/с</w:t>
      </w:r>
      <w:r w:rsidR="00F061E2">
        <w:t>»</w:t>
      </w:r>
      <w:bookmarkEnd w:id="433"/>
    </w:p>
    <w:p w:rsidR="00F061E2" w:rsidRPr="005F085E" w:rsidRDefault="008955C2" w:rsidP="00F061E2">
      <w:pPr>
        <w:pStyle w:val="ASFKNormal"/>
      </w:pPr>
      <w:bookmarkStart w:id="434" w:name="_Toc302131846"/>
      <w:bookmarkStart w:id="435" w:name="_Toc302390920"/>
      <w:bookmarkStart w:id="436" w:name="_Toc302397280"/>
      <w:bookmarkStart w:id="437" w:name="_Toc302736050"/>
      <w:bookmarkStart w:id="438" w:name="_Ref318712747"/>
      <w:r w:rsidRPr="005F085E">
        <w:t xml:space="preserve">Перечень полей справочника </w:t>
      </w:r>
      <w:r>
        <w:t>«</w:t>
      </w:r>
      <w:r w:rsidRPr="005F085E">
        <w:t>Блокировки по л/с</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_Ref323133501 \h </w:instrText>
      </w:r>
      <w:r w:rsidR="00F061E2" w:rsidRPr="005F085E">
        <w:fldChar w:fldCharType="separate"/>
      </w:r>
      <w:r w:rsidR="002C6389">
        <w:rPr>
          <w:noProof/>
        </w:rPr>
        <w:t>37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39" w:name="_Ref323133501"/>
      <w:bookmarkStart w:id="440" w:name="_Toc71111448"/>
      <w:r w:rsidR="002C6389">
        <w:rPr>
          <w:noProof/>
        </w:rPr>
        <w:t>37</w:t>
      </w:r>
      <w:bookmarkEnd w:id="439"/>
      <w:r>
        <w:rPr>
          <w:noProof/>
        </w:rPr>
        <w:fldChar w:fldCharType="end"/>
      </w:r>
      <w:r w:rsidR="00F061E2" w:rsidRPr="005F085E">
        <w:t xml:space="preserve">. </w:t>
      </w:r>
      <w:r w:rsidR="008955C2" w:rsidRPr="005F085E">
        <w:t>Описание</w:t>
      </w:r>
      <w:r w:rsidR="008955C2">
        <w:t xml:space="preserve"> </w:t>
      </w:r>
      <w:r w:rsidR="00F061E2" w:rsidRPr="005F085E">
        <w:t xml:space="preserve">полей справочника </w:t>
      </w:r>
      <w:r w:rsidR="00F061E2">
        <w:t>«</w:t>
      </w:r>
      <w:r w:rsidR="00F061E2" w:rsidRPr="005F085E">
        <w:t>Блокировки по л/с</w:t>
      </w:r>
      <w:r w:rsidR="00F061E2">
        <w:t>»</w:t>
      </w:r>
      <w:bookmarkEnd w:id="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trPr>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c>
          <w:tcPr>
            <w:tcW w:w="2736" w:type="dxa"/>
          </w:tcPr>
          <w:p w:rsidR="00F061E2" w:rsidRPr="005F085E" w:rsidRDefault="00F061E2" w:rsidP="00F061E2">
            <w:pPr>
              <w:pStyle w:val="ASFKTablenorm"/>
            </w:pPr>
            <w:r w:rsidRPr="005F085E">
              <w:t xml:space="preserve">Бюджет </w:t>
            </w:r>
          </w:p>
        </w:tc>
        <w:tc>
          <w:tcPr>
            <w:tcW w:w="7016"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rsidRPr="005F085E">
              <w:t>Подтягивается из спр</w:t>
            </w:r>
            <w:r w:rsidRPr="00446389">
              <w:t>авочника «Бюджеты».</w:t>
            </w:r>
          </w:p>
        </w:tc>
      </w:tr>
      <w:tr w:rsidR="00F061E2" w:rsidRPr="005F085E">
        <w:trPr>
          <w:trHeight w:val="315"/>
        </w:trPr>
        <w:tc>
          <w:tcPr>
            <w:tcW w:w="2736" w:type="dxa"/>
          </w:tcPr>
          <w:p w:rsidR="00F061E2" w:rsidRPr="005F085E" w:rsidRDefault="00F061E2" w:rsidP="00F061E2">
            <w:pPr>
              <w:pStyle w:val="ASFKTablenorm"/>
            </w:pPr>
            <w:r w:rsidRPr="005F085E">
              <w:t>Номер ЛС</w:t>
            </w:r>
          </w:p>
        </w:tc>
        <w:tc>
          <w:tcPr>
            <w:tcW w:w="7016" w:type="dxa"/>
          </w:tcPr>
          <w:p w:rsidR="00F061E2" w:rsidRPr="00446389" w:rsidRDefault="00F061E2" w:rsidP="00F061E2">
            <w:pPr>
              <w:pStyle w:val="ASFKTablenorm"/>
            </w:pPr>
            <w:r w:rsidRPr="005F085E">
              <w:t xml:space="preserve">Значение подтягивается из поля </w:t>
            </w:r>
            <w:r w:rsidRPr="00446389">
              <w:t>«Код Тип ЛС».</w:t>
            </w:r>
          </w:p>
        </w:tc>
      </w:tr>
      <w:tr w:rsidR="00F061E2" w:rsidRPr="005F085E">
        <w:tc>
          <w:tcPr>
            <w:tcW w:w="2736" w:type="dxa"/>
          </w:tcPr>
          <w:p w:rsidR="00F061E2" w:rsidRPr="005F085E" w:rsidRDefault="00F061E2" w:rsidP="00F061E2">
            <w:pPr>
              <w:pStyle w:val="ASFKTablenorm"/>
            </w:pPr>
            <w:r w:rsidRPr="005F085E">
              <w:t xml:space="preserve">Блокировка </w:t>
            </w:r>
          </w:p>
        </w:tc>
        <w:tc>
          <w:tcPr>
            <w:tcW w:w="7016" w:type="dxa"/>
          </w:tcPr>
          <w:p w:rsidR="00F061E2" w:rsidRPr="00446389" w:rsidRDefault="00F061E2" w:rsidP="00F061E2">
            <w:pPr>
              <w:pStyle w:val="ASFKTablenorm"/>
            </w:pPr>
            <w:r w:rsidRPr="005F085E">
              <w:t xml:space="preserve">Код и наименование блокировки. </w:t>
            </w:r>
          </w:p>
          <w:p w:rsidR="00F061E2" w:rsidRPr="00446389" w:rsidRDefault="00F061E2" w:rsidP="00F061E2">
            <w:pPr>
              <w:pStyle w:val="ASFKTablenorm"/>
            </w:pPr>
            <w:r w:rsidRPr="005F085E">
              <w:t xml:space="preserve">Подтягивается из справочника </w:t>
            </w:r>
            <w:r w:rsidRPr="00446389">
              <w:t>«Перечень блокировок лицевых сч</w:t>
            </w:r>
            <w:r w:rsidRPr="00F061E2">
              <w:t>е</w:t>
            </w:r>
            <w:r w:rsidRPr="00446389">
              <w:t>тов».</w:t>
            </w:r>
          </w:p>
        </w:tc>
      </w:tr>
      <w:tr w:rsidR="00F061E2" w:rsidRPr="005F085E">
        <w:tc>
          <w:tcPr>
            <w:tcW w:w="2736" w:type="dxa"/>
          </w:tcPr>
          <w:p w:rsidR="00F061E2" w:rsidRPr="005F085E" w:rsidRDefault="00F061E2" w:rsidP="00F061E2">
            <w:pPr>
              <w:pStyle w:val="ASFKTablenorm"/>
            </w:pPr>
            <w:r w:rsidRPr="005F085E">
              <w:t>Основание</w:t>
            </w:r>
          </w:p>
        </w:tc>
        <w:tc>
          <w:tcPr>
            <w:tcW w:w="7016" w:type="dxa"/>
          </w:tcPr>
          <w:p w:rsidR="00F061E2" w:rsidRPr="00446389" w:rsidRDefault="00F061E2" w:rsidP="00F061E2">
            <w:pPr>
              <w:pStyle w:val="ASFKTablenorm"/>
            </w:pPr>
            <w:r w:rsidRPr="005F085E">
              <w:t>Текстовое описание основания блокировки</w:t>
            </w:r>
            <w:r w:rsidRPr="00446389">
              <w:t>.</w:t>
            </w:r>
          </w:p>
        </w:tc>
      </w:tr>
      <w:tr w:rsidR="00F061E2" w:rsidRPr="005F085E">
        <w:tc>
          <w:tcPr>
            <w:tcW w:w="2736" w:type="dxa"/>
          </w:tcPr>
          <w:p w:rsidR="00F061E2" w:rsidRPr="005F085E" w:rsidRDefault="00F061E2" w:rsidP="00F061E2">
            <w:pPr>
              <w:pStyle w:val="ASFKTablenorm"/>
            </w:pPr>
            <w:r w:rsidRPr="005F085E">
              <w:t>Дата установки</w:t>
            </w:r>
          </w:p>
        </w:tc>
        <w:tc>
          <w:tcPr>
            <w:tcW w:w="7016" w:type="dxa"/>
          </w:tcPr>
          <w:p w:rsidR="00F061E2" w:rsidRPr="005F085E" w:rsidRDefault="00F061E2" w:rsidP="00F061E2">
            <w:pPr>
              <w:pStyle w:val="ASFKTablenorm"/>
            </w:pPr>
            <w:r w:rsidRPr="005F085E">
              <w:t>Дата начала действия записи.</w:t>
            </w:r>
          </w:p>
        </w:tc>
      </w:tr>
      <w:tr w:rsidR="00F061E2" w:rsidRPr="005F085E">
        <w:tc>
          <w:tcPr>
            <w:tcW w:w="2736" w:type="dxa"/>
          </w:tcPr>
          <w:p w:rsidR="00F061E2" w:rsidRPr="005F085E" w:rsidRDefault="00F061E2" w:rsidP="00F061E2">
            <w:pPr>
              <w:pStyle w:val="ASFKTablenorm"/>
            </w:pPr>
            <w:r w:rsidRPr="005F085E">
              <w:t>Дата снятия</w:t>
            </w:r>
          </w:p>
        </w:tc>
        <w:tc>
          <w:tcPr>
            <w:tcW w:w="7016" w:type="dxa"/>
          </w:tcPr>
          <w:p w:rsidR="00F061E2" w:rsidRPr="005F085E" w:rsidRDefault="00F061E2" w:rsidP="00F061E2">
            <w:pPr>
              <w:pStyle w:val="ASFKTablenorm"/>
            </w:pPr>
            <w:r w:rsidRPr="005F085E">
              <w:t>Дата окончания действия записи.</w:t>
            </w:r>
          </w:p>
        </w:tc>
      </w:tr>
      <w:tr w:rsidR="00F061E2" w:rsidRPr="005F085E">
        <w:tc>
          <w:tcPr>
            <w:tcW w:w="2736" w:type="dxa"/>
          </w:tcPr>
          <w:p w:rsidR="00F061E2" w:rsidRPr="005F085E" w:rsidRDefault="00F061E2" w:rsidP="00F061E2">
            <w:pPr>
              <w:pStyle w:val="ASFKTablenorm"/>
            </w:pPr>
            <w:r w:rsidRPr="005F085E">
              <w:t>Акт?</w:t>
            </w:r>
          </w:p>
        </w:tc>
        <w:tc>
          <w:tcPr>
            <w:tcW w:w="7016" w:type="dxa"/>
          </w:tcPr>
          <w:p w:rsidR="00F061E2" w:rsidRPr="00446389" w:rsidRDefault="00F061E2" w:rsidP="00F061E2">
            <w:pPr>
              <w:pStyle w:val="ASFKTablenorm"/>
            </w:pPr>
            <w:r w:rsidRPr="005F085E">
              <w:t xml:space="preserve">Признак актуальности кода. </w:t>
            </w:r>
          </w:p>
          <w:p w:rsidR="00F061E2" w:rsidRPr="005F085E" w:rsidRDefault="00F061E2" w:rsidP="00F061E2">
            <w:pPr>
              <w:pStyle w:val="ASFKTablenorm"/>
            </w:pPr>
            <w:r w:rsidRPr="005F085E">
              <w:t>Если запись актуальна, то имеется маркер.</w:t>
            </w:r>
          </w:p>
        </w:tc>
      </w:tr>
      <w:tr w:rsidR="00F061E2" w:rsidRPr="005F085E">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Поля заполняются по коду из справочника бизнес стат</w:t>
            </w:r>
            <w:r w:rsidRPr="00446389">
              <w:t>усов.</w:t>
            </w:r>
          </w:p>
        </w:tc>
      </w:tr>
    </w:tbl>
    <w:p w:rsidR="00F061E2" w:rsidRPr="005F085E" w:rsidRDefault="00F061E2" w:rsidP="00F061E2">
      <w:pPr>
        <w:pStyle w:val="31"/>
      </w:pPr>
      <w:bookmarkStart w:id="441" w:name="_Ref399769413"/>
      <w:bookmarkStart w:id="442" w:name="_Toc426118488"/>
      <w:bookmarkStart w:id="443" w:name="_Toc71111312"/>
      <w:bookmarkEnd w:id="434"/>
      <w:bookmarkEnd w:id="435"/>
      <w:bookmarkEnd w:id="436"/>
      <w:bookmarkEnd w:id="437"/>
      <w:bookmarkEnd w:id="438"/>
      <w:r w:rsidRPr="005F085E">
        <w:t>Справочник органов Федерального казначейства</w:t>
      </w:r>
      <w:bookmarkEnd w:id="441"/>
      <w:bookmarkEnd w:id="442"/>
      <w:bookmarkEnd w:id="443"/>
    </w:p>
    <w:p w:rsidR="00F061E2" w:rsidRPr="005F085E" w:rsidRDefault="00F061E2" w:rsidP="00F061E2">
      <w:pPr>
        <w:pStyle w:val="ASFKNormal"/>
      </w:pPr>
      <w:r w:rsidRPr="005F085E">
        <w:t xml:space="preserve">Справочник </w:t>
      </w:r>
      <w:r>
        <w:t>«</w:t>
      </w:r>
      <w:r w:rsidRPr="005F085E">
        <w:t>Справочник органов Федерального казначейства</w:t>
      </w:r>
      <w:r>
        <w:t>»</w:t>
      </w:r>
      <w:r w:rsidRPr="005F085E">
        <w:t xml:space="preserve"> содержит информацию об органах казначейства – ЦАФК, УФК, ОФК – и используется при заполнении и контроле д</w:t>
      </w:r>
      <w:r w:rsidRPr="00446389">
        <w:t>о</w:t>
      </w:r>
      <w:r w:rsidRPr="005F085E">
        <w:t>кументов.</w:t>
      </w:r>
    </w:p>
    <w:p w:rsidR="00F061E2" w:rsidRDefault="00F061E2" w:rsidP="00F061E2">
      <w:pPr>
        <w:pStyle w:val="ASFKNormal"/>
      </w:pPr>
      <w:r w:rsidRPr="005F085E">
        <w:t xml:space="preserve">Справочник ведется централизованно в </w:t>
      </w:r>
      <w:r w:rsidR="00BA4C64">
        <w:t>OEBS</w:t>
      </w:r>
      <w:r w:rsidRPr="00446389">
        <w:t> </w:t>
      </w:r>
      <w:r w:rsidRPr="005F085E">
        <w:t>ЦАФК. Рассылка осуществляется от ЦАФК вниз по иерархии органов ФК и их клиентам (ПБС, РБС, ГРБС, ФО и т.д.) через СУФД.</w:t>
      </w:r>
    </w:p>
    <w:p w:rsidR="00EB6C98" w:rsidRPr="00EB6C98" w:rsidRDefault="00EB6C98" w:rsidP="00EB6C98">
      <w:pPr>
        <w:pStyle w:val="ASFKNormal"/>
      </w:pPr>
      <w:r w:rsidRPr="00EB6C98">
        <w:t>Для работы со справочником «Справочник органов Федерального казначейства» следует перейти в пункт меню «Справочники – Пользовательские – Организации – Справочник органов Федерального казначейства».</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органов Федерального казначейства</w:t>
      </w:r>
      <w:r>
        <w:t>»</w:t>
      </w:r>
      <w:r w:rsidRPr="005F085E">
        <w:t xml:space="preserve"> предста</w:t>
      </w:r>
      <w:r w:rsidRPr="00F061E2">
        <w:t>в</w:t>
      </w:r>
      <w:r>
        <w:t>лены</w:t>
      </w:r>
      <w:r w:rsidRPr="005F085E">
        <w:t xml:space="preserve"> на рисунк</w:t>
      </w:r>
      <w:r>
        <w:t>ах</w:t>
      </w:r>
      <w:r w:rsidR="007D6840" w:rsidRPr="005D1671">
        <w:t> </w:t>
      </w:r>
      <w:r w:rsidRPr="005F085E">
        <w:fldChar w:fldCharType="begin"/>
      </w:r>
      <w:r w:rsidRPr="005F085E">
        <w:instrText xml:space="preserve"> REF _Ref220909587 \h  \* MERGEFORMAT </w:instrText>
      </w:r>
      <w:r w:rsidRPr="005F085E">
        <w:fldChar w:fldCharType="separate"/>
      </w:r>
      <w:r w:rsidR="002C6389">
        <w:t>43</w:t>
      </w:r>
      <w:r w:rsidRPr="005F085E">
        <w:fldChar w:fldCharType="end"/>
      </w:r>
      <w:r>
        <w:t xml:space="preserve">, </w:t>
      </w:r>
      <w:r w:rsidRPr="005F085E">
        <w:fldChar w:fldCharType="begin"/>
      </w:r>
      <w:r w:rsidRPr="005F085E">
        <w:instrText xml:space="preserve"> REF _Ref318710345 \h </w:instrText>
      </w:r>
      <w:r w:rsidRPr="005F085E">
        <w:fldChar w:fldCharType="separate"/>
      </w:r>
      <w:r w:rsidR="002C6389">
        <w:rPr>
          <w:noProof/>
        </w:rPr>
        <w:t>44</w:t>
      </w:r>
      <w:r w:rsidRPr="005F085E">
        <w:fldChar w:fldCharType="end"/>
      </w:r>
      <w:r>
        <w:t xml:space="preserve">, </w:t>
      </w:r>
      <w:r w:rsidRPr="005F085E">
        <w:fldChar w:fldCharType="begin"/>
      </w:r>
      <w:r w:rsidRPr="005F085E">
        <w:instrText xml:space="preserve"> REF _Ref318710674 \h </w:instrText>
      </w:r>
      <w:r w:rsidRPr="005F085E">
        <w:fldChar w:fldCharType="separate"/>
      </w:r>
      <w:r w:rsidR="002C6389">
        <w:rPr>
          <w:noProof/>
        </w:rPr>
        <w:t>45</w:t>
      </w:r>
      <w:r w:rsidRPr="005F085E">
        <w:fldChar w:fldCharType="end"/>
      </w:r>
      <w:r>
        <w:t xml:space="preserve">, </w:t>
      </w:r>
      <w:r w:rsidRPr="005F085E">
        <w:fldChar w:fldCharType="begin"/>
      </w:r>
      <w:r w:rsidRPr="005F085E">
        <w:instrText xml:space="preserve"> REF _Ref318710884 \h </w:instrText>
      </w:r>
      <w:r w:rsidRPr="005F085E">
        <w:fldChar w:fldCharType="separate"/>
      </w:r>
      <w:r w:rsidR="002C6389">
        <w:rPr>
          <w:noProof/>
        </w:rPr>
        <w:t>46</w:t>
      </w:r>
      <w:r w:rsidRPr="005F085E">
        <w:fldChar w:fldCharType="end"/>
      </w:r>
      <w:r w:rsidRPr="005F085E">
        <w:t>.</w:t>
      </w:r>
    </w:p>
    <w:p w:rsidR="00F061E2" w:rsidRPr="00527785" w:rsidRDefault="00D201D5" w:rsidP="00F061E2">
      <w:pPr>
        <w:pStyle w:val="ASFKFigure"/>
      </w:pPr>
      <w:r>
        <w:pict>
          <v:shape id="_x0000_i1092" type="#_x0000_t75" style="width:475.5pt;height:366.75pt">
            <v:imagedata r:id="rId75"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44" w:name="_Ref220909587"/>
      <w:bookmarkStart w:id="445" w:name="_Toc71111615"/>
      <w:r w:rsidR="002C6389">
        <w:rPr>
          <w:noProof/>
        </w:rPr>
        <w:t>43</w:t>
      </w:r>
      <w:bookmarkEnd w:id="444"/>
      <w:r>
        <w:rPr>
          <w:noProof/>
        </w:rPr>
        <w:fldChar w:fldCharType="end"/>
      </w:r>
      <w:r w:rsidR="00F061E2" w:rsidRPr="005F085E">
        <w:t xml:space="preserve">. ЭФ записи справочника </w:t>
      </w:r>
      <w:r w:rsidR="00F061E2">
        <w:t>«</w:t>
      </w:r>
      <w:r w:rsidR="00F061E2" w:rsidRPr="005F085E">
        <w:t>Справочник органов Федерального казначейства</w:t>
      </w:r>
      <w:r w:rsidR="008955C2">
        <w:t>», закладки «</w:t>
      </w:r>
      <w:r w:rsidR="00F061E2" w:rsidRPr="005F085E">
        <w:t>Адреса (1)</w:t>
      </w:r>
      <w:r w:rsidR="00F061E2">
        <w:t>»</w:t>
      </w:r>
      <w:bookmarkEnd w:id="445"/>
    </w:p>
    <w:p w:rsidR="00F061E2" w:rsidRPr="005F085E" w:rsidRDefault="008955C2" w:rsidP="00F061E2">
      <w:pPr>
        <w:pStyle w:val="ASFKNormal"/>
      </w:pPr>
      <w:r>
        <w:t>Перечень</w:t>
      </w:r>
      <w:r w:rsidR="00F061E2" w:rsidRPr="005F085E">
        <w:t xml:space="preserve"> полей </w:t>
      </w:r>
      <w:r w:rsidRPr="005F085E">
        <w:t xml:space="preserve">справочника </w:t>
      </w:r>
      <w:r>
        <w:t>«</w:t>
      </w:r>
      <w:r w:rsidRPr="005F085E">
        <w:t>Справочник органов Федерального казначейства</w:t>
      </w:r>
      <w:r>
        <w:t>», закладки «</w:t>
      </w:r>
      <w:r w:rsidRPr="005F085E">
        <w:t>Адреса (1)</w:t>
      </w:r>
      <w:r>
        <w:t>» 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_Ref318710284 \h </w:instrText>
      </w:r>
      <w:r w:rsidR="00F061E2" w:rsidRPr="005F085E">
        <w:fldChar w:fldCharType="separate"/>
      </w:r>
      <w:r w:rsidR="002C6389">
        <w:rPr>
          <w:noProof/>
        </w:rPr>
        <w:t>38</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46" w:name="_Ref318710284"/>
      <w:bookmarkStart w:id="447" w:name="_Toc71111449"/>
      <w:r w:rsidR="002C6389">
        <w:rPr>
          <w:noProof/>
        </w:rPr>
        <w:t>38</w:t>
      </w:r>
      <w:bookmarkEnd w:id="446"/>
      <w:r>
        <w:rPr>
          <w:noProof/>
        </w:rPr>
        <w:fldChar w:fldCharType="end"/>
      </w:r>
      <w:r w:rsidR="00F061E2" w:rsidRPr="00F061E2">
        <w:t>. Описание полей справочника «Справочник орга</w:t>
      </w:r>
      <w:r w:rsidR="008955C2">
        <w:t xml:space="preserve">нов Федерального казначейства», </w:t>
      </w:r>
      <w:r w:rsidR="00F061E2" w:rsidRPr="00F061E2">
        <w:t>закладк</w:t>
      </w:r>
      <w:r w:rsidR="008955C2">
        <w:t>и</w:t>
      </w:r>
      <w:r w:rsidR="00F061E2" w:rsidRPr="00F061E2">
        <w:t xml:space="preserve"> «Адреса (1)»</w:t>
      </w:r>
      <w:bookmarkEnd w:id="4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5F0830">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3014B7">
        <w:trPr>
          <w:cantSplit/>
        </w:trPr>
        <w:tc>
          <w:tcPr>
            <w:tcW w:w="1490" w:type="pct"/>
          </w:tcPr>
          <w:p w:rsidR="00F061E2" w:rsidRPr="00446389" w:rsidRDefault="00F061E2" w:rsidP="00F061E2">
            <w:pPr>
              <w:pStyle w:val="ASFKTablenorm"/>
            </w:pPr>
            <w:r>
              <w:t>К</w:t>
            </w:r>
            <w:r w:rsidRPr="00446389">
              <w:t>ОФК</w:t>
            </w:r>
          </w:p>
        </w:tc>
        <w:tc>
          <w:tcPr>
            <w:tcW w:w="3510" w:type="pct"/>
          </w:tcPr>
          <w:p w:rsidR="00F061E2" w:rsidRPr="00446389" w:rsidRDefault="00F061E2" w:rsidP="00F061E2">
            <w:pPr>
              <w:pStyle w:val="ASFKTablenorm"/>
            </w:pPr>
            <w:r w:rsidRPr="003014B7">
              <w:t>Код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Краткое наименование</w:t>
            </w:r>
          </w:p>
        </w:tc>
        <w:tc>
          <w:tcPr>
            <w:tcW w:w="3510" w:type="pct"/>
          </w:tcPr>
          <w:p w:rsidR="00F061E2" w:rsidRPr="00446389" w:rsidRDefault="00F061E2" w:rsidP="00F061E2">
            <w:pPr>
              <w:pStyle w:val="ASFKTablenorm"/>
            </w:pPr>
            <w:r w:rsidRPr="003014B7">
              <w:t>Краткое наименование ОрФК.</w:t>
            </w:r>
            <w:r w:rsidRPr="00446389">
              <w:t xml:space="preserve"> Передается из </w:t>
            </w:r>
            <w:r w:rsidR="00BA4C64">
              <w:t>OEBS</w:t>
            </w:r>
            <w:r w:rsidRPr="00446389">
              <w:t>.</w:t>
            </w:r>
          </w:p>
        </w:tc>
      </w:tr>
      <w:tr w:rsidR="00255848" w:rsidRPr="003014B7" w:rsidTr="005973BA">
        <w:trPr>
          <w:cantSplit/>
        </w:trPr>
        <w:tc>
          <w:tcPr>
            <w:tcW w:w="1490" w:type="pct"/>
          </w:tcPr>
          <w:p w:rsidR="00255848" w:rsidRDefault="00255848" w:rsidP="005973BA">
            <w:pPr>
              <w:pStyle w:val="ASFKTablenorm"/>
            </w:pPr>
            <w:r>
              <w:lastRenderedPageBreak/>
              <w:t>Основной УФК по №40101</w:t>
            </w:r>
          </w:p>
        </w:tc>
        <w:tc>
          <w:tcPr>
            <w:tcW w:w="3510" w:type="pct"/>
          </w:tcPr>
          <w:p w:rsidR="00255848" w:rsidRDefault="00255848" w:rsidP="005973BA">
            <w:pPr>
              <w:pStyle w:val="ASFKTablenorm"/>
            </w:pPr>
            <w:r>
              <w:t xml:space="preserve">Указывается код органа казначейства основного УФК. </w:t>
            </w:r>
          </w:p>
          <w:p w:rsidR="00255848" w:rsidRPr="000C0163" w:rsidRDefault="00255848" w:rsidP="005973BA">
            <w:pPr>
              <w:pStyle w:val="ASFKTablenorm"/>
            </w:pPr>
            <w:r>
              <w:t xml:space="preserve">Передается из </w:t>
            </w:r>
            <w:r>
              <w:rPr>
                <w:lang w:val="en-US"/>
              </w:rPr>
              <w:t>OEBS</w:t>
            </w:r>
            <w:r>
              <w:t>.</w:t>
            </w:r>
          </w:p>
        </w:tc>
      </w:tr>
      <w:tr w:rsidR="00F061E2" w:rsidRPr="003014B7">
        <w:trPr>
          <w:cantSplit/>
        </w:trPr>
        <w:tc>
          <w:tcPr>
            <w:tcW w:w="1490" w:type="pct"/>
          </w:tcPr>
          <w:p w:rsidR="00F061E2" w:rsidRPr="003014B7" w:rsidRDefault="00F061E2" w:rsidP="00F061E2">
            <w:pPr>
              <w:pStyle w:val="ASFKTablenorm"/>
            </w:pPr>
            <w:r w:rsidRPr="003014B7">
              <w:t>Полное наименование</w:t>
            </w:r>
          </w:p>
        </w:tc>
        <w:tc>
          <w:tcPr>
            <w:tcW w:w="3510" w:type="pct"/>
          </w:tcPr>
          <w:p w:rsidR="00F061E2" w:rsidRPr="00446389" w:rsidRDefault="00F061E2" w:rsidP="00F061E2">
            <w:pPr>
              <w:pStyle w:val="ASFKTablenorm"/>
            </w:pPr>
            <w:r w:rsidRPr="003014B7">
              <w:t>Полное наименование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446389" w:rsidRDefault="00F061E2" w:rsidP="00F061E2">
            <w:pPr>
              <w:pStyle w:val="ASFKTablenorm"/>
            </w:pPr>
            <w:r w:rsidRPr="003014B7">
              <w:t>Участник документообор</w:t>
            </w:r>
            <w:r w:rsidRPr="00446389">
              <w:t>ота</w:t>
            </w:r>
          </w:p>
        </w:tc>
        <w:tc>
          <w:tcPr>
            <w:tcW w:w="3510" w:type="pct"/>
          </w:tcPr>
          <w:p w:rsidR="00F061E2" w:rsidRPr="00446389" w:rsidRDefault="00F061E2" w:rsidP="00F061E2">
            <w:pPr>
              <w:pStyle w:val="ASFKTablenorm"/>
            </w:pPr>
            <w:r w:rsidRPr="003014B7">
              <w:t>Признак участия ОрФК в документообороте.</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Подключен УФК к АСФК?</w:t>
            </w:r>
          </w:p>
        </w:tc>
        <w:tc>
          <w:tcPr>
            <w:tcW w:w="3510" w:type="pct"/>
          </w:tcPr>
          <w:p w:rsidR="00F061E2" w:rsidRPr="00446389" w:rsidRDefault="00F061E2" w:rsidP="00F061E2">
            <w:pPr>
              <w:pStyle w:val="ASFKTablenorm"/>
            </w:pPr>
            <w:r w:rsidRPr="003014B7">
              <w:t>Признак подключения УФК к АСФК.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Активно</w:t>
            </w:r>
          </w:p>
        </w:tc>
        <w:tc>
          <w:tcPr>
            <w:tcW w:w="3510" w:type="pct"/>
          </w:tcPr>
          <w:p w:rsidR="00F061E2" w:rsidRPr="00446389" w:rsidRDefault="00F061E2" w:rsidP="00F061E2">
            <w:pPr>
              <w:pStyle w:val="ASFKTablenorm"/>
            </w:pPr>
            <w:r w:rsidRPr="003014B7">
              <w:t>Признак актуальности записи справочника.</w:t>
            </w:r>
            <w:r w:rsidRPr="00446389">
              <w:t xml:space="preserve"> Передается из </w:t>
            </w:r>
            <w:r w:rsidR="00BA4C64">
              <w:t>OEBS</w:t>
            </w:r>
            <w:r w:rsidRPr="00446389">
              <w:t>.</w:t>
            </w:r>
          </w:p>
        </w:tc>
      </w:tr>
      <w:tr w:rsidR="00F061E2" w:rsidRPr="003014B7">
        <w:trPr>
          <w:cantSplit/>
        </w:trPr>
        <w:tc>
          <w:tcPr>
            <w:tcW w:w="1490" w:type="pct"/>
          </w:tcPr>
          <w:p w:rsidR="00F061E2" w:rsidRPr="00446389" w:rsidRDefault="00F061E2" w:rsidP="00F061E2">
            <w:pPr>
              <w:pStyle w:val="ASFKTablenorm"/>
            </w:pPr>
            <w:r>
              <w:t>Отказ от СЭД/ОФК-</w:t>
            </w:r>
            <w:r w:rsidRPr="00FD4F59">
              <w:rPr>
                <w:lang w:val="en-US"/>
              </w:rPr>
              <w:t>offline</w:t>
            </w:r>
          </w:p>
        </w:tc>
        <w:tc>
          <w:tcPr>
            <w:tcW w:w="3510" w:type="pct"/>
          </w:tcPr>
          <w:p w:rsidR="00F061E2" w:rsidRPr="00446389" w:rsidRDefault="00F061E2" w:rsidP="00F061E2">
            <w:pPr>
              <w:pStyle w:val="ASFKTablenorm"/>
            </w:pPr>
            <w:r w:rsidRPr="003014B7">
              <w:t>Признак</w:t>
            </w:r>
            <w:r w:rsidRPr="00446389">
              <w:t xml:space="preserve"> отказа от СЭД/ОФК-</w:t>
            </w:r>
            <w:r w:rsidRPr="00FD4F59">
              <w:rPr>
                <w:lang w:val="en-US"/>
              </w:rPr>
              <w:t>offline</w:t>
            </w:r>
            <w:r w:rsidRPr="00446389">
              <w:t xml:space="preserve">. Передается из </w:t>
            </w:r>
            <w:r w:rsidR="00BA4C64">
              <w:t>OEBS</w:t>
            </w:r>
            <w:r w:rsidRPr="00446389">
              <w:t>.</w:t>
            </w:r>
          </w:p>
        </w:tc>
      </w:tr>
      <w:tr w:rsidR="00255848" w:rsidRPr="003014B7" w:rsidTr="005973BA">
        <w:trPr>
          <w:cantSplit/>
        </w:trPr>
        <w:tc>
          <w:tcPr>
            <w:tcW w:w="1490" w:type="pct"/>
          </w:tcPr>
          <w:p w:rsidR="00255848" w:rsidRDefault="00255848" w:rsidP="005973BA">
            <w:pPr>
              <w:pStyle w:val="ASFKTablenorm"/>
            </w:pPr>
            <w:r>
              <w:t>Централизация счёта №40101</w:t>
            </w:r>
          </w:p>
        </w:tc>
        <w:tc>
          <w:tcPr>
            <w:tcW w:w="3510" w:type="pct"/>
          </w:tcPr>
          <w:p w:rsidR="00255848" w:rsidRDefault="00255848" w:rsidP="005973BA">
            <w:pPr>
              <w:pStyle w:val="ASFKTablenorm"/>
            </w:pPr>
            <w:r>
              <w:t>Указывается признак, определяющий текущий орган ФК как участника учёта и распределения доходов на централизованном едином счёте № 40101.</w:t>
            </w:r>
          </w:p>
          <w:p w:rsidR="00255848" w:rsidRDefault="00255848" w:rsidP="005973BA">
            <w:pPr>
              <w:pStyle w:val="ASFKTablenorm"/>
            </w:pPr>
            <w:r>
              <w:t>Возможные значения:</w:t>
            </w:r>
          </w:p>
          <w:p w:rsidR="00255848" w:rsidRDefault="00255848" w:rsidP="005973BA">
            <w:pPr>
              <w:pStyle w:val="ASFKTablenorm"/>
            </w:pPr>
            <w:r>
              <w:t>Y – Да;</w:t>
            </w:r>
          </w:p>
          <w:p w:rsidR="00255848" w:rsidRDefault="00255848" w:rsidP="005973BA">
            <w:pPr>
              <w:pStyle w:val="ASFKTablenorm"/>
            </w:pPr>
            <w:r>
              <w:t>N – Нет (пустое поле).</w:t>
            </w:r>
          </w:p>
          <w:p w:rsidR="00255848" w:rsidRPr="003014B7" w:rsidRDefault="00255848" w:rsidP="005973BA">
            <w:pPr>
              <w:pStyle w:val="ASFKTablenorm"/>
            </w:pPr>
            <w:r>
              <w:t xml:space="preserve">Передается из </w:t>
            </w:r>
            <w:r>
              <w:rPr>
                <w:lang w:val="en-US"/>
              </w:rPr>
              <w:t>OEBS</w:t>
            </w:r>
            <w:r>
              <w:t>.</w:t>
            </w:r>
          </w:p>
        </w:tc>
      </w:tr>
      <w:tr w:rsidR="00F061E2" w:rsidRPr="003014B7">
        <w:trPr>
          <w:cantSplit/>
        </w:trPr>
        <w:tc>
          <w:tcPr>
            <w:tcW w:w="5000" w:type="pct"/>
            <w:gridSpan w:val="2"/>
          </w:tcPr>
          <w:p w:rsidR="00F061E2" w:rsidRPr="00446389" w:rsidRDefault="008955C2" w:rsidP="008955C2">
            <w:pPr>
              <w:pStyle w:val="ASFKTablenorm"/>
            </w:pPr>
            <w:r>
              <w:t>Гр</w:t>
            </w:r>
            <w:r w:rsidR="00F061E2" w:rsidRPr="00446389">
              <w:t>уппа полей «Коды»</w:t>
            </w:r>
          </w:p>
        </w:tc>
      </w:tr>
      <w:tr w:rsidR="00F061E2" w:rsidRPr="003014B7">
        <w:trPr>
          <w:cantSplit/>
        </w:trPr>
        <w:tc>
          <w:tcPr>
            <w:tcW w:w="1490" w:type="pct"/>
          </w:tcPr>
          <w:p w:rsidR="00F061E2" w:rsidRPr="00446389" w:rsidRDefault="00F061E2" w:rsidP="00F061E2">
            <w:pPr>
              <w:pStyle w:val="ASFKTablenorm"/>
            </w:pPr>
            <w:r w:rsidRPr="003014B7">
              <w:t>Вышестоящ</w:t>
            </w:r>
            <w:r w:rsidRPr="00446389">
              <w:t>его</w:t>
            </w:r>
          </w:p>
        </w:tc>
        <w:tc>
          <w:tcPr>
            <w:tcW w:w="3510" w:type="pct"/>
          </w:tcPr>
          <w:p w:rsidR="00F061E2" w:rsidRPr="00446389" w:rsidRDefault="00F061E2" w:rsidP="00F061E2">
            <w:pPr>
              <w:pStyle w:val="ASFKTablenorm"/>
            </w:pPr>
            <w:r w:rsidRPr="003014B7">
              <w:t xml:space="preserve">Код </w:t>
            </w:r>
            <w:r w:rsidRPr="00446389">
              <w:t xml:space="preserve">и наименование вышестоящего ТОФК. </w:t>
            </w:r>
          </w:p>
          <w:p w:rsidR="00F061E2" w:rsidRPr="00446389" w:rsidRDefault="00F061E2" w:rsidP="00F061E2">
            <w:pPr>
              <w:pStyle w:val="ASFKTablenorm"/>
            </w:pPr>
            <w:r>
              <w:t>Код п</w:t>
            </w:r>
            <w:r w:rsidRPr="00446389">
              <w:t xml:space="preserve">ередается из </w:t>
            </w:r>
            <w:r w:rsidR="00BA4C64">
              <w:t>OEBS</w:t>
            </w:r>
            <w:r w:rsidRPr="00446389">
              <w:t>, наименование заполняется автоматически из справочника «Органы ФК» по коду.</w:t>
            </w:r>
          </w:p>
        </w:tc>
      </w:tr>
      <w:tr w:rsidR="00F061E2" w:rsidRPr="003014B7">
        <w:trPr>
          <w:cantSplit/>
        </w:trPr>
        <w:tc>
          <w:tcPr>
            <w:tcW w:w="1490" w:type="pct"/>
          </w:tcPr>
          <w:p w:rsidR="00F061E2" w:rsidRPr="00446389" w:rsidRDefault="00F061E2" w:rsidP="00F061E2">
            <w:pPr>
              <w:pStyle w:val="ASFKTablenorm"/>
            </w:pPr>
            <w:r>
              <w:t>Регион</w:t>
            </w:r>
          </w:p>
        </w:tc>
        <w:tc>
          <w:tcPr>
            <w:tcW w:w="3510" w:type="pct"/>
          </w:tcPr>
          <w:p w:rsidR="00F061E2" w:rsidRPr="00446389" w:rsidRDefault="00F061E2" w:rsidP="00F061E2">
            <w:pPr>
              <w:pStyle w:val="ASFKTablenorm"/>
            </w:pPr>
            <w:r w:rsidRPr="003014B7">
              <w:t xml:space="preserve">Код </w:t>
            </w:r>
            <w:r w:rsidRPr="00446389">
              <w:t>и наименование региона по справочнику «Регионы МФ».</w:t>
            </w:r>
          </w:p>
          <w:p w:rsidR="00F061E2" w:rsidRPr="00446389" w:rsidRDefault="00F061E2" w:rsidP="00F061E2">
            <w:pPr>
              <w:pStyle w:val="ASFKTablenorm"/>
            </w:pPr>
            <w:r>
              <w:t xml:space="preserve">Код передается из </w:t>
            </w:r>
            <w:r w:rsidR="00BA4C64">
              <w:t>OEBS</w:t>
            </w:r>
            <w:r>
              <w:t>, н</w:t>
            </w:r>
            <w:r w:rsidRPr="00446389">
              <w:t>аименование заполняется автоматически из справочника «Регионы МФ» по коду.</w:t>
            </w:r>
          </w:p>
        </w:tc>
      </w:tr>
      <w:tr w:rsidR="00F061E2" w:rsidRPr="003014B7">
        <w:trPr>
          <w:cantSplit/>
        </w:trPr>
        <w:tc>
          <w:tcPr>
            <w:tcW w:w="5000" w:type="pct"/>
            <w:gridSpan w:val="2"/>
          </w:tcPr>
          <w:p w:rsidR="00F061E2" w:rsidRPr="00446389" w:rsidRDefault="008955C2" w:rsidP="00F061E2">
            <w:pPr>
              <w:pStyle w:val="ASFKTablenorm"/>
            </w:pPr>
            <w:r>
              <w:t>Гр</w:t>
            </w:r>
            <w:r w:rsidRPr="00446389">
              <w:t xml:space="preserve">уппа </w:t>
            </w:r>
            <w:r w:rsidR="00F061E2" w:rsidRPr="00446389">
              <w:t>полей «Дата»</w:t>
            </w:r>
          </w:p>
        </w:tc>
      </w:tr>
      <w:tr w:rsidR="00F061E2" w:rsidRPr="003014B7">
        <w:trPr>
          <w:cantSplit/>
        </w:trPr>
        <w:tc>
          <w:tcPr>
            <w:tcW w:w="1490" w:type="pct"/>
          </w:tcPr>
          <w:p w:rsidR="00F061E2" w:rsidRPr="003014B7" w:rsidRDefault="00F061E2" w:rsidP="00F061E2">
            <w:pPr>
              <w:pStyle w:val="ASFKTablenorm"/>
            </w:pPr>
            <w:r w:rsidRPr="003014B7">
              <w:t>Создания:</w:t>
            </w:r>
          </w:p>
        </w:tc>
        <w:tc>
          <w:tcPr>
            <w:tcW w:w="3510" w:type="pct"/>
          </w:tcPr>
          <w:p w:rsidR="00F061E2" w:rsidRPr="00446389" w:rsidRDefault="00F061E2" w:rsidP="00F061E2">
            <w:pPr>
              <w:pStyle w:val="ASFKTablenorm"/>
            </w:pPr>
            <w:r w:rsidRPr="003014B7">
              <w:t>Дата создания ОрФК.</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Ликвидации:</w:t>
            </w:r>
          </w:p>
        </w:tc>
        <w:tc>
          <w:tcPr>
            <w:tcW w:w="3510" w:type="pct"/>
          </w:tcPr>
          <w:p w:rsidR="00F061E2" w:rsidRPr="00446389" w:rsidRDefault="00F061E2" w:rsidP="00F061E2">
            <w:pPr>
              <w:pStyle w:val="ASFKTablenorm"/>
            </w:pPr>
            <w:r w:rsidRPr="003014B7">
              <w:t>Дата ликвидации ОрФК.</w:t>
            </w:r>
            <w:r w:rsidRPr="00446389">
              <w:t xml:space="preserve"> Передается из </w:t>
            </w:r>
            <w:r w:rsidR="00BA4C64">
              <w:t>OEBS</w:t>
            </w:r>
            <w:r w:rsidRPr="00446389">
              <w:t>.</w:t>
            </w:r>
          </w:p>
        </w:tc>
      </w:tr>
      <w:tr w:rsidR="00F061E2" w:rsidRPr="003014B7">
        <w:trPr>
          <w:cantSplit/>
        </w:trPr>
        <w:tc>
          <w:tcPr>
            <w:tcW w:w="5000" w:type="pct"/>
            <w:gridSpan w:val="2"/>
          </w:tcPr>
          <w:p w:rsidR="00F061E2" w:rsidRPr="00446389" w:rsidRDefault="00F061E2" w:rsidP="00F061E2">
            <w:pPr>
              <w:pStyle w:val="ASFKTablenorm"/>
            </w:pPr>
            <w:r w:rsidRPr="003014B7">
              <w:t xml:space="preserve">Закладка </w:t>
            </w:r>
            <w:r w:rsidRPr="00446389">
              <w:t>«Адреса (1)»</w:t>
            </w:r>
          </w:p>
        </w:tc>
      </w:tr>
      <w:tr w:rsidR="00F061E2" w:rsidRPr="003014B7">
        <w:trPr>
          <w:cantSplit/>
        </w:trPr>
        <w:tc>
          <w:tcPr>
            <w:tcW w:w="1490" w:type="pct"/>
          </w:tcPr>
          <w:p w:rsidR="00F061E2" w:rsidRPr="00446389" w:rsidRDefault="00F061E2" w:rsidP="00F061E2">
            <w:pPr>
              <w:pStyle w:val="ASFKTablenorm"/>
            </w:pPr>
            <w:r w:rsidRPr="003014B7">
              <w:t>ОКАТО по юр.</w:t>
            </w:r>
            <w:r w:rsidRPr="00446389">
              <w:t xml:space="preserve"> </w:t>
            </w:r>
            <w:r w:rsidR="00D87D59" w:rsidRPr="00446389">
              <w:t>А</w:t>
            </w:r>
            <w:r w:rsidRPr="00446389">
              <w:t>дресу</w:t>
            </w:r>
          </w:p>
        </w:tc>
        <w:tc>
          <w:tcPr>
            <w:tcW w:w="3510" w:type="pct"/>
          </w:tcPr>
          <w:p w:rsidR="00F061E2" w:rsidRPr="00446389" w:rsidRDefault="00F061E2" w:rsidP="00F061E2">
            <w:pPr>
              <w:pStyle w:val="ASFKTablenorm"/>
            </w:pPr>
            <w:r w:rsidRPr="003014B7">
              <w:t xml:space="preserve">Код </w:t>
            </w:r>
            <w:r w:rsidRPr="00446389">
              <w:t>и наименование ОКАТО по юридическому адресу.</w:t>
            </w:r>
          </w:p>
          <w:p w:rsidR="00F061E2" w:rsidRPr="00446389" w:rsidRDefault="00F061E2" w:rsidP="00F061E2">
            <w:pPr>
              <w:pStyle w:val="ASFKTablenorm"/>
            </w:pPr>
            <w:r>
              <w:t xml:space="preserve">Код передается из </w:t>
            </w:r>
            <w:r w:rsidR="00BA4C64">
              <w:t>OEBS</w:t>
            </w:r>
            <w:r>
              <w:t>, н</w:t>
            </w:r>
            <w:r w:rsidRPr="00446389">
              <w:t>аименование заполняется автоматически из справочника «ОКАТО» по коду.</w:t>
            </w:r>
          </w:p>
        </w:tc>
      </w:tr>
      <w:tr w:rsidR="00F061E2" w:rsidRPr="003014B7">
        <w:trPr>
          <w:cantSplit/>
        </w:trPr>
        <w:tc>
          <w:tcPr>
            <w:tcW w:w="1490" w:type="pct"/>
          </w:tcPr>
          <w:p w:rsidR="00F061E2" w:rsidRPr="003014B7" w:rsidRDefault="00F061E2" w:rsidP="00F061E2">
            <w:pPr>
              <w:pStyle w:val="ASFKTablenorm"/>
            </w:pPr>
            <w:r w:rsidRPr="003014B7">
              <w:t>Юридический</w:t>
            </w:r>
          </w:p>
        </w:tc>
        <w:tc>
          <w:tcPr>
            <w:tcW w:w="3510" w:type="pct"/>
          </w:tcPr>
          <w:p w:rsidR="00F061E2" w:rsidRPr="00446389" w:rsidRDefault="00F061E2" w:rsidP="00F061E2">
            <w:pPr>
              <w:pStyle w:val="ASFKTablenorm"/>
            </w:pPr>
            <w:r w:rsidRPr="003014B7">
              <w:t>Юридический адрес.</w:t>
            </w:r>
            <w:r w:rsidRPr="00446389">
              <w:t xml:space="preserve"> 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Почтовый</w:t>
            </w:r>
          </w:p>
        </w:tc>
        <w:tc>
          <w:tcPr>
            <w:tcW w:w="3510" w:type="pct"/>
          </w:tcPr>
          <w:p w:rsidR="00F061E2" w:rsidRPr="00446389" w:rsidRDefault="00F061E2" w:rsidP="00F061E2">
            <w:pPr>
              <w:pStyle w:val="ASFKTablenorm"/>
            </w:pPr>
            <w:r w:rsidRPr="003014B7">
              <w:t xml:space="preserve">Почтовый адрес. </w:t>
            </w:r>
            <w:r w:rsidRPr="00446389">
              <w:t xml:space="preserve">Передается из </w:t>
            </w:r>
            <w:r w:rsidR="00BA4C64">
              <w:t>OEBS</w:t>
            </w:r>
            <w:r w:rsidRPr="00446389">
              <w:t>.</w:t>
            </w:r>
          </w:p>
        </w:tc>
      </w:tr>
      <w:tr w:rsidR="00F061E2" w:rsidRPr="003014B7">
        <w:trPr>
          <w:cantSplit/>
        </w:trPr>
        <w:tc>
          <w:tcPr>
            <w:tcW w:w="1490" w:type="pct"/>
          </w:tcPr>
          <w:p w:rsidR="00F061E2" w:rsidRPr="003014B7" w:rsidRDefault="00F061E2" w:rsidP="00F061E2">
            <w:pPr>
              <w:pStyle w:val="ASFKTablenorm"/>
            </w:pPr>
            <w:r w:rsidRPr="003014B7">
              <w:t>Электронный</w:t>
            </w:r>
          </w:p>
        </w:tc>
        <w:tc>
          <w:tcPr>
            <w:tcW w:w="3510" w:type="pct"/>
          </w:tcPr>
          <w:p w:rsidR="00F061E2" w:rsidRPr="00446389" w:rsidRDefault="00F061E2" w:rsidP="00F061E2">
            <w:pPr>
              <w:pStyle w:val="ASFKTablenorm"/>
            </w:pPr>
            <w:r w:rsidRPr="003014B7">
              <w:t>Электронный адрес.</w:t>
            </w:r>
            <w:r w:rsidRPr="00446389">
              <w:t xml:space="preserve"> Передается из </w:t>
            </w:r>
            <w:r w:rsidR="00BA4C64">
              <w:t>OEBS</w:t>
            </w:r>
            <w:r w:rsidRPr="00446389">
              <w:t>.</w:t>
            </w:r>
          </w:p>
        </w:tc>
      </w:tr>
    </w:tbl>
    <w:p w:rsidR="00F061E2" w:rsidRPr="00F061E2" w:rsidRDefault="008955C2" w:rsidP="00F061E2">
      <w:pPr>
        <w:pStyle w:val="ASFKNormal"/>
      </w:pPr>
      <w:r w:rsidRPr="00F061E2">
        <w:t>ЭФ записи справочника «Справочник органов Федерального казначейства</w:t>
      </w:r>
      <w:r w:rsidRPr="008955C2">
        <w:t>», закладки «Контакты (2)»</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_Ref318710345 \h </w:instrText>
      </w:r>
      <w:r w:rsidR="00F061E2" w:rsidRPr="00F061E2">
        <w:fldChar w:fldCharType="separate"/>
      </w:r>
      <w:r w:rsidR="002C6389">
        <w:rPr>
          <w:noProof/>
        </w:rPr>
        <w:t>44</w:t>
      </w:r>
      <w:r w:rsidR="00F061E2" w:rsidRPr="00F061E2">
        <w:fldChar w:fldCharType="end"/>
      </w:r>
      <w:r w:rsidR="00F061E2" w:rsidRPr="00F061E2">
        <w:t>.</w:t>
      </w:r>
    </w:p>
    <w:p w:rsidR="00F061E2" w:rsidRPr="00F061E2" w:rsidRDefault="00D201D5" w:rsidP="00F061E2">
      <w:pPr>
        <w:pStyle w:val="ASFKFigure"/>
      </w:pPr>
      <w:r>
        <w:lastRenderedPageBreak/>
        <w:pict>
          <v:shape id="_x0000_i1093" type="#_x0000_t75" style="width:489.75pt;height:122.25pt">
            <v:imagedata r:id="rId76" o:title="контакты"/>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48" w:name="_Ref318710345"/>
      <w:bookmarkStart w:id="449" w:name="_Toc71111616"/>
      <w:r w:rsidR="002C6389">
        <w:rPr>
          <w:noProof/>
        </w:rPr>
        <w:t>44</w:t>
      </w:r>
      <w:bookmarkEnd w:id="448"/>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Контакты (2)»</w:t>
      </w:r>
      <w:bookmarkEnd w:id="449"/>
    </w:p>
    <w:p w:rsidR="00F061E2" w:rsidRPr="005F085E" w:rsidRDefault="008955C2" w:rsidP="00F061E2">
      <w:pPr>
        <w:pStyle w:val="ASFKNormal"/>
      </w:pPr>
      <w:r>
        <w:t xml:space="preserve">Перечень </w:t>
      </w:r>
      <w:r w:rsidR="00F061E2" w:rsidRPr="005F085E">
        <w:t xml:space="preserve">полей </w:t>
      </w:r>
      <w:r w:rsidRPr="00F061E2">
        <w:t>справочника «Справочник органов Федерального казначейства</w:t>
      </w:r>
      <w:r w:rsidRPr="008955C2">
        <w:t>», закладки «Контакты (2)»</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_Ref323136318 \h </w:instrText>
      </w:r>
      <w:r w:rsidR="00F061E2" w:rsidRPr="005F085E">
        <w:fldChar w:fldCharType="separate"/>
      </w:r>
      <w:r w:rsidR="002C6389">
        <w:rPr>
          <w:noProof/>
        </w:rPr>
        <w:t>39</w:t>
      </w:r>
      <w:r w:rsidR="00F061E2" w:rsidRPr="005F085E">
        <w:fldChar w:fldCharType="end"/>
      </w:r>
      <w:r w:rsidR="00F061E2" w:rsidRPr="005F085E">
        <w:t>.</w:t>
      </w:r>
    </w:p>
    <w:p w:rsidR="00F061E2" w:rsidRP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50" w:name="_Ref323136318"/>
      <w:bookmarkStart w:id="451" w:name="_Toc71111450"/>
      <w:r w:rsidR="002C6389">
        <w:rPr>
          <w:noProof/>
        </w:rPr>
        <w:t>39</w:t>
      </w:r>
      <w:bookmarkEnd w:id="450"/>
      <w:r>
        <w:rPr>
          <w:noProof/>
        </w:rP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Контакты (2)»</w:t>
      </w:r>
      <w:bookmarkEnd w:id="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555" w:type="pct"/>
          </w:tcPr>
          <w:p w:rsidR="00F061E2" w:rsidRPr="005F085E" w:rsidRDefault="00F061E2" w:rsidP="00F061E2">
            <w:pPr>
              <w:pStyle w:val="ASFKTablenorm"/>
            </w:pPr>
            <w:r w:rsidRPr="005F085E">
              <w:t>Руководитель</w:t>
            </w:r>
          </w:p>
        </w:tc>
        <w:tc>
          <w:tcPr>
            <w:tcW w:w="3445" w:type="pct"/>
          </w:tcPr>
          <w:p w:rsidR="00F061E2" w:rsidRPr="00446389" w:rsidRDefault="00F061E2" w:rsidP="00F061E2">
            <w:pPr>
              <w:pStyle w:val="ASFKTablenorm"/>
            </w:pPr>
            <w:r w:rsidRPr="005F085E">
              <w:t>Ф</w:t>
            </w:r>
            <w:r w:rsidRPr="00446389">
              <w:t xml:space="preserve">амилия, имя, отчество руководителя.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Главный бухгалтер</w:t>
            </w:r>
          </w:p>
        </w:tc>
        <w:tc>
          <w:tcPr>
            <w:tcW w:w="3445" w:type="pct"/>
          </w:tcPr>
          <w:p w:rsidR="00F061E2" w:rsidRPr="00446389" w:rsidRDefault="00F061E2" w:rsidP="00F061E2">
            <w:pPr>
              <w:pStyle w:val="ASFKTablenorm"/>
            </w:pPr>
            <w:r w:rsidRPr="005F085E">
              <w:t>Ф</w:t>
            </w:r>
            <w:r w:rsidRPr="00446389">
              <w:t xml:space="preserve">амилия, имя, отчество главного бухгалтера.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Телефон</w:t>
            </w:r>
          </w:p>
        </w:tc>
        <w:tc>
          <w:tcPr>
            <w:tcW w:w="3445" w:type="pct"/>
          </w:tcPr>
          <w:p w:rsidR="00F061E2" w:rsidRPr="00446389" w:rsidRDefault="00F061E2" w:rsidP="00F061E2">
            <w:pPr>
              <w:pStyle w:val="ASFKTablenorm"/>
            </w:pPr>
            <w:r w:rsidRPr="005F085E">
              <w:t>Контактный телефон.</w:t>
            </w:r>
            <w:r w:rsidRPr="00446389">
              <w:t xml:space="preserve"> Передается из </w:t>
            </w:r>
            <w:r w:rsidR="00BA4C64">
              <w:t>OEBS</w:t>
            </w:r>
            <w:r w:rsidR="003B279C">
              <w:t>.</w:t>
            </w:r>
          </w:p>
        </w:tc>
      </w:tr>
      <w:tr w:rsidR="00F061E2" w:rsidRPr="005F0830">
        <w:trPr>
          <w:cantSplit/>
        </w:trPr>
        <w:tc>
          <w:tcPr>
            <w:tcW w:w="1555" w:type="pct"/>
          </w:tcPr>
          <w:p w:rsidR="00F061E2" w:rsidRPr="005F085E" w:rsidRDefault="00F061E2" w:rsidP="00F061E2">
            <w:pPr>
              <w:pStyle w:val="ASFKTablenorm"/>
            </w:pPr>
            <w:r w:rsidRPr="005F085E">
              <w:t>Факс</w:t>
            </w:r>
          </w:p>
        </w:tc>
        <w:tc>
          <w:tcPr>
            <w:tcW w:w="3445" w:type="pct"/>
          </w:tcPr>
          <w:p w:rsidR="00F061E2" w:rsidRPr="00446389" w:rsidRDefault="00F061E2" w:rsidP="00F061E2">
            <w:pPr>
              <w:pStyle w:val="ASFKTablenorm"/>
            </w:pPr>
            <w:r w:rsidRPr="005F085E">
              <w:t>Номер факса.</w:t>
            </w:r>
            <w:r w:rsidRPr="00446389">
              <w:t xml:space="preserve"> 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«Дополнительные атрибуты (3)»</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_Ref318710674 \h </w:instrText>
      </w:r>
      <w:r w:rsidR="00F061E2" w:rsidRPr="00F061E2">
        <w:fldChar w:fldCharType="separate"/>
      </w:r>
      <w:r w:rsidR="002C6389">
        <w:rPr>
          <w:noProof/>
        </w:rPr>
        <w:t>45</w:t>
      </w:r>
      <w:r w:rsidR="00F061E2" w:rsidRPr="00F061E2">
        <w:fldChar w:fldCharType="end"/>
      </w:r>
      <w:r w:rsidR="00F061E2" w:rsidRPr="00F061E2">
        <w:t>.</w:t>
      </w:r>
    </w:p>
    <w:p w:rsidR="00F061E2" w:rsidRPr="00F061E2" w:rsidRDefault="00D201D5" w:rsidP="00F061E2">
      <w:pPr>
        <w:pStyle w:val="ASFKFigure"/>
      </w:pPr>
      <w:r>
        <w:pict>
          <v:shape id="_x0000_i1094" type="#_x0000_t75" style="width:482.25pt;height:194.25pt">
            <v:imagedata r:id="rId77"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52" w:name="_Ref318710674"/>
      <w:bookmarkStart w:id="453" w:name="_Toc71111617"/>
      <w:r w:rsidR="002C6389">
        <w:rPr>
          <w:noProof/>
        </w:rPr>
        <w:t>45</w:t>
      </w:r>
      <w:bookmarkEnd w:id="452"/>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Дополнительные атрибуты (3)»</w:t>
      </w:r>
      <w:bookmarkEnd w:id="453"/>
    </w:p>
    <w:p w:rsidR="00F061E2" w:rsidRPr="005F085E" w:rsidRDefault="00EB6C98" w:rsidP="00F061E2">
      <w:pPr>
        <w:pStyle w:val="ASFKNormal"/>
      </w:pPr>
      <w:r>
        <w:t xml:space="preserve">Перечень </w:t>
      </w:r>
      <w:r w:rsidR="00F061E2" w:rsidRPr="005F085E">
        <w:t xml:space="preserve">полей </w:t>
      </w:r>
      <w:r w:rsidRPr="00EB6C98">
        <w:t>справочника «Справочник органов Федерального казначейства», закладки «Дополнительные атрибуты (3)»</w:t>
      </w:r>
      <w:r w:rsidR="00F061E2" w:rsidRPr="005F085E">
        <w:t xml:space="preserve"> </w:t>
      </w:r>
      <w:r>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_Ref318710765 \h </w:instrText>
      </w:r>
      <w:r w:rsidR="00F061E2" w:rsidRPr="005F085E">
        <w:fldChar w:fldCharType="separate"/>
      </w:r>
      <w:r w:rsidR="002C6389">
        <w:rPr>
          <w:noProof/>
        </w:rPr>
        <w:t>40</w:t>
      </w:r>
      <w:r w:rsidR="00F061E2" w:rsidRPr="005F085E">
        <w:fldChar w:fldCharType="end"/>
      </w:r>
      <w:r w:rsidR="00F061E2" w:rsidRPr="005F085E">
        <w:t>.</w:t>
      </w:r>
    </w:p>
    <w:p w:rsidR="00F061E2" w:rsidRP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454" w:name="_Ref318710765"/>
      <w:bookmarkStart w:id="455" w:name="_Toc71111451"/>
      <w:r w:rsidR="002C6389">
        <w:rPr>
          <w:noProof/>
        </w:rPr>
        <w:t>40</w:t>
      </w:r>
      <w:bookmarkEnd w:id="454"/>
      <w:r>
        <w:rPr>
          <w:noProof/>
        </w:rP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Дополнительные атрибуты (3)»</w:t>
      </w:r>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555" w:type="pct"/>
          </w:tcPr>
          <w:p w:rsidR="00F061E2" w:rsidRPr="005F085E" w:rsidRDefault="00F061E2" w:rsidP="00F061E2">
            <w:pPr>
              <w:pStyle w:val="ASFKTablenorm"/>
            </w:pPr>
            <w:r w:rsidRPr="005F085E">
              <w:t>ИНН</w:t>
            </w:r>
          </w:p>
        </w:tc>
        <w:tc>
          <w:tcPr>
            <w:tcW w:w="3445" w:type="pct"/>
          </w:tcPr>
          <w:p w:rsidR="00F061E2" w:rsidRPr="00446389" w:rsidRDefault="00F061E2" w:rsidP="00F061E2">
            <w:pPr>
              <w:pStyle w:val="ASFKTablenorm"/>
            </w:pPr>
            <w:r w:rsidRPr="005F085E">
              <w:t>ИНН ОрФК.</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КПП</w:t>
            </w:r>
          </w:p>
        </w:tc>
        <w:tc>
          <w:tcPr>
            <w:tcW w:w="3445" w:type="pct"/>
          </w:tcPr>
          <w:p w:rsidR="00F061E2" w:rsidRPr="00446389" w:rsidRDefault="00F061E2" w:rsidP="00F061E2">
            <w:pPr>
              <w:pStyle w:val="ASFKTablenorm"/>
            </w:pPr>
            <w:r w:rsidRPr="005F085E">
              <w:t>КПП ОрФК.</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ОКПО</w:t>
            </w:r>
          </w:p>
        </w:tc>
        <w:tc>
          <w:tcPr>
            <w:tcW w:w="3445" w:type="pct"/>
          </w:tcPr>
          <w:p w:rsidR="00F061E2" w:rsidRPr="00446389" w:rsidRDefault="00F061E2" w:rsidP="00F061E2">
            <w:pPr>
              <w:pStyle w:val="ASFKTablenorm"/>
            </w:pPr>
            <w:r w:rsidRPr="005F085E">
              <w:t>Код ОКПО.</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 xml:space="preserve">Наименование </w:t>
            </w:r>
            <w:r w:rsidRPr="00BA623F">
              <w:rPr>
                <w:rStyle w:val="ASFKReporterror"/>
              </w:rPr>
              <w:t>(латин.)</w:t>
            </w:r>
          </w:p>
        </w:tc>
        <w:tc>
          <w:tcPr>
            <w:tcW w:w="3445" w:type="pct"/>
          </w:tcPr>
          <w:p w:rsidR="00F061E2" w:rsidRPr="00446389" w:rsidRDefault="00F061E2" w:rsidP="00F061E2">
            <w:pPr>
              <w:pStyle w:val="ASFKTablenorm"/>
            </w:pPr>
            <w:r w:rsidRPr="005F085E">
              <w:t>Наименование латиницей.</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 xml:space="preserve">Адрес </w:t>
            </w:r>
            <w:r w:rsidRPr="00BA623F">
              <w:rPr>
                <w:rStyle w:val="ASFKReporterror"/>
              </w:rPr>
              <w:t>(латин.)</w:t>
            </w:r>
          </w:p>
        </w:tc>
        <w:tc>
          <w:tcPr>
            <w:tcW w:w="3445" w:type="pct"/>
          </w:tcPr>
          <w:p w:rsidR="00F061E2" w:rsidRPr="00446389" w:rsidRDefault="00F061E2" w:rsidP="00F061E2">
            <w:pPr>
              <w:pStyle w:val="ASFKTablenorm"/>
            </w:pPr>
            <w:r w:rsidRPr="005F085E">
              <w:t>Юридический адрес латиницей.</w:t>
            </w:r>
            <w:r w:rsidRPr="00446389">
              <w:t xml:space="preserve"> Передается из </w:t>
            </w:r>
            <w:r w:rsidR="00BA4C64">
              <w:t>OEBS</w:t>
            </w:r>
            <w:r w:rsidRPr="00446389">
              <w:t>.</w:t>
            </w:r>
          </w:p>
        </w:tc>
      </w:tr>
      <w:tr w:rsidR="00F061E2" w:rsidRPr="005F0830">
        <w:trPr>
          <w:cantSplit/>
        </w:trPr>
        <w:tc>
          <w:tcPr>
            <w:tcW w:w="1555" w:type="pct"/>
          </w:tcPr>
          <w:p w:rsidR="00F061E2" w:rsidRPr="005F085E" w:rsidRDefault="00F061E2" w:rsidP="00F061E2">
            <w:pPr>
              <w:pStyle w:val="ASFKTablenorm"/>
            </w:pPr>
            <w:r w:rsidRPr="005F085E">
              <w:t>Описание</w:t>
            </w:r>
          </w:p>
        </w:tc>
        <w:tc>
          <w:tcPr>
            <w:tcW w:w="3445" w:type="pct"/>
          </w:tcPr>
          <w:p w:rsidR="00F061E2" w:rsidRPr="00446389" w:rsidRDefault="00F061E2" w:rsidP="00F061E2">
            <w:pPr>
              <w:pStyle w:val="ASFKTablenorm"/>
            </w:pPr>
            <w:r>
              <w:t xml:space="preserve">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«Информация о банковских счетах (4)»</w:t>
      </w:r>
      <w:r>
        <w:t xml:space="preserve"> </w:t>
      </w:r>
      <w:r w:rsidRPr="00F061E2">
        <w:t>представлен</w:t>
      </w:r>
      <w:r>
        <w:t>а</w:t>
      </w:r>
      <w:r w:rsidRPr="00F061E2">
        <w:t xml:space="preserve"> </w:t>
      </w:r>
      <w:r>
        <w:t>н</w:t>
      </w:r>
      <w:r w:rsidR="00F061E2" w:rsidRPr="005F085E">
        <w:t>а рисунке</w:t>
      </w:r>
      <w:r w:rsidR="007D6840" w:rsidRPr="005D1671">
        <w:t> </w:t>
      </w:r>
      <w:r w:rsidR="00F061E2" w:rsidRPr="00F061E2">
        <w:fldChar w:fldCharType="begin"/>
      </w:r>
      <w:r w:rsidR="00F061E2" w:rsidRPr="00F061E2">
        <w:instrText xml:space="preserve"> REF _Ref318710884 \h </w:instrText>
      </w:r>
      <w:r w:rsidR="00F061E2" w:rsidRPr="00F061E2">
        <w:fldChar w:fldCharType="separate"/>
      </w:r>
      <w:r w:rsidR="002C6389">
        <w:rPr>
          <w:noProof/>
        </w:rPr>
        <w:t>46</w:t>
      </w:r>
      <w:r w:rsidR="00F061E2" w:rsidRPr="00F061E2">
        <w:fldChar w:fldCharType="end"/>
      </w:r>
      <w:r w:rsidR="00F061E2" w:rsidRPr="00F061E2">
        <w:t>.</w:t>
      </w:r>
    </w:p>
    <w:p w:rsidR="00F061E2" w:rsidRPr="00F061E2" w:rsidRDefault="00D201D5" w:rsidP="00F061E2">
      <w:pPr>
        <w:pStyle w:val="ASFKFigure"/>
      </w:pPr>
      <w:r>
        <w:pict>
          <v:shape id="_x0000_i1095" type="#_x0000_t75" style="width:482.25pt;height:3in">
            <v:imagedata r:id="rId78" o:title="0"/>
          </v:shape>
        </w:pict>
      </w:r>
    </w:p>
    <w:bookmarkStart w:id="456" w:name="_Ref318710841"/>
    <w:p w:rsidR="00F061E2" w:rsidRPr="00F061E2" w:rsidRDefault="00F061E2" w:rsidP="00F061E2">
      <w:pPr>
        <w:pStyle w:val="ASFKFigName"/>
      </w:pPr>
      <w:r w:rsidRPr="00F061E2">
        <w:fldChar w:fldCharType="begin"/>
      </w:r>
      <w:r w:rsidRPr="00F061E2">
        <w:instrText xml:space="preserve"> SEQ Рисунок \* ARABIC </w:instrText>
      </w:r>
      <w:r w:rsidRPr="00F061E2">
        <w:fldChar w:fldCharType="separate"/>
      </w:r>
      <w:bookmarkStart w:id="457" w:name="_Ref318710884"/>
      <w:bookmarkStart w:id="458" w:name="_Toc71111618"/>
      <w:r w:rsidR="002C6389">
        <w:rPr>
          <w:noProof/>
        </w:rPr>
        <w:t>46</w:t>
      </w:r>
      <w:bookmarkEnd w:id="457"/>
      <w:r w:rsidRPr="00F061E2">
        <w:fldChar w:fldCharType="end"/>
      </w:r>
      <w:r w:rsidRPr="00F061E2">
        <w:t>.</w:t>
      </w:r>
      <w:bookmarkEnd w:id="456"/>
      <w:r w:rsidRPr="00F061E2">
        <w:t xml:space="preserve"> ЭФ записи справочника «Справочник органов Федерального казначейства</w:t>
      </w:r>
      <w:r w:rsidR="008955C2">
        <w:t>», закладки «</w:t>
      </w:r>
      <w:r w:rsidRPr="00F061E2">
        <w:t>Информация о банковских счетах (4)»</w:t>
      </w:r>
      <w:bookmarkEnd w:id="458"/>
    </w:p>
    <w:p w:rsidR="00F061E2" w:rsidRPr="00F061E2" w:rsidRDefault="00F061E2" w:rsidP="00F061E2">
      <w:pPr>
        <w:pStyle w:val="ASFKNormal"/>
      </w:pPr>
      <w:r w:rsidRPr="005F085E">
        <w:t xml:space="preserve">Закладка </w:t>
      </w:r>
      <w:r w:rsidRPr="00F061E2">
        <w:t xml:space="preserve">«Информация о банковских счетах (4)» содержит таблицу «Банковские счета ФК». Записи таблицы содержат данные о банковских счетах ОрФК, отобранные из справочника «Банковские счета ФК» по коду ОрФК. </w:t>
      </w:r>
    </w:p>
    <w:p w:rsidR="00F061E2" w:rsidRPr="005F085E" w:rsidRDefault="00E53C83" w:rsidP="00F061E2">
      <w:pPr>
        <w:pStyle w:val="ASFKNormal"/>
      </w:pPr>
      <w:r>
        <w:t>Перечень</w:t>
      </w:r>
      <w:r w:rsidR="00F061E2" w:rsidRPr="005F085E">
        <w:t xml:space="preserve"> полей </w:t>
      </w:r>
      <w:r w:rsidRPr="00F061E2">
        <w:t>справочника «Справочник органов Федерального казначейства</w:t>
      </w:r>
      <w:r>
        <w:t>», закладки «</w:t>
      </w:r>
      <w:r w:rsidRPr="00F061E2">
        <w:t>Информация о банковских счетах (4)»</w:t>
      </w:r>
      <w:r w:rsidR="00FC12A8">
        <w:t xml:space="preserve"> </w:t>
      </w:r>
      <w:r w:rsidR="00F061E2" w:rsidRPr="005F085E">
        <w:t>в таблице</w:t>
      </w:r>
      <w:r w:rsidR="007D6840" w:rsidRPr="005D1671">
        <w:t> </w:t>
      </w:r>
      <w:r w:rsidR="00F061E2" w:rsidRPr="005F085E">
        <w:fldChar w:fldCharType="begin"/>
      </w:r>
      <w:r w:rsidR="00F061E2" w:rsidRPr="005F085E">
        <w:instrText xml:space="preserve"> REF _Ref323136643 \h </w:instrText>
      </w:r>
      <w:r w:rsidR="00F061E2" w:rsidRPr="005F085E">
        <w:fldChar w:fldCharType="separate"/>
      </w:r>
      <w:r w:rsidR="002C6389">
        <w:rPr>
          <w:noProof/>
        </w:rPr>
        <w:t>41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59" w:name="_Ref323136643"/>
      <w:bookmarkStart w:id="460" w:name="_Toc71111452"/>
      <w:r w:rsidR="002C6389">
        <w:rPr>
          <w:noProof/>
        </w:rPr>
        <w:t>41</w:t>
      </w:r>
      <w:bookmarkEnd w:id="459"/>
      <w:r>
        <w:rPr>
          <w:noProof/>
        </w:rPr>
        <w:fldChar w:fldCharType="end"/>
      </w:r>
      <w:r w:rsidR="00F061E2" w:rsidRPr="005F085E">
        <w:t xml:space="preserve">. Описание полей справочника </w:t>
      </w:r>
      <w:r w:rsidR="00F061E2">
        <w:t>«</w:t>
      </w:r>
      <w:r w:rsidR="00F061E2" w:rsidRPr="005F085E">
        <w:t>Справочник органов Федерального казначейства</w:t>
      </w:r>
      <w:r w:rsidR="008955C2">
        <w:t>», закладки «</w:t>
      </w:r>
      <w:r w:rsidR="00F061E2" w:rsidRPr="005F085E">
        <w:t>Информация о банковских счетах (4)</w:t>
      </w:r>
      <w:r w:rsidR="00F061E2">
        <w:t>»</w:t>
      </w:r>
      <w:bookmarkEnd w:id="4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9"/>
        <w:gridCol w:w="6083"/>
      </w:tblGrid>
      <w:tr w:rsidR="00F061E2" w:rsidRPr="005F0830">
        <w:trPr>
          <w:cantSplit/>
          <w:tblHeader/>
        </w:trPr>
        <w:tc>
          <w:tcPr>
            <w:tcW w:w="1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1881" w:type="pct"/>
          </w:tcPr>
          <w:p w:rsidR="00F061E2" w:rsidRPr="005F085E" w:rsidRDefault="00F061E2" w:rsidP="00F061E2">
            <w:pPr>
              <w:pStyle w:val="ASFKTablenorm"/>
            </w:pPr>
            <w:r w:rsidRPr="005F085E">
              <w:t>Номер счета</w:t>
            </w:r>
          </w:p>
        </w:tc>
        <w:tc>
          <w:tcPr>
            <w:tcW w:w="3119" w:type="pct"/>
          </w:tcPr>
          <w:p w:rsidR="00F061E2" w:rsidRPr="005F085E" w:rsidRDefault="00F061E2" w:rsidP="00F061E2">
            <w:pPr>
              <w:pStyle w:val="ASFKTablenorm"/>
            </w:pPr>
            <w:r w:rsidRPr="005F085E">
              <w:t>Номер банковского счета.</w:t>
            </w:r>
          </w:p>
        </w:tc>
      </w:tr>
      <w:tr w:rsidR="00F061E2" w:rsidRPr="005F0830">
        <w:trPr>
          <w:cantSplit/>
        </w:trPr>
        <w:tc>
          <w:tcPr>
            <w:tcW w:w="1881" w:type="pct"/>
          </w:tcPr>
          <w:p w:rsidR="00F061E2" w:rsidRPr="005F085E" w:rsidRDefault="00F061E2" w:rsidP="00F061E2">
            <w:pPr>
              <w:pStyle w:val="ASFKTablenorm"/>
            </w:pPr>
            <w:r w:rsidRPr="005F085E">
              <w:t>БИК</w:t>
            </w:r>
          </w:p>
        </w:tc>
        <w:tc>
          <w:tcPr>
            <w:tcW w:w="3119" w:type="pct"/>
          </w:tcPr>
          <w:p w:rsidR="00F061E2" w:rsidRPr="005F085E" w:rsidRDefault="00F061E2" w:rsidP="00F061E2">
            <w:pPr>
              <w:pStyle w:val="ASFKTablenorm"/>
            </w:pPr>
            <w:r w:rsidRPr="005F085E">
              <w:t>БИК банка.</w:t>
            </w:r>
          </w:p>
        </w:tc>
      </w:tr>
      <w:tr w:rsidR="00F061E2" w:rsidRPr="005F0830">
        <w:trPr>
          <w:cantSplit/>
        </w:trPr>
        <w:tc>
          <w:tcPr>
            <w:tcW w:w="1881" w:type="pct"/>
          </w:tcPr>
          <w:p w:rsidR="00F061E2" w:rsidRPr="00446389" w:rsidRDefault="00F061E2" w:rsidP="00F061E2">
            <w:pPr>
              <w:pStyle w:val="ASFKTablenorm"/>
            </w:pPr>
            <w:r>
              <w:t>Наименование т</w:t>
            </w:r>
            <w:r w:rsidRPr="00446389">
              <w:t>ипа счета</w:t>
            </w:r>
          </w:p>
        </w:tc>
        <w:tc>
          <w:tcPr>
            <w:tcW w:w="3119" w:type="pct"/>
          </w:tcPr>
          <w:p w:rsidR="00F061E2" w:rsidRPr="00446389" w:rsidRDefault="00F061E2" w:rsidP="00F061E2">
            <w:pPr>
              <w:pStyle w:val="ASFKTablenorm"/>
            </w:pPr>
            <w:r w:rsidRPr="005F085E">
              <w:t xml:space="preserve">Наименование типа </w:t>
            </w:r>
            <w:r w:rsidRPr="00446389">
              <w:t>банковского счета.</w:t>
            </w:r>
          </w:p>
        </w:tc>
      </w:tr>
      <w:tr w:rsidR="00F061E2" w:rsidRPr="005F0830">
        <w:trPr>
          <w:cantSplit/>
        </w:trPr>
        <w:tc>
          <w:tcPr>
            <w:tcW w:w="1881" w:type="pct"/>
          </w:tcPr>
          <w:p w:rsidR="00F061E2" w:rsidRPr="005F085E" w:rsidRDefault="00F061E2" w:rsidP="00F061E2">
            <w:pPr>
              <w:pStyle w:val="ASFKTablenorm"/>
            </w:pPr>
            <w:r w:rsidRPr="005F085E">
              <w:t>Валюта</w:t>
            </w:r>
          </w:p>
        </w:tc>
        <w:tc>
          <w:tcPr>
            <w:tcW w:w="3119" w:type="pct"/>
          </w:tcPr>
          <w:p w:rsidR="00F061E2" w:rsidRPr="005F085E" w:rsidRDefault="00F061E2" w:rsidP="00F061E2">
            <w:pPr>
              <w:pStyle w:val="ASFKTablenorm"/>
            </w:pPr>
            <w:r w:rsidRPr="005F085E">
              <w:t>Наименование валюты.</w:t>
            </w:r>
          </w:p>
        </w:tc>
      </w:tr>
      <w:tr w:rsidR="00F061E2" w:rsidRPr="005F0830">
        <w:trPr>
          <w:cantSplit/>
        </w:trPr>
        <w:tc>
          <w:tcPr>
            <w:tcW w:w="1881" w:type="pct"/>
          </w:tcPr>
          <w:p w:rsidR="00F061E2" w:rsidRPr="005F085E" w:rsidRDefault="00F061E2" w:rsidP="00F061E2">
            <w:pPr>
              <w:pStyle w:val="ASFKTablenorm"/>
            </w:pPr>
            <w:r w:rsidRPr="005F085E">
              <w:t>Открыт</w:t>
            </w:r>
          </w:p>
        </w:tc>
        <w:tc>
          <w:tcPr>
            <w:tcW w:w="3119" w:type="pct"/>
          </w:tcPr>
          <w:p w:rsidR="00F061E2" w:rsidRPr="005F085E" w:rsidRDefault="00F061E2" w:rsidP="00F061E2">
            <w:pPr>
              <w:pStyle w:val="ASFKTablenorm"/>
            </w:pPr>
            <w:r w:rsidRPr="005F085E">
              <w:t>Дата открытия счета.</w:t>
            </w:r>
          </w:p>
        </w:tc>
      </w:tr>
      <w:tr w:rsidR="00F061E2" w:rsidRPr="005F0830">
        <w:trPr>
          <w:cantSplit/>
        </w:trPr>
        <w:tc>
          <w:tcPr>
            <w:tcW w:w="1881" w:type="pct"/>
          </w:tcPr>
          <w:p w:rsidR="00F061E2" w:rsidRPr="005F085E" w:rsidRDefault="00F061E2" w:rsidP="00F061E2">
            <w:pPr>
              <w:pStyle w:val="ASFKTablenorm"/>
            </w:pPr>
            <w:r w:rsidRPr="005F085E">
              <w:lastRenderedPageBreak/>
              <w:t>Закрыт</w:t>
            </w:r>
          </w:p>
        </w:tc>
        <w:tc>
          <w:tcPr>
            <w:tcW w:w="3119" w:type="pct"/>
          </w:tcPr>
          <w:p w:rsidR="00F061E2" w:rsidRPr="005F085E" w:rsidRDefault="00F061E2" w:rsidP="00F061E2">
            <w:pPr>
              <w:pStyle w:val="ASFKTablenorm"/>
            </w:pPr>
            <w:r w:rsidRPr="005F085E">
              <w:t>Дата закрытия счета.</w:t>
            </w:r>
          </w:p>
        </w:tc>
      </w:tr>
      <w:tr w:rsidR="00F061E2" w:rsidRPr="005F0830">
        <w:trPr>
          <w:cantSplit/>
        </w:trPr>
        <w:tc>
          <w:tcPr>
            <w:tcW w:w="1881" w:type="pct"/>
          </w:tcPr>
          <w:p w:rsidR="00F061E2" w:rsidRPr="005F085E" w:rsidRDefault="00F061E2" w:rsidP="00F061E2">
            <w:pPr>
              <w:pStyle w:val="ASFKTablenorm"/>
            </w:pPr>
            <w:r w:rsidRPr="005F085E">
              <w:t>Тип счета</w:t>
            </w:r>
          </w:p>
        </w:tc>
        <w:tc>
          <w:tcPr>
            <w:tcW w:w="3119" w:type="pct"/>
          </w:tcPr>
          <w:p w:rsidR="00F061E2" w:rsidRPr="00446389" w:rsidRDefault="00F061E2" w:rsidP="00F061E2">
            <w:pPr>
              <w:pStyle w:val="ASFKTablenorm"/>
            </w:pPr>
            <w:r w:rsidRPr="005F085E">
              <w:t>Наименование типа счета.</w:t>
            </w:r>
            <w:r w:rsidRPr="00446389">
              <w:t xml:space="preserve"> </w:t>
            </w:r>
          </w:p>
          <w:p w:rsidR="00F061E2" w:rsidRPr="00446389" w:rsidRDefault="00F061E2" w:rsidP="00F061E2">
            <w:pPr>
              <w:pStyle w:val="ASFKTablenorm"/>
            </w:pPr>
            <w:r w:rsidRPr="005F085E">
              <w:t xml:space="preserve">Поле выводится под таблицей. </w:t>
            </w:r>
          </w:p>
          <w:p w:rsidR="00F061E2" w:rsidRPr="00446389" w:rsidRDefault="00F061E2" w:rsidP="00F061E2">
            <w:pPr>
              <w:pStyle w:val="ASFKTablenorm"/>
            </w:pPr>
            <w:r w:rsidRPr="005F085E">
              <w:t>Принадлежит выделенной стр</w:t>
            </w:r>
            <w:r w:rsidRPr="00446389">
              <w:t xml:space="preserve">оке таблицы. </w:t>
            </w:r>
          </w:p>
        </w:tc>
      </w:tr>
      <w:tr w:rsidR="00F061E2" w:rsidRPr="005F0830">
        <w:trPr>
          <w:cantSplit/>
        </w:trPr>
        <w:tc>
          <w:tcPr>
            <w:tcW w:w="1881" w:type="pct"/>
          </w:tcPr>
          <w:p w:rsidR="00F061E2" w:rsidRPr="005F085E" w:rsidRDefault="00F061E2" w:rsidP="00F061E2">
            <w:pPr>
              <w:pStyle w:val="ASFKTablenorm"/>
            </w:pPr>
            <w:r w:rsidRPr="005F085E">
              <w:t>Наименование банка</w:t>
            </w:r>
          </w:p>
        </w:tc>
        <w:tc>
          <w:tcPr>
            <w:tcW w:w="3119" w:type="pct"/>
          </w:tcPr>
          <w:p w:rsidR="00F061E2" w:rsidRPr="00446389" w:rsidRDefault="00F061E2" w:rsidP="00F061E2">
            <w:pPr>
              <w:pStyle w:val="ASFKTablenorm"/>
            </w:pPr>
            <w:r w:rsidRPr="005F085E">
              <w:t xml:space="preserve">Поле выводится под таблицей. </w:t>
            </w:r>
          </w:p>
          <w:p w:rsidR="00F061E2" w:rsidRPr="00446389" w:rsidRDefault="00F061E2" w:rsidP="00F061E2">
            <w:pPr>
              <w:pStyle w:val="ASFKTablenorm"/>
            </w:pPr>
            <w:r w:rsidRPr="005F085E">
              <w:t>Принадлежит выделенной стр</w:t>
            </w:r>
            <w:r w:rsidRPr="00446389">
              <w:t>оке таблицы</w:t>
            </w:r>
            <w:r>
              <w:t>.</w:t>
            </w:r>
          </w:p>
        </w:tc>
      </w:tr>
    </w:tbl>
    <w:p w:rsidR="00F061E2" w:rsidRPr="005F085E" w:rsidRDefault="00F061E2" w:rsidP="00F061E2">
      <w:pPr>
        <w:pStyle w:val="31"/>
      </w:pPr>
      <w:bookmarkStart w:id="461" w:name="_Ref399497508"/>
      <w:bookmarkStart w:id="462" w:name="_Toc426118489"/>
      <w:bookmarkStart w:id="463" w:name="_Toc302131847"/>
      <w:bookmarkStart w:id="464" w:name="_Toc302390921"/>
      <w:bookmarkStart w:id="465" w:name="_Toc302397281"/>
      <w:bookmarkStart w:id="466" w:name="_Toc302736051"/>
      <w:bookmarkStart w:id="467" w:name="_Ref312227207"/>
      <w:bookmarkStart w:id="468" w:name="_Ref319423296"/>
      <w:bookmarkStart w:id="469" w:name="_Toc71111313"/>
      <w:r w:rsidRPr="005F085E">
        <w:t>Уполномоченные подразделения</w:t>
      </w:r>
      <w:bookmarkEnd w:id="461"/>
      <w:bookmarkEnd w:id="462"/>
      <w:bookmarkEnd w:id="469"/>
    </w:p>
    <w:p w:rsidR="00F061E2" w:rsidRPr="005F085E" w:rsidRDefault="00F061E2" w:rsidP="00F061E2">
      <w:pPr>
        <w:pStyle w:val="ASFKNormal"/>
      </w:pPr>
      <w:r w:rsidRPr="005F085E">
        <w:t xml:space="preserve">Данный справочник содержит информацию об уполномоченных подразделениях. Справочник формируется в ППО </w:t>
      </w:r>
      <w:r w:rsidR="00BF78FA">
        <w:t>OEBS</w:t>
      </w:r>
      <w:r w:rsidR="00BF78FA" w:rsidRPr="005F085E">
        <w:t xml:space="preserve"> </w:t>
      </w:r>
      <w:r w:rsidRPr="005F085E">
        <w:t>АСФК.</w:t>
      </w:r>
    </w:p>
    <w:p w:rsidR="00F061E2" w:rsidRDefault="00F061E2" w:rsidP="00F061E2">
      <w:pPr>
        <w:pStyle w:val="ASFKNormal"/>
      </w:pPr>
      <w:r w:rsidRPr="005F085E">
        <w:t xml:space="preserve">В </w:t>
      </w:r>
      <w:r w:rsidR="004E5198">
        <w:t>ППО СУФД АСФК</w:t>
      </w:r>
      <w:r w:rsidRPr="005F085E">
        <w:t xml:space="preserve"> справочник </w:t>
      </w:r>
      <w:r>
        <w:t>«</w:t>
      </w:r>
      <w:r w:rsidRPr="005F085E">
        <w:t>Уполномоченные подразделения</w:t>
      </w:r>
      <w:r>
        <w:t>»</w:t>
      </w:r>
      <w:r w:rsidRPr="005F085E">
        <w:t xml:space="preserve"> доступен на АРМ МОУ, УФК, ОФК. На АРМ ОФК справочник доступен только для просмотра. На АРМ МОУ и УФК наряду с просмотром справочника доступны операции по его импорту из </w:t>
      </w:r>
      <w:r w:rsidR="004E5198">
        <w:t>ППО OEBS АСФК</w:t>
      </w:r>
      <w:r w:rsidRPr="005F085E">
        <w:t xml:space="preserve"> и экспорту во внешние системы. </w:t>
      </w:r>
    </w:p>
    <w:p w:rsidR="00F061E2" w:rsidRPr="005F085E" w:rsidRDefault="00044FAE" w:rsidP="00F061E2">
      <w:pPr>
        <w:pStyle w:val="ASFKNormal"/>
      </w:pPr>
      <w:r w:rsidRPr="00044FAE">
        <w:t xml:space="preserve">Для работы со справочником «Уполномоченные подразделения» 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Организации</w:t>
      </w:r>
      <w:r w:rsidR="00F061E2">
        <w:t xml:space="preserve"> – </w:t>
      </w:r>
      <w:r w:rsidR="00F061E2" w:rsidRPr="005F085E">
        <w:t>Уполномоченные по</w:t>
      </w:r>
      <w:r w:rsidR="00F061E2" w:rsidRPr="00F061E2">
        <w:t>д</w:t>
      </w:r>
      <w:r w:rsidR="00F061E2" w:rsidRPr="005F085E">
        <w:t>разделения</w:t>
      </w:r>
      <w:r w:rsidR="00F061E2">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00743228">
        <w:t xml:space="preserve">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rsidRPr="005F085E">
        <w:t xml:space="preserve">импорт из </w:t>
      </w:r>
      <w:r w:rsidR="00BA4C64">
        <w:t>OEBS</w:t>
      </w:r>
      <w:r w:rsidRPr="007C6075">
        <w:t xml:space="preserve"> </w:t>
      </w:r>
      <w:r w:rsidRPr="005F085E">
        <w:t>(</w:t>
      </w:r>
      <w:r>
        <w:t>для МОУ и УФК</w:t>
      </w:r>
      <w:r w:rsidRPr="005F085E">
        <w:t>);</w:t>
      </w:r>
    </w:p>
    <w:p w:rsidR="00F061E2" w:rsidRPr="005F085E" w:rsidRDefault="00F061E2" w:rsidP="00F061E2">
      <w:pPr>
        <w:pStyle w:val="ASFKListmark1"/>
      </w:pPr>
      <w:r w:rsidRPr="005F085E">
        <w:t>экспорт в</w:t>
      </w:r>
      <w:r>
        <w:t>о внешнюю систему</w:t>
      </w:r>
      <w:r w:rsidRPr="005F085E">
        <w:t xml:space="preserve"> (</w:t>
      </w:r>
      <w:r>
        <w:t>для МОУ и УФК).</w:t>
      </w:r>
    </w:p>
    <w:p w:rsidR="00F061E2" w:rsidRPr="00B73930" w:rsidRDefault="00F061E2" w:rsidP="00F061E2">
      <w:pPr>
        <w:pStyle w:val="41"/>
      </w:pPr>
      <w:r w:rsidRPr="00B73930">
        <w:t xml:space="preserve">Экранная форма </w:t>
      </w:r>
      <w:r>
        <w:t>справочника</w:t>
      </w:r>
    </w:p>
    <w:p w:rsidR="00181218" w:rsidRDefault="00F061E2" w:rsidP="00F061E2">
      <w:pPr>
        <w:pStyle w:val="ASFKNormal"/>
      </w:pPr>
      <w:r w:rsidRPr="005F085E">
        <w:t xml:space="preserve">ЭФ записи справочника </w:t>
      </w:r>
      <w:r>
        <w:t>«</w:t>
      </w:r>
      <w:r w:rsidRPr="005F085E">
        <w:t>Уполномоченные подразделения</w:t>
      </w:r>
      <w:r>
        <w:t>»</w:t>
      </w:r>
      <w:r w:rsidRPr="005F085E">
        <w:t xml:space="preserve"> представлен</w:t>
      </w:r>
      <w:r w:rsidR="00181218">
        <w:t>а</w:t>
      </w:r>
      <w:r w:rsidRPr="005F085E">
        <w:t xml:space="preserve"> на рисунках</w:t>
      </w:r>
      <w:r w:rsidR="007D6840" w:rsidRPr="005D1671">
        <w:t> </w:t>
      </w:r>
      <w:r w:rsidRPr="005F085E">
        <w:fldChar w:fldCharType="begin"/>
      </w:r>
      <w:r w:rsidRPr="005F085E">
        <w:instrText xml:space="preserve"> REF _Ref323140779 \h </w:instrText>
      </w:r>
      <w:r w:rsidRPr="005F085E">
        <w:fldChar w:fldCharType="separate"/>
      </w:r>
      <w:r w:rsidR="002C6389">
        <w:rPr>
          <w:noProof/>
        </w:rPr>
        <w:t>47</w:t>
      </w:r>
      <w:r w:rsidRPr="005F085E">
        <w:fldChar w:fldCharType="end"/>
      </w:r>
      <w:r w:rsidR="00A50390">
        <w:t>,</w:t>
      </w:r>
      <w:r w:rsidRPr="005F085E">
        <w:t xml:space="preserve"> </w:t>
      </w:r>
      <w:r w:rsidRPr="005F085E">
        <w:fldChar w:fldCharType="begin"/>
      </w:r>
      <w:r w:rsidRPr="005F085E">
        <w:instrText xml:space="preserve"> REF _Ref323140796 \h </w:instrText>
      </w:r>
      <w:r w:rsidRPr="005F085E">
        <w:fldChar w:fldCharType="separate"/>
      </w:r>
      <w:r w:rsidR="002C6389">
        <w:rPr>
          <w:noProof/>
        </w:rPr>
        <w:t>48</w:t>
      </w:r>
      <w:r w:rsidRPr="005F085E">
        <w:fldChar w:fldCharType="end"/>
      </w:r>
      <w:r w:rsidRPr="005F085E">
        <w:t xml:space="preserve">. </w:t>
      </w:r>
      <w:r w:rsidR="00181218">
        <w:t xml:space="preserve">Форма </w:t>
      </w:r>
      <w:r w:rsidRPr="005F085E">
        <w:t xml:space="preserve">содержит </w:t>
      </w:r>
      <w:r w:rsidR="00181218">
        <w:t>следующие</w:t>
      </w:r>
      <w:r w:rsidRPr="005F085E">
        <w:t xml:space="preserve"> закладки: </w:t>
      </w:r>
    </w:p>
    <w:p w:rsidR="00181218" w:rsidRDefault="00F061E2" w:rsidP="00181218">
      <w:pPr>
        <w:pStyle w:val="ASFKListmark1"/>
      </w:pPr>
      <w:r>
        <w:t>«</w:t>
      </w:r>
      <w:r w:rsidRPr="005F085E">
        <w:t>Атрибутный состав</w:t>
      </w:r>
      <w:r>
        <w:t>»</w:t>
      </w:r>
      <w:r w:rsidR="00181218">
        <w:t xml:space="preserve">; </w:t>
      </w:r>
    </w:p>
    <w:p w:rsidR="00F061E2" w:rsidRPr="005F085E" w:rsidRDefault="00F061E2" w:rsidP="00181218">
      <w:pPr>
        <w:pStyle w:val="ASFKListmark1"/>
      </w:pPr>
      <w:r>
        <w:t>«</w:t>
      </w:r>
      <w:r w:rsidRPr="005F085E">
        <w:t>Д</w:t>
      </w:r>
      <w:r w:rsidRPr="00446389">
        <w:t>о</w:t>
      </w:r>
      <w:r w:rsidRPr="005F085E">
        <w:t>полнительные данные</w:t>
      </w:r>
      <w:r>
        <w:t>»</w:t>
      </w:r>
      <w:r w:rsidRPr="005F085E">
        <w:t>.</w:t>
      </w:r>
    </w:p>
    <w:p w:rsidR="00F061E2" w:rsidRPr="00897516" w:rsidRDefault="00D201D5" w:rsidP="00F061E2">
      <w:pPr>
        <w:pStyle w:val="ASFKFigure"/>
      </w:pPr>
      <w:r>
        <w:lastRenderedPageBreak/>
        <w:pict>
          <v:shape id="_x0000_i1096" type="#_x0000_t75" style="width:482.25pt;height:324pt">
            <v:imagedata r:id="rId79"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0" w:name="_Ref323140779"/>
      <w:bookmarkStart w:id="471" w:name="_Toc71111619"/>
      <w:r w:rsidR="002C6389">
        <w:rPr>
          <w:noProof/>
        </w:rPr>
        <w:t>47</w:t>
      </w:r>
      <w:bookmarkEnd w:id="470"/>
      <w:r>
        <w:rPr>
          <w:noProof/>
        </w:rPr>
        <w:fldChar w:fldCharType="end"/>
      </w:r>
      <w:r w:rsidR="00F061E2" w:rsidRPr="00F061E2">
        <w:t>. ЭФ записи справочника «Уполномоченные подразделения</w:t>
      </w:r>
      <w:r w:rsidR="008955C2">
        <w:t>», закладки «</w:t>
      </w:r>
      <w:r w:rsidR="00F061E2" w:rsidRPr="00F061E2">
        <w:t>Атрибутный состав»</w:t>
      </w:r>
      <w:bookmarkEnd w:id="471"/>
    </w:p>
    <w:p w:rsidR="00F061E2" w:rsidRPr="00F061E2" w:rsidRDefault="00181218" w:rsidP="00F061E2">
      <w:pPr>
        <w:pStyle w:val="ASFKNormal"/>
      </w:pPr>
      <w:r>
        <w:t>Перечень</w:t>
      </w:r>
      <w:r w:rsidR="00F061E2" w:rsidRPr="005F085E">
        <w:t xml:space="preserve"> полей </w:t>
      </w:r>
      <w:r w:rsidRPr="005F085E">
        <w:t xml:space="preserve">справочника </w:t>
      </w:r>
      <w:r w:rsidRPr="00181218">
        <w:t>«Уполномоченные подразделения», закладки «Атрибутный состав»</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_Ref399341487 \h </w:instrText>
      </w:r>
      <w:r w:rsidR="00F061E2" w:rsidRPr="00F061E2">
        <w:fldChar w:fldCharType="separate"/>
      </w:r>
      <w:r w:rsidR="002C6389">
        <w:rPr>
          <w:noProof/>
        </w:rPr>
        <w:t>42</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72" w:name="_Ref399341487"/>
      <w:bookmarkStart w:id="473" w:name="_Toc71111453"/>
      <w:r w:rsidR="002C6389">
        <w:rPr>
          <w:noProof/>
        </w:rPr>
        <w:t>42</w:t>
      </w:r>
      <w:bookmarkEnd w:id="472"/>
      <w:r>
        <w:rPr>
          <w:noProof/>
        </w:rP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xml:space="preserve">», </w:t>
      </w:r>
      <w:r w:rsidR="00F061E2" w:rsidRPr="005F085E">
        <w:t>закладк</w:t>
      </w:r>
      <w:r w:rsidR="00F061E2">
        <w:t>и</w:t>
      </w:r>
      <w:r w:rsidR="00F061E2" w:rsidRPr="005F085E">
        <w:t xml:space="preserve"> </w:t>
      </w:r>
      <w:r w:rsidR="00F061E2">
        <w:t>«</w:t>
      </w:r>
      <w:r w:rsidR="00F061E2" w:rsidRPr="005F085E">
        <w:t>Атрибутный состав</w:t>
      </w:r>
      <w:r w:rsidR="00F061E2">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5E">
        <w:trPr>
          <w:cantSplit/>
          <w:trHeight w:val="373"/>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F653BA" w:rsidP="00F653BA">
            <w:pPr>
              <w:pStyle w:val="ASFKTablenorm"/>
            </w:pPr>
            <w:r>
              <w:t>Г</w:t>
            </w:r>
            <w:r w:rsidR="00F061E2">
              <w:t xml:space="preserve">руппа полей </w:t>
            </w:r>
            <w:r w:rsidR="00F061E2" w:rsidRPr="00446389">
              <w:t>«Уполномоченное подразделение»</w:t>
            </w:r>
          </w:p>
        </w:tc>
      </w:tr>
      <w:tr w:rsidR="00F061E2" w:rsidRPr="005F085E">
        <w:trPr>
          <w:cantSplit/>
        </w:trPr>
        <w:tc>
          <w:tcPr>
            <w:tcW w:w="2394" w:type="dxa"/>
          </w:tcPr>
          <w:p w:rsidR="00F061E2" w:rsidRPr="00446389" w:rsidDel="00A76A75" w:rsidRDefault="00F061E2" w:rsidP="00F061E2">
            <w:pPr>
              <w:pStyle w:val="ASFKTablenorm"/>
            </w:pPr>
            <w:r>
              <w:t>К</w:t>
            </w:r>
            <w:r w:rsidRPr="00446389">
              <w:t>од</w:t>
            </w:r>
          </w:p>
        </w:tc>
        <w:tc>
          <w:tcPr>
            <w:tcW w:w="7358" w:type="dxa"/>
          </w:tcPr>
          <w:p w:rsidR="00F061E2" w:rsidRPr="00446389" w:rsidRDefault="00F061E2" w:rsidP="00F061E2">
            <w:pPr>
              <w:pStyle w:val="ASFKTablenorm"/>
            </w:pPr>
            <w:r w:rsidRPr="005F085E">
              <w:t xml:space="preserve">Код </w:t>
            </w:r>
            <w:r w:rsidRPr="00446389">
              <w:t xml:space="preserve">уполномоченного подразделения.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446389" w:rsidRDefault="00F061E2" w:rsidP="00F061E2">
            <w:pPr>
              <w:pStyle w:val="ASFKTablenorm"/>
            </w:pPr>
            <w:r>
              <w:t>Наименование</w:t>
            </w:r>
          </w:p>
        </w:tc>
        <w:tc>
          <w:tcPr>
            <w:tcW w:w="7358" w:type="dxa"/>
          </w:tcPr>
          <w:p w:rsidR="00F061E2" w:rsidRPr="00446389" w:rsidRDefault="00F061E2" w:rsidP="00F061E2">
            <w:pPr>
              <w:pStyle w:val="ASFKTablenorm"/>
            </w:pPr>
            <w:r>
              <w:t>Наименование</w:t>
            </w:r>
            <w:r w:rsidRPr="00446389">
              <w:t xml:space="preserve"> уполномоченного подразделения.</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Default="00F061E2" w:rsidP="00F061E2">
            <w:pPr>
              <w:pStyle w:val="ASFKTablenorm"/>
            </w:pPr>
            <w:r>
              <w:t>Сокращенное наимен</w:t>
            </w:r>
            <w:r w:rsidRPr="00F061E2">
              <w:t>о</w:t>
            </w:r>
            <w:r>
              <w:t>вание</w:t>
            </w:r>
          </w:p>
        </w:tc>
        <w:tc>
          <w:tcPr>
            <w:tcW w:w="7358" w:type="dxa"/>
          </w:tcPr>
          <w:p w:rsidR="00F061E2" w:rsidRPr="00446389" w:rsidRDefault="00F061E2" w:rsidP="00F061E2">
            <w:pPr>
              <w:pStyle w:val="ASFKTablenorm"/>
            </w:pPr>
            <w:r>
              <w:t>Сокращенное наименование</w:t>
            </w:r>
            <w:r w:rsidRPr="00446389">
              <w:t xml:space="preserve"> уполномоченного подразделения.</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9752" w:type="dxa"/>
            <w:gridSpan w:val="2"/>
          </w:tcPr>
          <w:p w:rsidR="00F061E2" w:rsidRDefault="00F653BA" w:rsidP="00F061E2">
            <w:pPr>
              <w:pStyle w:val="ASFKTablenorm"/>
            </w:pPr>
            <w:r>
              <w:t>Поля без группы</w:t>
            </w:r>
          </w:p>
        </w:tc>
      </w:tr>
      <w:tr w:rsidR="00F061E2" w:rsidRPr="005F085E">
        <w:trPr>
          <w:cantSplit/>
        </w:trPr>
        <w:tc>
          <w:tcPr>
            <w:tcW w:w="2394" w:type="dxa"/>
          </w:tcPr>
          <w:p w:rsidR="00F061E2" w:rsidRPr="00446389" w:rsidRDefault="00F061E2" w:rsidP="00F061E2">
            <w:pPr>
              <w:pStyle w:val="ASFKTablenorm"/>
            </w:pPr>
            <w:r w:rsidRPr="005F085E">
              <w:t>Бюджет</w:t>
            </w:r>
          </w:p>
        </w:tc>
        <w:tc>
          <w:tcPr>
            <w:tcW w:w="7358"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t>Код бюджета – и</w:t>
            </w:r>
            <w:r w:rsidRPr="00446389">
              <w:t xml:space="preserve">мпорт из </w:t>
            </w:r>
            <w:r w:rsidR="00BA4C64">
              <w:t>OEBS</w:t>
            </w:r>
            <w:r w:rsidRPr="00446389">
              <w:t>.</w:t>
            </w:r>
          </w:p>
          <w:p w:rsidR="00F061E2" w:rsidRPr="00446389" w:rsidRDefault="00F061E2" w:rsidP="00F061E2">
            <w:pPr>
              <w:pStyle w:val="ASFKTablenorm"/>
            </w:pPr>
            <w:r>
              <w:t>Наименование бюджета – з</w:t>
            </w:r>
            <w:r w:rsidRPr="00446389">
              <w:t>аполняется автоматически на основании знач</w:t>
            </w:r>
            <w:r w:rsidRPr="00F061E2">
              <w:t>е</w:t>
            </w:r>
            <w:r w:rsidRPr="00446389">
              <w:t>ния поля «Код бюджета» по справочнику «Бюджеты».</w:t>
            </w:r>
          </w:p>
        </w:tc>
      </w:tr>
      <w:tr w:rsidR="00F061E2" w:rsidRPr="005F085E">
        <w:trPr>
          <w:cantSplit/>
        </w:trPr>
        <w:tc>
          <w:tcPr>
            <w:tcW w:w="2394" w:type="dxa"/>
          </w:tcPr>
          <w:p w:rsidR="00F061E2" w:rsidRPr="005F085E" w:rsidRDefault="00F061E2" w:rsidP="00F061E2">
            <w:pPr>
              <w:pStyle w:val="ASFKTablenorm"/>
            </w:pPr>
            <w:r w:rsidRPr="005F085E">
              <w:lastRenderedPageBreak/>
              <w:t>Обслуживается в ФК</w:t>
            </w:r>
          </w:p>
        </w:tc>
        <w:tc>
          <w:tcPr>
            <w:tcW w:w="7358" w:type="dxa"/>
          </w:tcPr>
          <w:p w:rsidR="00F061E2" w:rsidRPr="00446389" w:rsidRDefault="00F061E2" w:rsidP="00F061E2">
            <w:pPr>
              <w:pStyle w:val="ASFKTablenorm"/>
            </w:pPr>
            <w:r w:rsidRPr="005F085E">
              <w:t xml:space="preserve">Код и наименование Органа ФК. </w:t>
            </w:r>
          </w:p>
          <w:p w:rsidR="00F061E2" w:rsidRPr="00446389" w:rsidRDefault="00F061E2" w:rsidP="00F061E2">
            <w:pPr>
              <w:pStyle w:val="ASFKTablenorm"/>
            </w:pPr>
            <w:r w:rsidRPr="005F085E">
              <w:t>Обслуживается в ФК</w:t>
            </w:r>
            <w:r w:rsidRPr="00446389">
              <w:t xml:space="preserve"> (код) – импорт из </w:t>
            </w:r>
            <w:r w:rsidR="00BA4C64">
              <w:t>OEBS</w:t>
            </w:r>
            <w:r w:rsidRPr="00446389">
              <w:t>.</w:t>
            </w:r>
          </w:p>
          <w:p w:rsidR="00F061E2" w:rsidRPr="00446389" w:rsidRDefault="00F061E2" w:rsidP="00F061E2">
            <w:pPr>
              <w:pStyle w:val="ASFKTablenorm"/>
            </w:pPr>
            <w:r w:rsidRPr="005F085E">
              <w:t>Обслуживается в ФК</w:t>
            </w:r>
            <w:r w:rsidRPr="00446389">
              <w:t xml:space="preserve"> (наименование) – заполняется автоматически на осн</w:t>
            </w:r>
            <w:r w:rsidRPr="00F061E2">
              <w:t>о</w:t>
            </w:r>
            <w:r w:rsidRPr="00446389">
              <w:t>вании значения поля «Обслуживается в ФК (код)» по справочнику «О</w:t>
            </w:r>
            <w:r w:rsidRPr="00F061E2">
              <w:t>р</w:t>
            </w:r>
            <w:r w:rsidRPr="00446389">
              <w:t>ганы ФК».</w:t>
            </w:r>
          </w:p>
        </w:tc>
      </w:tr>
      <w:tr w:rsidR="00F061E2" w:rsidRPr="005F085E">
        <w:trPr>
          <w:cantSplit/>
        </w:trPr>
        <w:tc>
          <w:tcPr>
            <w:tcW w:w="2394" w:type="dxa"/>
          </w:tcPr>
          <w:p w:rsidR="00F061E2" w:rsidRPr="00446389" w:rsidDel="00547FB5" w:rsidRDefault="00F061E2" w:rsidP="00F061E2">
            <w:pPr>
              <w:pStyle w:val="ASFKTablenorm"/>
            </w:pPr>
            <w:r w:rsidRPr="005F085E">
              <w:t>Введен в ОрФК</w:t>
            </w:r>
          </w:p>
        </w:tc>
        <w:tc>
          <w:tcPr>
            <w:tcW w:w="7358" w:type="dxa"/>
          </w:tcPr>
          <w:p w:rsidR="00F061E2" w:rsidRPr="00446389" w:rsidRDefault="00F061E2" w:rsidP="00F061E2">
            <w:pPr>
              <w:pStyle w:val="ASFKTablenorm"/>
            </w:pPr>
            <w:r w:rsidRPr="005F085E">
              <w:t xml:space="preserve">Код и наименование ОрФК. </w:t>
            </w:r>
          </w:p>
          <w:p w:rsidR="00F061E2" w:rsidRPr="00446389" w:rsidRDefault="00F061E2" w:rsidP="00F061E2">
            <w:pPr>
              <w:pStyle w:val="ASFKTablenorm"/>
            </w:pPr>
            <w:r w:rsidRPr="005F085E">
              <w:t>Введен в ОрФК</w:t>
            </w:r>
            <w:r w:rsidRPr="00446389">
              <w:t xml:space="preserve"> (код) – импорт из </w:t>
            </w:r>
            <w:r w:rsidR="00BA4C64">
              <w:t>OEBS</w:t>
            </w:r>
            <w:r w:rsidRPr="00446389">
              <w:t>.</w:t>
            </w:r>
          </w:p>
          <w:p w:rsidR="00F061E2" w:rsidRPr="00446389" w:rsidRDefault="00F061E2" w:rsidP="00F061E2">
            <w:pPr>
              <w:pStyle w:val="ASFKTablenorm"/>
            </w:pPr>
            <w:r w:rsidRPr="005F085E">
              <w:t>Введен в ОрФК (наименование)</w:t>
            </w:r>
            <w:r w:rsidRPr="00446389">
              <w:t xml:space="preserve"> – заполняется автоматически на основ</w:t>
            </w:r>
            <w:r w:rsidRPr="00F061E2">
              <w:t>а</w:t>
            </w:r>
            <w:r w:rsidRPr="00446389">
              <w:t>нии значения поля «Введен в ОрФК (код)» по справочнику «Органы ФК».</w:t>
            </w:r>
          </w:p>
        </w:tc>
      </w:tr>
      <w:tr w:rsidR="00F061E2" w:rsidRPr="005F085E">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Активно</w:t>
            </w:r>
          </w:p>
        </w:tc>
        <w:tc>
          <w:tcPr>
            <w:tcW w:w="7358"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им</w:t>
            </w:r>
            <w:r w:rsidRPr="00446389">
              <w:t>еется маркер (чекбокс).</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Статус</w:t>
            </w:r>
          </w:p>
        </w:tc>
        <w:tc>
          <w:tcPr>
            <w:tcW w:w="7358"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t>Код статуса – и</w:t>
            </w:r>
            <w:r w:rsidRPr="00446389">
              <w:t xml:space="preserve">мпорт из </w:t>
            </w:r>
            <w:r w:rsidR="00BA4C64">
              <w:t>OEBS</w:t>
            </w:r>
            <w:r w:rsidRPr="00446389">
              <w:t>.</w:t>
            </w:r>
          </w:p>
          <w:p w:rsidR="00F061E2" w:rsidRPr="00446389" w:rsidRDefault="00F061E2" w:rsidP="00F061E2">
            <w:pPr>
              <w:pStyle w:val="ASFKTablenorm"/>
            </w:pPr>
            <w:r>
              <w:t>Наименование статуса – з</w:t>
            </w:r>
            <w:r w:rsidRPr="00446389">
              <w:t>аполняется автоматически на основании знач</w:t>
            </w:r>
            <w:r w:rsidRPr="00F061E2">
              <w:t>е</w:t>
            </w:r>
            <w:r w:rsidRPr="00446389">
              <w:t>ния поля «Код статуса» по справочнику «Статусы».</w:t>
            </w:r>
          </w:p>
        </w:tc>
      </w:tr>
      <w:tr w:rsidR="00F061E2" w:rsidRPr="005F085E">
        <w:trPr>
          <w:cantSplit/>
        </w:trPr>
        <w:tc>
          <w:tcPr>
            <w:tcW w:w="9752" w:type="dxa"/>
            <w:gridSpan w:val="2"/>
          </w:tcPr>
          <w:p w:rsidR="00F061E2" w:rsidRPr="00446389" w:rsidRDefault="00F061E2" w:rsidP="00F061E2">
            <w:pPr>
              <w:pStyle w:val="ASFKTablenorm"/>
            </w:pPr>
            <w:r w:rsidRPr="005F085E">
              <w:t xml:space="preserve">Закладка </w:t>
            </w:r>
            <w:r w:rsidRPr="00446389">
              <w:t>«Атрибутный состав»</w:t>
            </w:r>
          </w:p>
        </w:tc>
      </w:tr>
      <w:tr w:rsidR="00F061E2" w:rsidRPr="005F085E">
        <w:trPr>
          <w:cantSplit/>
        </w:trPr>
        <w:tc>
          <w:tcPr>
            <w:tcW w:w="2394" w:type="dxa"/>
          </w:tcPr>
          <w:p w:rsidR="00F061E2" w:rsidRPr="005F085E" w:rsidRDefault="00F061E2" w:rsidP="00F061E2">
            <w:pPr>
              <w:pStyle w:val="ASFKTablenorm"/>
            </w:pPr>
            <w:r w:rsidRPr="005F085E">
              <w:t xml:space="preserve">Код </w:t>
            </w:r>
            <w:r w:rsidRPr="00BA623F">
              <w:rPr>
                <w:rStyle w:val="ASFKReporterror"/>
              </w:rPr>
              <w:t>вышест.</w:t>
            </w:r>
            <w:r w:rsidRPr="005F085E">
              <w:t xml:space="preserve"> УБП</w:t>
            </w:r>
          </w:p>
        </w:tc>
        <w:tc>
          <w:tcPr>
            <w:tcW w:w="7358" w:type="dxa"/>
          </w:tcPr>
          <w:p w:rsidR="00F061E2" w:rsidRPr="00446389" w:rsidRDefault="00F061E2" w:rsidP="00F061E2">
            <w:pPr>
              <w:pStyle w:val="ASFKTablenorm"/>
            </w:pPr>
            <w:r w:rsidRPr="005F085E">
              <w:t xml:space="preserve">Код и наименование вышестоящего УБП. </w:t>
            </w:r>
          </w:p>
          <w:p w:rsidR="00F061E2" w:rsidRPr="00446389" w:rsidRDefault="00F061E2" w:rsidP="00F061E2">
            <w:pPr>
              <w:pStyle w:val="ASFKTablenorm"/>
            </w:pPr>
            <w:r w:rsidRPr="005F085E">
              <w:t>Код вышест</w:t>
            </w:r>
            <w:r w:rsidRPr="00446389">
              <w:t xml:space="preserve">оящего УБП – импорт из </w:t>
            </w:r>
            <w:r w:rsidR="00BA4C64">
              <w:t>OEBS</w:t>
            </w:r>
            <w:r w:rsidRPr="00446389">
              <w:t>.</w:t>
            </w:r>
          </w:p>
          <w:p w:rsidR="00F061E2" w:rsidRPr="00446389" w:rsidRDefault="00F061E2" w:rsidP="00F061E2">
            <w:pPr>
              <w:pStyle w:val="ASFKTablenorm"/>
            </w:pPr>
            <w:r>
              <w:t>Наименование</w:t>
            </w:r>
            <w:r w:rsidRPr="00446389">
              <w:t xml:space="preserve"> вышестоящего УБП – заполняется автоматически на основ</w:t>
            </w:r>
            <w:r w:rsidRPr="00F061E2">
              <w:t>а</w:t>
            </w:r>
            <w:r w:rsidRPr="00446389">
              <w:t>нии значения поля «Код вышестоящего УБП» по справочнику «СРРПБС».</w:t>
            </w:r>
          </w:p>
        </w:tc>
      </w:tr>
      <w:tr w:rsidR="00F061E2" w:rsidRPr="005F085E">
        <w:trPr>
          <w:cantSplit/>
        </w:trPr>
        <w:tc>
          <w:tcPr>
            <w:tcW w:w="2394" w:type="dxa"/>
          </w:tcPr>
          <w:p w:rsidR="00F061E2" w:rsidRPr="005F085E" w:rsidRDefault="00F061E2" w:rsidP="00F061E2">
            <w:pPr>
              <w:pStyle w:val="ASFKTablenorm"/>
            </w:pPr>
            <w:r w:rsidRPr="005F085E">
              <w:t>ИНН подразделения</w:t>
            </w:r>
          </w:p>
        </w:tc>
        <w:tc>
          <w:tcPr>
            <w:tcW w:w="7358" w:type="dxa"/>
          </w:tcPr>
          <w:p w:rsidR="00F061E2" w:rsidRPr="00446389" w:rsidRDefault="00F061E2" w:rsidP="00F061E2">
            <w:pPr>
              <w:pStyle w:val="ASFKTablenorm"/>
            </w:pPr>
            <w:r w:rsidRPr="005F085E">
              <w:t>ИНН подразделения</w:t>
            </w:r>
            <w:r w:rsidRPr="00446389">
              <w:t xml:space="preserve">.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5F085E" w:rsidRDefault="00F061E2" w:rsidP="00F061E2">
            <w:pPr>
              <w:pStyle w:val="ASFKTablenorm"/>
            </w:pPr>
            <w:r w:rsidRPr="005F085E">
              <w:t>КПП подразделения</w:t>
            </w:r>
          </w:p>
        </w:tc>
        <w:tc>
          <w:tcPr>
            <w:tcW w:w="7358" w:type="dxa"/>
          </w:tcPr>
          <w:p w:rsidR="00F061E2" w:rsidRPr="00446389" w:rsidRDefault="00F061E2" w:rsidP="00F061E2">
            <w:pPr>
              <w:pStyle w:val="ASFKTablenorm"/>
            </w:pPr>
            <w:r>
              <w:t>КПП</w:t>
            </w:r>
            <w:r w:rsidRPr="00446389">
              <w:t xml:space="preserve"> подразделения. </w:t>
            </w:r>
          </w:p>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2394" w:type="dxa"/>
          </w:tcPr>
          <w:p w:rsidR="00F061E2" w:rsidRPr="00446389" w:rsidDel="00A76A75" w:rsidRDefault="00F061E2" w:rsidP="00F061E2">
            <w:pPr>
              <w:pStyle w:val="ASFKTablenorm"/>
            </w:pPr>
            <w:r w:rsidRPr="005F085E">
              <w:t xml:space="preserve">Признак УБП/НУБП </w:t>
            </w:r>
          </w:p>
        </w:tc>
        <w:tc>
          <w:tcPr>
            <w:tcW w:w="7358" w:type="dxa"/>
          </w:tcPr>
          <w:p w:rsidR="00F061E2" w:rsidRPr="00446389" w:rsidDel="00A76A75" w:rsidRDefault="00F061E2" w:rsidP="00F061E2">
            <w:pPr>
              <w:pStyle w:val="ASFKTablenorm"/>
            </w:pPr>
            <w:r w:rsidRPr="007324BD">
              <w:t xml:space="preserve">Заполняется автоматически в соответствии с полем </w:t>
            </w:r>
            <w:r w:rsidRPr="00446389">
              <w:t>«Признак УБП/НУБП (код)»: при значении «N» = «НУБП», «U» = «УБП».</w:t>
            </w:r>
          </w:p>
        </w:tc>
      </w:tr>
      <w:tr w:rsidR="00F061E2" w:rsidRPr="005F085E">
        <w:trPr>
          <w:cantSplit/>
        </w:trPr>
        <w:tc>
          <w:tcPr>
            <w:tcW w:w="2394" w:type="dxa"/>
          </w:tcPr>
          <w:p w:rsidR="00F061E2" w:rsidRPr="00446389" w:rsidDel="00A76A75" w:rsidRDefault="00F061E2" w:rsidP="00F061E2">
            <w:pPr>
              <w:pStyle w:val="ASFKTablenorm"/>
            </w:pPr>
            <w:r w:rsidRPr="005F085E">
              <w:t>Признак удаленного кл</w:t>
            </w:r>
            <w:r w:rsidRPr="00F061E2">
              <w:t>и</w:t>
            </w:r>
            <w:r w:rsidRPr="00446389">
              <w:t>ента</w:t>
            </w:r>
          </w:p>
        </w:tc>
        <w:tc>
          <w:tcPr>
            <w:tcW w:w="7358" w:type="dxa"/>
          </w:tcPr>
          <w:p w:rsidR="00F061E2" w:rsidRPr="00446389" w:rsidDel="00A76A75" w:rsidRDefault="00F061E2" w:rsidP="00F061E2">
            <w:pPr>
              <w:pStyle w:val="ASFKTablenorm"/>
            </w:pPr>
            <w:r w:rsidRPr="007324BD">
              <w:t xml:space="preserve">Заполняется автоматически в соответствии с полем </w:t>
            </w:r>
            <w:r w:rsidRPr="00446389">
              <w:t>«Признак удаленн</w:t>
            </w:r>
            <w:r w:rsidRPr="00F061E2">
              <w:t>о</w:t>
            </w:r>
            <w:r w:rsidRPr="00446389">
              <w:t>го клиента (код)»: при значении «</w:t>
            </w:r>
            <w:r w:rsidRPr="00FD4F59">
              <w:rPr>
                <w:lang w:val="en-US"/>
              </w:rPr>
              <w:t>null</w:t>
            </w:r>
            <w:r w:rsidRPr="00446389">
              <w:t>» или «P» = «уполномоченное подразд</w:t>
            </w:r>
            <w:r w:rsidRPr="00F061E2">
              <w:t>е</w:t>
            </w:r>
            <w:r w:rsidRPr="00446389">
              <w:t>ление», «U»</w:t>
            </w:r>
            <w:r>
              <w:t xml:space="preserve"> – </w:t>
            </w:r>
            <w:r w:rsidRPr="00446389">
              <w:t>«удаленный клиент ФО».</w:t>
            </w:r>
          </w:p>
        </w:tc>
      </w:tr>
    </w:tbl>
    <w:p w:rsidR="00F061E2" w:rsidRPr="00F061E2" w:rsidRDefault="00A50390" w:rsidP="00F061E2">
      <w:pPr>
        <w:pStyle w:val="ASFKNormal"/>
      </w:pPr>
      <w:r w:rsidRPr="00F061E2">
        <w:t>ЭФ записи справочника «Уполномоченные подразделения», закладк</w:t>
      </w:r>
      <w:r w:rsidRPr="00A50390">
        <w:t>и «Дополнительные данные»</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_Ref323140796 \h </w:instrText>
      </w:r>
      <w:r w:rsidR="00F061E2" w:rsidRPr="00F061E2">
        <w:fldChar w:fldCharType="separate"/>
      </w:r>
      <w:r w:rsidR="002C6389">
        <w:rPr>
          <w:noProof/>
        </w:rPr>
        <w:t>48</w:t>
      </w:r>
      <w:r w:rsidR="00F061E2" w:rsidRPr="00F061E2">
        <w:fldChar w:fldCharType="end"/>
      </w:r>
      <w:r w:rsidR="00F061E2" w:rsidRPr="00F061E2">
        <w:t>.</w:t>
      </w:r>
    </w:p>
    <w:p w:rsidR="00F061E2" w:rsidRPr="00897516" w:rsidRDefault="00D201D5" w:rsidP="00F061E2">
      <w:pPr>
        <w:pStyle w:val="ASFKFigure"/>
      </w:pPr>
      <w:r>
        <w:lastRenderedPageBreak/>
        <w:pict>
          <v:shape id="_x0000_i1097" type="#_x0000_t75" style="width:482.25pt;height:302.25pt">
            <v:imagedata r:id="rId80" o:title="1"/>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4" w:name="_Ref323140796"/>
      <w:bookmarkStart w:id="475" w:name="_Toc71111620"/>
      <w:r w:rsidR="002C6389">
        <w:rPr>
          <w:noProof/>
        </w:rPr>
        <w:t>48</w:t>
      </w:r>
      <w:bookmarkEnd w:id="474"/>
      <w:r>
        <w:rPr>
          <w:noProof/>
        </w:rPr>
        <w:fldChar w:fldCharType="end"/>
      </w:r>
      <w:r w:rsidR="00F061E2" w:rsidRPr="00F061E2">
        <w:t>. ЭФ записи справочника «Уполномоченные подразделения», закладк</w:t>
      </w:r>
      <w:r w:rsidR="00A50390">
        <w:t>и</w:t>
      </w:r>
      <w:r w:rsidR="00F061E2" w:rsidRPr="00F061E2">
        <w:t xml:space="preserve"> «Дополнительные данные»</w:t>
      </w:r>
      <w:bookmarkEnd w:id="475"/>
    </w:p>
    <w:p w:rsidR="00F061E2" w:rsidRPr="00F061E2" w:rsidRDefault="00A50390" w:rsidP="00F061E2">
      <w:pPr>
        <w:pStyle w:val="ASFKNormal"/>
      </w:pPr>
      <w:r>
        <w:t>Перечень</w:t>
      </w:r>
      <w:r w:rsidR="00F061E2" w:rsidRPr="005F085E">
        <w:t xml:space="preserve"> полей </w:t>
      </w:r>
      <w:r w:rsidRPr="00F061E2">
        <w:t>справочника «Уполномоченные подразделения», закладк</w:t>
      </w:r>
      <w:r w:rsidRPr="00A50390">
        <w:t>и «Дополнительные данные»</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_Ref323145157 \h </w:instrText>
      </w:r>
      <w:r w:rsidR="00F061E2" w:rsidRPr="00F061E2">
        <w:fldChar w:fldCharType="separate"/>
      </w:r>
      <w:r w:rsidR="002C6389">
        <w:rPr>
          <w:noProof/>
        </w:rPr>
        <w:t>43</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76" w:name="_Ref323145157"/>
      <w:bookmarkStart w:id="477" w:name="_Toc71111454"/>
      <w:r w:rsidR="002C6389">
        <w:rPr>
          <w:noProof/>
        </w:rPr>
        <w:t>43</w:t>
      </w:r>
      <w:bookmarkEnd w:id="476"/>
      <w:r>
        <w:rPr>
          <w:noProof/>
        </w:rP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з</w:t>
      </w:r>
      <w:r w:rsidR="00F061E2" w:rsidRPr="00F061E2">
        <w:t>а</w:t>
      </w:r>
      <w:r w:rsidR="00F061E2" w:rsidRPr="005F085E">
        <w:t>кладк</w:t>
      </w:r>
      <w:r w:rsidR="00A50390">
        <w:t>и</w:t>
      </w:r>
      <w:r w:rsidR="00F061E2" w:rsidRPr="005F085E">
        <w:t xml:space="preserve"> </w:t>
      </w:r>
      <w:r w:rsidR="00F061E2">
        <w:t>«</w:t>
      </w:r>
      <w:r w:rsidR="00F061E2" w:rsidRPr="005F085E">
        <w:t>Дополнительные данные</w:t>
      </w:r>
      <w:r w:rsidR="00F061E2">
        <w:t>»</w:t>
      </w:r>
      <w:bookmarkEnd w:id="4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F061E2" w:rsidRPr="005F085E">
        <w:trPr>
          <w:cantSplit/>
          <w:trHeight w:val="373"/>
          <w:tblHeader/>
        </w:trPr>
        <w:tc>
          <w:tcPr>
            <w:tcW w:w="32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297" w:type="dxa"/>
          </w:tcPr>
          <w:p w:rsidR="00F061E2" w:rsidRPr="00446389" w:rsidDel="00A76A75" w:rsidRDefault="00F061E2" w:rsidP="00F061E2">
            <w:pPr>
              <w:pStyle w:val="ASFKTablenorm"/>
            </w:pPr>
            <w:r w:rsidRPr="005F085E">
              <w:t>Код ФО</w:t>
            </w:r>
          </w:p>
        </w:tc>
        <w:tc>
          <w:tcPr>
            <w:tcW w:w="6455" w:type="dxa"/>
          </w:tcPr>
          <w:p w:rsidR="00F061E2" w:rsidRPr="00446389" w:rsidRDefault="00F061E2" w:rsidP="00F061E2">
            <w:pPr>
              <w:pStyle w:val="ASFKTablenorm"/>
            </w:pPr>
            <w:r>
              <w:t>Код и н</w:t>
            </w:r>
            <w:r w:rsidRPr="00446389">
              <w:t xml:space="preserve">аименование ФО. </w:t>
            </w:r>
          </w:p>
          <w:p w:rsidR="00F061E2" w:rsidRPr="00446389" w:rsidRDefault="00F061E2" w:rsidP="00F061E2">
            <w:pPr>
              <w:pStyle w:val="ASFKTablenorm"/>
            </w:pPr>
            <w:r w:rsidRPr="005F085E">
              <w:t>Код ФО</w:t>
            </w:r>
            <w:r w:rsidRPr="00446389">
              <w:t xml:space="preserve"> – импорт из </w:t>
            </w:r>
            <w:r w:rsidR="00BA4C64">
              <w:t>OEBS</w:t>
            </w:r>
            <w:r w:rsidRPr="00446389">
              <w:t>.</w:t>
            </w:r>
          </w:p>
          <w:p w:rsidR="00F061E2" w:rsidRPr="00446389" w:rsidDel="00A76A75" w:rsidRDefault="00F061E2" w:rsidP="00F061E2">
            <w:pPr>
              <w:pStyle w:val="ASFKTablenorm"/>
            </w:pPr>
            <w:r>
              <w:t>Н</w:t>
            </w:r>
            <w:r w:rsidRPr="00446389">
              <w:t>аименование ФО – заполняется автоматически на основании знач</w:t>
            </w:r>
            <w:r w:rsidRPr="00F061E2">
              <w:t>е</w:t>
            </w:r>
            <w:r w:rsidRPr="00446389">
              <w:t>ния поля «Код ФО» по справочнику «Финансовые органы». Не з</w:t>
            </w:r>
            <w:r w:rsidRPr="00F061E2">
              <w:t>а</w:t>
            </w:r>
            <w:r w:rsidRPr="00446389">
              <w:t>полняется, если значение поля «Признак удаленного клиента» равно «P» (соответствует уполномоченному подразделению).</w:t>
            </w:r>
          </w:p>
        </w:tc>
      </w:tr>
      <w:tr w:rsidR="00F061E2" w:rsidRPr="005F085E">
        <w:trPr>
          <w:cantSplit/>
        </w:trPr>
        <w:tc>
          <w:tcPr>
            <w:tcW w:w="3297" w:type="dxa"/>
          </w:tcPr>
          <w:p w:rsidR="00F061E2" w:rsidRPr="00446389" w:rsidDel="00A76A75" w:rsidRDefault="00F061E2" w:rsidP="006656D8">
            <w:pPr>
              <w:pStyle w:val="ASFKTablenorm"/>
            </w:pPr>
            <w:r w:rsidRPr="005F085E">
              <w:t xml:space="preserve">БИК </w:t>
            </w:r>
            <w:r w:rsidR="006656D8">
              <w:t>ТОФК</w:t>
            </w:r>
          </w:p>
        </w:tc>
        <w:tc>
          <w:tcPr>
            <w:tcW w:w="6455" w:type="dxa"/>
          </w:tcPr>
          <w:p w:rsidR="00F061E2" w:rsidRPr="00446389" w:rsidRDefault="00F061E2" w:rsidP="00F061E2">
            <w:pPr>
              <w:pStyle w:val="ASFKTablenorm"/>
            </w:pPr>
            <w:r w:rsidRPr="005F085E">
              <w:t>БИК банка ФО</w:t>
            </w:r>
            <w:r w:rsidRPr="00446389">
              <w:t xml:space="preserve">.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6656D8">
            <w:pPr>
              <w:pStyle w:val="ASFKTablenorm"/>
            </w:pPr>
            <w:r w:rsidRPr="005F085E">
              <w:t>Номер с</w:t>
            </w:r>
            <w:r w:rsidR="006656D8">
              <w:t>чета</w:t>
            </w:r>
          </w:p>
        </w:tc>
        <w:tc>
          <w:tcPr>
            <w:tcW w:w="6455" w:type="dxa"/>
          </w:tcPr>
          <w:p w:rsidR="00F061E2" w:rsidRPr="00446389" w:rsidRDefault="00F061E2" w:rsidP="00F061E2">
            <w:pPr>
              <w:pStyle w:val="ASFKTablenorm"/>
            </w:pPr>
            <w:r w:rsidRPr="005F085E">
              <w:t>Номер расчетного счета ФО</w:t>
            </w:r>
            <w:r w:rsidRPr="00446389">
              <w:t xml:space="preserve">.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RDefault="00F061E2" w:rsidP="00F061E2">
            <w:pPr>
              <w:pStyle w:val="ASFKTablenorm"/>
            </w:pPr>
            <w:r>
              <w:t>Примечание</w:t>
            </w:r>
          </w:p>
        </w:tc>
        <w:tc>
          <w:tcPr>
            <w:tcW w:w="6455" w:type="dxa"/>
          </w:tcPr>
          <w:p w:rsidR="00F061E2" w:rsidRPr="00446389" w:rsidRDefault="00F061E2" w:rsidP="00F061E2">
            <w:pPr>
              <w:pStyle w:val="ASFKTablenorm"/>
            </w:pPr>
            <w:r>
              <w:t xml:space="preserve">Примечание.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A013A" w:rsidP="00FA013A">
            <w:pPr>
              <w:pStyle w:val="ASFKTablenorm"/>
            </w:pPr>
            <w:r>
              <w:t>Г</w:t>
            </w:r>
            <w:r w:rsidR="00F061E2" w:rsidRPr="00446389">
              <w:t>руппа полей «ПБС, передающий полномочия»</w:t>
            </w:r>
          </w:p>
        </w:tc>
      </w:tr>
      <w:tr w:rsidR="00F061E2" w:rsidRPr="005F085E">
        <w:trPr>
          <w:cantSplit/>
        </w:trPr>
        <w:tc>
          <w:tcPr>
            <w:tcW w:w="3297" w:type="dxa"/>
          </w:tcPr>
          <w:p w:rsidR="00F061E2" w:rsidRPr="00446389" w:rsidDel="00A76A75" w:rsidRDefault="00F061E2" w:rsidP="00F061E2">
            <w:pPr>
              <w:pStyle w:val="ASFKTablenorm"/>
            </w:pPr>
            <w:r>
              <w:t>Наименование</w:t>
            </w:r>
          </w:p>
        </w:tc>
        <w:tc>
          <w:tcPr>
            <w:tcW w:w="6455" w:type="dxa"/>
          </w:tcPr>
          <w:p w:rsidR="00F061E2" w:rsidRPr="00446389" w:rsidRDefault="00F061E2" w:rsidP="00F061E2">
            <w:pPr>
              <w:pStyle w:val="ASFKTablenorm"/>
            </w:pPr>
            <w:r>
              <w:t>Наименование ПБС, передающего полномочия.</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F061E2">
            <w:pPr>
              <w:pStyle w:val="ASFKTablenorm"/>
            </w:pPr>
            <w:r>
              <w:lastRenderedPageBreak/>
              <w:t>ИНН</w:t>
            </w:r>
          </w:p>
        </w:tc>
        <w:tc>
          <w:tcPr>
            <w:tcW w:w="6455" w:type="dxa"/>
          </w:tcPr>
          <w:p w:rsidR="00F061E2" w:rsidRPr="00446389" w:rsidRDefault="00F061E2" w:rsidP="00F061E2">
            <w:pPr>
              <w:pStyle w:val="ASFKTablenorm"/>
            </w:pPr>
            <w:r>
              <w:t>ИНН</w:t>
            </w:r>
            <w:r w:rsidRPr="00446389">
              <w:t xml:space="preserve"> ПБС, передающего полномочия.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297" w:type="dxa"/>
          </w:tcPr>
          <w:p w:rsidR="00F061E2" w:rsidRPr="00446389" w:rsidDel="00A76A75" w:rsidRDefault="00F061E2" w:rsidP="00F061E2">
            <w:pPr>
              <w:pStyle w:val="ASFKTablenorm"/>
            </w:pPr>
            <w:r>
              <w:t>КПП</w:t>
            </w:r>
          </w:p>
        </w:tc>
        <w:tc>
          <w:tcPr>
            <w:tcW w:w="6455" w:type="dxa"/>
          </w:tcPr>
          <w:p w:rsidR="00F061E2" w:rsidRPr="00446389" w:rsidRDefault="00F061E2" w:rsidP="00F061E2">
            <w:pPr>
              <w:pStyle w:val="ASFKTablenorm"/>
            </w:pPr>
            <w:r>
              <w:t>ИНН</w:t>
            </w:r>
            <w:r w:rsidRPr="00446389">
              <w:t xml:space="preserve"> ПБС, передающего полномочия. </w:t>
            </w:r>
          </w:p>
          <w:p w:rsidR="00F061E2" w:rsidRPr="00446389" w:rsidDel="00A76A75" w:rsidRDefault="00F061E2" w:rsidP="00F061E2">
            <w:pPr>
              <w:pStyle w:val="ASFKTablenorm"/>
            </w:pPr>
            <w:r w:rsidRPr="005F085E">
              <w:t xml:space="preserve">Импорт из </w:t>
            </w:r>
            <w:r w:rsidR="00BA4C64">
              <w:t>OEBS</w:t>
            </w:r>
            <w:r w:rsidRPr="00446389">
              <w:t>.</w:t>
            </w:r>
          </w:p>
        </w:tc>
      </w:tr>
      <w:tr w:rsidR="00F71A4C" w:rsidRPr="005F085E">
        <w:trPr>
          <w:cantSplit/>
        </w:trPr>
        <w:tc>
          <w:tcPr>
            <w:tcW w:w="9752" w:type="dxa"/>
            <w:gridSpan w:val="2"/>
          </w:tcPr>
          <w:p w:rsidR="00F71A4C" w:rsidRDefault="00FA013A" w:rsidP="00F71A4C">
            <w:pPr>
              <w:pStyle w:val="ASFKTablenorm"/>
            </w:pPr>
            <w:r>
              <w:t>Г</w:t>
            </w:r>
            <w:r w:rsidRPr="00446389">
              <w:t xml:space="preserve">руппа </w:t>
            </w:r>
            <w:r w:rsidR="00F71A4C" w:rsidRPr="00446389">
              <w:t>полей «</w:t>
            </w:r>
            <w:r w:rsidR="00F71A4C">
              <w:t>Дополнительные признаки</w:t>
            </w:r>
            <w:r w:rsidR="00F71A4C" w:rsidRPr="00446389">
              <w:t>»</w:t>
            </w:r>
          </w:p>
        </w:tc>
      </w:tr>
      <w:tr w:rsidR="00F71A4C" w:rsidRPr="005F085E">
        <w:trPr>
          <w:cantSplit/>
        </w:trPr>
        <w:tc>
          <w:tcPr>
            <w:tcW w:w="3297" w:type="dxa"/>
          </w:tcPr>
          <w:p w:rsidR="00F71A4C" w:rsidRPr="00F71A4C" w:rsidRDefault="007C3F47" w:rsidP="007C3F47">
            <w:pPr>
              <w:pStyle w:val="ASFKTablenorm"/>
            </w:pPr>
            <w:r w:rsidRPr="00F71A4C">
              <w:t>«</w:t>
            </w:r>
            <w:r w:rsidR="00F71A4C" w:rsidRPr="00F71A4C">
              <w:t>Признак чеки»</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7C3F47">
            <w:pPr>
              <w:pStyle w:val="ASFKTablenorm"/>
            </w:pPr>
            <w:r w:rsidRPr="00F71A4C">
              <w:t>«</w:t>
            </w:r>
            <w:r w:rsidR="00F71A4C" w:rsidRPr="00F71A4C">
              <w:t>Признак карты»</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0D6DD8">
            <w:pPr>
              <w:pStyle w:val="ASFKTablenorm"/>
            </w:pPr>
            <w:r w:rsidRPr="00F71A4C">
              <w:t>«</w:t>
            </w:r>
            <w:r>
              <w:t xml:space="preserve">Признак </w:t>
            </w:r>
            <w:r w:rsidR="00F71A4C" w:rsidRPr="00F71A4C">
              <w:t>чеки (счет № 40302)</w:t>
            </w:r>
            <w:r w:rsidR="000D6DD8" w:rsidRPr="00F71A4C">
              <w:t>»</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r w:rsidR="00F71A4C" w:rsidRPr="005F085E">
        <w:trPr>
          <w:cantSplit/>
        </w:trPr>
        <w:tc>
          <w:tcPr>
            <w:tcW w:w="3297" w:type="dxa"/>
          </w:tcPr>
          <w:p w:rsidR="00F71A4C" w:rsidRPr="00F71A4C" w:rsidRDefault="007C3F47" w:rsidP="000D6DD8">
            <w:pPr>
              <w:pStyle w:val="ASFKTablenorm"/>
            </w:pPr>
            <w:r w:rsidRPr="00F71A4C">
              <w:t>«</w:t>
            </w:r>
            <w:r>
              <w:t xml:space="preserve">Признак </w:t>
            </w:r>
            <w:r w:rsidR="00F71A4C" w:rsidRPr="00F71A4C">
              <w:t>карты (счет № 40302)</w:t>
            </w:r>
            <w:r w:rsidR="000D6DD8" w:rsidRPr="00F71A4C">
              <w:t>»</w:t>
            </w:r>
          </w:p>
        </w:tc>
        <w:tc>
          <w:tcPr>
            <w:tcW w:w="6455" w:type="dxa"/>
          </w:tcPr>
          <w:p w:rsidR="00F71A4C" w:rsidRPr="00F71A4C" w:rsidRDefault="00F71A4C" w:rsidP="00F71A4C">
            <w:pPr>
              <w:pStyle w:val="ASFKTablenorm"/>
            </w:pPr>
            <w:r w:rsidRPr="00F71A4C">
              <w:t xml:space="preserve">Импорт из </w:t>
            </w:r>
            <w:r w:rsidR="00BA4C64">
              <w:t>OEBS</w:t>
            </w:r>
            <w:r w:rsidRPr="00F71A4C">
              <w:t>.</w:t>
            </w:r>
          </w:p>
        </w:tc>
      </w:tr>
    </w:tbl>
    <w:p w:rsidR="00F061E2" w:rsidRPr="005F085E" w:rsidRDefault="00F061E2" w:rsidP="00F061E2">
      <w:pPr>
        <w:pStyle w:val="31"/>
      </w:pPr>
      <w:bookmarkStart w:id="478" w:name="_Ref399767386"/>
      <w:bookmarkStart w:id="479" w:name="_Toc426118490"/>
      <w:bookmarkStart w:id="480" w:name="_Toc71111314"/>
      <w:bookmarkEnd w:id="463"/>
      <w:bookmarkEnd w:id="464"/>
      <w:bookmarkEnd w:id="465"/>
      <w:bookmarkEnd w:id="466"/>
      <w:bookmarkEnd w:id="467"/>
      <w:bookmarkEnd w:id="468"/>
      <w:r w:rsidRPr="005F085E">
        <w:t>Поставщики</w:t>
      </w:r>
      <w:bookmarkEnd w:id="478"/>
      <w:bookmarkEnd w:id="479"/>
      <w:bookmarkEnd w:id="480"/>
    </w:p>
    <w:p w:rsidR="00F061E2" w:rsidRPr="005F085E" w:rsidRDefault="00F061E2" w:rsidP="00F061E2">
      <w:pPr>
        <w:pStyle w:val="ASFKNormal"/>
      </w:pPr>
      <w:r w:rsidRPr="005F085E">
        <w:t>Справочник предназначен для хранения данных о поставщиках и использование да</w:t>
      </w:r>
      <w:r w:rsidRPr="00F061E2">
        <w:t>н</w:t>
      </w:r>
      <w:r w:rsidRPr="005F085E">
        <w:t>ных справочника при создании документов. Справочник ведется локально на АРМ ПБС, РБС, ФО и в ОФК. Данные справочника передаются в УФК, ЦАФК в составе Заявок на пл</w:t>
      </w:r>
      <w:r w:rsidRPr="00F061E2">
        <w:t>а</w:t>
      </w:r>
      <w:r w:rsidRPr="005F085E">
        <w:t xml:space="preserve">теж и Карточек учета БО. </w:t>
      </w:r>
    </w:p>
    <w:p w:rsidR="00F061E2" w:rsidRPr="005F085E" w:rsidRDefault="00F061E2" w:rsidP="00F061E2">
      <w:pPr>
        <w:pStyle w:val="ASFKNormal"/>
      </w:pPr>
      <w:r w:rsidRPr="005F085E">
        <w:t xml:space="preserve">Записи данного справочника связаны с записями справочника </w:t>
      </w:r>
      <w:r>
        <w:t>«</w:t>
      </w:r>
      <w:r w:rsidRPr="005F085E">
        <w:t>Банковские счета п</w:t>
      </w:r>
      <w:r w:rsidRPr="00F061E2">
        <w:t>о</w:t>
      </w:r>
      <w:r w:rsidRPr="005F085E">
        <w:t>ставщиков</w:t>
      </w:r>
      <w:r>
        <w:t>»</w:t>
      </w:r>
      <w:r w:rsidRPr="005F085E">
        <w:t xml:space="preserve"> по коду поставщика. </w:t>
      </w:r>
      <w:r w:rsidR="00044FAE" w:rsidRPr="00044FAE">
        <w:t>В справочнике отображаются только те записи, которые были созданы от лица организаций, к которым привязан текущий пользователь.</w:t>
      </w:r>
    </w:p>
    <w:p w:rsidR="00F061E2" w:rsidRPr="005F085E" w:rsidRDefault="00F061E2" w:rsidP="00F061E2">
      <w:pPr>
        <w:pStyle w:val="ASFKNormal"/>
      </w:pPr>
      <w:r w:rsidRPr="005F085E">
        <w:t>Заполнение справочника возможно тремя способами:</w:t>
      </w:r>
    </w:p>
    <w:p w:rsidR="00F061E2" w:rsidRPr="005F085E" w:rsidRDefault="00F061E2" w:rsidP="00F061E2">
      <w:pPr>
        <w:pStyle w:val="ASFKListmark1"/>
      </w:pPr>
      <w:r>
        <w:t>вручную;</w:t>
      </w:r>
    </w:p>
    <w:p w:rsidR="00F061E2" w:rsidRPr="005F085E" w:rsidRDefault="00F061E2" w:rsidP="00F061E2">
      <w:pPr>
        <w:pStyle w:val="ASFKListmark1"/>
      </w:pPr>
      <w:r>
        <w:t>п</w:t>
      </w:r>
      <w:r w:rsidRPr="005F085E">
        <w:t xml:space="preserve">ри сохранении </w:t>
      </w:r>
      <w:r>
        <w:t>ЭД «</w:t>
      </w:r>
      <w:r w:rsidRPr="005F085E">
        <w:t>Карто</w:t>
      </w:r>
      <w:r>
        <w:t>чка учета БО» и «Заявка на платеж»;</w:t>
      </w:r>
    </w:p>
    <w:p w:rsidR="00F061E2" w:rsidRDefault="00F061E2" w:rsidP="00F061E2">
      <w:pPr>
        <w:pStyle w:val="ASFKListmark1"/>
      </w:pPr>
      <w:r>
        <w:t>п</w:t>
      </w:r>
      <w:r w:rsidRPr="005F085E">
        <w:t xml:space="preserve">о кнопке </w:t>
      </w:r>
      <w:r>
        <w:t>«</w:t>
      </w:r>
      <w:r w:rsidRPr="005F085E">
        <w:t>Добавить запись</w:t>
      </w:r>
      <w:r>
        <w:t>»</w:t>
      </w:r>
      <w:r w:rsidRPr="005F085E">
        <w:t xml:space="preserve"> при заполнении </w:t>
      </w:r>
      <w:r>
        <w:t>ЭД «</w:t>
      </w:r>
      <w:r w:rsidRPr="005F085E">
        <w:t>Карто</w:t>
      </w:r>
      <w:r>
        <w:t>чка учета БО» и «Заявка на платеж»</w:t>
      </w:r>
      <w:r w:rsidRPr="005F085E">
        <w:t>.</w:t>
      </w:r>
    </w:p>
    <w:p w:rsidR="00044FAE" w:rsidRPr="00044FAE" w:rsidRDefault="00044FAE" w:rsidP="00044FAE">
      <w:pPr>
        <w:pStyle w:val="ASFKNormal"/>
      </w:pPr>
      <w:r w:rsidRPr="00044FAE">
        <w:t xml:space="preserve">Для работы со справочником «Поставщики» следует перейти в пункт меню «Справочники – Пользовательские – Организации – Поставщики». </w:t>
      </w:r>
    </w:p>
    <w:p w:rsidR="00F061E2" w:rsidRPr="00B73930" w:rsidRDefault="00F061E2" w:rsidP="00F061E2">
      <w:pPr>
        <w:pStyle w:val="41"/>
      </w:pPr>
      <w:bookmarkStart w:id="481" w:name="_Ref399766434"/>
      <w:r w:rsidRPr="00B73930">
        <w:t>Доступные операции</w:t>
      </w:r>
      <w:bookmarkEnd w:id="481"/>
    </w:p>
    <w:p w:rsidR="00F061E2" w:rsidRPr="005F085E" w:rsidRDefault="00F061E2" w:rsidP="00F061E2">
      <w:pPr>
        <w:pStyle w:val="ASFKNormal"/>
      </w:pPr>
      <w:r>
        <w:t>Для ОФК</w:t>
      </w:r>
      <w:r w:rsidRPr="005F085E">
        <w:t xml:space="preserve">, </w:t>
      </w:r>
      <w:r>
        <w:t>РБС</w:t>
      </w:r>
      <w:r w:rsidRPr="005F085E">
        <w:t xml:space="preserve">, </w:t>
      </w:r>
      <w:r>
        <w:t>ПБС и Ф</w:t>
      </w:r>
      <w:r w:rsidRPr="005F085E">
        <w:t>О</w:t>
      </w:r>
      <w:r>
        <w:t xml:space="preserve"> 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rsidRPr="005F085E">
        <w:t>импорт из</w:t>
      </w:r>
      <w:r>
        <w:t xml:space="preserve"> внешн</w:t>
      </w:r>
      <w:r w:rsidR="00CD60E8">
        <w:t>е</w:t>
      </w:r>
      <w:r>
        <w:t>й системы</w:t>
      </w:r>
      <w:r w:rsidRPr="005F085E">
        <w:t>;</w:t>
      </w:r>
    </w:p>
    <w:p w:rsidR="00F061E2" w:rsidRPr="005F085E"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Default="006B3886" w:rsidP="00F061E2">
      <w:pPr>
        <w:pStyle w:val="ASFKNormal"/>
      </w:pPr>
      <w:r w:rsidRPr="004D104D">
        <w:t xml:space="preserve">ЭФ записи справочника </w:t>
      </w:r>
      <w:r>
        <w:t>«</w:t>
      </w:r>
      <w:r w:rsidRPr="004D104D">
        <w:t>Поставщики</w:t>
      </w:r>
      <w:r>
        <w:t xml:space="preserve">» </w:t>
      </w:r>
      <w:r w:rsidRPr="005F085E">
        <w:t xml:space="preserve">представлена </w:t>
      </w:r>
      <w:r>
        <w:t>н</w:t>
      </w:r>
      <w:r w:rsidR="00F061E2" w:rsidRPr="005F085E">
        <w:t>а рисунке</w:t>
      </w:r>
      <w:r w:rsidR="007D6840" w:rsidRPr="005D1671">
        <w:t> </w:t>
      </w:r>
      <w:r w:rsidR="00F061E2" w:rsidRPr="005F085E">
        <w:fldChar w:fldCharType="begin"/>
      </w:r>
      <w:r w:rsidR="00F061E2" w:rsidRPr="005F085E">
        <w:instrText xml:space="preserve"> REF _Ref291235880 \h  \* MERGEFORMAT </w:instrText>
      </w:r>
      <w:r w:rsidR="00F061E2" w:rsidRPr="005F085E">
        <w:fldChar w:fldCharType="separate"/>
      </w:r>
      <w:r w:rsidR="002C6389">
        <w:t>49</w:t>
      </w:r>
      <w:r w:rsidR="00F061E2" w:rsidRPr="005F085E">
        <w:fldChar w:fldCharType="end"/>
      </w:r>
      <w:r w:rsidR="00F061E2" w:rsidRPr="005F085E">
        <w:t>.</w:t>
      </w:r>
    </w:p>
    <w:p w:rsidR="00F061E2" w:rsidRPr="00506184" w:rsidRDefault="00D201D5" w:rsidP="00F061E2">
      <w:pPr>
        <w:pStyle w:val="ASFKFigure"/>
      </w:pPr>
      <w:r>
        <w:lastRenderedPageBreak/>
        <w:pict>
          <v:shape id="_x0000_i1098" type="#_x0000_t75" style="width:482.25pt;height:280.5pt">
            <v:imagedata r:id="rId8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82" w:name="_Ref291235880"/>
      <w:bookmarkStart w:id="483" w:name="_Toc71111621"/>
      <w:r w:rsidR="002C6389">
        <w:rPr>
          <w:noProof/>
        </w:rPr>
        <w:t>49</w:t>
      </w:r>
      <w:bookmarkEnd w:id="482"/>
      <w:r>
        <w:rPr>
          <w:noProof/>
        </w:rPr>
        <w:fldChar w:fldCharType="end"/>
      </w:r>
      <w:r w:rsidR="00F061E2" w:rsidRPr="004D104D">
        <w:t xml:space="preserve">. ЭФ записи справочника </w:t>
      </w:r>
      <w:r w:rsidR="00F061E2">
        <w:t>«</w:t>
      </w:r>
      <w:r w:rsidR="00F061E2" w:rsidRPr="004D104D">
        <w:t>Поставщики</w:t>
      </w:r>
      <w:r w:rsidR="00F061E2">
        <w:t>»</w:t>
      </w:r>
      <w:bookmarkEnd w:id="483"/>
    </w:p>
    <w:p w:rsidR="00F061E2" w:rsidRPr="005F085E" w:rsidRDefault="006B3886" w:rsidP="00F061E2">
      <w:pPr>
        <w:pStyle w:val="ASFKNormal"/>
      </w:pPr>
      <w:r>
        <w:t xml:space="preserve">Перечень </w:t>
      </w:r>
      <w:r w:rsidRPr="005F085E">
        <w:t xml:space="preserve">полей справочника </w:t>
      </w:r>
      <w:r>
        <w:t>«</w:t>
      </w:r>
      <w:r w:rsidRPr="005F085E">
        <w:t>Поставщики</w:t>
      </w:r>
      <w:r>
        <w:t>»</w:t>
      </w:r>
      <w:r w:rsidR="00F061E2">
        <w:t xml:space="preserve"> </w:t>
      </w:r>
      <w:r w:rsidR="00F061E2" w:rsidRPr="005F085E">
        <w:t>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_Ref323148618 \h </w:instrText>
      </w:r>
      <w:r w:rsidR="00F061E2" w:rsidRPr="005F085E">
        <w:fldChar w:fldCharType="separate"/>
      </w:r>
      <w:r w:rsidR="002C6389">
        <w:rPr>
          <w:noProof/>
        </w:rPr>
        <w:t>44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84" w:name="_Ref323148618"/>
      <w:bookmarkStart w:id="485" w:name="_Toc71111455"/>
      <w:r w:rsidR="002C6389">
        <w:rPr>
          <w:noProof/>
        </w:rPr>
        <w:t>44</w:t>
      </w:r>
      <w:bookmarkEnd w:id="484"/>
      <w:r>
        <w:rPr>
          <w:noProof/>
        </w:rPr>
        <w:fldChar w:fldCharType="end"/>
      </w:r>
      <w:r w:rsidR="00F061E2" w:rsidRPr="005F085E">
        <w:t xml:space="preserve">. Описание полей справочника </w:t>
      </w:r>
      <w:r w:rsidR="00F061E2">
        <w:t>«</w:t>
      </w:r>
      <w:r w:rsidR="00F061E2" w:rsidRPr="005F085E">
        <w:t>Поставщики</w:t>
      </w:r>
      <w:r w:rsidR="00F061E2">
        <w:t>»</w:t>
      </w:r>
      <w:bookmarkEnd w:id="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5E">
        <w:trPr>
          <w:cantSplit/>
          <w:trHeight w:val="70"/>
          <w:tblHeader/>
        </w:trPr>
        <w:tc>
          <w:tcPr>
            <w:tcW w:w="216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58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Height w:val="346"/>
        </w:trPr>
        <w:tc>
          <w:tcPr>
            <w:tcW w:w="2166" w:type="dxa"/>
          </w:tcPr>
          <w:p w:rsidR="00F061E2" w:rsidRPr="005F085E" w:rsidRDefault="00F061E2" w:rsidP="00F061E2">
            <w:pPr>
              <w:pStyle w:val="ASFKTablenorm"/>
            </w:pPr>
            <w:r w:rsidRPr="005F085E">
              <w:t>Код</w:t>
            </w:r>
          </w:p>
        </w:tc>
        <w:tc>
          <w:tcPr>
            <w:tcW w:w="7586" w:type="dxa"/>
          </w:tcPr>
          <w:p w:rsidR="00F061E2" w:rsidRPr="00446389" w:rsidRDefault="00F061E2" w:rsidP="00F061E2">
            <w:pPr>
              <w:pStyle w:val="ASFKTablenorm"/>
            </w:pPr>
            <w:r w:rsidRPr="005F085E">
              <w:t xml:space="preserve">Код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687"/>
        </w:trPr>
        <w:tc>
          <w:tcPr>
            <w:tcW w:w="2166" w:type="dxa"/>
          </w:tcPr>
          <w:p w:rsidR="00F061E2" w:rsidRPr="00446389" w:rsidRDefault="00F061E2" w:rsidP="00F061E2">
            <w:pPr>
              <w:pStyle w:val="ASFKTablenorm"/>
            </w:pPr>
            <w:r>
              <w:t>Наименование</w:t>
            </w:r>
          </w:p>
        </w:tc>
        <w:tc>
          <w:tcPr>
            <w:tcW w:w="7586" w:type="dxa"/>
          </w:tcPr>
          <w:p w:rsidR="00F061E2" w:rsidRPr="00446389" w:rsidRDefault="00F061E2" w:rsidP="00F061E2">
            <w:pPr>
              <w:pStyle w:val="ASFKTablenorm"/>
            </w:pPr>
            <w:r w:rsidRPr="005F085E">
              <w:t xml:space="preserve">Полное наименование поставщика. </w:t>
            </w:r>
          </w:p>
          <w:p w:rsidR="00F061E2" w:rsidRPr="00446389" w:rsidRDefault="00F061E2" w:rsidP="00F061E2">
            <w:pPr>
              <w:pStyle w:val="ASFKTablenorm"/>
            </w:pPr>
            <w:r w:rsidRPr="005F085E">
              <w:t>Значение вводится вру</w:t>
            </w:r>
            <w:r w:rsidRPr="00446389">
              <w:t>чную.</w:t>
            </w:r>
          </w:p>
        </w:tc>
      </w:tr>
      <w:tr w:rsidR="00F061E2" w:rsidRPr="005F085E">
        <w:trPr>
          <w:cantSplit/>
          <w:trHeight w:val="545"/>
        </w:trPr>
        <w:tc>
          <w:tcPr>
            <w:tcW w:w="2166" w:type="dxa"/>
          </w:tcPr>
          <w:p w:rsidR="00F061E2" w:rsidRPr="005F085E" w:rsidRDefault="00F061E2" w:rsidP="00F061E2">
            <w:pPr>
              <w:pStyle w:val="ASFKTablenorm"/>
            </w:pPr>
            <w:r w:rsidRPr="005F085E">
              <w:t>Действует с</w:t>
            </w:r>
          </w:p>
        </w:tc>
        <w:tc>
          <w:tcPr>
            <w:tcW w:w="7586" w:type="dxa"/>
          </w:tcPr>
          <w:p w:rsidR="00F061E2" w:rsidRPr="00446389" w:rsidRDefault="00F061E2" w:rsidP="00F061E2">
            <w:pPr>
              <w:pStyle w:val="ASFKTablenorm"/>
            </w:pPr>
            <w:r w:rsidRPr="005F085E">
              <w:t xml:space="preserve">Дата начала предоставления услуг. </w:t>
            </w:r>
          </w:p>
          <w:p w:rsidR="00F061E2" w:rsidRPr="00446389" w:rsidRDefault="00F061E2" w:rsidP="00F061E2">
            <w:pPr>
              <w:pStyle w:val="ASFKTablenorm"/>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trPr>
          <w:cantSplit/>
          <w:trHeight w:val="621"/>
        </w:trPr>
        <w:tc>
          <w:tcPr>
            <w:tcW w:w="2166" w:type="dxa"/>
          </w:tcPr>
          <w:p w:rsidR="00F061E2" w:rsidRPr="005F085E" w:rsidRDefault="00F061E2" w:rsidP="00F061E2">
            <w:pPr>
              <w:pStyle w:val="ASFKTablenorm"/>
            </w:pPr>
            <w:r w:rsidRPr="005F085E">
              <w:t>По</w:t>
            </w:r>
          </w:p>
        </w:tc>
        <w:tc>
          <w:tcPr>
            <w:tcW w:w="7586" w:type="dxa"/>
          </w:tcPr>
          <w:p w:rsidR="00F061E2" w:rsidRPr="00446389" w:rsidRDefault="00F061E2" w:rsidP="00F061E2">
            <w:pPr>
              <w:pStyle w:val="ASFKTablenorm"/>
            </w:pPr>
            <w:r w:rsidRPr="005F085E">
              <w:t xml:space="preserve">Дата окончания предоставления услуг. </w:t>
            </w:r>
          </w:p>
          <w:p w:rsidR="00F061E2" w:rsidRPr="00446389" w:rsidRDefault="00F061E2" w:rsidP="00F061E2">
            <w:pPr>
              <w:pStyle w:val="ASFKTablenorm"/>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trPr>
          <w:cantSplit/>
          <w:trHeight w:val="102"/>
        </w:trPr>
        <w:tc>
          <w:tcPr>
            <w:tcW w:w="2166" w:type="dxa"/>
          </w:tcPr>
          <w:p w:rsidR="00F061E2" w:rsidRPr="005F085E" w:rsidRDefault="00F061E2" w:rsidP="00F061E2">
            <w:pPr>
              <w:pStyle w:val="ASFKTablenorm"/>
            </w:pPr>
            <w:r w:rsidRPr="005F085E">
              <w:t>Активно</w:t>
            </w:r>
          </w:p>
        </w:tc>
        <w:tc>
          <w:tcPr>
            <w:tcW w:w="7586" w:type="dxa"/>
          </w:tcPr>
          <w:p w:rsidR="00F061E2" w:rsidRPr="00446389" w:rsidRDefault="00F061E2" w:rsidP="00F061E2">
            <w:pPr>
              <w:pStyle w:val="ASFKTablenorm"/>
            </w:pPr>
            <w:r w:rsidRPr="005F085E">
              <w:t>Автоматически становится активным</w:t>
            </w:r>
            <w:r w:rsidRPr="00446389">
              <w:t>, после того как пользователь ввёл з</w:t>
            </w:r>
            <w:r w:rsidRPr="00F061E2">
              <w:t>а</w:t>
            </w:r>
            <w:r w:rsidRPr="00446389">
              <w:t>пись (статус 001-введено); так же может быть проставлен пользователем вручную.</w:t>
            </w:r>
          </w:p>
        </w:tc>
      </w:tr>
      <w:tr w:rsidR="00F061E2" w:rsidRPr="005F085E">
        <w:trPr>
          <w:cantSplit/>
          <w:trHeight w:val="146"/>
        </w:trPr>
        <w:tc>
          <w:tcPr>
            <w:tcW w:w="2166" w:type="dxa"/>
          </w:tcPr>
          <w:p w:rsidR="00F061E2" w:rsidRPr="005F085E" w:rsidRDefault="00F061E2" w:rsidP="00F061E2">
            <w:pPr>
              <w:pStyle w:val="ASFKTablenorm"/>
            </w:pPr>
            <w:r w:rsidRPr="005F085E">
              <w:t>Статус</w:t>
            </w:r>
          </w:p>
        </w:tc>
        <w:tc>
          <w:tcPr>
            <w:tcW w:w="7586"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rsidRPr="005F085E">
              <w:t xml:space="preserve">Заполняется автоматически на основании значения </w:t>
            </w:r>
            <w:r w:rsidRPr="00446389">
              <w:t>кода по справочнику «Ст</w:t>
            </w:r>
            <w:r w:rsidRPr="00F061E2">
              <w:t>а</w:t>
            </w:r>
            <w:r w:rsidRPr="00446389">
              <w:t>тусы».</w:t>
            </w:r>
          </w:p>
        </w:tc>
      </w:tr>
      <w:tr w:rsidR="00F061E2" w:rsidRPr="005F0830">
        <w:trPr>
          <w:cantSplit/>
          <w:trHeight w:val="359"/>
        </w:trPr>
        <w:tc>
          <w:tcPr>
            <w:tcW w:w="9752" w:type="dxa"/>
            <w:gridSpan w:val="2"/>
          </w:tcPr>
          <w:p w:rsidR="00F061E2" w:rsidRPr="00446389" w:rsidRDefault="00F061E2" w:rsidP="00F061E2">
            <w:pPr>
              <w:pStyle w:val="ASFKTablenorm"/>
            </w:pPr>
            <w:r w:rsidRPr="005F085E">
              <w:t xml:space="preserve">Группа полей </w:t>
            </w:r>
            <w:r w:rsidRPr="00446389">
              <w:t>«Реквизиты поставщика»</w:t>
            </w:r>
          </w:p>
        </w:tc>
      </w:tr>
      <w:tr w:rsidR="00F061E2" w:rsidRPr="005F085E">
        <w:trPr>
          <w:cantSplit/>
          <w:trHeight w:val="359"/>
        </w:trPr>
        <w:tc>
          <w:tcPr>
            <w:tcW w:w="2166" w:type="dxa"/>
          </w:tcPr>
          <w:p w:rsidR="00F061E2" w:rsidRPr="005F085E" w:rsidRDefault="00F061E2" w:rsidP="00F061E2">
            <w:pPr>
              <w:pStyle w:val="ASFKTablenorm"/>
            </w:pPr>
            <w:r w:rsidRPr="005F085E">
              <w:t>ИНН</w:t>
            </w:r>
          </w:p>
        </w:tc>
        <w:tc>
          <w:tcPr>
            <w:tcW w:w="7586" w:type="dxa"/>
          </w:tcPr>
          <w:p w:rsidR="00F061E2" w:rsidRPr="00446389" w:rsidRDefault="00F061E2" w:rsidP="00F061E2">
            <w:pPr>
              <w:pStyle w:val="ASFKTablenorm"/>
            </w:pPr>
            <w:r w:rsidRPr="005F085E">
              <w:t xml:space="preserve">ИНН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339"/>
        </w:trPr>
        <w:tc>
          <w:tcPr>
            <w:tcW w:w="2166" w:type="dxa"/>
          </w:tcPr>
          <w:p w:rsidR="00F061E2" w:rsidRPr="00446389" w:rsidRDefault="00F061E2" w:rsidP="00F061E2">
            <w:pPr>
              <w:pStyle w:val="ASFKTablenorm"/>
            </w:pPr>
            <w:r>
              <w:lastRenderedPageBreak/>
              <w:t>КПП</w:t>
            </w:r>
          </w:p>
        </w:tc>
        <w:tc>
          <w:tcPr>
            <w:tcW w:w="7586" w:type="dxa"/>
          </w:tcPr>
          <w:p w:rsidR="00F061E2" w:rsidRPr="00446389" w:rsidRDefault="00F061E2" w:rsidP="00F061E2">
            <w:pPr>
              <w:pStyle w:val="ASFKTablenorm"/>
            </w:pPr>
            <w:r w:rsidRPr="005F085E">
              <w:t xml:space="preserve">КПП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504"/>
        </w:trPr>
        <w:tc>
          <w:tcPr>
            <w:tcW w:w="2166" w:type="dxa"/>
          </w:tcPr>
          <w:p w:rsidR="00F061E2" w:rsidRPr="00446389" w:rsidRDefault="00F061E2" w:rsidP="00F061E2">
            <w:pPr>
              <w:pStyle w:val="ASFKTablenorm"/>
            </w:pPr>
            <w:r w:rsidRPr="005F085E">
              <w:t>Адрес поста</w:t>
            </w:r>
            <w:r w:rsidRPr="00F061E2">
              <w:t>в</w:t>
            </w:r>
            <w:r w:rsidRPr="00446389">
              <w:t>щика</w:t>
            </w:r>
          </w:p>
        </w:tc>
        <w:tc>
          <w:tcPr>
            <w:tcW w:w="7586" w:type="dxa"/>
          </w:tcPr>
          <w:p w:rsidR="00F061E2" w:rsidRPr="00446389" w:rsidRDefault="00F061E2" w:rsidP="00F061E2">
            <w:pPr>
              <w:pStyle w:val="ASFKTablenorm"/>
            </w:pPr>
            <w:r w:rsidRPr="005F085E">
              <w:t xml:space="preserve">Адрес поставщика. </w:t>
            </w:r>
          </w:p>
          <w:p w:rsidR="00F061E2" w:rsidRPr="005F085E" w:rsidRDefault="00F061E2" w:rsidP="00F061E2">
            <w:pPr>
              <w:pStyle w:val="ASFKTablenorm"/>
            </w:pPr>
            <w:r w:rsidRPr="005F085E">
              <w:t>Значение вводится вручную.</w:t>
            </w:r>
          </w:p>
        </w:tc>
      </w:tr>
      <w:tr w:rsidR="00F061E2" w:rsidRPr="005F085E">
        <w:trPr>
          <w:cantSplit/>
          <w:trHeight w:val="705"/>
        </w:trPr>
        <w:tc>
          <w:tcPr>
            <w:tcW w:w="2166" w:type="dxa"/>
          </w:tcPr>
          <w:p w:rsidR="00F061E2" w:rsidRPr="00446389" w:rsidRDefault="00F061E2" w:rsidP="00F061E2">
            <w:pPr>
              <w:pStyle w:val="ASFKTablenorm"/>
            </w:pPr>
            <w:r w:rsidRPr="005F085E">
              <w:t>Лицевой сч</w:t>
            </w:r>
            <w:r w:rsidRPr="00446389">
              <w:t>ёт</w:t>
            </w:r>
          </w:p>
        </w:tc>
        <w:tc>
          <w:tcPr>
            <w:tcW w:w="7586" w:type="dxa"/>
          </w:tcPr>
          <w:p w:rsidR="00F061E2" w:rsidRPr="00446389" w:rsidRDefault="00F061E2" w:rsidP="00F061E2">
            <w:pPr>
              <w:pStyle w:val="ASFKTablenorm"/>
            </w:pPr>
            <w:r w:rsidRPr="005F085E">
              <w:t xml:space="preserve">ЛС поставщика. </w:t>
            </w:r>
          </w:p>
          <w:p w:rsidR="00F061E2" w:rsidRPr="00446389" w:rsidRDefault="00F061E2" w:rsidP="00F061E2">
            <w:pPr>
              <w:pStyle w:val="ASFKTablenorm"/>
            </w:pPr>
            <w:r w:rsidRPr="005F085E">
              <w:t xml:space="preserve">Значение вводится вручную или выбирается из справочника </w:t>
            </w:r>
            <w:r w:rsidRPr="00446389">
              <w:t>«Информация о лиц</w:t>
            </w:r>
            <w:r w:rsidRPr="00F061E2">
              <w:t>е</w:t>
            </w:r>
            <w:r w:rsidRPr="00446389">
              <w:t>вых счетах».</w:t>
            </w:r>
          </w:p>
        </w:tc>
      </w:tr>
      <w:tr w:rsidR="00F061E2" w:rsidRPr="005F085E">
        <w:trPr>
          <w:cantSplit/>
          <w:trHeight w:val="851"/>
        </w:trPr>
        <w:tc>
          <w:tcPr>
            <w:tcW w:w="2166" w:type="dxa"/>
          </w:tcPr>
          <w:p w:rsidR="00F061E2" w:rsidRPr="005F085E" w:rsidRDefault="00F061E2" w:rsidP="00F061E2">
            <w:pPr>
              <w:pStyle w:val="ASFKTablenorm"/>
            </w:pPr>
            <w:r w:rsidRPr="005F085E">
              <w:t xml:space="preserve">ТОФК </w:t>
            </w:r>
          </w:p>
        </w:tc>
        <w:tc>
          <w:tcPr>
            <w:tcW w:w="7586" w:type="dxa"/>
          </w:tcPr>
          <w:p w:rsidR="00F061E2" w:rsidRPr="00446389" w:rsidRDefault="00F061E2" w:rsidP="00F061E2">
            <w:pPr>
              <w:pStyle w:val="ASFKTablenorm"/>
            </w:pPr>
            <w:r w:rsidRPr="005F085E">
              <w:t xml:space="preserve">Код и наименование ТОФК поставщика. </w:t>
            </w:r>
          </w:p>
          <w:p w:rsidR="00F061E2" w:rsidRPr="00446389" w:rsidRDefault="00F061E2" w:rsidP="00F061E2">
            <w:pPr>
              <w:pStyle w:val="ASFKTablenorm"/>
            </w:pPr>
            <w:r w:rsidRPr="005F085E">
              <w:t>Значение подтягив</w:t>
            </w:r>
            <w:r w:rsidRPr="00446389">
              <w:t>ается автоматически после заполнения поля «ЛС поставщ</w:t>
            </w:r>
            <w:r w:rsidRPr="00F061E2">
              <w:t>и</w:t>
            </w:r>
            <w:r w:rsidRPr="00446389">
              <w:t>ка». Наименование подтягивается по коду из справочника органов ФК</w:t>
            </w:r>
          </w:p>
        </w:tc>
      </w:tr>
      <w:tr w:rsidR="00F061E2" w:rsidRPr="005F085E">
        <w:trPr>
          <w:cantSplit/>
          <w:trHeight w:val="70"/>
        </w:trPr>
        <w:tc>
          <w:tcPr>
            <w:tcW w:w="2166" w:type="dxa"/>
          </w:tcPr>
          <w:p w:rsidR="00F061E2" w:rsidRPr="005F085E" w:rsidRDefault="00F061E2" w:rsidP="00F061E2">
            <w:pPr>
              <w:pStyle w:val="ASFKTablenorm"/>
            </w:pPr>
            <w:r w:rsidRPr="005F085E">
              <w:t>Код группы</w:t>
            </w:r>
          </w:p>
        </w:tc>
        <w:tc>
          <w:tcPr>
            <w:tcW w:w="7586" w:type="dxa"/>
          </w:tcPr>
          <w:p w:rsidR="00F061E2" w:rsidRPr="005F085E" w:rsidRDefault="00F061E2" w:rsidP="00F061E2">
            <w:pPr>
              <w:pStyle w:val="ASFKTablenorm"/>
            </w:pPr>
            <w:r w:rsidRPr="005F085E">
              <w:t>Значение вводится вручную.</w:t>
            </w:r>
          </w:p>
        </w:tc>
      </w:tr>
    </w:tbl>
    <w:p w:rsidR="00F061E2" w:rsidRPr="005F085E" w:rsidRDefault="00F061E2" w:rsidP="00F061E2">
      <w:pPr>
        <w:pStyle w:val="31"/>
      </w:pPr>
      <w:bookmarkStart w:id="486" w:name="_Ref405285757"/>
      <w:bookmarkStart w:id="487" w:name="_Toc426118491"/>
      <w:bookmarkStart w:id="488" w:name="_Ref291233114"/>
      <w:bookmarkStart w:id="489" w:name="_Toc302131848"/>
      <w:bookmarkStart w:id="490" w:name="_Toc302390922"/>
      <w:bookmarkStart w:id="491" w:name="_Toc302397282"/>
      <w:bookmarkStart w:id="492" w:name="_Toc302736052"/>
      <w:bookmarkStart w:id="493" w:name="_Toc71111315"/>
      <w:r w:rsidRPr="005F085E">
        <w:t>Сводный реестр распорядителей и получателей бюджетных средств (СРРПБС)</w:t>
      </w:r>
      <w:bookmarkEnd w:id="486"/>
      <w:bookmarkEnd w:id="487"/>
      <w:bookmarkEnd w:id="493"/>
    </w:p>
    <w:bookmarkEnd w:id="488"/>
    <w:bookmarkEnd w:id="489"/>
    <w:bookmarkEnd w:id="490"/>
    <w:bookmarkEnd w:id="491"/>
    <w:bookmarkEnd w:id="492"/>
    <w:p w:rsidR="00F061E2" w:rsidRPr="00EB511D" w:rsidRDefault="00F061E2" w:rsidP="00F061E2">
      <w:pPr>
        <w:pStyle w:val="ASFKNormal"/>
      </w:pPr>
      <w:r w:rsidRPr="00643604">
        <w:t xml:space="preserve">Справочник </w:t>
      </w:r>
      <w:r>
        <w:t>«</w:t>
      </w:r>
      <w:r w:rsidRPr="00643604">
        <w:t>Сводный реестр распорядителей и получателей бюджетных средств</w:t>
      </w:r>
      <w:r>
        <w:t>»</w:t>
      </w:r>
      <w:r w:rsidRPr="00643604">
        <w:t xml:space="preserve"> </w:t>
      </w:r>
      <w:r w:rsidRPr="00EB511D">
        <w:t>представляет собой структурированный перечень, включающий сведения обо всех главных распорядителях, распорядителях, получателях,</w:t>
      </w:r>
      <w:r>
        <w:t xml:space="preserve"> </w:t>
      </w:r>
      <w:r w:rsidRPr="00EB511D">
        <w:t>администраторах поступлений бюджета.</w:t>
      </w:r>
    </w:p>
    <w:p w:rsidR="00F061E2" w:rsidRPr="00EB511D" w:rsidRDefault="00F061E2" w:rsidP="00F061E2">
      <w:pPr>
        <w:pStyle w:val="ASFKNormal"/>
      </w:pPr>
      <w:r>
        <w:t>С</w:t>
      </w:r>
      <w:r w:rsidRPr="00EB511D">
        <w:t>правочник, предназначен для хранения информация о бюджетных учреждениях, о</w:t>
      </w:r>
      <w:r w:rsidRPr="00F061E2">
        <w:t>б</w:t>
      </w:r>
      <w:r w:rsidRPr="00EB511D">
        <w:t>служивающихся в рамках бюджета, и служит для</w:t>
      </w:r>
      <w:r>
        <w:t xml:space="preserve"> </w:t>
      </w:r>
      <w:r w:rsidRPr="00EB511D">
        <w:t>автоматизированного ввода инфо</w:t>
      </w:r>
      <w:r w:rsidRPr="00446389">
        <w:t>р</w:t>
      </w:r>
      <w:r w:rsidRPr="00EB511D">
        <w:t>мации в документы.</w:t>
      </w:r>
    </w:p>
    <w:p w:rsidR="00F061E2" w:rsidRDefault="00F061E2" w:rsidP="00F061E2">
      <w:pPr>
        <w:pStyle w:val="ASFKNormal"/>
      </w:pPr>
      <w:r w:rsidRPr="00643604">
        <w:t xml:space="preserve">Справочник </w:t>
      </w:r>
      <w:r>
        <w:t>«</w:t>
      </w:r>
      <w:r w:rsidRPr="00643604">
        <w:t>Сводный реестр распорядителей и пол</w:t>
      </w:r>
      <w:r w:rsidRPr="00EB511D">
        <w:t>у</w:t>
      </w:r>
      <w:r w:rsidRPr="00643604">
        <w:t>чателей бюджетных средств</w:t>
      </w:r>
      <w:r>
        <w:t xml:space="preserve">» </w:t>
      </w:r>
      <w:r w:rsidRPr="00643604">
        <w:t>в</w:t>
      </w:r>
      <w:r w:rsidRPr="00F061E2">
        <w:t>е</w:t>
      </w:r>
      <w:r w:rsidRPr="00643604">
        <w:t xml:space="preserve">дется, централизованно в </w:t>
      </w:r>
      <w:r w:rsidR="00BA4C64">
        <w:t>OEBS</w:t>
      </w:r>
      <w:r w:rsidRPr="00643604">
        <w:t xml:space="preserve"> ЦАФК (в части ф</w:t>
      </w:r>
      <w:r w:rsidRPr="00EB511D">
        <w:t>е</w:t>
      </w:r>
      <w:r w:rsidRPr="00643604">
        <w:t xml:space="preserve">дерального бюджета) и в </w:t>
      </w:r>
      <w:r w:rsidR="00BA4C64">
        <w:t>OEBS</w:t>
      </w:r>
      <w:r w:rsidRPr="00643604">
        <w:t xml:space="preserve"> УФК (в части бюджетов субъектов РФ или муниципальных образований). Часть справочника, о л</w:t>
      </w:r>
      <w:r w:rsidRPr="00F061E2">
        <w:t>и</w:t>
      </w:r>
      <w:r w:rsidRPr="00643604">
        <w:t>цевых и банковских счетах, а так же Дополнение к спр</w:t>
      </w:r>
      <w:r w:rsidRPr="00EB511D">
        <w:t>а</w:t>
      </w:r>
      <w:r w:rsidRPr="00643604">
        <w:t>вочнику, ведется локально в каждом УФК и ЦАФК для обслуживаемых организ</w:t>
      </w:r>
      <w:r w:rsidRPr="00EB511D">
        <w:t>а</w:t>
      </w:r>
      <w:r w:rsidRPr="00643604">
        <w:t>ций, до АРМ ДУБП не доводится</w:t>
      </w:r>
      <w:r w:rsidRPr="005F085E">
        <w:t>.</w:t>
      </w:r>
    </w:p>
    <w:p w:rsidR="00F061E2" w:rsidRDefault="00F061E2" w:rsidP="00F061E2">
      <w:pPr>
        <w:pStyle w:val="ASFKNormal"/>
      </w:pPr>
      <w:r w:rsidRPr="00643604">
        <w:t>Рассылка осуществляется от ЦАФК вниз по иерархии органов Федерального казн</w:t>
      </w:r>
      <w:r w:rsidRPr="00EB511D">
        <w:t>а</w:t>
      </w:r>
      <w:r w:rsidRPr="00643604">
        <w:t>че</w:t>
      </w:r>
      <w:r w:rsidRPr="00F061E2">
        <w:t>й</w:t>
      </w:r>
      <w:r w:rsidRPr="00643604">
        <w:t>ства и их клиентам (ПБС, РБС, ГРБС, ФО и т.д.) ч</w:t>
      </w:r>
      <w:r w:rsidRPr="00EB511D">
        <w:t>е</w:t>
      </w:r>
      <w:r w:rsidRPr="00643604">
        <w:t>рез СУФД</w:t>
      </w:r>
      <w:r>
        <w:t>.</w:t>
      </w:r>
    </w:p>
    <w:p w:rsidR="00F061E2" w:rsidRDefault="00F061E2" w:rsidP="00F061E2">
      <w:pPr>
        <w:pStyle w:val="ASFKNormal"/>
      </w:pPr>
      <w:r>
        <w:t>Выгрузка изменений справочника «</w:t>
      </w:r>
      <w:r w:rsidRPr="00643604">
        <w:t>Сводный реестр распорядителей и получателей бюдже</w:t>
      </w:r>
      <w:r w:rsidRPr="00EB511D">
        <w:t>т</w:t>
      </w:r>
      <w:r w:rsidRPr="00643604">
        <w:t>ных средств</w:t>
      </w:r>
      <w:r>
        <w:t xml:space="preserve">» полученных от </w:t>
      </w:r>
      <w:r w:rsidR="00BA4C64">
        <w:t>OEBS</w:t>
      </w:r>
      <w:r>
        <w:t xml:space="preserve"> МОУ (в части федерального бюджета) для КПЭ осущ</w:t>
      </w:r>
      <w:r w:rsidRPr="00EB511D">
        <w:t>е</w:t>
      </w:r>
      <w:r>
        <w:t>ствляется в отдельный каталог, в виде структурированного файла во внутре</w:t>
      </w:r>
      <w:r w:rsidRPr="00F061E2">
        <w:t>н</w:t>
      </w:r>
      <w:r>
        <w:t>них/внешних форматах ТФФ, дополнительно упакованного в архив.</w:t>
      </w:r>
    </w:p>
    <w:p w:rsidR="00044FAE" w:rsidRPr="00044FAE" w:rsidRDefault="00044FAE" w:rsidP="00044FAE">
      <w:pPr>
        <w:pStyle w:val="ASFKNormal"/>
      </w:pPr>
      <w:r w:rsidRPr="00044FAE">
        <w:t xml:space="preserve">Для работы со справочником «Сводный реестр распорядителей и получателей бюджетных средств» следует перейти в пункт меню «Справочники – Пользовательские – Организации – Сводный реестр распорядителей и получателей бюджетных средств».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t>э</w:t>
      </w:r>
      <w:r w:rsidRPr="005F085E">
        <w:t xml:space="preserve">кспорт </w:t>
      </w:r>
      <w:r>
        <w:t>во внешнюю систему;</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5F085E" w:rsidRDefault="00F061E2" w:rsidP="00F061E2">
      <w:pPr>
        <w:pStyle w:val="ASFKListmark1"/>
      </w:pPr>
      <w:r>
        <w:t>э</w:t>
      </w:r>
      <w:r w:rsidRPr="005F085E">
        <w:t xml:space="preserve">кспорт в </w:t>
      </w:r>
      <w:r w:rsidR="00BA4C64">
        <w:t>OEBS</w:t>
      </w:r>
      <w:r>
        <w:t xml:space="preserve"> (для УФК)</w:t>
      </w:r>
      <w:r w:rsidRPr="005F085E">
        <w:t>.</w:t>
      </w:r>
    </w:p>
    <w:p w:rsidR="00F061E2" w:rsidRPr="005F085E" w:rsidRDefault="00F061E2" w:rsidP="00F061E2">
      <w:pPr>
        <w:pStyle w:val="ASFKNormal"/>
      </w:pPr>
      <w:r w:rsidRPr="005F085E">
        <w:t>Изменение СРРПБС осуществляется только на основании заявок на внесе</w:t>
      </w:r>
      <w:r>
        <w:t xml:space="preserve">ние, </w:t>
      </w:r>
      <w:r w:rsidRPr="005F085E">
        <w:t>измен</w:t>
      </w:r>
      <w:r w:rsidRPr="00F061E2">
        <w:t>е</w:t>
      </w:r>
      <w:r w:rsidRPr="005F085E">
        <w:t>ние или исключение данных БУ из СРРПБС. Заявки подготавливаются ДУБП в соответс</w:t>
      </w:r>
      <w:r w:rsidRPr="00F061E2">
        <w:t>т</w:t>
      </w:r>
      <w:r w:rsidRPr="005F085E">
        <w:t>ву</w:t>
      </w:r>
      <w:r w:rsidRPr="005F085E">
        <w:lastRenderedPageBreak/>
        <w:t>ющих АРМ СУФД или в своих системах и передаются в электронном и/или бумажном в</w:t>
      </w:r>
      <w:r w:rsidRPr="00F061E2">
        <w:t>и</w:t>
      </w:r>
      <w:r w:rsidRPr="005F085E">
        <w:t>де в ОрФК, обслуживающий данное ведомство. В случае если это не ЦАФК, документ пер</w:t>
      </w:r>
      <w:r w:rsidRPr="00F061E2">
        <w:t>е</w:t>
      </w:r>
      <w:r w:rsidRPr="005F085E">
        <w:t>сылается в ЦАФК, где и обрабатывается. Заявки, поступившие от подведомс</w:t>
      </w:r>
      <w:r w:rsidRPr="00446389">
        <w:t>т</w:t>
      </w:r>
      <w:r w:rsidRPr="005F085E">
        <w:t>венных ДУБП, направляются ФК в ГРБС/ГАДБ/ГАИФ на подтверждение. ГРБС/ГАДБ/ГАИФ формируют уведомление о подтверждении/аннулировании заявок и направляют обратно в ЦАФК для и</w:t>
      </w:r>
      <w:r w:rsidRPr="00F061E2">
        <w:t>с</w:t>
      </w:r>
      <w:r w:rsidRPr="005F085E">
        <w:t>полнения. В случае успешной регистрации уведомления на подтверждение заявки, документ исполняется в ЦАФК и на его основе вносятся соответствующие изменения в СРРПБС. И</w:t>
      </w:r>
      <w:r w:rsidRPr="00F061E2">
        <w:t>н</w:t>
      </w:r>
      <w:r w:rsidRPr="005F085E">
        <w:t xml:space="preserve">формация об изменениях реестровых записей доводится до соответствующих УБП. Более подробно процесс обработки данных документов-оснований для изменения СРРПБС описан в Руководстве пользователя </w:t>
      </w:r>
      <w:r>
        <w:t>«</w:t>
      </w:r>
      <w:r w:rsidRPr="005F085E">
        <w:t>Сводный реестр участников бюджетного процесса</w:t>
      </w:r>
      <w:r>
        <w:t>»</w:t>
      </w:r>
      <w:r w:rsidRPr="005F085E">
        <w:t xml:space="preserve"> (</w:t>
      </w:r>
      <w:r w:rsidR="00BA4C64">
        <w:t>OEBS</w:t>
      </w:r>
      <w:r w:rsidRPr="005F085E">
        <w:t>).</w:t>
      </w:r>
    </w:p>
    <w:p w:rsidR="00F061E2" w:rsidRPr="005F085E" w:rsidRDefault="00F061E2" w:rsidP="00F061E2">
      <w:pPr>
        <w:pStyle w:val="ASFKNormal"/>
      </w:pPr>
      <w:r w:rsidRPr="005F085E">
        <w:t xml:space="preserve">На АРМ ОФК, ГРБС, РБС, ПБС обеспечена возможность ручного ввода и импорта ЭД </w:t>
      </w:r>
      <w:r>
        <w:t>«</w:t>
      </w:r>
      <w:r w:rsidRPr="005F085E">
        <w:t>Заявка на внесение/изменение данных организации в РУБП</w:t>
      </w:r>
      <w:r>
        <w:t>»</w:t>
      </w:r>
      <w:r w:rsidRPr="005F085E">
        <w:t xml:space="preserve">, ЭД </w:t>
      </w:r>
      <w:r>
        <w:t>«</w:t>
      </w:r>
      <w:r w:rsidRPr="005F085E">
        <w:t>Заявка на исключение данных организации из РУБП</w:t>
      </w:r>
      <w:r>
        <w:t>»</w:t>
      </w:r>
      <w:r w:rsidRPr="005F085E">
        <w:t xml:space="preserve">. Данные ЭД проверяются на корректность, подписываются и доставляются в </w:t>
      </w:r>
      <w:r w:rsidR="004E5198">
        <w:t>ППО OEBS АСФК</w:t>
      </w:r>
      <w:r w:rsidRPr="005F085E">
        <w:t xml:space="preserve"> ЦАФК.</w:t>
      </w:r>
    </w:p>
    <w:p w:rsidR="00F061E2" w:rsidRPr="005F085E" w:rsidRDefault="00F061E2" w:rsidP="00F061E2">
      <w:pPr>
        <w:pStyle w:val="ASFKNormal"/>
      </w:pPr>
      <w:r w:rsidRPr="005F085E">
        <w:t xml:space="preserve">На АРМ ГРБС обеспечена возможность ручного ввода ЭД </w:t>
      </w:r>
      <w:r>
        <w:t>«</w:t>
      </w:r>
      <w:r w:rsidRPr="005F085E">
        <w:t>Уведомление о подтве</w:t>
      </w:r>
      <w:r w:rsidRPr="00F061E2">
        <w:t>р</w:t>
      </w:r>
      <w:r w:rsidRPr="005F085E">
        <w:t>ждении/аннулировании заявок</w:t>
      </w:r>
      <w:r>
        <w:t>»</w:t>
      </w:r>
      <w:r w:rsidRPr="005F085E">
        <w:t xml:space="preserve">. Данные ЭД проверяются на корректность, подписываются и доставляются в </w:t>
      </w:r>
      <w:r w:rsidR="004E5198">
        <w:t>ППО OEBS АСФК</w:t>
      </w:r>
      <w:r w:rsidR="00ED4660">
        <w:t xml:space="preserve"> </w:t>
      </w:r>
      <w:r w:rsidRPr="005F085E">
        <w:t>ЦАФК для дальнейшей обработки.</w:t>
      </w:r>
    </w:p>
    <w:p w:rsidR="00F061E2" w:rsidRPr="005F085E" w:rsidRDefault="00F061E2" w:rsidP="00F061E2">
      <w:pPr>
        <w:pStyle w:val="ASFKNormal"/>
      </w:pPr>
      <w:r w:rsidRPr="005F085E">
        <w:t xml:space="preserve">В результате внесенных в СРРПБС изменений в </w:t>
      </w:r>
      <w:r w:rsidR="00BA4C64">
        <w:t>OEBS</w:t>
      </w:r>
      <w:r w:rsidRPr="007C6075">
        <w:t xml:space="preserve"> </w:t>
      </w:r>
      <w:r w:rsidRPr="005F085E">
        <w:t xml:space="preserve">ЦАФК формируются ЭД </w:t>
      </w:r>
      <w:r>
        <w:t>«</w:t>
      </w:r>
      <w:r w:rsidRPr="005F085E">
        <w:t>И</w:t>
      </w:r>
      <w:r w:rsidRPr="00F061E2">
        <w:t>з</w:t>
      </w:r>
      <w:r w:rsidRPr="005F085E">
        <w:t>вещение о включении (изменении)/исключении реквизитов УБП</w:t>
      </w:r>
      <w:r>
        <w:t>»</w:t>
      </w:r>
      <w:r w:rsidRPr="005F085E">
        <w:t>, которые доводятся через СУФД до остальных УБП. На АРМ ОФК, ГРБС, РБС, ПБС обеспечен доступ к списку изв</w:t>
      </w:r>
      <w:r w:rsidRPr="00F061E2">
        <w:t>е</w:t>
      </w:r>
      <w:r w:rsidRPr="005F085E">
        <w:t>щений о включении (изменении)/исключении реквизитов УБП.</w:t>
      </w:r>
    </w:p>
    <w:p w:rsidR="00F061E2" w:rsidRPr="00B73930" w:rsidRDefault="00F061E2" w:rsidP="00F061E2">
      <w:pPr>
        <w:pStyle w:val="41"/>
      </w:pPr>
      <w:bookmarkStart w:id="494" w:name="_Ref399409953"/>
      <w:r w:rsidRPr="00B73930">
        <w:t xml:space="preserve">Экранная форма </w:t>
      </w:r>
      <w:r>
        <w:t>справочника</w:t>
      </w:r>
      <w:bookmarkEnd w:id="494"/>
    </w:p>
    <w:p w:rsidR="006B3886" w:rsidRPr="005F085E" w:rsidRDefault="006B3886" w:rsidP="006B3886">
      <w:pPr>
        <w:pStyle w:val="ASFKNormal"/>
      </w:pPr>
      <w:r w:rsidRPr="005F085E">
        <w:t>ЭФ записи справочника</w:t>
      </w:r>
      <w:r w:rsidRPr="00104021">
        <w:t xml:space="preserve"> </w:t>
      </w:r>
      <w:r>
        <w:t>«</w:t>
      </w:r>
      <w:r w:rsidRPr="005F085E">
        <w:t>Сводный реестр распорядителей и</w:t>
      </w:r>
      <w:r>
        <w:t xml:space="preserve"> получателей бюджетных средств» </w:t>
      </w:r>
      <w:r w:rsidRPr="005F085E">
        <w:t>представлена на рисунке</w:t>
      </w:r>
      <w:r w:rsidR="007D6840" w:rsidRPr="005D1671">
        <w:t> </w:t>
      </w:r>
      <w:r w:rsidRPr="005F085E">
        <w:fldChar w:fldCharType="begin"/>
      </w:r>
      <w:r w:rsidRPr="005F085E">
        <w:instrText xml:space="preserve"> REF _Ref220912027 \h  \* MERGEFORMAT </w:instrText>
      </w:r>
      <w:r w:rsidRPr="005F085E">
        <w:fldChar w:fldCharType="separate"/>
      </w:r>
      <w:r w:rsidR="002C6389">
        <w:t>50</w:t>
      </w:r>
      <w:r w:rsidRPr="005F085E">
        <w:fldChar w:fldCharType="end"/>
      </w:r>
      <w:r w:rsidRPr="005F085E">
        <w:t>.</w:t>
      </w:r>
      <w:r>
        <w:t xml:space="preserve"> Форма содержит следующие</w:t>
      </w:r>
      <w:r w:rsidRPr="005F085E">
        <w:t xml:space="preserve"> заклад</w:t>
      </w:r>
      <w:r>
        <w:t>ки</w:t>
      </w:r>
      <w:r w:rsidRPr="005F085E">
        <w:t>:</w:t>
      </w:r>
    </w:p>
    <w:p w:rsidR="006B3886" w:rsidRPr="006B3886" w:rsidRDefault="006B3886" w:rsidP="006B3886">
      <w:pPr>
        <w:pStyle w:val="ASFKListmark1"/>
      </w:pPr>
      <w:r>
        <w:t xml:space="preserve"> </w:t>
      </w:r>
      <w:r w:rsidRPr="006B3886">
        <w:t>«Основная информация (1)»;</w:t>
      </w:r>
    </w:p>
    <w:p w:rsidR="006B3886" w:rsidRPr="006B3886" w:rsidRDefault="006B3886" w:rsidP="006B3886">
      <w:pPr>
        <w:pStyle w:val="ASFKListmark1"/>
      </w:pPr>
      <w:r>
        <w:t xml:space="preserve"> </w:t>
      </w:r>
      <w:r w:rsidRPr="006B3886">
        <w:t>«Юридическое дело (2)»;</w:t>
      </w:r>
    </w:p>
    <w:p w:rsidR="006B3886" w:rsidRPr="006B3886" w:rsidRDefault="006B3886" w:rsidP="006B3886">
      <w:pPr>
        <w:pStyle w:val="ASFKListmark1"/>
      </w:pPr>
      <w:r>
        <w:t xml:space="preserve"> </w:t>
      </w:r>
      <w:r w:rsidRPr="006B3886">
        <w:t>«Дополнительно (3)»;</w:t>
      </w:r>
    </w:p>
    <w:p w:rsidR="006B3886" w:rsidRPr="006B3886" w:rsidRDefault="006B3886" w:rsidP="006B3886">
      <w:pPr>
        <w:pStyle w:val="ASFKListmark1"/>
      </w:pPr>
      <w:r>
        <w:t xml:space="preserve"> </w:t>
      </w:r>
      <w:r w:rsidRPr="006B3886">
        <w:t>«Учредительные док. (4)»;</w:t>
      </w:r>
    </w:p>
    <w:p w:rsidR="006B3886" w:rsidRPr="006B3886" w:rsidRDefault="006B3886" w:rsidP="006B3886">
      <w:pPr>
        <w:pStyle w:val="ASFKListmark1"/>
      </w:pPr>
      <w:r>
        <w:t xml:space="preserve"> </w:t>
      </w:r>
      <w:r w:rsidRPr="006B3886">
        <w:t>«Информация о ЛС</w:t>
      </w:r>
      <w:r w:rsidR="00AF3B6B">
        <w:t xml:space="preserve"> </w:t>
      </w:r>
      <w:r w:rsidRPr="006B3886">
        <w:t>(5)»;</w:t>
      </w:r>
    </w:p>
    <w:p w:rsidR="006B3886" w:rsidRPr="006B3886" w:rsidRDefault="006B3886" w:rsidP="006B3886">
      <w:pPr>
        <w:pStyle w:val="ASFKListmark1"/>
      </w:pPr>
      <w:r>
        <w:t xml:space="preserve"> </w:t>
      </w:r>
      <w:r w:rsidRPr="006B3886">
        <w:t>«Банковские счета (6)»;</w:t>
      </w:r>
    </w:p>
    <w:p w:rsidR="006B3886" w:rsidRPr="006B3886" w:rsidRDefault="006B3886" w:rsidP="006B3886">
      <w:pPr>
        <w:pStyle w:val="ASFKListmark1"/>
      </w:pPr>
      <w:r>
        <w:t xml:space="preserve"> </w:t>
      </w:r>
      <w:r w:rsidRPr="006B3886">
        <w:t>«История изменений (7)».</w:t>
      </w:r>
    </w:p>
    <w:p w:rsidR="00F061E2" w:rsidRPr="00033B3B" w:rsidRDefault="00D201D5" w:rsidP="00F061E2">
      <w:pPr>
        <w:pStyle w:val="ASFKFigure"/>
      </w:pPr>
      <w:r>
        <w:lastRenderedPageBreak/>
        <w:pict>
          <v:shape id="_x0000_i1099" type="#_x0000_t75" style="width:482.25pt;height:338.25pt">
            <v:imagedata r:id="rId8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95" w:name="_Ref220912027"/>
      <w:bookmarkStart w:id="496" w:name="_Toc71111622"/>
      <w:r w:rsidR="002C6389">
        <w:rPr>
          <w:noProof/>
        </w:rPr>
        <w:t>50</w:t>
      </w:r>
      <w:bookmarkEnd w:id="495"/>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Основная информация (1)</w:t>
      </w:r>
      <w:r w:rsidR="00F061E2">
        <w:t>»</w:t>
      </w:r>
      <w:bookmarkEnd w:id="496"/>
    </w:p>
    <w:p w:rsidR="00F061E2" w:rsidRPr="00F061E2" w:rsidRDefault="006B3886" w:rsidP="00F061E2">
      <w:pPr>
        <w:pStyle w:val="ASFKNormal"/>
      </w:pPr>
      <w:r>
        <w:t>Перечень</w:t>
      </w:r>
      <w:r w:rsidR="00F061E2">
        <w:t xml:space="preserve"> полей</w:t>
      </w:r>
      <w:r w:rsidR="00F061E2" w:rsidRPr="00F061E2">
        <w:t xml:space="preserve"> </w:t>
      </w:r>
      <w:r w:rsidRPr="005F085E">
        <w:t xml:space="preserve">справочника </w:t>
      </w:r>
      <w:r w:rsidRPr="006B3886">
        <w:t>«Сводный реестр распорядителей и получателей бюджетных средств», закладки «Основная информация (1)»</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_Ref323313848 \h </w:instrText>
      </w:r>
      <w:r w:rsidR="00F061E2" w:rsidRPr="00F061E2">
        <w:fldChar w:fldCharType="separate"/>
      </w:r>
      <w:r w:rsidR="002C6389">
        <w:rPr>
          <w:noProof/>
        </w:rPr>
        <w:t>45</w:t>
      </w:r>
      <w:r w:rsidR="00F061E2" w:rsidRPr="00F061E2">
        <w:fldChar w:fldCharType="end"/>
      </w:r>
      <w:r w:rsidR="00F061E2" w:rsidRP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497" w:name="_Ref323313848"/>
      <w:bookmarkStart w:id="498" w:name="_Toc71111456"/>
      <w:r w:rsidR="002C6389">
        <w:rPr>
          <w:noProof/>
        </w:rPr>
        <w:t>45</w:t>
      </w:r>
      <w:bookmarkEnd w:id="497"/>
      <w:r>
        <w:rPr>
          <w:noProof/>
        </w:rPr>
        <w:fldChar w:fldCharType="end"/>
      </w:r>
      <w:r w:rsidR="00F061E2" w:rsidRPr="005F085E">
        <w:t xml:space="preserve">. Описание полей </w:t>
      </w:r>
      <w:r w:rsidR="006B3886" w:rsidRPr="005F085E">
        <w:t xml:space="preserve">справочника </w:t>
      </w:r>
      <w:r w:rsidR="006B3886">
        <w:t>«</w:t>
      </w:r>
      <w:r w:rsidR="006B3886" w:rsidRPr="005F085E">
        <w:t>Сводный реестр распорядителей и</w:t>
      </w:r>
      <w:r w:rsidR="006B3886">
        <w:t xml:space="preserve"> получателей бюджетных средств», закладки</w:t>
      </w:r>
      <w:r w:rsidR="006B3886" w:rsidRPr="005F085E">
        <w:t xml:space="preserve"> </w:t>
      </w:r>
      <w:r w:rsidR="006B3886">
        <w:t>«</w:t>
      </w:r>
      <w:r w:rsidR="006B3886" w:rsidRPr="005F085E">
        <w:t>Основная информация (1)</w:t>
      </w:r>
      <w:r w:rsidR="006B3886">
        <w:t>»</w:t>
      </w:r>
      <w:bookmarkEnd w:id="498"/>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5F085E" w:rsidRDefault="00F061E2" w:rsidP="00F061E2">
            <w:pPr>
              <w:pStyle w:val="ASFKTablenorm"/>
            </w:pPr>
            <w:r w:rsidRPr="005F085E">
              <w:t>Код РУБП</w:t>
            </w:r>
          </w:p>
        </w:tc>
        <w:tc>
          <w:tcPr>
            <w:tcW w:w="6719" w:type="dxa"/>
          </w:tcPr>
          <w:p w:rsidR="00F061E2" w:rsidRPr="00446389" w:rsidRDefault="00F061E2" w:rsidP="00F061E2">
            <w:pPr>
              <w:pStyle w:val="ASFKTablenorm"/>
            </w:pPr>
            <w:r>
              <w:t>К</w:t>
            </w:r>
            <w:r w:rsidRPr="00446389">
              <w:t>од организации по СРРПБС</w:t>
            </w:r>
            <w:r w:rsidRPr="00446389">
              <w:tab/>
              <w:t>.</w:t>
            </w:r>
          </w:p>
        </w:tc>
      </w:tr>
      <w:tr w:rsidR="00F061E2" w:rsidRPr="005F085E">
        <w:trPr>
          <w:cantSplit/>
        </w:trPr>
        <w:tc>
          <w:tcPr>
            <w:tcW w:w="3033" w:type="dxa"/>
          </w:tcPr>
          <w:p w:rsidR="00F061E2" w:rsidRPr="005F085E" w:rsidRDefault="00F061E2" w:rsidP="00F061E2">
            <w:pPr>
              <w:pStyle w:val="ASFKTablenorm"/>
            </w:pPr>
            <w:r w:rsidRPr="005F085E">
              <w:t>Краткое наименование</w:t>
            </w:r>
          </w:p>
        </w:tc>
        <w:tc>
          <w:tcPr>
            <w:tcW w:w="6719" w:type="dxa"/>
          </w:tcPr>
          <w:p w:rsidR="00F061E2" w:rsidRPr="00446389" w:rsidRDefault="00F061E2" w:rsidP="00F061E2">
            <w:pPr>
              <w:pStyle w:val="ASFKTablenorm"/>
            </w:pPr>
            <w:r>
              <w:t>К</w:t>
            </w:r>
            <w:r w:rsidRPr="00446389">
              <w:t>раткое наименование организации по СРРПБС.</w:t>
            </w:r>
          </w:p>
        </w:tc>
      </w:tr>
      <w:tr w:rsidR="00F061E2" w:rsidRPr="005F085E">
        <w:trPr>
          <w:cantSplit/>
        </w:trPr>
        <w:tc>
          <w:tcPr>
            <w:tcW w:w="3033" w:type="dxa"/>
          </w:tcPr>
          <w:p w:rsidR="00F061E2" w:rsidRPr="005F085E" w:rsidRDefault="00F061E2" w:rsidP="00F061E2">
            <w:pPr>
              <w:pStyle w:val="ASFKTablenorm"/>
            </w:pPr>
            <w:r w:rsidRPr="005F085E">
              <w:t>Акт?</w:t>
            </w:r>
          </w:p>
        </w:tc>
        <w:tc>
          <w:tcPr>
            <w:tcW w:w="6719" w:type="dxa"/>
          </w:tcPr>
          <w:p w:rsidR="00F061E2" w:rsidRPr="00446389" w:rsidRDefault="00F061E2" w:rsidP="00F061E2">
            <w:pPr>
              <w:pStyle w:val="ASFKTablenorm"/>
            </w:pPr>
            <w:r>
              <w:t>П</w:t>
            </w:r>
            <w:r w:rsidRPr="00446389">
              <w:t xml:space="preserve">ризнак актуальности кода.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Pr>
        <w:tc>
          <w:tcPr>
            <w:tcW w:w="3033" w:type="dxa"/>
          </w:tcPr>
          <w:p w:rsidR="00F061E2" w:rsidRPr="00446389" w:rsidRDefault="00F061E2" w:rsidP="00F061E2">
            <w:pPr>
              <w:pStyle w:val="ASFKTablenorm"/>
            </w:pPr>
            <w:r>
              <w:t>Переход на МДМ</w:t>
            </w:r>
          </w:p>
        </w:tc>
        <w:tc>
          <w:tcPr>
            <w:tcW w:w="6719" w:type="dxa"/>
          </w:tcPr>
          <w:p w:rsidR="00F061E2" w:rsidRPr="00446389" w:rsidRDefault="00F061E2" w:rsidP="00F061E2">
            <w:pPr>
              <w:pStyle w:val="ASFKTablenorm"/>
            </w:pPr>
            <w:r>
              <w:t>Признак перехода на МДМ</w:t>
            </w:r>
            <w:r w:rsidRPr="00446389">
              <w:t>.</w:t>
            </w:r>
          </w:p>
          <w:p w:rsidR="00F061E2" w:rsidRPr="00446389" w:rsidRDefault="00F061E2" w:rsidP="00F061E2">
            <w:pPr>
              <w:pStyle w:val="ASFKTablenorm"/>
            </w:pPr>
            <w:r>
              <w:t xml:space="preserve">Чекбокс. </w:t>
            </w:r>
            <w:r w:rsidRPr="00446389">
              <w:t xml:space="preserve">Возможные значения тега: Y, N. 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Полное наименование</w:t>
            </w:r>
          </w:p>
        </w:tc>
        <w:tc>
          <w:tcPr>
            <w:tcW w:w="6719" w:type="dxa"/>
          </w:tcPr>
          <w:p w:rsidR="00F061E2" w:rsidRPr="00446389" w:rsidRDefault="00F061E2" w:rsidP="00F061E2">
            <w:pPr>
              <w:pStyle w:val="ASFKTablenorm"/>
            </w:pPr>
            <w:r>
              <w:t>П</w:t>
            </w:r>
            <w:r w:rsidRPr="00446389">
              <w:t>олное наименование организации по СРРПБС.</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«Коды»</w:t>
            </w:r>
          </w:p>
        </w:tc>
      </w:tr>
      <w:tr w:rsidR="00F061E2" w:rsidRPr="005F085E">
        <w:trPr>
          <w:cantSplit/>
        </w:trPr>
        <w:tc>
          <w:tcPr>
            <w:tcW w:w="3033" w:type="dxa"/>
          </w:tcPr>
          <w:p w:rsidR="00F061E2" w:rsidRPr="00446389" w:rsidRDefault="00F061E2" w:rsidP="00F061E2">
            <w:pPr>
              <w:pStyle w:val="ASFKTablenorm"/>
            </w:pPr>
            <w:r w:rsidRPr="005F085E">
              <w:t>Ведомств</w:t>
            </w:r>
            <w:r w:rsidRPr="00446389">
              <w:t>а</w:t>
            </w:r>
          </w:p>
        </w:tc>
        <w:tc>
          <w:tcPr>
            <w:tcW w:w="6719" w:type="dxa"/>
          </w:tcPr>
          <w:p w:rsidR="00F061E2" w:rsidRPr="00446389" w:rsidRDefault="00F061E2" w:rsidP="00F061E2">
            <w:pPr>
              <w:pStyle w:val="ASFKTablenorm"/>
            </w:pPr>
            <w:r w:rsidRPr="005F085E">
              <w:t xml:space="preserve">Код и наименование административной подчиненности по ППП. </w:t>
            </w:r>
          </w:p>
          <w:p w:rsidR="00F061E2" w:rsidRPr="00446389" w:rsidRDefault="00F061E2" w:rsidP="00F061E2">
            <w:pPr>
              <w:pStyle w:val="ASFKTablenorm"/>
            </w:pPr>
            <w:r w:rsidRPr="005F085E">
              <w:t>Соотве</w:t>
            </w:r>
            <w:r w:rsidRPr="00446389">
              <w:t>тствуют справочнику «Ведомства».</w:t>
            </w:r>
          </w:p>
        </w:tc>
      </w:tr>
      <w:tr w:rsidR="00F061E2" w:rsidRPr="005F085E">
        <w:trPr>
          <w:cantSplit/>
        </w:trPr>
        <w:tc>
          <w:tcPr>
            <w:tcW w:w="3033" w:type="dxa"/>
          </w:tcPr>
          <w:p w:rsidR="00F061E2" w:rsidRPr="005F085E" w:rsidRDefault="00F061E2" w:rsidP="00F061E2">
            <w:pPr>
              <w:pStyle w:val="ASFKTablenorm"/>
            </w:pPr>
            <w:r w:rsidRPr="005F085E">
              <w:t>ОКФС</w:t>
            </w:r>
          </w:p>
        </w:tc>
        <w:tc>
          <w:tcPr>
            <w:tcW w:w="6719" w:type="dxa"/>
          </w:tcPr>
          <w:p w:rsidR="00F061E2" w:rsidRPr="00446389" w:rsidRDefault="00F061E2" w:rsidP="00F061E2">
            <w:pPr>
              <w:pStyle w:val="ASFKTablenorm"/>
            </w:pPr>
            <w:r w:rsidRPr="005F085E">
              <w:t xml:space="preserve">Код и наименование ОКФС. Импорт из </w:t>
            </w:r>
            <w:r w:rsidR="00BA4C64">
              <w:t>OEBS</w:t>
            </w:r>
            <w:r w:rsidRPr="00446389">
              <w:t>.</w:t>
            </w:r>
          </w:p>
          <w:p w:rsidR="00F061E2" w:rsidRPr="00446389" w:rsidRDefault="00F061E2" w:rsidP="00F061E2">
            <w:pPr>
              <w:pStyle w:val="ASFKTablenorm"/>
            </w:pPr>
            <w:r w:rsidRPr="005F085E">
              <w:t>В соответствии со справочником ОКФС</w:t>
            </w:r>
            <w:r w:rsidRPr="00446389">
              <w:t>.</w:t>
            </w:r>
          </w:p>
        </w:tc>
      </w:tr>
      <w:tr w:rsidR="00F061E2" w:rsidRPr="005F085E">
        <w:trPr>
          <w:cantSplit/>
        </w:trPr>
        <w:tc>
          <w:tcPr>
            <w:tcW w:w="3033" w:type="dxa"/>
          </w:tcPr>
          <w:p w:rsidR="00F061E2" w:rsidRPr="005F085E" w:rsidRDefault="00F061E2" w:rsidP="00F061E2">
            <w:pPr>
              <w:pStyle w:val="ASFKTablenorm"/>
            </w:pPr>
            <w:r w:rsidRPr="005F085E">
              <w:lastRenderedPageBreak/>
              <w:t>ОКОПФ</w:t>
            </w:r>
          </w:p>
        </w:tc>
        <w:tc>
          <w:tcPr>
            <w:tcW w:w="6719" w:type="dxa"/>
          </w:tcPr>
          <w:p w:rsidR="00F061E2" w:rsidRPr="00446389" w:rsidRDefault="00F061E2" w:rsidP="00F061E2">
            <w:pPr>
              <w:pStyle w:val="ASFKTablenorm"/>
            </w:pPr>
            <w:r w:rsidRPr="005F085E">
              <w:t xml:space="preserve">Код и наименование ОКОПФ. Импорт из </w:t>
            </w:r>
            <w:r w:rsidR="00BA4C64">
              <w:t>OEBS</w:t>
            </w:r>
            <w:r w:rsidRPr="00446389">
              <w:t xml:space="preserve">. </w:t>
            </w:r>
          </w:p>
          <w:p w:rsidR="00F061E2" w:rsidRPr="00446389" w:rsidRDefault="00F061E2" w:rsidP="00F061E2">
            <w:pPr>
              <w:pStyle w:val="ASFKTablenorm"/>
            </w:pPr>
            <w:r>
              <w:t xml:space="preserve">Наименование </w:t>
            </w:r>
            <w:r w:rsidRPr="00446389">
              <w:t>подтягивается по коду из справочника «ОКОПФ».</w:t>
            </w:r>
          </w:p>
        </w:tc>
      </w:tr>
      <w:tr w:rsidR="00F061E2" w:rsidRPr="005F085E">
        <w:trPr>
          <w:cantSplit/>
        </w:trPr>
        <w:tc>
          <w:tcPr>
            <w:tcW w:w="3033" w:type="dxa"/>
          </w:tcPr>
          <w:p w:rsidR="00F061E2" w:rsidRPr="005F085E" w:rsidRDefault="00F061E2" w:rsidP="00F061E2">
            <w:pPr>
              <w:pStyle w:val="ASFKTablenorm"/>
            </w:pPr>
            <w:r w:rsidRPr="005F085E">
              <w:t>Вышестоящего</w:t>
            </w:r>
          </w:p>
        </w:tc>
        <w:tc>
          <w:tcPr>
            <w:tcW w:w="6719" w:type="dxa"/>
          </w:tcPr>
          <w:p w:rsidR="00F061E2" w:rsidRPr="00446389" w:rsidRDefault="00F061E2" w:rsidP="00F061E2">
            <w:pPr>
              <w:pStyle w:val="ASFKTablenorm"/>
            </w:pPr>
            <w:r w:rsidRPr="005F085E">
              <w:t>Код и наименование вышестоящего учреждения по подв</w:t>
            </w:r>
            <w:r w:rsidRPr="00446389">
              <w:t>едомстве</w:t>
            </w:r>
            <w:r w:rsidRPr="00F061E2">
              <w:t>н</w:t>
            </w:r>
            <w:r w:rsidRPr="00446389">
              <w:t xml:space="preserve">ной сети. 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«Полномочия». Перечень полей-признаков, ра</w:t>
            </w:r>
            <w:r w:rsidRPr="00F061E2">
              <w:t>с</w:t>
            </w:r>
            <w:r w:rsidRPr="00446389">
              <w:t>становка маркеров в которых соответствует полномочиям, присвоенным учреждению</w:t>
            </w:r>
          </w:p>
        </w:tc>
      </w:tr>
      <w:tr w:rsidR="00F061E2" w:rsidRPr="005F085E">
        <w:trPr>
          <w:cantSplit/>
        </w:trPr>
        <w:tc>
          <w:tcPr>
            <w:tcW w:w="3033" w:type="dxa"/>
          </w:tcPr>
          <w:p w:rsidR="00F061E2" w:rsidRPr="005F085E" w:rsidRDefault="00F061E2" w:rsidP="00F061E2">
            <w:pPr>
              <w:pStyle w:val="ASFKTablenorm"/>
            </w:pPr>
            <w:r w:rsidRPr="005F085E">
              <w:t>ГРБС/РБС</w:t>
            </w:r>
          </w:p>
        </w:tc>
        <w:tc>
          <w:tcPr>
            <w:tcW w:w="6719" w:type="dxa"/>
          </w:tcPr>
          <w:p w:rsidR="00F061E2" w:rsidRPr="00446389" w:rsidRDefault="00F061E2" w:rsidP="00F061E2">
            <w:pPr>
              <w:pStyle w:val="ASFKTablenorm"/>
            </w:pPr>
            <w:r>
              <w:t>Главный распорядитель/</w:t>
            </w:r>
            <w:r w:rsidRPr="00446389">
              <w:t>распорядитель бюджетных средств.</w:t>
            </w:r>
          </w:p>
        </w:tc>
      </w:tr>
      <w:tr w:rsidR="00F061E2" w:rsidRPr="005F085E">
        <w:trPr>
          <w:cantSplit/>
        </w:trPr>
        <w:tc>
          <w:tcPr>
            <w:tcW w:w="3033" w:type="dxa"/>
          </w:tcPr>
          <w:p w:rsidR="00F061E2" w:rsidRPr="005F085E" w:rsidRDefault="00F061E2" w:rsidP="00F061E2">
            <w:pPr>
              <w:pStyle w:val="ASFKTablenorm"/>
            </w:pPr>
            <w:r w:rsidRPr="005F085E">
              <w:t>ГАДБ/АД с полн. ГАДБ</w:t>
            </w:r>
          </w:p>
        </w:tc>
        <w:tc>
          <w:tcPr>
            <w:tcW w:w="6719" w:type="dxa"/>
          </w:tcPr>
          <w:p w:rsidR="00F061E2" w:rsidRPr="00446389" w:rsidRDefault="00F061E2" w:rsidP="00F061E2">
            <w:pPr>
              <w:pStyle w:val="ASFKTablenorm"/>
            </w:pPr>
            <w:r w:rsidRPr="005F085E">
              <w:t xml:space="preserve">Главный </w:t>
            </w:r>
            <w:r w:rsidRPr="00446389">
              <w:t>администратор доходов бюджетов/администратор доходов с полномочиями главного администратор доходов бюджетов.</w:t>
            </w:r>
          </w:p>
        </w:tc>
      </w:tr>
      <w:tr w:rsidR="00F061E2" w:rsidRPr="005F085E">
        <w:trPr>
          <w:cantSplit/>
        </w:trPr>
        <w:tc>
          <w:tcPr>
            <w:tcW w:w="3033" w:type="dxa"/>
          </w:tcPr>
          <w:p w:rsidR="00F061E2" w:rsidRPr="00446389" w:rsidRDefault="00F061E2" w:rsidP="00F061E2">
            <w:pPr>
              <w:pStyle w:val="ASFKTablenorm"/>
            </w:pPr>
            <w:r w:rsidRPr="005F085E">
              <w:t xml:space="preserve">ГА/А </w:t>
            </w:r>
            <w:r w:rsidRPr="00BA623F">
              <w:rPr>
                <w:rStyle w:val="ASFKReporterror"/>
              </w:rPr>
              <w:t>ИвнФ</w:t>
            </w:r>
            <w:r w:rsidRPr="005F085E">
              <w:t xml:space="preserve"> с полн. Г</w:t>
            </w:r>
            <w:r w:rsidRPr="00446389">
              <w:t>АИВнФ</w:t>
            </w:r>
          </w:p>
        </w:tc>
        <w:tc>
          <w:tcPr>
            <w:tcW w:w="6719" w:type="dxa"/>
          </w:tcPr>
          <w:p w:rsidR="00F061E2" w:rsidRPr="00446389" w:rsidRDefault="00F061E2" w:rsidP="00F061E2">
            <w:pPr>
              <w:pStyle w:val="ASFKTablenorm"/>
            </w:pPr>
            <w:r w:rsidRPr="005F085E">
              <w:t>Главный администратор/администратор источников внешн</w:t>
            </w:r>
            <w:r w:rsidRPr="00446389">
              <w:t>его ф</w:t>
            </w:r>
            <w:r w:rsidRPr="00F061E2">
              <w:t>и</w:t>
            </w:r>
            <w:r w:rsidRPr="00446389">
              <w:t>нансирования с полномочиями главного администратора источников внешнего финансирования.</w:t>
            </w:r>
          </w:p>
        </w:tc>
      </w:tr>
      <w:tr w:rsidR="00F061E2" w:rsidRPr="005F085E">
        <w:trPr>
          <w:cantSplit/>
        </w:trPr>
        <w:tc>
          <w:tcPr>
            <w:tcW w:w="3033" w:type="dxa"/>
          </w:tcPr>
          <w:p w:rsidR="00F061E2" w:rsidRPr="00446389" w:rsidRDefault="00F061E2" w:rsidP="00F061E2">
            <w:pPr>
              <w:pStyle w:val="ASFKTablenorm"/>
            </w:pPr>
            <w:r w:rsidRPr="005F085E">
              <w:t xml:space="preserve">Врем. </w:t>
            </w:r>
            <w:r w:rsidR="005105A0">
              <w:t>Р</w:t>
            </w:r>
            <w:r w:rsidRPr="00446389">
              <w:t>аспор.</w:t>
            </w:r>
          </w:p>
        </w:tc>
        <w:tc>
          <w:tcPr>
            <w:tcW w:w="6719" w:type="dxa"/>
          </w:tcPr>
          <w:p w:rsidR="00F061E2" w:rsidRPr="00446389" w:rsidRDefault="00F061E2" w:rsidP="00F061E2">
            <w:pPr>
              <w:pStyle w:val="ASFKTablenorm"/>
            </w:pPr>
            <w:r w:rsidRPr="005F085E">
              <w:t>Полномочия по осуществлению операций со средствами, п</w:t>
            </w:r>
            <w:r w:rsidRPr="00446389">
              <w:t>оступа</w:t>
            </w:r>
            <w:r w:rsidRPr="00F061E2">
              <w:t>ю</w:t>
            </w:r>
            <w:r w:rsidRPr="00446389">
              <w:t>щими во временное распоряжение учреждения.</w:t>
            </w:r>
          </w:p>
        </w:tc>
      </w:tr>
      <w:tr w:rsidR="00F061E2" w:rsidRPr="005F085E">
        <w:trPr>
          <w:cantSplit/>
        </w:trPr>
        <w:tc>
          <w:tcPr>
            <w:tcW w:w="3033" w:type="dxa"/>
          </w:tcPr>
          <w:p w:rsidR="00F061E2" w:rsidRPr="005F085E" w:rsidRDefault="00F061E2" w:rsidP="00F061E2">
            <w:pPr>
              <w:pStyle w:val="ASFKTablenorm"/>
            </w:pPr>
            <w:r w:rsidRPr="005F085E">
              <w:t>ПБС</w:t>
            </w:r>
          </w:p>
        </w:tc>
        <w:tc>
          <w:tcPr>
            <w:tcW w:w="6719" w:type="dxa"/>
          </w:tcPr>
          <w:p w:rsidR="00F061E2" w:rsidRPr="00446389" w:rsidRDefault="00F061E2" w:rsidP="00F061E2">
            <w:pPr>
              <w:pStyle w:val="ASFKTablenorm"/>
            </w:pPr>
            <w:r>
              <w:t>Получатель бюджетных средств</w:t>
            </w:r>
            <w:r w:rsidRPr="00446389">
              <w:t>.</w:t>
            </w:r>
          </w:p>
        </w:tc>
      </w:tr>
      <w:tr w:rsidR="00F061E2" w:rsidRPr="005F085E">
        <w:trPr>
          <w:cantSplit/>
        </w:trPr>
        <w:tc>
          <w:tcPr>
            <w:tcW w:w="3033" w:type="dxa"/>
          </w:tcPr>
          <w:p w:rsidR="00F061E2" w:rsidRPr="005F085E" w:rsidRDefault="00F061E2" w:rsidP="00F061E2">
            <w:pPr>
              <w:pStyle w:val="ASFKTablenorm"/>
            </w:pPr>
            <w:r w:rsidRPr="005F085E">
              <w:t>АД</w:t>
            </w:r>
          </w:p>
        </w:tc>
        <w:tc>
          <w:tcPr>
            <w:tcW w:w="6719" w:type="dxa"/>
          </w:tcPr>
          <w:p w:rsidR="00F061E2" w:rsidRPr="00446389" w:rsidRDefault="00F061E2" w:rsidP="00F061E2">
            <w:pPr>
              <w:pStyle w:val="ASFKTablenorm"/>
            </w:pPr>
            <w:r>
              <w:t>Администратор доходов</w:t>
            </w:r>
            <w:r w:rsidRPr="00446389">
              <w:t>.</w:t>
            </w:r>
          </w:p>
        </w:tc>
      </w:tr>
      <w:tr w:rsidR="00F061E2" w:rsidRPr="005F085E">
        <w:trPr>
          <w:cantSplit/>
        </w:trPr>
        <w:tc>
          <w:tcPr>
            <w:tcW w:w="3033" w:type="dxa"/>
          </w:tcPr>
          <w:p w:rsidR="00F061E2" w:rsidRPr="005F085E" w:rsidRDefault="00F061E2" w:rsidP="00F061E2">
            <w:pPr>
              <w:pStyle w:val="ASFKTablenorm"/>
            </w:pPr>
            <w:r w:rsidRPr="005F085E">
              <w:t>Адм. ИВФ</w:t>
            </w:r>
          </w:p>
        </w:tc>
        <w:tc>
          <w:tcPr>
            <w:tcW w:w="6719" w:type="dxa"/>
          </w:tcPr>
          <w:p w:rsidR="00F061E2" w:rsidRPr="00446389" w:rsidRDefault="00F061E2" w:rsidP="00F061E2">
            <w:pPr>
              <w:pStyle w:val="ASFKTablenorm"/>
            </w:pPr>
            <w:r w:rsidRPr="005F085E">
              <w:t>Администратор источн</w:t>
            </w:r>
            <w:r w:rsidRPr="00446389">
              <w:t>иков внутреннего финансирования.</w:t>
            </w:r>
          </w:p>
        </w:tc>
      </w:tr>
      <w:tr w:rsidR="00F061E2" w:rsidRPr="005F085E">
        <w:trPr>
          <w:cantSplit/>
        </w:trPr>
        <w:tc>
          <w:tcPr>
            <w:tcW w:w="3033" w:type="dxa"/>
          </w:tcPr>
          <w:p w:rsidR="00F061E2" w:rsidRPr="005F085E" w:rsidRDefault="00F061E2" w:rsidP="00F061E2">
            <w:pPr>
              <w:pStyle w:val="ASFKTablenorm"/>
            </w:pPr>
            <w:r w:rsidRPr="005F085E">
              <w:t>ИПС</w:t>
            </w:r>
          </w:p>
        </w:tc>
        <w:tc>
          <w:tcPr>
            <w:tcW w:w="6719" w:type="dxa"/>
          </w:tcPr>
          <w:p w:rsidR="00F061E2" w:rsidRPr="00446389" w:rsidRDefault="00F061E2" w:rsidP="00F061E2">
            <w:pPr>
              <w:pStyle w:val="ASFKTablenorm"/>
            </w:pPr>
            <w:r w:rsidRPr="005F085E">
              <w:t>Ин</w:t>
            </w:r>
            <w:r w:rsidRPr="00446389">
              <w:t>ой получатель бюджетных средств.</w:t>
            </w:r>
          </w:p>
        </w:tc>
      </w:tr>
      <w:tr w:rsidR="00F061E2" w:rsidRPr="005F085E">
        <w:trPr>
          <w:cantSplit/>
        </w:trPr>
        <w:tc>
          <w:tcPr>
            <w:tcW w:w="3033" w:type="dxa"/>
          </w:tcPr>
          <w:p w:rsidR="00F061E2" w:rsidRPr="005F085E" w:rsidRDefault="00F061E2" w:rsidP="00F061E2">
            <w:pPr>
              <w:pStyle w:val="ASFKTablenorm"/>
            </w:pPr>
            <w:r w:rsidRPr="005F085E">
              <w:t>ГА/А ИВФ с полн. ГАИВФ</w:t>
            </w:r>
          </w:p>
          <w:p w:rsidR="00F061E2" w:rsidRPr="005F085E" w:rsidRDefault="00F061E2" w:rsidP="00F061E2">
            <w:pPr>
              <w:pStyle w:val="ASFKTablenorm"/>
            </w:pPr>
          </w:p>
        </w:tc>
        <w:tc>
          <w:tcPr>
            <w:tcW w:w="6719" w:type="dxa"/>
          </w:tcPr>
          <w:p w:rsidR="00F061E2" w:rsidRPr="00446389" w:rsidRDefault="00F061E2" w:rsidP="00F061E2">
            <w:pPr>
              <w:pStyle w:val="ASFKTablenorm"/>
            </w:pPr>
            <w:r w:rsidRPr="005F085E">
              <w:t>Главный администратор/администратор источников вну</w:t>
            </w:r>
            <w:r w:rsidRPr="00446389">
              <w:t>треннего ф</w:t>
            </w:r>
            <w:r w:rsidRPr="00F061E2">
              <w:t>и</w:t>
            </w:r>
            <w:r w:rsidRPr="00446389">
              <w:t>нансирования с полномочиями главного администратора источников внутреннего финансирования.</w:t>
            </w:r>
          </w:p>
        </w:tc>
      </w:tr>
      <w:tr w:rsidR="00F061E2" w:rsidRPr="005F085E">
        <w:trPr>
          <w:cantSplit/>
        </w:trPr>
        <w:tc>
          <w:tcPr>
            <w:tcW w:w="3033" w:type="dxa"/>
          </w:tcPr>
          <w:p w:rsidR="00F061E2" w:rsidRPr="005F085E" w:rsidRDefault="00F061E2" w:rsidP="00F061E2">
            <w:pPr>
              <w:pStyle w:val="ASFKTablenorm"/>
            </w:pPr>
            <w:r w:rsidRPr="005F085E">
              <w:t xml:space="preserve">Адм. </w:t>
            </w:r>
            <w:r w:rsidRPr="00BA623F">
              <w:rPr>
                <w:rStyle w:val="ASFKReporterror"/>
              </w:rPr>
              <w:t>ИвнФ</w:t>
            </w:r>
          </w:p>
        </w:tc>
        <w:tc>
          <w:tcPr>
            <w:tcW w:w="6719" w:type="dxa"/>
          </w:tcPr>
          <w:p w:rsidR="00F061E2" w:rsidRPr="00446389" w:rsidRDefault="00F061E2" w:rsidP="00F061E2">
            <w:pPr>
              <w:pStyle w:val="ASFKTablenorm"/>
            </w:pPr>
            <w:r w:rsidRPr="005F085E">
              <w:t>Администратор ист</w:t>
            </w:r>
            <w:r w:rsidRPr="00446389">
              <w:t>очников внешнего финансирования.</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«Реквизиты заявки, присвоенные в ФК»</w:t>
            </w:r>
          </w:p>
        </w:tc>
      </w:tr>
      <w:tr w:rsidR="00F061E2" w:rsidRPr="005F085E">
        <w:trPr>
          <w:cantSplit/>
        </w:trPr>
        <w:tc>
          <w:tcPr>
            <w:tcW w:w="3033" w:type="dxa"/>
          </w:tcPr>
          <w:p w:rsidR="00F061E2" w:rsidRPr="005F085E" w:rsidRDefault="00F061E2" w:rsidP="00F061E2">
            <w:pPr>
              <w:pStyle w:val="ASFKTablenorm"/>
            </w:pPr>
            <w:r w:rsidRPr="005F085E">
              <w:t>Номер</w:t>
            </w:r>
          </w:p>
        </w:tc>
        <w:tc>
          <w:tcPr>
            <w:tcW w:w="6719" w:type="dxa"/>
          </w:tcPr>
          <w:p w:rsidR="00F061E2" w:rsidRPr="00446389" w:rsidRDefault="00F061E2" w:rsidP="00F061E2">
            <w:pPr>
              <w:pStyle w:val="ASFKTablenorm"/>
            </w:pPr>
            <w:r w:rsidRPr="005F085E">
              <w:t>Номер заявки на внесе</w:t>
            </w:r>
            <w:r w:rsidRPr="00446389">
              <w:t>ние данных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Дата</w:t>
            </w:r>
          </w:p>
        </w:tc>
        <w:tc>
          <w:tcPr>
            <w:tcW w:w="6719" w:type="dxa"/>
          </w:tcPr>
          <w:p w:rsidR="00F061E2" w:rsidRPr="00446389" w:rsidRDefault="00F061E2" w:rsidP="00F061E2">
            <w:pPr>
              <w:pStyle w:val="ASFKTablenorm"/>
            </w:pPr>
            <w:r w:rsidRPr="005F085E">
              <w:t>Дата заявки на внесе</w:t>
            </w:r>
            <w:r w:rsidRPr="00446389">
              <w:t>ние данных организации в СРРПБС.</w:t>
            </w:r>
          </w:p>
        </w:tc>
      </w:tr>
      <w:tr w:rsidR="00F061E2" w:rsidRPr="005F085E">
        <w:trPr>
          <w:cantSplit/>
        </w:trPr>
        <w:tc>
          <w:tcPr>
            <w:tcW w:w="9752" w:type="dxa"/>
            <w:gridSpan w:val="2"/>
          </w:tcPr>
          <w:p w:rsidR="00F061E2" w:rsidRPr="00446389" w:rsidRDefault="00F061E2" w:rsidP="00F061E2">
            <w:pPr>
              <w:pStyle w:val="ASFKTablenorm"/>
            </w:pPr>
            <w:r w:rsidRPr="005F085E">
              <w:t>Закладк</w:t>
            </w:r>
            <w:r w:rsidRPr="00446389">
              <w:t>а «Основная информация (1)». Группа полей «Дата действия»</w:t>
            </w:r>
          </w:p>
        </w:tc>
      </w:tr>
      <w:tr w:rsidR="00F061E2" w:rsidRPr="005F085E">
        <w:trPr>
          <w:cantSplit/>
        </w:trPr>
        <w:tc>
          <w:tcPr>
            <w:tcW w:w="3033" w:type="dxa"/>
          </w:tcPr>
          <w:p w:rsidR="00F061E2" w:rsidRPr="005F085E" w:rsidRDefault="00F061E2" w:rsidP="00F061E2">
            <w:pPr>
              <w:pStyle w:val="ASFKTablenorm"/>
            </w:pPr>
            <w:r w:rsidRPr="005F085E">
              <w:t>с</w:t>
            </w:r>
          </w:p>
        </w:tc>
        <w:tc>
          <w:tcPr>
            <w:tcW w:w="6719" w:type="dxa"/>
          </w:tcPr>
          <w:p w:rsidR="00F061E2" w:rsidRPr="00446389" w:rsidRDefault="00F061E2" w:rsidP="00F061E2">
            <w:pPr>
              <w:pStyle w:val="ASFKTablenorm"/>
            </w:pPr>
            <w:r w:rsidRPr="005F085E">
              <w:t>Дата начала дей</w:t>
            </w:r>
            <w:r w:rsidRPr="00446389">
              <w:t>ствия кода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По</w:t>
            </w:r>
          </w:p>
        </w:tc>
        <w:tc>
          <w:tcPr>
            <w:tcW w:w="6719" w:type="dxa"/>
          </w:tcPr>
          <w:p w:rsidR="00F061E2" w:rsidRPr="00446389" w:rsidRDefault="00F061E2" w:rsidP="00F061E2">
            <w:pPr>
              <w:pStyle w:val="ASFKTablenorm"/>
            </w:pPr>
            <w:r w:rsidRPr="005F085E">
              <w:t>Дата окончания дей</w:t>
            </w:r>
            <w:r w:rsidRPr="00446389">
              <w:t>ствия кода организации в СРРПБС.</w:t>
            </w:r>
          </w:p>
        </w:tc>
      </w:tr>
      <w:tr w:rsidR="00F061E2" w:rsidRPr="005F085E">
        <w:trPr>
          <w:cantSplit/>
        </w:trPr>
        <w:tc>
          <w:tcPr>
            <w:tcW w:w="3033" w:type="dxa"/>
          </w:tcPr>
          <w:p w:rsidR="00F061E2" w:rsidRPr="005F085E" w:rsidRDefault="00F061E2" w:rsidP="00F061E2">
            <w:pPr>
              <w:pStyle w:val="ASFKTablenorm"/>
            </w:pPr>
            <w:r w:rsidRPr="005F085E">
              <w:t>Статус</w:t>
            </w:r>
          </w:p>
        </w:tc>
        <w:tc>
          <w:tcPr>
            <w:tcW w:w="6719" w:type="dxa"/>
          </w:tcPr>
          <w:p w:rsidR="00F061E2" w:rsidRPr="00446389" w:rsidRDefault="00F061E2" w:rsidP="00F061E2">
            <w:pPr>
              <w:pStyle w:val="ASFKTablenorm"/>
            </w:pPr>
            <w:r w:rsidRPr="005F085E">
              <w:t xml:space="preserve">Код и наименование бизнес-статуса.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w:t>
      </w:r>
      <w:r w:rsidRPr="005F085E">
        <w:t>акладк</w:t>
      </w:r>
      <w:r>
        <w:t>и</w:t>
      </w:r>
      <w:r w:rsidRPr="005F085E">
        <w:t xml:space="preserve"> </w:t>
      </w:r>
      <w:r>
        <w:t>«</w:t>
      </w:r>
      <w:r w:rsidRPr="005F085E">
        <w:t>Юридическое дело (2)</w:t>
      </w:r>
      <w:r>
        <w:t>»</w:t>
      </w:r>
      <w:r w:rsidR="006B3886">
        <w:t xml:space="preserve"> представлена на рисунке</w:t>
      </w:r>
      <w:r w:rsidRPr="005F085E">
        <w:t> </w:t>
      </w:r>
      <w:r w:rsidRPr="005F085E">
        <w:fldChar w:fldCharType="begin"/>
      </w:r>
      <w:r w:rsidRPr="005F085E">
        <w:instrText xml:space="preserve"> REF _Ref243389403 \h  \* MERGEFORMAT </w:instrText>
      </w:r>
      <w:r w:rsidRPr="005F085E">
        <w:fldChar w:fldCharType="separate"/>
      </w:r>
      <w:r w:rsidR="002C6389">
        <w:t>51</w:t>
      </w:r>
      <w:r w:rsidRPr="005F085E">
        <w:fldChar w:fldCharType="end"/>
      </w:r>
      <w:r w:rsidR="006B3886">
        <w:t>, закладка</w:t>
      </w:r>
      <w:r w:rsidRPr="005F085E">
        <w:t xml:space="preserve"> отображает юридические ре</w:t>
      </w:r>
      <w:r w:rsidRPr="00F061E2">
        <w:t>к</w:t>
      </w:r>
      <w:r w:rsidRPr="005F085E">
        <w:t xml:space="preserve">визиты организации, отобранные по кодам </w:t>
      </w:r>
      <w:r>
        <w:t>«</w:t>
      </w:r>
      <w:r w:rsidRPr="005F085E">
        <w:t>РУБП</w:t>
      </w:r>
      <w:r w:rsidR="006B3886">
        <w:t xml:space="preserve"> </w:t>
      </w:r>
      <w:r w:rsidRPr="005F085E">
        <w:t>+</w:t>
      </w:r>
      <w:r w:rsidR="006B3886">
        <w:t xml:space="preserve"> </w:t>
      </w:r>
      <w:r w:rsidRPr="005F085E">
        <w:t>Бюджет</w:t>
      </w:r>
      <w:r w:rsidR="006B3886">
        <w:t xml:space="preserve"> </w:t>
      </w:r>
      <w:r w:rsidRPr="005F085E">
        <w:t>+</w:t>
      </w:r>
      <w:r w:rsidR="006B3886">
        <w:t xml:space="preserve"> </w:t>
      </w:r>
      <w:r w:rsidRPr="005F085E">
        <w:t>ППП</w:t>
      </w:r>
      <w:r>
        <w:t>»</w:t>
      </w:r>
      <w:r w:rsidRPr="005F085E">
        <w:t xml:space="preserve"> из скрытого справочника </w:t>
      </w:r>
      <w:r>
        <w:t>«</w:t>
      </w:r>
      <w:r w:rsidRPr="005F085E">
        <w:t>Дополне</w:t>
      </w:r>
      <w:r>
        <w:t>ние СРРПБС».</w:t>
      </w:r>
    </w:p>
    <w:p w:rsidR="00F061E2" w:rsidRPr="00033B3B" w:rsidRDefault="00D201D5" w:rsidP="00F061E2">
      <w:pPr>
        <w:pStyle w:val="ASFKFigure"/>
      </w:pPr>
      <w:r>
        <w:lastRenderedPageBreak/>
        <w:pict>
          <v:shape id="_x0000_i1100" type="#_x0000_t75" style="width:482.25pt;height:281.25pt">
            <v:imagedata r:id="rId83" o:title="SRRPBS_UjrDelo_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99" w:name="_Ref243389403"/>
      <w:bookmarkStart w:id="500" w:name="_Toc71111623"/>
      <w:r w:rsidR="002C6389">
        <w:rPr>
          <w:noProof/>
        </w:rPr>
        <w:t>51</w:t>
      </w:r>
      <w:bookmarkEnd w:id="499"/>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Юридическое дело (2)</w:t>
      </w:r>
      <w:r w:rsidR="00F061E2">
        <w:t>»</w:t>
      </w:r>
      <w:bookmarkEnd w:id="500"/>
    </w:p>
    <w:p w:rsidR="00F061E2" w:rsidRPr="00F061E2" w:rsidRDefault="006B3886" w:rsidP="00F061E2">
      <w:pPr>
        <w:pStyle w:val="ASFKNormal"/>
      </w:pPr>
      <w:r>
        <w:t xml:space="preserve">Перечень </w:t>
      </w:r>
      <w:r w:rsidR="00F061E2" w:rsidRPr="005F085E">
        <w:t xml:space="preserve">полей </w:t>
      </w:r>
      <w:r w:rsidR="00F061E2" w:rsidRPr="00F061E2">
        <w:t>записи справочника «Сводный реестр распорядителей и получателей бюджетных средств», закладки «Юридическое дело (2)» приведен в таблице</w:t>
      </w:r>
      <w:r w:rsidR="007D6840" w:rsidRPr="005D1671">
        <w:t> </w:t>
      </w:r>
      <w:r w:rsidR="00F061E2" w:rsidRPr="00F061E2">
        <w:fldChar w:fldCharType="begin"/>
      </w:r>
      <w:r w:rsidR="00F061E2" w:rsidRPr="00F061E2">
        <w:instrText xml:space="preserve"> REF _Ref323313884 \h </w:instrText>
      </w:r>
      <w:r w:rsidR="00F061E2" w:rsidRPr="00F061E2">
        <w:fldChar w:fldCharType="separate"/>
      </w:r>
      <w:r w:rsidR="002C6389">
        <w:rPr>
          <w:noProof/>
        </w:rPr>
        <w:t>46</w:t>
      </w:r>
      <w:r w:rsidR="00F061E2" w:rsidRPr="00F061E2">
        <w:fldChar w:fldCharType="end"/>
      </w:r>
      <w:r w:rsidR="00F061E2" w:rsidRP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01" w:name="_Ref323313884"/>
      <w:bookmarkStart w:id="502" w:name="_Toc71111457"/>
      <w:r w:rsidR="002C6389">
        <w:rPr>
          <w:noProof/>
        </w:rPr>
        <w:t>46</w:t>
      </w:r>
      <w:bookmarkEnd w:id="501"/>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лучателей бюджетных средств</w:t>
      </w:r>
      <w:r w:rsidR="00F061E2">
        <w:t>», закладки</w:t>
      </w:r>
      <w:r w:rsidR="00F061E2" w:rsidRPr="005F085E">
        <w:t xml:space="preserve"> </w:t>
      </w:r>
      <w:r w:rsidR="00F061E2">
        <w:t>«</w:t>
      </w:r>
      <w:r w:rsidR="00F061E2" w:rsidRPr="005F085E">
        <w:t>Юридическое дело (2)</w:t>
      </w:r>
      <w:r w:rsidR="00F061E2">
        <w:t>»</w:t>
      </w:r>
      <w:bookmarkEnd w:id="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F061E2" w:rsidRPr="005F085E">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«Коды»</w:t>
            </w:r>
          </w:p>
        </w:tc>
      </w:tr>
      <w:tr w:rsidR="00F061E2" w:rsidRPr="005F085E">
        <w:trPr>
          <w:cantSplit/>
        </w:trPr>
        <w:tc>
          <w:tcPr>
            <w:tcW w:w="2736" w:type="dxa"/>
          </w:tcPr>
          <w:p w:rsidR="00F061E2" w:rsidRPr="005F085E" w:rsidRDefault="00F061E2" w:rsidP="00F061E2">
            <w:pPr>
              <w:pStyle w:val="ASFKTablenorm"/>
            </w:pPr>
            <w:r w:rsidRPr="005F085E">
              <w:t>ИНН</w:t>
            </w:r>
          </w:p>
        </w:tc>
        <w:tc>
          <w:tcPr>
            <w:tcW w:w="7016" w:type="dxa"/>
          </w:tcPr>
          <w:p w:rsidR="00F061E2" w:rsidRPr="00446389" w:rsidRDefault="00F061E2" w:rsidP="00F061E2">
            <w:pPr>
              <w:pStyle w:val="ASFKTablenorm"/>
            </w:pPr>
            <w:r w:rsidRPr="005F085E">
              <w:t xml:space="preserve">ИНН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 по коду РУБП.</w:t>
            </w:r>
          </w:p>
        </w:tc>
      </w:tr>
      <w:tr w:rsidR="00F061E2" w:rsidRPr="005F085E">
        <w:trPr>
          <w:cantSplit/>
        </w:trPr>
        <w:tc>
          <w:tcPr>
            <w:tcW w:w="2736" w:type="dxa"/>
          </w:tcPr>
          <w:p w:rsidR="00F061E2" w:rsidRPr="005F085E" w:rsidRDefault="00F061E2" w:rsidP="00F061E2">
            <w:pPr>
              <w:pStyle w:val="ASFKTablenorm"/>
            </w:pPr>
            <w:r w:rsidRPr="005F085E">
              <w:t>КПП</w:t>
            </w:r>
          </w:p>
        </w:tc>
        <w:tc>
          <w:tcPr>
            <w:tcW w:w="7016" w:type="dxa"/>
          </w:tcPr>
          <w:p w:rsidR="00F061E2" w:rsidRPr="00446389" w:rsidRDefault="00F061E2" w:rsidP="00F061E2">
            <w:pPr>
              <w:pStyle w:val="ASFKTablenorm"/>
            </w:pPr>
            <w:r w:rsidRPr="005F085E">
              <w:t xml:space="preserve">КПП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ОКОГУ</w:t>
            </w:r>
          </w:p>
        </w:tc>
        <w:tc>
          <w:tcPr>
            <w:tcW w:w="7016" w:type="dxa"/>
          </w:tcPr>
          <w:p w:rsidR="00F061E2" w:rsidRPr="00446389" w:rsidRDefault="00F061E2" w:rsidP="00F061E2">
            <w:pPr>
              <w:pStyle w:val="ASFKTablenorm"/>
            </w:pPr>
            <w:r w:rsidRPr="005F085E">
              <w:t xml:space="preserve">7-разрядный код и наименование ОКОГУ.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446389" w:rsidRDefault="00F061E2" w:rsidP="00F061E2">
            <w:pPr>
              <w:pStyle w:val="ASFKTablenorm"/>
            </w:pPr>
            <w:r>
              <w:t>ОКТМО</w:t>
            </w:r>
          </w:p>
        </w:tc>
        <w:tc>
          <w:tcPr>
            <w:tcW w:w="7016" w:type="dxa"/>
          </w:tcPr>
          <w:p w:rsidR="00F061E2" w:rsidRPr="00446389" w:rsidRDefault="00F061E2" w:rsidP="00F061E2">
            <w:pPr>
              <w:pStyle w:val="ASFKTablenorm"/>
            </w:pPr>
            <w:r w:rsidRPr="005F085E">
              <w:t xml:space="preserve">Код и наименование по </w:t>
            </w:r>
            <w:r w:rsidRPr="00446389">
              <w:t xml:space="preserve">ОКТМО. </w:t>
            </w:r>
          </w:p>
          <w:p w:rsidR="00F061E2" w:rsidRPr="00446389" w:rsidRDefault="00F061E2" w:rsidP="000964D4">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«Адреса»</w:t>
            </w:r>
          </w:p>
        </w:tc>
      </w:tr>
      <w:tr w:rsidR="00F061E2" w:rsidRPr="005F085E">
        <w:trPr>
          <w:cantSplit/>
        </w:trPr>
        <w:tc>
          <w:tcPr>
            <w:tcW w:w="2736" w:type="dxa"/>
          </w:tcPr>
          <w:p w:rsidR="00F061E2" w:rsidRPr="005F085E" w:rsidRDefault="00F061E2" w:rsidP="00F061E2">
            <w:pPr>
              <w:pStyle w:val="ASFKTablenorm"/>
            </w:pPr>
            <w:r w:rsidRPr="005F085E">
              <w:t>Юридический</w:t>
            </w:r>
          </w:p>
          <w:p w:rsidR="00F061E2" w:rsidRPr="005F085E" w:rsidRDefault="00F061E2" w:rsidP="00F061E2">
            <w:pPr>
              <w:pStyle w:val="ASFKTablenorm"/>
            </w:pPr>
          </w:p>
        </w:tc>
        <w:tc>
          <w:tcPr>
            <w:tcW w:w="7016" w:type="dxa"/>
          </w:tcPr>
          <w:p w:rsidR="00F061E2" w:rsidRPr="00446389" w:rsidRDefault="00F061E2" w:rsidP="00F061E2">
            <w:pPr>
              <w:pStyle w:val="ASFKTablenorm"/>
            </w:pPr>
            <w:r w:rsidRPr="005F085E">
              <w:t xml:space="preserve">Юридический адрес БУ. </w:t>
            </w:r>
          </w:p>
          <w:p w:rsidR="00F061E2" w:rsidRPr="00446389" w:rsidRDefault="00F061E2" w:rsidP="00F061E2">
            <w:pPr>
              <w:pStyle w:val="ASFKTablenorm"/>
            </w:pPr>
            <w:r w:rsidRPr="005F085E">
              <w:t>Значение подтягивается и</w:t>
            </w:r>
            <w:r w:rsidRPr="00446389">
              <w:t>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Почтовый </w:t>
            </w:r>
          </w:p>
          <w:p w:rsidR="00F061E2" w:rsidRPr="005F085E" w:rsidRDefault="00F061E2" w:rsidP="00F061E2">
            <w:pPr>
              <w:pStyle w:val="ASFKTablenorm"/>
            </w:pPr>
          </w:p>
        </w:tc>
        <w:tc>
          <w:tcPr>
            <w:tcW w:w="7016" w:type="dxa"/>
          </w:tcPr>
          <w:p w:rsidR="00F061E2" w:rsidRPr="00446389" w:rsidRDefault="00F061E2" w:rsidP="00F061E2">
            <w:pPr>
              <w:pStyle w:val="ASFKTablenorm"/>
            </w:pPr>
            <w:r w:rsidRPr="005F085E">
              <w:t xml:space="preserve">Почтовый адрес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lastRenderedPageBreak/>
              <w:t>Электронный</w:t>
            </w:r>
          </w:p>
        </w:tc>
        <w:tc>
          <w:tcPr>
            <w:tcW w:w="7016" w:type="dxa"/>
          </w:tcPr>
          <w:p w:rsidR="00F061E2" w:rsidRPr="00446389" w:rsidRDefault="00F061E2" w:rsidP="00F061E2">
            <w:pPr>
              <w:pStyle w:val="ASFKTablenorm"/>
            </w:pPr>
            <w:r w:rsidRPr="005F085E">
              <w:t xml:space="preserve">Адрес электронной почты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«Контакты»</w:t>
            </w:r>
          </w:p>
        </w:tc>
      </w:tr>
      <w:tr w:rsidR="00F061E2" w:rsidRPr="005F085E">
        <w:trPr>
          <w:cantSplit/>
        </w:trPr>
        <w:tc>
          <w:tcPr>
            <w:tcW w:w="2736" w:type="dxa"/>
          </w:tcPr>
          <w:p w:rsidR="00F061E2" w:rsidRPr="005F085E" w:rsidRDefault="00F061E2" w:rsidP="00F061E2">
            <w:pPr>
              <w:pStyle w:val="ASFKTablenorm"/>
            </w:pPr>
            <w:r w:rsidRPr="005F085E">
              <w:t>Руководитель</w:t>
            </w:r>
          </w:p>
        </w:tc>
        <w:tc>
          <w:tcPr>
            <w:tcW w:w="7016" w:type="dxa"/>
          </w:tcPr>
          <w:p w:rsidR="00F061E2" w:rsidRPr="00446389" w:rsidRDefault="00F061E2" w:rsidP="00F061E2">
            <w:pPr>
              <w:pStyle w:val="ASFKTablenorm"/>
            </w:pPr>
            <w:r w:rsidRPr="005F085E">
              <w:t xml:space="preserve">Ф.И.О. руководителя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Главный бухгалтер</w:t>
            </w:r>
          </w:p>
        </w:tc>
        <w:tc>
          <w:tcPr>
            <w:tcW w:w="7016" w:type="dxa"/>
          </w:tcPr>
          <w:p w:rsidR="00F061E2" w:rsidRPr="00446389" w:rsidRDefault="00F061E2" w:rsidP="00F061E2">
            <w:pPr>
              <w:pStyle w:val="ASFKTablenorm"/>
            </w:pPr>
            <w:r w:rsidRPr="005F085E">
              <w:t xml:space="preserve">Ф.И.О. главного бухгалтера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Телефон </w:t>
            </w:r>
          </w:p>
        </w:tc>
        <w:tc>
          <w:tcPr>
            <w:tcW w:w="7016" w:type="dxa"/>
          </w:tcPr>
          <w:p w:rsidR="00F061E2" w:rsidRPr="00446389" w:rsidRDefault="00F061E2" w:rsidP="00F061E2">
            <w:pPr>
              <w:pStyle w:val="ASFKTablenorm"/>
            </w:pPr>
            <w:r w:rsidRPr="005F085E">
              <w:t xml:space="preserve">Номер контактного телефона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Факс</w:t>
            </w:r>
          </w:p>
        </w:tc>
        <w:tc>
          <w:tcPr>
            <w:tcW w:w="7016" w:type="dxa"/>
          </w:tcPr>
          <w:p w:rsidR="00F061E2" w:rsidRPr="00446389" w:rsidRDefault="00F061E2" w:rsidP="00F061E2">
            <w:pPr>
              <w:pStyle w:val="ASFKTablenorm"/>
            </w:pPr>
            <w:r w:rsidRPr="005F085E">
              <w:t xml:space="preserve">Номер факса БУ.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«Юридическое наименование»</w:t>
            </w:r>
          </w:p>
        </w:tc>
      </w:tr>
      <w:tr w:rsidR="00F061E2" w:rsidRPr="005F085E">
        <w:trPr>
          <w:cantSplit/>
        </w:trPr>
        <w:tc>
          <w:tcPr>
            <w:tcW w:w="2736" w:type="dxa"/>
          </w:tcPr>
          <w:p w:rsidR="00F061E2" w:rsidRPr="005F085E" w:rsidRDefault="00F061E2" w:rsidP="00F061E2">
            <w:pPr>
              <w:pStyle w:val="ASFKTablenorm"/>
            </w:pPr>
            <w:r w:rsidRPr="005F085E">
              <w:t xml:space="preserve">Краткое </w:t>
            </w:r>
          </w:p>
        </w:tc>
        <w:tc>
          <w:tcPr>
            <w:tcW w:w="7016" w:type="dxa"/>
          </w:tcPr>
          <w:p w:rsidR="00F061E2" w:rsidRPr="00446389" w:rsidRDefault="00F061E2" w:rsidP="00F061E2">
            <w:pPr>
              <w:pStyle w:val="ASFKTablenorm"/>
            </w:pPr>
            <w:r w:rsidRPr="005F085E">
              <w:t xml:space="preserve">Краткое юридическое наименование учреждения.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5E">
        <w:trPr>
          <w:cantSplit/>
        </w:trPr>
        <w:tc>
          <w:tcPr>
            <w:tcW w:w="2736" w:type="dxa"/>
          </w:tcPr>
          <w:p w:rsidR="00F061E2" w:rsidRPr="005F085E" w:rsidRDefault="00F061E2" w:rsidP="00F061E2">
            <w:pPr>
              <w:pStyle w:val="ASFKTablenorm"/>
            </w:pPr>
            <w:r w:rsidRPr="005F085E">
              <w:t xml:space="preserve">Полное </w:t>
            </w:r>
          </w:p>
        </w:tc>
        <w:tc>
          <w:tcPr>
            <w:tcW w:w="7016" w:type="dxa"/>
          </w:tcPr>
          <w:p w:rsidR="00F061E2" w:rsidRPr="00446389" w:rsidRDefault="00F061E2" w:rsidP="00F061E2">
            <w:pPr>
              <w:pStyle w:val="ASFKTablenorm"/>
            </w:pPr>
            <w:r w:rsidRPr="005F085E">
              <w:t xml:space="preserve">Полное юридическое наименование учреждения.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bl>
    <w:p w:rsidR="00F061E2"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закладки</w:t>
      </w:r>
      <w:r w:rsidRPr="005F085E">
        <w:t xml:space="preserve"> </w:t>
      </w:r>
      <w:r>
        <w:t>«</w:t>
      </w:r>
      <w:r w:rsidRPr="005F085E">
        <w:t>Дополнительно (3)</w:t>
      </w:r>
      <w:r>
        <w:t>»</w:t>
      </w:r>
      <w:r w:rsidRPr="00691F8D">
        <w:t xml:space="preserve"> </w:t>
      </w:r>
      <w:r w:rsidR="006B3886">
        <w:t>представлена</w:t>
      </w:r>
      <w:r>
        <w:t xml:space="preserve"> на рисунке</w:t>
      </w:r>
      <w:r w:rsidR="007D6840" w:rsidRPr="005D1671">
        <w:t> </w:t>
      </w:r>
      <w:r>
        <w:fldChar w:fldCharType="begin"/>
      </w:r>
      <w:r>
        <w:instrText xml:space="preserve"> REF _Ref354664941 \h </w:instrText>
      </w:r>
      <w:r>
        <w:fldChar w:fldCharType="separate"/>
      </w:r>
      <w:r w:rsidR="002C6389">
        <w:rPr>
          <w:noProof/>
        </w:rPr>
        <w:t>52</w:t>
      </w:r>
      <w:r>
        <w:fldChar w:fldCharType="end"/>
      </w:r>
      <w:r>
        <w:t>.</w:t>
      </w:r>
    </w:p>
    <w:p w:rsidR="00F061E2" w:rsidRPr="00033B3B" w:rsidRDefault="00D201D5" w:rsidP="00F061E2">
      <w:pPr>
        <w:pStyle w:val="ASFKFigure"/>
      </w:pPr>
      <w:r>
        <w:pict>
          <v:shape id="_x0000_i1101" type="#_x0000_t75" style="width:482.25pt;height:281.25pt">
            <v:imagedata r:id="rId84" o:title="SRRPBS_Dopolnit_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3" w:name="_Ref354664941"/>
      <w:bookmarkStart w:id="504" w:name="_Toc71111624"/>
      <w:r w:rsidR="002C6389">
        <w:rPr>
          <w:noProof/>
        </w:rPr>
        <w:t>52</w:t>
      </w:r>
      <w:bookmarkEnd w:id="503"/>
      <w:r>
        <w:rPr>
          <w:noProof/>
        </w:rPr>
        <w:fldChar w:fldCharType="end"/>
      </w:r>
      <w:r w:rsidR="00F061E2">
        <w:t xml:space="preserve">. </w:t>
      </w:r>
      <w:r w:rsidR="00F061E2" w:rsidRPr="005F085E">
        <w:t xml:space="preserve">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 xml:space="preserve">акладка </w:t>
      </w:r>
      <w:r w:rsidR="00F061E2">
        <w:t>«</w:t>
      </w:r>
      <w:r w:rsidR="00F061E2" w:rsidRPr="005F085E">
        <w:t>Дополнительно (3)</w:t>
      </w:r>
      <w:r w:rsidR="00F061E2">
        <w:t>»</w:t>
      </w:r>
      <w:bookmarkEnd w:id="504"/>
    </w:p>
    <w:p w:rsidR="00F061E2" w:rsidRPr="00F061E2" w:rsidRDefault="006B3886" w:rsidP="00F061E2">
      <w:pPr>
        <w:pStyle w:val="ASFKNormal"/>
      </w:pPr>
      <w:r>
        <w:t>Перечень полей</w:t>
      </w:r>
      <w:r w:rsidR="00F061E2" w:rsidRPr="005F085E">
        <w:t xml:space="preserve"> справочника </w:t>
      </w:r>
      <w:r w:rsidR="00F061E2" w:rsidRPr="00F061E2">
        <w:t>«Сводный реестр распорядителей и получателей бюджетных средств</w:t>
      </w:r>
      <w:r w:rsidR="007D6840">
        <w:t xml:space="preserve">», закладки «Дополнительно (3)» </w:t>
      </w:r>
      <w:r w:rsidR="00F061E2" w:rsidRPr="00F061E2">
        <w:t>приве</w:t>
      </w:r>
      <w:r>
        <w:t>ден</w:t>
      </w:r>
      <w:r w:rsidR="00F061E2" w:rsidRPr="00F061E2">
        <w:t xml:space="preserve"> в таблице</w:t>
      </w:r>
      <w:r w:rsidR="007D6840" w:rsidRPr="005D1671">
        <w:t> </w:t>
      </w:r>
      <w:r w:rsidR="00F061E2" w:rsidRPr="00F061E2">
        <w:fldChar w:fldCharType="begin"/>
      </w:r>
      <w:r w:rsidR="00F061E2" w:rsidRPr="00F061E2">
        <w:instrText xml:space="preserve"> REF _Ref323316499 \h </w:instrText>
      </w:r>
      <w:r w:rsidR="00F061E2" w:rsidRPr="00F061E2">
        <w:fldChar w:fldCharType="separate"/>
      </w:r>
      <w:r w:rsidR="002C6389">
        <w:rPr>
          <w:noProof/>
        </w:rPr>
        <w:t>47</w:t>
      </w:r>
      <w:r w:rsidR="00F061E2" w:rsidRPr="00F061E2">
        <w:fldChar w:fldCharType="end"/>
      </w:r>
      <w:r w:rsidR="00F061E2" w:rsidRPr="00F061E2">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05" w:name="_Ref323316499"/>
      <w:bookmarkStart w:id="506" w:name="_Toc71111458"/>
      <w:r w:rsidR="002C6389">
        <w:rPr>
          <w:noProof/>
        </w:rPr>
        <w:t>47</w:t>
      </w:r>
      <w:bookmarkEnd w:id="505"/>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закладки</w:t>
      </w:r>
      <w:r w:rsidR="00F061E2" w:rsidRPr="005F085E">
        <w:t xml:space="preserve"> </w:t>
      </w:r>
      <w:r w:rsidR="00F061E2">
        <w:t>«</w:t>
      </w:r>
      <w:r w:rsidR="00F061E2" w:rsidRPr="005F085E">
        <w:t>Дополнительно (3)</w:t>
      </w:r>
      <w:r w:rsidR="00F061E2">
        <w:t>»</w:t>
      </w:r>
      <w:bookmarkEnd w:id="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A55174">
              <w:t xml:space="preserve"> поля</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«Дополнительное наименование»</w:t>
            </w:r>
          </w:p>
        </w:tc>
      </w:tr>
      <w:tr w:rsidR="00F061E2" w:rsidRPr="005F085E">
        <w:trPr>
          <w:cantSplit/>
        </w:trPr>
        <w:tc>
          <w:tcPr>
            <w:tcW w:w="2964" w:type="dxa"/>
          </w:tcPr>
          <w:p w:rsidR="00F061E2" w:rsidRPr="00446389" w:rsidRDefault="00F061E2" w:rsidP="00F061E2">
            <w:pPr>
              <w:pStyle w:val="ASFKTablenorm"/>
            </w:pPr>
            <w:r>
              <w:t>к</w:t>
            </w:r>
            <w:r w:rsidRPr="00446389">
              <w:t xml:space="preserve">раткое </w:t>
            </w:r>
          </w:p>
        </w:tc>
        <w:tc>
          <w:tcPr>
            <w:tcW w:w="6788" w:type="dxa"/>
          </w:tcPr>
          <w:p w:rsidR="00F061E2" w:rsidRPr="00446389" w:rsidRDefault="00F061E2" w:rsidP="00F061E2">
            <w:pPr>
              <w:pStyle w:val="ASFKTablenorm"/>
            </w:pPr>
            <w:r w:rsidRPr="005F085E">
              <w:t>Дополнительное краткое наименование</w:t>
            </w:r>
            <w:r w:rsidRPr="00446389">
              <w:t>.</w:t>
            </w:r>
          </w:p>
        </w:tc>
      </w:tr>
      <w:tr w:rsidR="00F061E2" w:rsidRPr="005F085E">
        <w:trPr>
          <w:cantSplit/>
        </w:trPr>
        <w:tc>
          <w:tcPr>
            <w:tcW w:w="2964" w:type="dxa"/>
          </w:tcPr>
          <w:p w:rsidR="00F061E2" w:rsidRPr="00446389" w:rsidRDefault="00F061E2" w:rsidP="00F061E2">
            <w:pPr>
              <w:pStyle w:val="ASFKTablenorm"/>
            </w:pPr>
            <w:r>
              <w:t>П</w:t>
            </w:r>
            <w:r w:rsidRPr="00446389">
              <w:t>олное</w:t>
            </w:r>
          </w:p>
        </w:tc>
        <w:tc>
          <w:tcPr>
            <w:tcW w:w="6788" w:type="dxa"/>
          </w:tcPr>
          <w:p w:rsidR="00F061E2" w:rsidRPr="00446389" w:rsidRDefault="00F061E2" w:rsidP="00F061E2">
            <w:pPr>
              <w:pStyle w:val="ASFKTablenorm"/>
            </w:pPr>
            <w:r w:rsidRPr="005F085E">
              <w:t>Доп</w:t>
            </w:r>
            <w:r w:rsidRPr="00446389">
              <w:t>олнительное полное наименование.</w:t>
            </w:r>
          </w:p>
        </w:tc>
      </w:tr>
      <w:tr w:rsidR="00F061E2" w:rsidRPr="005F085E">
        <w:trPr>
          <w:cantSplit/>
        </w:trPr>
        <w:tc>
          <w:tcPr>
            <w:tcW w:w="9752" w:type="dxa"/>
            <w:gridSpan w:val="2"/>
          </w:tcPr>
          <w:p w:rsidR="00F061E2" w:rsidRPr="00446389" w:rsidRDefault="00F061E2" w:rsidP="00F061E2">
            <w:pPr>
              <w:pStyle w:val="ASFKTablenorm"/>
            </w:pPr>
            <w:r w:rsidRPr="005F085E">
              <w:t xml:space="preserve">Группа полей </w:t>
            </w:r>
            <w:r w:rsidRPr="00446389">
              <w:t>«Код организации по другим справочникам»</w:t>
            </w:r>
          </w:p>
        </w:tc>
      </w:tr>
      <w:tr w:rsidR="00F061E2" w:rsidRPr="005F085E">
        <w:trPr>
          <w:cantSplit/>
        </w:trPr>
        <w:tc>
          <w:tcPr>
            <w:tcW w:w="2964" w:type="dxa"/>
          </w:tcPr>
          <w:p w:rsidR="00F061E2" w:rsidRPr="00446389" w:rsidRDefault="00F061E2" w:rsidP="00F061E2">
            <w:pPr>
              <w:pStyle w:val="ASFKTablenorm"/>
            </w:pPr>
            <w:r w:rsidRPr="005F085E">
              <w:t>Фин.</w:t>
            </w:r>
            <w:r w:rsidRPr="00446389">
              <w:t xml:space="preserve"> Органов</w:t>
            </w:r>
          </w:p>
        </w:tc>
        <w:tc>
          <w:tcPr>
            <w:tcW w:w="6788" w:type="dxa"/>
          </w:tcPr>
          <w:p w:rsidR="00F061E2" w:rsidRPr="00446389" w:rsidRDefault="00F061E2" w:rsidP="00F061E2">
            <w:pPr>
              <w:pStyle w:val="ASFKTablenorm"/>
            </w:pPr>
            <w:r w:rsidRPr="005F085E">
              <w:t>Код и на</w:t>
            </w:r>
            <w:r w:rsidR="00725D33">
              <w:t>именование ФО по справочнику ФО</w:t>
            </w:r>
            <w:r w:rsidRPr="00446389">
              <w:t>.</w:t>
            </w:r>
          </w:p>
        </w:tc>
      </w:tr>
      <w:tr w:rsidR="00F061E2" w:rsidRPr="005F085E">
        <w:trPr>
          <w:cantSplit/>
        </w:trPr>
        <w:tc>
          <w:tcPr>
            <w:tcW w:w="2964" w:type="dxa"/>
          </w:tcPr>
          <w:p w:rsidR="00F061E2" w:rsidRPr="005F085E" w:rsidRDefault="00F061E2" w:rsidP="00F061E2">
            <w:pPr>
              <w:pStyle w:val="ASFKTablenorm"/>
            </w:pPr>
            <w:r w:rsidRPr="005F085E">
              <w:t xml:space="preserve">КОФК </w:t>
            </w:r>
          </w:p>
        </w:tc>
        <w:tc>
          <w:tcPr>
            <w:tcW w:w="6788" w:type="dxa"/>
          </w:tcPr>
          <w:p w:rsidR="00F061E2" w:rsidRPr="00446389" w:rsidRDefault="00F061E2" w:rsidP="00F061E2">
            <w:pPr>
              <w:pStyle w:val="ASFKTablenorm"/>
            </w:pPr>
            <w:r w:rsidRPr="005F085E">
              <w:t>Код и наимен</w:t>
            </w:r>
            <w:r w:rsidR="00725D33">
              <w:t>ование ОрФК по справочнику ОрФК</w:t>
            </w:r>
            <w:r w:rsidRPr="00446389">
              <w:t>.</w:t>
            </w:r>
          </w:p>
        </w:tc>
      </w:tr>
      <w:tr w:rsidR="00F061E2" w:rsidRPr="005F085E">
        <w:trPr>
          <w:cantSplit/>
        </w:trPr>
        <w:tc>
          <w:tcPr>
            <w:tcW w:w="2964" w:type="dxa"/>
          </w:tcPr>
          <w:p w:rsidR="00F061E2" w:rsidRPr="005F085E" w:rsidRDefault="00F061E2" w:rsidP="00F061E2">
            <w:pPr>
              <w:pStyle w:val="ASFKTablenorm"/>
            </w:pPr>
            <w:r w:rsidRPr="005F085E">
              <w:t>ОКПО</w:t>
            </w:r>
          </w:p>
        </w:tc>
        <w:tc>
          <w:tcPr>
            <w:tcW w:w="6788" w:type="dxa"/>
          </w:tcPr>
          <w:p w:rsidR="00F061E2" w:rsidRPr="00446389" w:rsidRDefault="00F061E2" w:rsidP="00F061E2">
            <w:pPr>
              <w:pStyle w:val="ASFKTablenorm"/>
            </w:pPr>
            <w:r w:rsidRPr="005F085E">
              <w:t xml:space="preserve">Код по ОКПО.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«Реквизиты счета выдачи наличных средств»</w:t>
            </w:r>
          </w:p>
        </w:tc>
      </w:tr>
      <w:tr w:rsidR="00F061E2" w:rsidRPr="005F0830">
        <w:trPr>
          <w:cantSplit/>
        </w:trPr>
        <w:tc>
          <w:tcPr>
            <w:tcW w:w="2964" w:type="dxa"/>
          </w:tcPr>
          <w:p w:rsidR="00F061E2" w:rsidRPr="005F085E" w:rsidRDefault="00F061E2" w:rsidP="00F061E2">
            <w:pPr>
              <w:pStyle w:val="ASFKTablenorm"/>
            </w:pPr>
            <w:r w:rsidRPr="005F085E">
              <w:t>БИК</w:t>
            </w:r>
          </w:p>
        </w:tc>
        <w:tc>
          <w:tcPr>
            <w:tcW w:w="6788" w:type="dxa"/>
          </w:tcPr>
          <w:p w:rsidR="00F061E2" w:rsidRPr="00446389" w:rsidRDefault="00F061E2" w:rsidP="00F061E2">
            <w:pPr>
              <w:pStyle w:val="ASFKTablenorm"/>
            </w:pPr>
            <w:r w:rsidRPr="005F085E">
              <w:t xml:space="preserve">БИК банка.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Номер сч</w:t>
            </w:r>
            <w:r w:rsidRPr="00446389">
              <w:t>ёта</w:t>
            </w:r>
          </w:p>
        </w:tc>
        <w:tc>
          <w:tcPr>
            <w:tcW w:w="6788" w:type="dxa"/>
          </w:tcPr>
          <w:p w:rsidR="00F061E2" w:rsidRPr="00446389" w:rsidRDefault="00F061E2" w:rsidP="00F061E2">
            <w:pPr>
              <w:pStyle w:val="ASFKTablenorm"/>
            </w:pPr>
            <w:r w:rsidRPr="005F085E">
              <w:t xml:space="preserve">Номер счета выдачи наличных. </w:t>
            </w:r>
          </w:p>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Номер ЛС администратора арен</w:t>
            </w:r>
            <w:r w:rsidRPr="00446389">
              <w:t>дных платежей</w:t>
            </w:r>
          </w:p>
        </w:tc>
        <w:tc>
          <w:tcPr>
            <w:tcW w:w="6788" w:type="dxa"/>
          </w:tcPr>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r w:rsidR="00F061E2" w:rsidRPr="005F0830">
        <w:trPr>
          <w:cantSplit/>
        </w:trPr>
        <w:tc>
          <w:tcPr>
            <w:tcW w:w="2964" w:type="dxa"/>
          </w:tcPr>
          <w:p w:rsidR="00F061E2" w:rsidRPr="00446389" w:rsidRDefault="00F061E2" w:rsidP="00F061E2">
            <w:pPr>
              <w:pStyle w:val="ASFKTablenorm"/>
            </w:pPr>
            <w:r w:rsidRPr="005F085E">
              <w:t xml:space="preserve">Признак </w:t>
            </w:r>
            <w:r w:rsidRPr="00BA623F">
              <w:rPr>
                <w:rStyle w:val="ASFKReporterror"/>
              </w:rPr>
              <w:t>автомат.блокировки</w:t>
            </w:r>
            <w:r w:rsidRPr="00446389">
              <w:t xml:space="preserve"> операций по </w:t>
            </w:r>
            <w:r w:rsidRPr="00BA623F">
              <w:rPr>
                <w:rStyle w:val="ASFKReporterror"/>
              </w:rPr>
              <w:t>исп.листу</w:t>
            </w:r>
          </w:p>
        </w:tc>
        <w:tc>
          <w:tcPr>
            <w:tcW w:w="6788" w:type="dxa"/>
          </w:tcPr>
          <w:p w:rsidR="00F061E2" w:rsidRPr="00446389" w:rsidRDefault="00F061E2" w:rsidP="00F061E2">
            <w:pPr>
              <w:pStyle w:val="ASFKTablenorm"/>
            </w:pPr>
            <w:r w:rsidRPr="005F085E">
              <w:t>Маркер показывает, что наложена автоматическая блокировка оп</w:t>
            </w:r>
            <w:r w:rsidRPr="00446389">
              <w:t>ер</w:t>
            </w:r>
            <w:r w:rsidRPr="00F061E2">
              <w:t>а</w:t>
            </w:r>
            <w:r w:rsidRPr="00446389">
              <w:t>ций по исполнительному листу для БУ.</w:t>
            </w:r>
          </w:p>
        </w:tc>
      </w:tr>
      <w:tr w:rsidR="00F061E2" w:rsidRPr="005F0830">
        <w:trPr>
          <w:cantSplit/>
        </w:trPr>
        <w:tc>
          <w:tcPr>
            <w:tcW w:w="2964" w:type="dxa"/>
          </w:tcPr>
          <w:p w:rsidR="00F061E2" w:rsidRPr="005F085E" w:rsidRDefault="00F061E2" w:rsidP="00F061E2">
            <w:pPr>
              <w:pStyle w:val="ASFKTablenorm"/>
            </w:pPr>
            <w:r w:rsidRPr="005F085E">
              <w:t>Требуется вторая подпись</w:t>
            </w:r>
          </w:p>
        </w:tc>
        <w:tc>
          <w:tcPr>
            <w:tcW w:w="6788" w:type="dxa"/>
          </w:tcPr>
          <w:p w:rsidR="00F061E2" w:rsidRPr="00446389" w:rsidRDefault="00F061E2" w:rsidP="00F061E2">
            <w:pPr>
              <w:pStyle w:val="ASFKTablenorm"/>
            </w:pPr>
            <w:r w:rsidRPr="005F085E">
              <w:t>Маркер показывает, что требуется вторая подпись на доку</w:t>
            </w:r>
            <w:r w:rsidRPr="00446389">
              <w:t>ментах БУ.</w:t>
            </w:r>
          </w:p>
        </w:tc>
      </w:tr>
      <w:tr w:rsidR="00F061E2" w:rsidRPr="005F0830">
        <w:trPr>
          <w:cantSplit/>
        </w:trPr>
        <w:tc>
          <w:tcPr>
            <w:tcW w:w="2964" w:type="dxa"/>
          </w:tcPr>
          <w:p w:rsidR="00F061E2" w:rsidRPr="005F085E" w:rsidRDefault="00F061E2" w:rsidP="00F061E2">
            <w:pPr>
              <w:pStyle w:val="ASFKTablenorm"/>
            </w:pPr>
            <w:r w:rsidRPr="005F085E">
              <w:t>Описание</w:t>
            </w:r>
          </w:p>
          <w:p w:rsidR="00F061E2" w:rsidRPr="005F085E" w:rsidRDefault="00F061E2" w:rsidP="00F061E2">
            <w:pPr>
              <w:pStyle w:val="ASFKTablenorm"/>
            </w:pPr>
          </w:p>
        </w:tc>
        <w:tc>
          <w:tcPr>
            <w:tcW w:w="6788" w:type="dxa"/>
          </w:tcPr>
          <w:p w:rsidR="00F061E2" w:rsidRPr="00446389" w:rsidRDefault="00F061E2" w:rsidP="00F061E2">
            <w:pPr>
              <w:pStyle w:val="ASFKTablenorm"/>
            </w:pPr>
            <w:r>
              <w:t xml:space="preserve">Значение подтягивается </w:t>
            </w:r>
            <w:r w:rsidRPr="00446389">
              <w:t>из справочника «Дополнение к СРРПБС».</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 получателей бюджетных средств</w:t>
      </w:r>
      <w:r>
        <w:t>», з</w:t>
      </w:r>
      <w:r w:rsidRPr="005F085E">
        <w:t>акл</w:t>
      </w:r>
      <w:r>
        <w:t xml:space="preserve">адки «Учредительные док. (4)» </w:t>
      </w:r>
      <w:r w:rsidR="00AF3B6B">
        <w:t>представлена</w:t>
      </w:r>
      <w:r>
        <w:t xml:space="preserve"> на рисунке</w:t>
      </w:r>
      <w:r w:rsidRPr="005F085E">
        <w:t> </w:t>
      </w:r>
      <w:r w:rsidRPr="005F085E">
        <w:fldChar w:fldCharType="begin"/>
      </w:r>
      <w:r w:rsidRPr="005F085E">
        <w:instrText xml:space="preserve"> REF _Ref323375102 \h </w:instrText>
      </w:r>
      <w:r w:rsidRPr="005F085E">
        <w:fldChar w:fldCharType="separate"/>
      </w:r>
      <w:r w:rsidR="002C6389">
        <w:rPr>
          <w:noProof/>
        </w:rPr>
        <w:t>53</w:t>
      </w:r>
      <w:r w:rsidRPr="005F085E">
        <w:fldChar w:fldCharType="end"/>
      </w:r>
      <w:r w:rsidRPr="005F085E">
        <w:t>.</w:t>
      </w:r>
    </w:p>
    <w:p w:rsidR="00F061E2" w:rsidRPr="00033B3B" w:rsidRDefault="00D201D5" w:rsidP="00F061E2">
      <w:pPr>
        <w:pStyle w:val="ASFKFigure"/>
      </w:pPr>
      <w:r>
        <w:pict>
          <v:shape id="_x0000_i1102" type="#_x0000_t75" style="width:475.5pt;height:108pt">
            <v:imagedata r:id="rId85" o:title="учред"/>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7" w:name="_Ref323375102"/>
      <w:bookmarkStart w:id="508" w:name="_Toc71111625"/>
      <w:r w:rsidR="002C6389">
        <w:rPr>
          <w:noProof/>
        </w:rPr>
        <w:t>53</w:t>
      </w:r>
      <w:bookmarkEnd w:id="507"/>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 (4)</w:t>
      </w:r>
      <w:r w:rsidR="00F061E2">
        <w:t>»</w:t>
      </w:r>
      <w:bookmarkEnd w:id="508"/>
    </w:p>
    <w:p w:rsidR="00F061E2" w:rsidRDefault="00AF3B6B" w:rsidP="002F1431">
      <w:pPr>
        <w:pStyle w:val="ASFKNormal"/>
      </w:pPr>
      <w:r>
        <w:t>Перечень полей</w:t>
      </w:r>
      <w:r w:rsidR="00F061E2" w:rsidRPr="005F085E">
        <w:t xml:space="preserve"> справочника </w:t>
      </w:r>
      <w:r w:rsidR="00F061E2">
        <w:t>«</w:t>
      </w:r>
      <w:r w:rsidR="00F061E2" w:rsidRPr="005F085E">
        <w:t>Сводный реестр распорядителей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Учредительные док. (4)</w:t>
      </w:r>
      <w:r w:rsidR="00F061E2">
        <w:t xml:space="preserve">» </w:t>
      </w:r>
      <w:r w:rsidR="00F061E2" w:rsidRPr="005F085E">
        <w:t>прив</w:t>
      </w:r>
      <w:r w:rsidR="00F061E2" w:rsidRPr="00F061E2">
        <w:t>е</w:t>
      </w:r>
      <w:r>
        <w:t>ден</w:t>
      </w:r>
      <w:r w:rsidR="00F061E2" w:rsidRPr="005F085E">
        <w:t xml:space="preserve"> в та</w:t>
      </w:r>
      <w:r w:rsidR="00F061E2" w:rsidRPr="004739F7">
        <w:t>б</w:t>
      </w:r>
      <w:r w:rsidR="00F061E2" w:rsidRPr="005F085E">
        <w:t>лице</w:t>
      </w:r>
      <w:r w:rsidR="007D6840" w:rsidRPr="005D1671">
        <w:t> </w:t>
      </w:r>
      <w:r w:rsidR="00F061E2">
        <w:fldChar w:fldCharType="begin"/>
      </w:r>
      <w:r w:rsidR="00F061E2">
        <w:instrText xml:space="preserve"> REF _Ref323375138 \h </w:instrText>
      </w:r>
      <w:r w:rsidR="00F061E2">
        <w:fldChar w:fldCharType="separate"/>
      </w:r>
      <w:r w:rsidR="002C6389">
        <w:rPr>
          <w:noProof/>
        </w:rPr>
        <w:t>48</w:t>
      </w:r>
      <w:r w:rsidR="00F061E2">
        <w:fldChar w:fldCharType="end"/>
      </w:r>
      <w:r w:rsidR="00F061E2">
        <w:t>.</w:t>
      </w:r>
      <w:r w:rsidR="00F061E2" w:rsidRPr="005F085E">
        <w:t xml:space="preserve"> </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09" w:name="_Ref323375138"/>
      <w:bookmarkStart w:id="510" w:name="_Toc71111459"/>
      <w:r w:rsidR="002C6389">
        <w:rPr>
          <w:noProof/>
        </w:rPr>
        <w:t>48</w:t>
      </w:r>
      <w:bookmarkEnd w:id="509"/>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документы (4)</w:t>
      </w:r>
      <w:r w:rsidR="00F061E2">
        <w:t>»</w:t>
      </w:r>
      <w:bookmarkEnd w:id="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F061E2" w:rsidRPr="005F085E">
        <w:trPr>
          <w:cantSplit/>
          <w:tblHeader/>
        </w:trPr>
        <w:tc>
          <w:tcPr>
            <w:tcW w:w="416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9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4161" w:type="dxa"/>
          </w:tcPr>
          <w:p w:rsidR="00F061E2" w:rsidRPr="00446389" w:rsidRDefault="00F061E2" w:rsidP="00F061E2">
            <w:pPr>
              <w:pStyle w:val="ASFKTablenorm"/>
            </w:pPr>
            <w:r w:rsidRPr="005F085E">
              <w:t>Код административной пр</w:t>
            </w:r>
            <w:r w:rsidRPr="00F061E2">
              <w:t>и</w:t>
            </w:r>
            <w:r w:rsidRPr="00446389">
              <w:t>надлежности по учредител</w:t>
            </w:r>
            <w:r w:rsidRPr="00F061E2">
              <w:t>ь</w:t>
            </w:r>
            <w:r w:rsidRPr="00446389">
              <w:t>ным документам</w:t>
            </w:r>
          </w:p>
        </w:tc>
        <w:tc>
          <w:tcPr>
            <w:tcW w:w="5591" w:type="dxa"/>
          </w:tcPr>
          <w:p w:rsidR="00F061E2" w:rsidRPr="00446389" w:rsidRDefault="00F061E2" w:rsidP="00F061E2">
            <w:pPr>
              <w:pStyle w:val="ASFKTablenorm"/>
            </w:pPr>
            <w:r w:rsidRPr="005F085E">
              <w:t xml:space="preserve">Код и наименование ведомства. </w:t>
            </w:r>
            <w:r w:rsidRPr="00446389">
              <w:t xml:space="preserve">Передается из </w:t>
            </w:r>
            <w:r w:rsidR="00BA4C64">
              <w:t>OEBS</w:t>
            </w:r>
            <w:r w:rsidRPr="00446389">
              <w:t>.</w:t>
            </w:r>
          </w:p>
        </w:tc>
      </w:tr>
      <w:tr w:rsidR="00F061E2" w:rsidRPr="005F085E">
        <w:trPr>
          <w:cantSplit/>
        </w:trPr>
        <w:tc>
          <w:tcPr>
            <w:tcW w:w="4161" w:type="dxa"/>
          </w:tcPr>
          <w:p w:rsidR="00F061E2" w:rsidRPr="00446389" w:rsidRDefault="00F061E2" w:rsidP="00F061E2">
            <w:pPr>
              <w:pStyle w:val="ASFKTablenorm"/>
            </w:pPr>
            <w:r w:rsidRPr="005F085E">
              <w:t>Наименование администр</w:t>
            </w:r>
            <w:r w:rsidRPr="00446389">
              <w:t>ативной прина</w:t>
            </w:r>
            <w:r w:rsidRPr="00F061E2">
              <w:t>д</w:t>
            </w:r>
            <w:r w:rsidRPr="00446389">
              <w:t>лежности по учредительным док</w:t>
            </w:r>
            <w:r w:rsidRPr="00F061E2">
              <w:t>у</w:t>
            </w:r>
            <w:r w:rsidRPr="00446389">
              <w:t>ментам</w:t>
            </w:r>
          </w:p>
        </w:tc>
        <w:tc>
          <w:tcPr>
            <w:tcW w:w="5591" w:type="dxa"/>
          </w:tcPr>
          <w:p w:rsidR="00F061E2" w:rsidRPr="00446389" w:rsidRDefault="00F061E2" w:rsidP="00F061E2">
            <w:pPr>
              <w:pStyle w:val="ASFKTablenorm"/>
            </w:pPr>
            <w:r>
              <w:t xml:space="preserve">Значение подтягивается </w:t>
            </w:r>
            <w:r w:rsidRPr="00446389">
              <w:t>по коду из справочника «В</w:t>
            </w:r>
            <w:r w:rsidRPr="00F061E2">
              <w:t>е</w:t>
            </w:r>
            <w:r w:rsidRPr="00446389">
              <w:t>домств».</w:t>
            </w:r>
          </w:p>
        </w:tc>
      </w:tr>
      <w:tr w:rsidR="00F061E2" w:rsidRPr="005F085E">
        <w:trPr>
          <w:cantSplit/>
        </w:trPr>
        <w:tc>
          <w:tcPr>
            <w:tcW w:w="4161" w:type="dxa"/>
          </w:tcPr>
          <w:p w:rsidR="00F061E2" w:rsidRPr="00446389" w:rsidRDefault="00F061E2" w:rsidP="00F061E2">
            <w:pPr>
              <w:pStyle w:val="ASFKTablenorm"/>
            </w:pPr>
            <w:r w:rsidRPr="005F085E">
              <w:t>Полное наименование по у</w:t>
            </w:r>
            <w:r w:rsidRPr="00446389">
              <w:t>чредител</w:t>
            </w:r>
            <w:r w:rsidRPr="00F061E2">
              <w:t>ь</w:t>
            </w:r>
            <w:r w:rsidRPr="00446389">
              <w:t>ным документам</w:t>
            </w:r>
          </w:p>
        </w:tc>
        <w:tc>
          <w:tcPr>
            <w:tcW w:w="5591" w:type="dxa"/>
          </w:tcPr>
          <w:p w:rsidR="00F061E2" w:rsidRPr="00446389" w:rsidRDefault="00F061E2" w:rsidP="00F061E2">
            <w:pPr>
              <w:pStyle w:val="ASFKTablenorm"/>
            </w:pPr>
            <w:r>
              <w:t xml:space="preserve">Передается из </w:t>
            </w:r>
            <w:r w:rsidR="00BA4C64">
              <w:t>OEBS</w:t>
            </w:r>
            <w:r w:rsidRPr="00446389">
              <w:t>.</w:t>
            </w:r>
          </w:p>
        </w:tc>
      </w:tr>
      <w:tr w:rsidR="00F061E2" w:rsidRPr="005F085E">
        <w:trPr>
          <w:cantSplit/>
        </w:trPr>
        <w:tc>
          <w:tcPr>
            <w:tcW w:w="4161" w:type="dxa"/>
          </w:tcPr>
          <w:p w:rsidR="00F061E2" w:rsidRPr="00446389" w:rsidRDefault="00F061E2" w:rsidP="00F061E2">
            <w:pPr>
              <w:pStyle w:val="ASFKTablenorm"/>
            </w:pPr>
            <w:r w:rsidRPr="005F085E">
              <w:t>Полное наименование по д</w:t>
            </w:r>
            <w:r w:rsidRPr="00446389">
              <w:t>окументам г</w:t>
            </w:r>
            <w:r w:rsidRPr="00F061E2">
              <w:t>о</w:t>
            </w:r>
            <w:r w:rsidRPr="00446389">
              <w:t>сударственной регистрации</w:t>
            </w:r>
          </w:p>
        </w:tc>
        <w:tc>
          <w:tcPr>
            <w:tcW w:w="5591" w:type="dxa"/>
          </w:tcPr>
          <w:p w:rsidR="00F061E2" w:rsidRPr="00446389" w:rsidRDefault="00F061E2" w:rsidP="00F061E2">
            <w:pPr>
              <w:pStyle w:val="ASFKTablenorm"/>
            </w:pPr>
            <w:r>
              <w:t xml:space="preserve">Передается из </w:t>
            </w:r>
            <w:r w:rsidR="00BA4C64">
              <w:t>OEBS</w:t>
            </w:r>
            <w:r w:rsidRPr="00446389">
              <w:t>.</w:t>
            </w:r>
          </w:p>
        </w:tc>
      </w:tr>
    </w:tbl>
    <w:p w:rsidR="00F061E2" w:rsidRPr="00F061E2" w:rsidRDefault="00075CB2" w:rsidP="00F061E2">
      <w:pPr>
        <w:pStyle w:val="ASFKNormal"/>
      </w:pPr>
      <w:r w:rsidRPr="005F085E">
        <w:t xml:space="preserve">ЭФ записи справочника </w:t>
      </w:r>
      <w:r w:rsidRPr="00075CB2">
        <w:t>«Сводный реестр распорядителей и получателей бюджетных средств», закладки «Информация о ЛС (5)»</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_Ref243396034 \h  \* MERGEFORMAT </w:instrText>
      </w:r>
      <w:r w:rsidR="00F061E2" w:rsidRPr="00F061E2">
        <w:fldChar w:fldCharType="separate"/>
      </w:r>
      <w:r w:rsidR="002C6389">
        <w:t>54</w:t>
      </w:r>
      <w:r w:rsidR="00F061E2" w:rsidRPr="00F061E2">
        <w:fldChar w:fldCharType="end"/>
      </w:r>
      <w:r w:rsidR="00F061E2" w:rsidRPr="00F061E2">
        <w:t xml:space="preserve">, </w:t>
      </w:r>
      <w:r>
        <w:t xml:space="preserve">закладка </w:t>
      </w:r>
      <w:r w:rsidR="00F061E2" w:rsidRPr="00F061E2">
        <w:t xml:space="preserve">содержит табличные поля, значения которых подставляются по коду «РУБП» из справочников «Лицевые счета» и «Информация о лицевых счетах». </w:t>
      </w:r>
    </w:p>
    <w:p w:rsidR="00F061E2" w:rsidRPr="00033B3B" w:rsidRDefault="00D201D5" w:rsidP="00F061E2">
      <w:pPr>
        <w:pStyle w:val="ASFKFigure"/>
      </w:pPr>
      <w:r>
        <w:pict>
          <v:shape id="_x0000_i1103" type="#_x0000_t75" style="width:482.25pt;height:2in">
            <v:imagedata r:id="rId86" o:title="инф"/>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1" w:name="_Ref243396034"/>
      <w:bookmarkStart w:id="512" w:name="_Toc71111626"/>
      <w:r w:rsidR="002C6389">
        <w:rPr>
          <w:noProof/>
        </w:rPr>
        <w:t>54</w:t>
      </w:r>
      <w:bookmarkEnd w:id="511"/>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2"/>
    </w:p>
    <w:p w:rsidR="00F061E2" w:rsidRPr="00F97282" w:rsidRDefault="00075CB2" w:rsidP="00F061E2">
      <w:pPr>
        <w:pStyle w:val="ASFKNormal"/>
      </w:pPr>
      <w:r>
        <w:t>Перечень</w:t>
      </w:r>
      <w:r w:rsidR="00F061E2" w:rsidRPr="005F085E">
        <w:t xml:space="preserve"> полей справочника </w:t>
      </w:r>
      <w:r w:rsidR="00F061E2">
        <w:t>«</w:t>
      </w:r>
      <w:r w:rsidR="00F061E2" w:rsidRPr="005F085E">
        <w:t>Сводный реестр распорядителей и получат</w:t>
      </w:r>
      <w:r w:rsidR="00F061E2" w:rsidRPr="00F061E2">
        <w:t>е</w:t>
      </w:r>
      <w:r w:rsidR="00F061E2" w:rsidRPr="005F085E">
        <w:t>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Информация о ЛС (5)</w:t>
      </w:r>
      <w:r w:rsidR="00F061E2">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_Ref323375195 \h </w:instrText>
      </w:r>
      <w:r w:rsidR="00F061E2">
        <w:instrText xml:space="preserve"> \* MERGEFORMAT </w:instrText>
      </w:r>
      <w:r w:rsidR="00F061E2" w:rsidRPr="005F085E">
        <w:fldChar w:fldCharType="separate"/>
      </w:r>
      <w:r w:rsidR="002C6389">
        <w:t>49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13" w:name="_Ref323375195"/>
      <w:bookmarkStart w:id="514" w:name="_Toc71111460"/>
      <w:r w:rsidR="002C6389">
        <w:rPr>
          <w:noProof/>
        </w:rPr>
        <w:t>49</w:t>
      </w:r>
      <w:bookmarkEnd w:id="513"/>
      <w:r>
        <w:rPr>
          <w:noProof/>
        </w:rP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w:t>
      </w:r>
      <w:r w:rsidR="00F061E2" w:rsidRPr="00446389">
        <w:t>о</w:t>
      </w:r>
      <w:r w:rsidR="00F061E2" w:rsidRPr="005F085E">
        <w:t>луч</w:t>
      </w:r>
      <w:r w:rsidR="00F061E2">
        <w:t>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F061E2" w:rsidRPr="005F085E">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65" w:type="dxa"/>
          </w:tcPr>
          <w:p w:rsidR="00F061E2" w:rsidRPr="005F085E" w:rsidRDefault="00F061E2" w:rsidP="00F061E2">
            <w:pPr>
              <w:pStyle w:val="ASFKTablenorm"/>
            </w:pPr>
            <w:r w:rsidRPr="005F085E">
              <w:t>Тип</w:t>
            </w:r>
          </w:p>
        </w:tc>
        <w:tc>
          <w:tcPr>
            <w:tcW w:w="7187" w:type="dxa"/>
          </w:tcPr>
          <w:p w:rsidR="00F061E2" w:rsidRPr="005F085E" w:rsidRDefault="00F061E2" w:rsidP="00F061E2">
            <w:pPr>
              <w:pStyle w:val="ASFKTablenorm"/>
            </w:pPr>
            <w:r w:rsidRPr="005F085E">
              <w:t>Код типа лицевого счета.</w:t>
            </w:r>
          </w:p>
        </w:tc>
      </w:tr>
      <w:tr w:rsidR="00F061E2" w:rsidRPr="005F085E">
        <w:trPr>
          <w:cantSplit/>
        </w:trPr>
        <w:tc>
          <w:tcPr>
            <w:tcW w:w="2565" w:type="dxa"/>
          </w:tcPr>
          <w:p w:rsidR="00F061E2" w:rsidRPr="005F085E" w:rsidRDefault="00F061E2" w:rsidP="00F061E2">
            <w:pPr>
              <w:pStyle w:val="ASFKTablenorm"/>
            </w:pPr>
            <w:r w:rsidRPr="005F085E">
              <w:t xml:space="preserve">Наименование </w:t>
            </w:r>
          </w:p>
        </w:tc>
        <w:tc>
          <w:tcPr>
            <w:tcW w:w="7187" w:type="dxa"/>
          </w:tcPr>
          <w:p w:rsidR="00F061E2" w:rsidRPr="005F085E" w:rsidRDefault="00F061E2" w:rsidP="00F061E2">
            <w:pPr>
              <w:pStyle w:val="ASFKTablenorm"/>
            </w:pPr>
            <w:r w:rsidRPr="005F085E">
              <w:t>Наименование типа лицевого счета.</w:t>
            </w:r>
          </w:p>
        </w:tc>
      </w:tr>
      <w:tr w:rsidR="00F061E2" w:rsidRPr="005F085E">
        <w:trPr>
          <w:cantSplit/>
        </w:trPr>
        <w:tc>
          <w:tcPr>
            <w:tcW w:w="2565" w:type="dxa"/>
          </w:tcPr>
          <w:p w:rsidR="00F061E2" w:rsidRPr="005F085E" w:rsidRDefault="00F061E2" w:rsidP="00F061E2">
            <w:pPr>
              <w:pStyle w:val="ASFKTablenorm"/>
            </w:pPr>
            <w:r w:rsidRPr="005F085E">
              <w:t>Номер</w:t>
            </w:r>
          </w:p>
        </w:tc>
        <w:tc>
          <w:tcPr>
            <w:tcW w:w="7187" w:type="dxa"/>
          </w:tcPr>
          <w:p w:rsidR="00F061E2" w:rsidRPr="005F085E" w:rsidRDefault="00F061E2" w:rsidP="00F061E2">
            <w:pPr>
              <w:pStyle w:val="ASFKTablenorm"/>
            </w:pPr>
            <w:r w:rsidRPr="005F085E">
              <w:t>Номер лицевого счета.</w:t>
            </w:r>
          </w:p>
        </w:tc>
      </w:tr>
      <w:tr w:rsidR="00F061E2" w:rsidRPr="005F085E">
        <w:trPr>
          <w:cantSplit/>
        </w:trPr>
        <w:tc>
          <w:tcPr>
            <w:tcW w:w="2565" w:type="dxa"/>
          </w:tcPr>
          <w:p w:rsidR="00F061E2" w:rsidRPr="005F085E" w:rsidRDefault="00F061E2" w:rsidP="00F061E2">
            <w:pPr>
              <w:pStyle w:val="ASFKTablenorm"/>
            </w:pPr>
            <w:r w:rsidRPr="005F085E">
              <w:t>КОФК(открыт)</w:t>
            </w:r>
          </w:p>
        </w:tc>
        <w:tc>
          <w:tcPr>
            <w:tcW w:w="7187" w:type="dxa"/>
          </w:tcPr>
          <w:p w:rsidR="00F061E2" w:rsidRPr="005F085E" w:rsidRDefault="00F061E2" w:rsidP="00F061E2">
            <w:pPr>
              <w:pStyle w:val="ASFKTablenorm"/>
            </w:pPr>
            <w:r w:rsidRPr="005F085E">
              <w:t>Код ОрФК (по справочнику ОрФК), в котором открыт л/с.</w:t>
            </w:r>
          </w:p>
        </w:tc>
      </w:tr>
      <w:tr w:rsidR="00F061E2" w:rsidRPr="005F085E">
        <w:trPr>
          <w:cantSplit/>
          <w:trHeight w:val="164"/>
        </w:trPr>
        <w:tc>
          <w:tcPr>
            <w:tcW w:w="2565" w:type="dxa"/>
          </w:tcPr>
          <w:p w:rsidR="00F061E2" w:rsidRPr="005F085E" w:rsidRDefault="00F061E2" w:rsidP="00F061E2">
            <w:pPr>
              <w:pStyle w:val="ASFKTablenorm"/>
            </w:pPr>
            <w:r w:rsidRPr="005F085E">
              <w:t>КОФК(обслуживается)</w:t>
            </w:r>
          </w:p>
        </w:tc>
        <w:tc>
          <w:tcPr>
            <w:tcW w:w="7187" w:type="dxa"/>
          </w:tcPr>
          <w:p w:rsidR="00F061E2" w:rsidRPr="00446389" w:rsidRDefault="00F061E2" w:rsidP="00F061E2">
            <w:pPr>
              <w:pStyle w:val="ASFKTablenorm"/>
            </w:pPr>
            <w:r w:rsidRPr="005F085E">
              <w:t>Наименование ОрФК (по справочнику ОрФК), в котором обслуж</w:t>
            </w:r>
            <w:r w:rsidRPr="00446389">
              <w:t>ив</w:t>
            </w:r>
            <w:r w:rsidRPr="00F061E2">
              <w:t>а</w:t>
            </w:r>
            <w:r w:rsidRPr="00446389">
              <w:t>ется л/с.</w:t>
            </w:r>
          </w:p>
        </w:tc>
      </w:tr>
      <w:tr w:rsidR="00F061E2" w:rsidRPr="005F085E">
        <w:trPr>
          <w:cantSplit/>
        </w:trPr>
        <w:tc>
          <w:tcPr>
            <w:tcW w:w="2565" w:type="dxa"/>
          </w:tcPr>
          <w:p w:rsidR="00F061E2" w:rsidRPr="005F085E" w:rsidRDefault="00F061E2" w:rsidP="00F061E2">
            <w:pPr>
              <w:pStyle w:val="ASFKTablenorm"/>
            </w:pPr>
            <w:r w:rsidRPr="005F085E">
              <w:t>Открыт</w:t>
            </w:r>
          </w:p>
        </w:tc>
        <w:tc>
          <w:tcPr>
            <w:tcW w:w="7187" w:type="dxa"/>
          </w:tcPr>
          <w:p w:rsidR="00F061E2" w:rsidRPr="005F085E" w:rsidRDefault="00F061E2" w:rsidP="00F061E2">
            <w:pPr>
              <w:pStyle w:val="ASFKTablenorm"/>
            </w:pPr>
            <w:r w:rsidRPr="005F085E">
              <w:t>Дата открытия счета.</w:t>
            </w:r>
          </w:p>
        </w:tc>
      </w:tr>
      <w:tr w:rsidR="00F061E2" w:rsidRPr="005F085E">
        <w:trPr>
          <w:cantSplit/>
        </w:trPr>
        <w:tc>
          <w:tcPr>
            <w:tcW w:w="2565" w:type="dxa"/>
          </w:tcPr>
          <w:p w:rsidR="00F061E2" w:rsidRPr="005F085E" w:rsidRDefault="00F061E2" w:rsidP="00F061E2">
            <w:pPr>
              <w:pStyle w:val="ASFKTablenorm"/>
            </w:pPr>
            <w:r w:rsidRPr="005F085E">
              <w:t>Закрыт</w:t>
            </w:r>
          </w:p>
        </w:tc>
        <w:tc>
          <w:tcPr>
            <w:tcW w:w="7187" w:type="dxa"/>
          </w:tcPr>
          <w:p w:rsidR="00F061E2" w:rsidRPr="005F085E" w:rsidRDefault="00F061E2" w:rsidP="00F061E2">
            <w:pPr>
              <w:pStyle w:val="ASFKTablenorm"/>
            </w:pPr>
            <w:r w:rsidRPr="005F085E">
              <w:t>Дата закрытия счета.</w:t>
            </w:r>
          </w:p>
        </w:tc>
      </w:tr>
      <w:tr w:rsidR="00F061E2" w:rsidRPr="005F085E">
        <w:trPr>
          <w:cantSplit/>
          <w:trHeight w:val="373"/>
        </w:trPr>
        <w:tc>
          <w:tcPr>
            <w:tcW w:w="2565" w:type="dxa"/>
          </w:tcPr>
          <w:p w:rsidR="00F061E2" w:rsidRPr="005F085E" w:rsidRDefault="00F061E2" w:rsidP="00F061E2">
            <w:pPr>
              <w:pStyle w:val="ASFKTablenorm"/>
            </w:pPr>
            <w:r w:rsidRPr="005F085E">
              <w:t>Наименование органа ФК</w:t>
            </w:r>
          </w:p>
        </w:tc>
        <w:tc>
          <w:tcPr>
            <w:tcW w:w="7187" w:type="dxa"/>
          </w:tcPr>
          <w:p w:rsidR="00F061E2" w:rsidRPr="00446389" w:rsidRDefault="00F061E2" w:rsidP="00F061E2">
            <w:pPr>
              <w:pStyle w:val="ASFKTablenorm"/>
            </w:pPr>
            <w:r w:rsidRPr="005F085E">
              <w:t>Наименование органа ФК</w:t>
            </w:r>
            <w:r w:rsidRPr="00446389">
              <w:t>.</w:t>
            </w:r>
          </w:p>
        </w:tc>
      </w:tr>
    </w:tbl>
    <w:p w:rsidR="00F061E2" w:rsidRPr="00F061E2" w:rsidRDefault="00075CB2" w:rsidP="00F061E2">
      <w:pPr>
        <w:pStyle w:val="ASFKNormal"/>
      </w:pPr>
      <w:r w:rsidRPr="005F085E">
        <w:lastRenderedPageBreak/>
        <w:t xml:space="preserve">ЭФ записи справочника </w:t>
      </w:r>
      <w:r w:rsidRPr="00075CB2">
        <w:t>«Сводный реестр распорядителей и получателей бюджетных средств)», закладки «Банковские счета (6)»</w:t>
      </w:r>
      <w:r>
        <w:t xml:space="preserve"> представлена</w:t>
      </w:r>
      <w:r w:rsidR="00F061E2" w:rsidRPr="00F061E2">
        <w:t xml:space="preserve"> на</w:t>
      </w:r>
      <w:r w:rsidR="007D6840">
        <w:t xml:space="preserve"> </w:t>
      </w:r>
      <w:r w:rsidR="00F061E2" w:rsidRPr="00F061E2">
        <w:t>рисунке </w:t>
      </w:r>
      <w:r w:rsidR="00F061E2" w:rsidRPr="00F061E2">
        <w:fldChar w:fldCharType="begin"/>
      </w:r>
      <w:r w:rsidR="00F061E2" w:rsidRPr="00F061E2">
        <w:instrText xml:space="preserve"> REF _Ref243396295 \h  \* MERGEFORMAT </w:instrText>
      </w:r>
      <w:r w:rsidR="00F061E2" w:rsidRPr="00F061E2">
        <w:fldChar w:fldCharType="separate"/>
      </w:r>
      <w:r w:rsidR="002C6389">
        <w:t>55</w:t>
      </w:r>
      <w:r w:rsidR="00F061E2" w:rsidRPr="00F061E2">
        <w:fldChar w:fldCharType="end"/>
      </w:r>
      <w:r w:rsidR="00F061E2" w:rsidRPr="00F061E2">
        <w:t xml:space="preserve">, </w:t>
      </w:r>
      <w:r>
        <w:t xml:space="preserve">закладка </w:t>
      </w:r>
      <w:r w:rsidR="00F061E2" w:rsidRPr="00F061E2">
        <w:t>содержит табличные поля, значения которых подставляются по коду «РУБП» из справочника «Банковские счета бюджетополучателей».</w:t>
      </w:r>
    </w:p>
    <w:p w:rsidR="00F061E2" w:rsidRPr="00F061E2" w:rsidRDefault="00D201D5" w:rsidP="00F061E2">
      <w:pPr>
        <w:pStyle w:val="ASFKFigure"/>
      </w:pPr>
      <w:r>
        <w:pict>
          <v:shape id="_x0000_i1104" type="#_x0000_t75" style="width:482.25pt;height:158.25pt">
            <v:imagedata r:id="rId87" o:title="бан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5" w:name="_Ref243396295"/>
      <w:bookmarkStart w:id="516" w:name="_Toc71111627"/>
      <w:r w:rsidR="002C6389">
        <w:rPr>
          <w:noProof/>
        </w:rPr>
        <w:t>55</w:t>
      </w:r>
      <w:bookmarkEnd w:id="515"/>
      <w:r>
        <w:rPr>
          <w:noProof/>
        </w:rPr>
        <w:fldChar w:fldCharType="end"/>
      </w:r>
      <w:r w:rsidR="00F061E2" w:rsidRPr="005F085E">
        <w:t xml:space="preserve">. ЭФ записи справочника </w:t>
      </w:r>
      <w:r w:rsidR="00F061E2">
        <w:t>«</w:t>
      </w:r>
      <w:r w:rsidR="00F061E2" w:rsidRPr="005F085E">
        <w:t xml:space="preserve">Сводный реестр распорядителей и </w:t>
      </w:r>
      <w:r w:rsidR="00F061E2">
        <w:t>получателей бюджетных средств</w:t>
      </w:r>
      <w:r w:rsidR="00F061E2" w:rsidRPr="005F085E">
        <w:t>)</w:t>
      </w:r>
      <w:r w:rsidR="00F061E2">
        <w:t>», з</w:t>
      </w:r>
      <w:r w:rsidR="00F061E2" w:rsidRPr="005F085E">
        <w:t>акладк</w:t>
      </w:r>
      <w:r w:rsidR="00F061E2">
        <w:t>и</w:t>
      </w:r>
      <w:r w:rsidR="002C1E02">
        <w:t xml:space="preserve"> «</w:t>
      </w:r>
      <w:r w:rsidR="00F061E2" w:rsidRPr="005F085E">
        <w:t>Банковские счета (6)</w:t>
      </w:r>
      <w:r w:rsidR="00F061E2">
        <w:t>»</w:t>
      </w:r>
      <w:bookmarkEnd w:id="516"/>
    </w:p>
    <w:p w:rsidR="00F061E2" w:rsidRPr="00F061E2" w:rsidRDefault="00075CB2"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w:t>
      </w:r>
      <w:r>
        <w:t>«Банковские счета (6)» приведен</w:t>
      </w:r>
      <w:r w:rsidR="00F061E2" w:rsidRPr="00F061E2">
        <w:t xml:space="preserve"> в таблице</w:t>
      </w:r>
      <w:r w:rsidR="007D6840" w:rsidRPr="005D1671">
        <w:t> </w:t>
      </w:r>
      <w:r w:rsidR="00F061E2" w:rsidRPr="00F061E2">
        <w:fldChar w:fldCharType="begin"/>
      </w:r>
      <w:r w:rsidR="00F061E2" w:rsidRPr="00F061E2">
        <w:instrText xml:space="preserve"> REF _Ref323375252 \h </w:instrText>
      </w:r>
      <w:r w:rsidR="00F061E2" w:rsidRPr="00F061E2">
        <w:fldChar w:fldCharType="separate"/>
      </w:r>
      <w:r w:rsidR="002C6389">
        <w:rPr>
          <w:noProof/>
        </w:rPr>
        <w:t>50</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17" w:name="_Ref323375252"/>
      <w:bookmarkStart w:id="518" w:name="_Toc71111461"/>
      <w:r w:rsidR="002C6389">
        <w:rPr>
          <w:noProof/>
        </w:rPr>
        <w:t>50</w:t>
      </w:r>
      <w:bookmarkEnd w:id="517"/>
      <w:r>
        <w:rPr>
          <w:noProof/>
        </w:rP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w:t>
      </w:r>
      <w:r w:rsidR="00F061E2">
        <w:t>телей бюджетных средств», з</w:t>
      </w:r>
      <w:r w:rsidR="00F061E2" w:rsidRPr="005F085E">
        <w:t>акладк</w:t>
      </w:r>
      <w:r w:rsidR="00F061E2">
        <w:t>и</w:t>
      </w:r>
      <w:r w:rsidR="00F061E2" w:rsidRPr="005F085E">
        <w:t xml:space="preserve"> </w:t>
      </w:r>
      <w:r w:rsidR="00F061E2">
        <w:t>«</w:t>
      </w:r>
      <w:r w:rsidR="00F061E2" w:rsidRPr="005F085E">
        <w:t>Банковские счета (6)</w:t>
      </w:r>
      <w:r w:rsidR="00F061E2">
        <w:t>»</w:t>
      </w:r>
      <w:bookmarkEnd w:id="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5F085E" w:rsidRDefault="00F061E2" w:rsidP="00F061E2">
            <w:pPr>
              <w:pStyle w:val="ASFKTablenorm"/>
            </w:pPr>
            <w:r w:rsidRPr="005F085E">
              <w:t>Номер</w:t>
            </w:r>
          </w:p>
        </w:tc>
        <w:tc>
          <w:tcPr>
            <w:tcW w:w="6719" w:type="dxa"/>
          </w:tcPr>
          <w:p w:rsidR="00F061E2" w:rsidRPr="005F085E" w:rsidRDefault="00F061E2" w:rsidP="00F061E2">
            <w:pPr>
              <w:pStyle w:val="ASFKTablenorm"/>
            </w:pPr>
            <w:r w:rsidRPr="005F085E">
              <w:t>Номер банковского счета.</w:t>
            </w:r>
          </w:p>
        </w:tc>
      </w:tr>
      <w:tr w:rsidR="00F061E2" w:rsidRPr="005F085E">
        <w:trPr>
          <w:cantSplit/>
        </w:trPr>
        <w:tc>
          <w:tcPr>
            <w:tcW w:w="3033" w:type="dxa"/>
          </w:tcPr>
          <w:p w:rsidR="00F061E2" w:rsidRPr="00446389" w:rsidRDefault="00F061E2" w:rsidP="00F061E2">
            <w:pPr>
              <w:pStyle w:val="ASFKTablenorm"/>
            </w:pPr>
            <w:r>
              <w:t>БИК/СВИФТ</w:t>
            </w:r>
          </w:p>
        </w:tc>
        <w:tc>
          <w:tcPr>
            <w:tcW w:w="6719" w:type="dxa"/>
          </w:tcPr>
          <w:p w:rsidR="00F061E2" w:rsidRPr="00446389" w:rsidRDefault="00F061E2" w:rsidP="00F061E2">
            <w:pPr>
              <w:pStyle w:val="ASFKTablenorm"/>
            </w:pPr>
            <w:r w:rsidRPr="005F085E">
              <w:t>БИК/СВИФТ банка</w:t>
            </w:r>
            <w:r w:rsidRPr="00446389">
              <w:t>.</w:t>
            </w:r>
          </w:p>
        </w:tc>
      </w:tr>
      <w:tr w:rsidR="00F061E2" w:rsidRPr="005F085E">
        <w:trPr>
          <w:cantSplit/>
        </w:trPr>
        <w:tc>
          <w:tcPr>
            <w:tcW w:w="3033" w:type="dxa"/>
          </w:tcPr>
          <w:p w:rsidR="00F061E2" w:rsidRPr="005F085E" w:rsidRDefault="00F061E2" w:rsidP="00F061E2">
            <w:pPr>
              <w:pStyle w:val="ASFKTablenorm"/>
            </w:pPr>
            <w:r w:rsidRPr="005F085E">
              <w:t>Открыт</w:t>
            </w:r>
          </w:p>
        </w:tc>
        <w:tc>
          <w:tcPr>
            <w:tcW w:w="6719" w:type="dxa"/>
          </w:tcPr>
          <w:p w:rsidR="00F061E2" w:rsidRPr="005F085E" w:rsidRDefault="00F061E2" w:rsidP="00F061E2">
            <w:pPr>
              <w:pStyle w:val="ASFKTablenorm"/>
            </w:pPr>
            <w:r w:rsidRPr="005F085E">
              <w:t>Дата открытия банковского счета.</w:t>
            </w:r>
          </w:p>
        </w:tc>
      </w:tr>
      <w:tr w:rsidR="00F061E2" w:rsidRPr="005F085E">
        <w:trPr>
          <w:cantSplit/>
        </w:trPr>
        <w:tc>
          <w:tcPr>
            <w:tcW w:w="3033" w:type="dxa"/>
          </w:tcPr>
          <w:p w:rsidR="00F061E2" w:rsidRPr="005F085E" w:rsidRDefault="00F061E2" w:rsidP="00F061E2">
            <w:pPr>
              <w:pStyle w:val="ASFKTablenorm"/>
            </w:pPr>
            <w:r w:rsidRPr="005F085E">
              <w:t>Закрыт</w:t>
            </w:r>
          </w:p>
        </w:tc>
        <w:tc>
          <w:tcPr>
            <w:tcW w:w="6719" w:type="dxa"/>
          </w:tcPr>
          <w:p w:rsidR="00F061E2" w:rsidRPr="005F085E" w:rsidRDefault="00F061E2" w:rsidP="00F061E2">
            <w:pPr>
              <w:pStyle w:val="ASFKTablenorm"/>
            </w:pPr>
            <w:r w:rsidRPr="005F085E">
              <w:t>Дата закрытия банковского счета.</w:t>
            </w:r>
          </w:p>
        </w:tc>
      </w:tr>
      <w:tr w:rsidR="00F061E2" w:rsidRPr="005F085E">
        <w:trPr>
          <w:cantSplit/>
        </w:trPr>
        <w:tc>
          <w:tcPr>
            <w:tcW w:w="3033" w:type="dxa"/>
          </w:tcPr>
          <w:p w:rsidR="00F061E2" w:rsidRPr="005F085E" w:rsidRDefault="00F061E2" w:rsidP="00F061E2">
            <w:pPr>
              <w:pStyle w:val="ASFKTablenorm"/>
            </w:pPr>
            <w:r w:rsidRPr="005F085E">
              <w:t>Акт?</w:t>
            </w:r>
          </w:p>
        </w:tc>
        <w:tc>
          <w:tcPr>
            <w:tcW w:w="6719" w:type="dxa"/>
          </w:tcPr>
          <w:p w:rsidR="00F061E2" w:rsidRPr="005F085E" w:rsidRDefault="00F061E2" w:rsidP="00F061E2">
            <w:pPr>
              <w:pStyle w:val="ASFKTablenorm"/>
            </w:pPr>
            <w:r w:rsidRPr="005F085E">
              <w:t>Признак активности банковского счета.</w:t>
            </w:r>
          </w:p>
        </w:tc>
      </w:tr>
      <w:tr w:rsidR="00F061E2" w:rsidRPr="005F085E">
        <w:trPr>
          <w:cantSplit/>
        </w:trPr>
        <w:tc>
          <w:tcPr>
            <w:tcW w:w="3033" w:type="dxa"/>
          </w:tcPr>
          <w:p w:rsidR="00F061E2" w:rsidRPr="005F085E" w:rsidRDefault="00F061E2" w:rsidP="00F061E2">
            <w:pPr>
              <w:pStyle w:val="ASFKTablenorm"/>
            </w:pPr>
            <w:r w:rsidRPr="005F085E">
              <w:t>Наименование банка</w:t>
            </w:r>
          </w:p>
        </w:tc>
        <w:tc>
          <w:tcPr>
            <w:tcW w:w="6719" w:type="dxa"/>
          </w:tcPr>
          <w:p w:rsidR="00F061E2" w:rsidRPr="005F085E" w:rsidRDefault="00F061E2" w:rsidP="00F061E2">
            <w:pPr>
              <w:pStyle w:val="ASFKTablenorm"/>
            </w:pPr>
            <w:r w:rsidRPr="005F085E">
              <w:t>Краткое наименование банка.</w:t>
            </w:r>
          </w:p>
        </w:tc>
      </w:tr>
      <w:tr w:rsidR="00F061E2" w:rsidRPr="005F085E">
        <w:trPr>
          <w:cantSplit/>
        </w:trPr>
        <w:tc>
          <w:tcPr>
            <w:tcW w:w="3033" w:type="dxa"/>
          </w:tcPr>
          <w:p w:rsidR="00F061E2" w:rsidRPr="00446389" w:rsidRDefault="00F061E2" w:rsidP="00BA623F">
            <w:pPr>
              <w:pStyle w:val="ASFKTablenorm"/>
            </w:pPr>
            <w:r w:rsidRPr="005F085E">
              <w:t>Кор</w:t>
            </w:r>
            <w:r w:rsidRPr="00446389">
              <w:t xml:space="preserve">. </w:t>
            </w:r>
            <w:r w:rsidR="00BA623F">
              <w:t>с</w:t>
            </w:r>
            <w:r w:rsidRPr="00446389">
              <w:t>чет</w:t>
            </w:r>
          </w:p>
        </w:tc>
        <w:tc>
          <w:tcPr>
            <w:tcW w:w="6719" w:type="dxa"/>
          </w:tcPr>
          <w:p w:rsidR="00F061E2" w:rsidRPr="005F085E" w:rsidRDefault="00F061E2" w:rsidP="00F061E2">
            <w:pPr>
              <w:pStyle w:val="ASFKTablenorm"/>
            </w:pPr>
            <w:r w:rsidRPr="005F085E">
              <w:t>Корреспондирующий счет банка.</w:t>
            </w:r>
          </w:p>
        </w:tc>
      </w:tr>
    </w:tbl>
    <w:p w:rsidR="00F061E2" w:rsidRPr="00F061E2" w:rsidRDefault="000F180A" w:rsidP="00F061E2">
      <w:pPr>
        <w:pStyle w:val="ASFKNormal"/>
      </w:pPr>
      <w:r w:rsidRPr="00F061E2">
        <w:t>ЭФ записи справочника «Сводный реестр распорядителей и получателей бюджетных средств», закладки «История изменений (7)»</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_Ref243397576 \h  \* MERGEFORMAT </w:instrText>
      </w:r>
      <w:r w:rsidR="00F061E2" w:rsidRPr="00F061E2">
        <w:fldChar w:fldCharType="separate"/>
      </w:r>
      <w:r w:rsidR="002C6389">
        <w:t>56</w:t>
      </w:r>
      <w:r w:rsidR="00F061E2" w:rsidRPr="00F061E2">
        <w:fldChar w:fldCharType="end"/>
      </w:r>
      <w:r w:rsidR="00F061E2" w:rsidRPr="00F061E2">
        <w:t xml:space="preserve">, </w:t>
      </w:r>
      <w:r>
        <w:t xml:space="preserve">закладка </w:t>
      </w:r>
      <w:r w:rsidR="00F061E2" w:rsidRPr="00F061E2">
        <w:t>содержит строки, отображающие значения полей, соответствующие определенным версиям реестровой записи.</w:t>
      </w:r>
    </w:p>
    <w:p w:rsidR="00F061E2" w:rsidRPr="00F061E2" w:rsidRDefault="00D201D5" w:rsidP="00F061E2">
      <w:pPr>
        <w:pStyle w:val="ASFKFigure"/>
      </w:pPr>
      <w:r>
        <w:lastRenderedPageBreak/>
        <w:pict>
          <v:shape id="_x0000_i1105" type="#_x0000_t75" style="width:489pt;height:180pt">
            <v:imagedata r:id="rId88" o:title="ист"/>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9" w:name="_Ref243397576"/>
      <w:bookmarkStart w:id="520" w:name="_Toc71111628"/>
      <w:r w:rsidR="002C6389">
        <w:rPr>
          <w:noProof/>
        </w:rPr>
        <w:t>56</w:t>
      </w:r>
      <w:bookmarkEnd w:id="519"/>
      <w:r>
        <w:rPr>
          <w:noProof/>
        </w:rPr>
        <w:fldChar w:fldCharType="end"/>
      </w:r>
      <w:r w:rsidR="00F061E2" w:rsidRPr="00F061E2">
        <w:t>. ЭФ записи справочника «Сводный реестр распорядителей и получателей бюджетных средств», закладки «История изменений (7)»</w:t>
      </w:r>
      <w:bookmarkEnd w:id="520"/>
    </w:p>
    <w:p w:rsidR="00F061E2" w:rsidRPr="00F061E2" w:rsidRDefault="000F180A"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«История изменений (7)» приведен в таблице</w:t>
      </w:r>
      <w:r w:rsidR="007D6840" w:rsidRPr="005D1671">
        <w:t> </w:t>
      </w:r>
      <w:r w:rsidR="00F061E2" w:rsidRPr="00F061E2">
        <w:fldChar w:fldCharType="begin"/>
      </w:r>
      <w:r w:rsidR="00F061E2" w:rsidRPr="00F061E2">
        <w:instrText xml:space="preserve"> REF _Ref323375285 \h </w:instrText>
      </w:r>
      <w:r w:rsidR="00F061E2" w:rsidRPr="00F061E2">
        <w:fldChar w:fldCharType="separate"/>
      </w:r>
      <w:r w:rsidR="002C6389">
        <w:rPr>
          <w:noProof/>
        </w:rPr>
        <w:t>51</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21" w:name="_Ref323375285"/>
      <w:bookmarkStart w:id="522" w:name="_Toc71111462"/>
      <w:r w:rsidR="002C6389">
        <w:rPr>
          <w:noProof/>
        </w:rPr>
        <w:t>51</w:t>
      </w:r>
      <w:bookmarkEnd w:id="521"/>
      <w:r>
        <w:rPr>
          <w:noProof/>
        </w:rP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История изменений (7)</w:t>
      </w:r>
      <w:r w:rsidR="00F061E2">
        <w:t>»</w:t>
      </w:r>
      <w:bookmarkEnd w:id="5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4" w:type="dxa"/>
          </w:tcPr>
          <w:p w:rsidR="00F061E2" w:rsidRPr="00446389" w:rsidRDefault="00F061E2" w:rsidP="00F061E2">
            <w:pPr>
              <w:pStyle w:val="ASFKTablenorm"/>
            </w:pPr>
            <w:r>
              <w:t>Дата</w:t>
            </w:r>
          </w:p>
        </w:tc>
        <w:tc>
          <w:tcPr>
            <w:tcW w:w="6721" w:type="dxa"/>
          </w:tcPr>
          <w:p w:rsidR="00F061E2" w:rsidRPr="00446389" w:rsidRDefault="00F061E2" w:rsidP="00F061E2">
            <w:pPr>
              <w:pStyle w:val="ASFKTablenorm"/>
            </w:pPr>
            <w:r>
              <w:t>Дата изменения записи</w:t>
            </w:r>
            <w:r w:rsidR="00D83003">
              <w:t>.</w:t>
            </w:r>
          </w:p>
        </w:tc>
      </w:tr>
      <w:tr w:rsidR="00F061E2" w:rsidRPr="005F085E">
        <w:trPr>
          <w:cantSplit/>
        </w:trPr>
        <w:tc>
          <w:tcPr>
            <w:tcW w:w="3034" w:type="dxa"/>
          </w:tcPr>
          <w:p w:rsidR="00F061E2" w:rsidRPr="005F085E" w:rsidRDefault="00F061E2" w:rsidP="00F061E2">
            <w:pPr>
              <w:pStyle w:val="ASFKTablenorm"/>
            </w:pPr>
            <w:r w:rsidRPr="005F085E">
              <w:t>Действует с</w:t>
            </w:r>
          </w:p>
        </w:tc>
        <w:tc>
          <w:tcPr>
            <w:tcW w:w="6721" w:type="dxa"/>
          </w:tcPr>
          <w:p w:rsidR="00F061E2" w:rsidRPr="005F085E" w:rsidRDefault="00F061E2" w:rsidP="00F061E2">
            <w:pPr>
              <w:pStyle w:val="ASFKTablenorm"/>
            </w:pPr>
            <w:r w:rsidRPr="005F085E">
              <w:t>Дата окончания существования версии записи СРРПБС.</w:t>
            </w:r>
          </w:p>
        </w:tc>
      </w:tr>
      <w:tr w:rsidR="00F061E2" w:rsidRPr="005F085E">
        <w:trPr>
          <w:cantSplit/>
        </w:trPr>
        <w:tc>
          <w:tcPr>
            <w:tcW w:w="3034" w:type="dxa"/>
          </w:tcPr>
          <w:p w:rsidR="00F061E2" w:rsidRPr="005F085E" w:rsidRDefault="00F061E2" w:rsidP="00F061E2">
            <w:pPr>
              <w:pStyle w:val="ASFKTablenorm"/>
            </w:pPr>
            <w:r w:rsidRPr="005F085E">
              <w:t>Действует по</w:t>
            </w:r>
          </w:p>
        </w:tc>
        <w:tc>
          <w:tcPr>
            <w:tcW w:w="6721" w:type="dxa"/>
          </w:tcPr>
          <w:p w:rsidR="00F061E2" w:rsidRPr="005F085E" w:rsidRDefault="00F061E2" w:rsidP="00F061E2">
            <w:pPr>
              <w:pStyle w:val="ASFKTablenorm"/>
            </w:pPr>
            <w:r w:rsidRPr="005F085E">
              <w:t>Дата окончания существования версии записи СРРПБС.</w:t>
            </w:r>
          </w:p>
        </w:tc>
      </w:tr>
      <w:tr w:rsidR="00F061E2" w:rsidRPr="005F085E">
        <w:trPr>
          <w:cantSplit/>
        </w:trPr>
        <w:tc>
          <w:tcPr>
            <w:tcW w:w="3034" w:type="dxa"/>
          </w:tcPr>
          <w:p w:rsidR="00F061E2" w:rsidRPr="005F085E" w:rsidRDefault="00F061E2" w:rsidP="00F061E2">
            <w:pPr>
              <w:pStyle w:val="ASFKTablenorm"/>
            </w:pPr>
            <w:r w:rsidRPr="005F085E">
              <w:t>Краткое наименование</w:t>
            </w:r>
          </w:p>
        </w:tc>
        <w:tc>
          <w:tcPr>
            <w:tcW w:w="6721" w:type="dxa"/>
          </w:tcPr>
          <w:p w:rsidR="00F061E2" w:rsidRPr="00446389" w:rsidRDefault="00F061E2" w:rsidP="00F061E2">
            <w:pPr>
              <w:pStyle w:val="ASFKTablenorm"/>
            </w:pPr>
            <w:r w:rsidRPr="005F085E">
              <w:t>Краткое наименование БУ</w:t>
            </w:r>
            <w:r w:rsidRPr="00446389">
              <w:t>.</w:t>
            </w:r>
          </w:p>
        </w:tc>
      </w:tr>
      <w:tr w:rsidR="00F061E2" w:rsidRPr="005F085E">
        <w:trPr>
          <w:cantSplit/>
        </w:trPr>
        <w:tc>
          <w:tcPr>
            <w:tcW w:w="3034" w:type="dxa"/>
          </w:tcPr>
          <w:p w:rsidR="00F061E2" w:rsidRPr="00446389" w:rsidRDefault="00F061E2" w:rsidP="00F061E2">
            <w:pPr>
              <w:pStyle w:val="ASFKTablenorm"/>
            </w:pPr>
            <w:r>
              <w:t>Ведомство</w:t>
            </w:r>
          </w:p>
        </w:tc>
        <w:tc>
          <w:tcPr>
            <w:tcW w:w="6721" w:type="dxa"/>
          </w:tcPr>
          <w:p w:rsidR="00F061E2" w:rsidRPr="005F085E" w:rsidRDefault="00F061E2" w:rsidP="00F061E2">
            <w:pPr>
              <w:pStyle w:val="ASFKTablenorm"/>
            </w:pPr>
            <w:r w:rsidRPr="005F085E">
              <w:t>Код ведомства.</w:t>
            </w:r>
          </w:p>
        </w:tc>
      </w:tr>
      <w:tr w:rsidR="00F061E2" w:rsidRPr="005F085E">
        <w:trPr>
          <w:cantSplit/>
        </w:trPr>
        <w:tc>
          <w:tcPr>
            <w:tcW w:w="3034" w:type="dxa"/>
          </w:tcPr>
          <w:p w:rsidR="00F061E2" w:rsidRPr="005F085E" w:rsidRDefault="00F061E2" w:rsidP="00F061E2">
            <w:pPr>
              <w:pStyle w:val="ASFKTablenorm"/>
            </w:pPr>
            <w:r w:rsidRPr="005F085E">
              <w:t>Вышестоящий</w:t>
            </w:r>
          </w:p>
        </w:tc>
        <w:tc>
          <w:tcPr>
            <w:tcW w:w="6721" w:type="dxa"/>
          </w:tcPr>
          <w:p w:rsidR="00F061E2" w:rsidRPr="005F085E" w:rsidRDefault="00F061E2" w:rsidP="00F061E2">
            <w:pPr>
              <w:pStyle w:val="ASFKTablenorm"/>
            </w:pPr>
            <w:r w:rsidRPr="005F085E">
              <w:t>Код вышестоящего БУ.</w:t>
            </w:r>
          </w:p>
        </w:tc>
      </w:tr>
    </w:tbl>
    <w:p w:rsidR="00F061E2" w:rsidRPr="005F085E" w:rsidRDefault="00F061E2" w:rsidP="00F061E2">
      <w:pPr>
        <w:pStyle w:val="31"/>
      </w:pPr>
      <w:bookmarkStart w:id="523" w:name="_Toc426118492"/>
      <w:bookmarkStart w:id="524" w:name="_Ref302122991"/>
      <w:bookmarkStart w:id="525" w:name="_Toc302131849"/>
      <w:bookmarkStart w:id="526" w:name="_Toc302390923"/>
      <w:bookmarkStart w:id="527" w:name="_Toc302397283"/>
      <w:bookmarkStart w:id="528" w:name="_Toc302736053"/>
      <w:bookmarkStart w:id="529" w:name="_Toc71111316"/>
      <w:r w:rsidRPr="005F085E">
        <w:t>Справочник участников бюджетного процесса субъектов РФ (МО)</w:t>
      </w:r>
      <w:bookmarkEnd w:id="523"/>
      <w:bookmarkEnd w:id="529"/>
    </w:p>
    <w:bookmarkEnd w:id="524"/>
    <w:bookmarkEnd w:id="525"/>
    <w:bookmarkEnd w:id="526"/>
    <w:bookmarkEnd w:id="527"/>
    <w:bookmarkEnd w:id="528"/>
    <w:p w:rsidR="00F061E2" w:rsidRPr="005F085E" w:rsidRDefault="00F061E2" w:rsidP="00F061E2">
      <w:pPr>
        <w:pStyle w:val="ASFKNormal"/>
      </w:pPr>
      <w:r w:rsidRPr="005F085E">
        <w:t>Данный справочник содержит информацию об УБП по бюджетам субъектов РФ и МО.</w:t>
      </w:r>
    </w:p>
    <w:p w:rsidR="00F061E2" w:rsidRDefault="00F061E2" w:rsidP="00F061E2">
      <w:pPr>
        <w:pStyle w:val="ASFKNormal"/>
      </w:pPr>
      <w:r w:rsidRPr="005F085E">
        <w:t>Справочник ведется централизованно в УФК и изменяется на основе первичных док</w:t>
      </w:r>
      <w:r w:rsidRPr="00F061E2">
        <w:t>у</w:t>
      </w:r>
      <w:r w:rsidRPr="005F085E">
        <w:t xml:space="preserve">ментов </w:t>
      </w:r>
      <w:r>
        <w:t>«</w:t>
      </w:r>
      <w:r w:rsidRPr="005F085E">
        <w:t>Перечень УБП субъектов РФ (МО)</w:t>
      </w:r>
      <w:r>
        <w:t>»</w:t>
      </w:r>
      <w:r w:rsidRPr="005F085E">
        <w:t>, предоставляемых финансовыми органами, о</w:t>
      </w:r>
      <w:r w:rsidRPr="00F061E2">
        <w:t>б</w:t>
      </w:r>
      <w:r w:rsidRPr="005F085E">
        <w:t xml:space="preserve">служивающими местный бюджет. Документ </w:t>
      </w:r>
      <w:r>
        <w:t>«</w:t>
      </w:r>
      <w:r w:rsidRPr="005F085E">
        <w:t>Перечень УБП субъекта РФ (МО)</w:t>
      </w:r>
      <w:r>
        <w:t>»</w:t>
      </w:r>
      <w:r w:rsidRPr="005F085E">
        <w:t xml:space="preserve"> формируе</w:t>
      </w:r>
      <w:r w:rsidRPr="00F061E2">
        <w:t>т</w:t>
      </w:r>
      <w:r w:rsidRPr="005F085E">
        <w:t>ся ФО и содержит список изменений данных по УБП, обслуживаемым в рамках определе</w:t>
      </w:r>
      <w:r w:rsidRPr="00F061E2">
        <w:t>н</w:t>
      </w:r>
      <w:r w:rsidRPr="005F085E">
        <w:t>ного бюджета субъекта РФ (МО).</w:t>
      </w:r>
    </w:p>
    <w:p w:rsidR="00044FAE" w:rsidRPr="00044FAE" w:rsidRDefault="00044FAE" w:rsidP="00044FAE">
      <w:pPr>
        <w:pStyle w:val="ASFKNormal"/>
      </w:pPr>
      <w:r w:rsidRPr="00044FAE">
        <w:t xml:space="preserve">Для работы со справочником «Справочник участников бюджетного процесса субъектов РФ (МО)» следует перейти в пункт меню «Справочники – Пользовательские – </w:t>
      </w:r>
      <w:r w:rsidR="00BB7147" w:rsidRPr="00BB7147">
        <w:t xml:space="preserve">Организации – </w:t>
      </w:r>
      <w:r w:rsidRPr="00044FAE">
        <w:t xml:space="preserve">Справочник участников бюджетного процесса субъектов РФ (МО)».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Default="00F061E2" w:rsidP="00F061E2">
      <w:pPr>
        <w:pStyle w:val="ASFKListmark1"/>
      </w:pPr>
      <w:r>
        <w:t>п</w:t>
      </w:r>
      <w:r w:rsidRPr="005F085E">
        <w:t>росмотр</w:t>
      </w:r>
      <w:r>
        <w:t>;</w:t>
      </w:r>
    </w:p>
    <w:p w:rsidR="00DC6CFC" w:rsidRDefault="00DC6CFC" w:rsidP="00F061E2">
      <w:pPr>
        <w:pStyle w:val="ASFKListmark1"/>
      </w:pPr>
      <w:r>
        <w:t>печать;</w:t>
      </w:r>
    </w:p>
    <w:p w:rsidR="00DC6CFC" w:rsidRPr="005F085E" w:rsidRDefault="00DC6CFC" w:rsidP="00F061E2">
      <w:pPr>
        <w:pStyle w:val="ASFKListmark1"/>
      </w:pPr>
      <w:r>
        <w:t>экспорт во внешнюю систему;</w:t>
      </w:r>
    </w:p>
    <w:p w:rsidR="00F061E2" w:rsidRPr="005F085E" w:rsidRDefault="00F061E2" w:rsidP="00F061E2">
      <w:pPr>
        <w:pStyle w:val="ASFKListmark1"/>
      </w:pPr>
      <w:r>
        <w:lastRenderedPageBreak/>
        <w:t>и</w:t>
      </w:r>
      <w:r w:rsidRPr="005F085E">
        <w:t xml:space="preserve">мпорт из </w:t>
      </w:r>
      <w:r w:rsidR="00BA4C64">
        <w:t>OEBS</w:t>
      </w:r>
      <w:r>
        <w:t xml:space="preserve"> (для ЦАФК, УФК).</w:t>
      </w:r>
    </w:p>
    <w:p w:rsidR="00F061E2" w:rsidRPr="005F085E" w:rsidRDefault="00F061E2" w:rsidP="00F061E2">
      <w:pPr>
        <w:pStyle w:val="ASFKNormal"/>
      </w:pPr>
      <w:r w:rsidRPr="005F085E">
        <w:t xml:space="preserve">На АРМ ФО обеспечена возможность ручного ввода и импорта ЭД </w:t>
      </w:r>
      <w:r>
        <w:t>«</w:t>
      </w:r>
      <w:r w:rsidRPr="005F085E">
        <w:t>Перечень УБП субъекта РФ (МО)</w:t>
      </w:r>
      <w:r>
        <w:t>»</w:t>
      </w:r>
      <w:r w:rsidRPr="005F085E">
        <w:t>. Созданный документ проверяется на корректность, подписывается и д</w:t>
      </w:r>
      <w:r w:rsidRPr="00F061E2">
        <w:t>о</w:t>
      </w:r>
      <w:r w:rsidRPr="005F085E">
        <w:t xml:space="preserve">водится через </w:t>
      </w:r>
      <w:r w:rsidR="004E5198">
        <w:t>ППО СУФД АСФК</w:t>
      </w:r>
      <w:r w:rsidRPr="005F085E">
        <w:t xml:space="preserve"> до </w:t>
      </w:r>
      <w:r w:rsidR="004E5198">
        <w:t>ППО OEBS АСФК</w:t>
      </w:r>
      <w:r w:rsidRPr="005F085E">
        <w:t xml:space="preserve"> УФК. Полученный документ регистрируется и исполняется в </w:t>
      </w:r>
      <w:r w:rsidR="004E5198">
        <w:t>ППО OEBS АСФК</w:t>
      </w:r>
      <w:r w:rsidRPr="005F085E">
        <w:t xml:space="preserve"> УФК, при этом на основании данного документа вносятся изменения в справочник </w:t>
      </w:r>
      <w:r>
        <w:t>«</w:t>
      </w:r>
      <w:r w:rsidRPr="005F085E">
        <w:t>УБП субъектов РФ (МО)</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УБП субъектов РФ (МО)</w:t>
      </w:r>
      <w:r>
        <w:t>»</w:t>
      </w:r>
      <w:r w:rsidRPr="005F085E">
        <w:t xml:space="preserve"> доводятся до АРМ ФО, обслуживающего данный бюджет, а также до АРМ ДУБП соответствующих измене</w:t>
      </w:r>
      <w:r w:rsidRPr="00F061E2">
        <w:t>н</w:t>
      </w:r>
      <w:r w:rsidRPr="005F085E">
        <w:t>ных организаций.</w:t>
      </w:r>
    </w:p>
    <w:p w:rsidR="00F061E2" w:rsidRPr="005F085E" w:rsidRDefault="00F061E2" w:rsidP="00F061E2">
      <w:pPr>
        <w:pStyle w:val="ASFKNormal"/>
      </w:pPr>
      <w:r w:rsidRPr="005F085E">
        <w:t xml:space="preserve">Более подробно процесс ведения справочника </w:t>
      </w:r>
      <w:r>
        <w:t>«</w:t>
      </w:r>
      <w:r w:rsidRPr="005F085E">
        <w:t>УБП субъектов РФ (МО)</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w:t>
      </w:r>
    </w:p>
    <w:p w:rsidR="00F061E2" w:rsidRPr="00B73930" w:rsidRDefault="00F061E2" w:rsidP="00F061E2">
      <w:pPr>
        <w:pStyle w:val="41"/>
      </w:pPr>
      <w:bookmarkStart w:id="530" w:name="_Ref400091724"/>
      <w:r w:rsidRPr="00B73930">
        <w:t xml:space="preserve">Экранная форма </w:t>
      </w:r>
      <w:r>
        <w:t>справочника</w:t>
      </w:r>
      <w:bookmarkEnd w:id="530"/>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1013F4">
        <w:t>п</w:t>
      </w:r>
      <w:r w:rsidRPr="005F085E">
        <w:t>.</w:t>
      </w:r>
      <w:r w:rsidR="007D6840" w:rsidRPr="005D1671">
        <w:t> </w:t>
      </w:r>
      <w:r>
        <w:fldChar w:fldCharType="begin"/>
      </w:r>
      <w:r>
        <w:instrText xml:space="preserve"> REF _Ref399409953 \r \h </w:instrText>
      </w:r>
      <w:r>
        <w:fldChar w:fldCharType="separate"/>
      </w:r>
      <w:r w:rsidR="002C6389">
        <w:t>4.3.6.2</w:t>
      </w:r>
      <w:r>
        <w:fldChar w:fldCharType="end"/>
      </w:r>
      <w:r w:rsidRPr="005F085E">
        <w:t>)</w:t>
      </w:r>
      <w:r>
        <w:t xml:space="preserve">, </w:t>
      </w:r>
      <w:r w:rsidRPr="005F085E">
        <w:t xml:space="preserve">за исключением закладки </w:t>
      </w:r>
      <w:r>
        <w:t>«</w:t>
      </w:r>
      <w:r w:rsidRPr="005F085E">
        <w:t>Основная информация</w:t>
      </w:r>
      <w:r>
        <w:t xml:space="preserve"> (1)».</w:t>
      </w:r>
    </w:p>
    <w:p w:rsidR="00F061E2" w:rsidRPr="005F085E" w:rsidRDefault="00F061E2" w:rsidP="00F061E2">
      <w:pPr>
        <w:pStyle w:val="ASFKNormal"/>
      </w:pPr>
      <w:r w:rsidRPr="005F085E">
        <w:t xml:space="preserve">ЭФ записи справочника </w:t>
      </w:r>
      <w:r>
        <w:t>«</w:t>
      </w:r>
      <w:r w:rsidRPr="005F085E">
        <w:t>Справочник УБП субъектов РФ (МО)</w:t>
      </w:r>
      <w:r>
        <w:t>», закладки «</w:t>
      </w:r>
      <w:r w:rsidRPr="005F085E">
        <w:t>Основная информация</w:t>
      </w:r>
      <w:r>
        <w:t xml:space="preserve"> (1)»</w:t>
      </w:r>
      <w:r w:rsidRPr="005F085E">
        <w:t xml:space="preserve"> предста</w:t>
      </w:r>
      <w:r w:rsidRPr="00446389">
        <w:t>в</w:t>
      </w:r>
      <w:r w:rsidRPr="005F085E">
        <w:t>лена на рисунке </w:t>
      </w:r>
      <w:r w:rsidRPr="005F085E">
        <w:fldChar w:fldCharType="begin"/>
      </w:r>
      <w:r w:rsidRPr="005F085E">
        <w:instrText xml:space="preserve"> REF _Ref243730642 \h  \* MERGEFORMAT </w:instrText>
      </w:r>
      <w:r w:rsidRPr="005F085E">
        <w:fldChar w:fldCharType="separate"/>
      </w:r>
      <w:r w:rsidR="002C6389">
        <w:t>57</w:t>
      </w:r>
      <w:r w:rsidRPr="005F085E">
        <w:fldChar w:fldCharType="end"/>
      </w:r>
      <w:r w:rsidRPr="005F085E">
        <w:t>.</w:t>
      </w:r>
    </w:p>
    <w:p w:rsidR="00F061E2" w:rsidRPr="00F061E2" w:rsidRDefault="00D201D5" w:rsidP="00F061E2">
      <w:pPr>
        <w:pStyle w:val="ASFKFigure"/>
      </w:pPr>
      <w:r>
        <w:pict>
          <v:shape id="_x0000_i1106" type="#_x0000_t75" style="width:482.25pt;height:331.5pt">
            <v:imagedata r:id="rId8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31" w:name="_Ref243730642"/>
      <w:bookmarkStart w:id="532" w:name="_Toc71111629"/>
      <w:r w:rsidR="002C6389">
        <w:rPr>
          <w:noProof/>
        </w:rPr>
        <w:t>57</w:t>
      </w:r>
      <w:bookmarkEnd w:id="531"/>
      <w:r>
        <w:rPr>
          <w:noProof/>
        </w:rPr>
        <w:fldChar w:fldCharType="end"/>
      </w:r>
      <w:r w:rsidR="00F061E2" w:rsidRPr="004D104D">
        <w:t xml:space="preserve">. ЭФ записи справочника </w:t>
      </w:r>
      <w:r w:rsidR="00F061E2">
        <w:t>«</w:t>
      </w:r>
      <w:r w:rsidR="00F061E2" w:rsidRPr="004D104D">
        <w:t>УБП субъектов РФ (МО)</w:t>
      </w:r>
      <w:r w:rsidR="00F061E2">
        <w:t>»</w:t>
      </w:r>
      <w:r w:rsidR="00044FAE">
        <w:t xml:space="preserve">, </w:t>
      </w:r>
      <w:r w:rsidR="00044FAE" w:rsidRPr="00044FAE">
        <w:t>закладки «Основная информация (1)»</w:t>
      </w:r>
      <w:bookmarkEnd w:id="532"/>
    </w:p>
    <w:p w:rsidR="00F061E2" w:rsidRPr="005F085E" w:rsidRDefault="00044FAE" w:rsidP="00F061E2">
      <w:pPr>
        <w:pStyle w:val="ASFKNormal"/>
      </w:pPr>
      <w:r>
        <w:t>Перечень</w:t>
      </w:r>
      <w:r w:rsidR="00F061E2">
        <w:t xml:space="preserve"> полей</w:t>
      </w:r>
      <w:r w:rsidR="00F061E2" w:rsidRPr="005F085E">
        <w:t xml:space="preserve"> </w:t>
      </w:r>
      <w:r w:rsidRPr="00044FAE">
        <w:t>справочника «УБП субъектов РФ (МО)», закладки «Основная информация (1)»</w:t>
      </w:r>
      <w:r w:rsidR="00F061E2">
        <w:t xml:space="preserve"> </w:t>
      </w:r>
      <w:r w:rsidR="00F061E2" w:rsidRPr="005F085E">
        <w:t>приведен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_Ref323384681 \h </w:instrText>
      </w:r>
      <w:r w:rsidR="00F061E2" w:rsidRPr="005F085E">
        <w:fldChar w:fldCharType="separate"/>
      </w:r>
      <w:r w:rsidR="002C6389">
        <w:rPr>
          <w:noProof/>
        </w:rPr>
        <w:t>52</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33" w:name="_Ref323384681"/>
      <w:bookmarkStart w:id="534" w:name="_Toc71111463"/>
      <w:r w:rsidR="002C6389">
        <w:rPr>
          <w:noProof/>
        </w:rPr>
        <w:t>52</w:t>
      </w:r>
      <w:bookmarkEnd w:id="533"/>
      <w:r>
        <w:rPr>
          <w:noProof/>
        </w:rPr>
        <w:fldChar w:fldCharType="end"/>
      </w:r>
      <w:r w:rsidR="00F061E2" w:rsidRPr="005F085E">
        <w:t xml:space="preserve">. Описание полей справочника </w:t>
      </w:r>
      <w:r w:rsidR="00F061E2">
        <w:t>«Справочник участников бюджетного процесса субъектов</w:t>
      </w:r>
      <w:r w:rsidR="00F061E2" w:rsidRPr="005F085E">
        <w:t xml:space="preserve"> РФ (МО</w:t>
      </w:r>
      <w:r w:rsidR="00F061E2">
        <w:t>)», з</w:t>
      </w:r>
      <w:r w:rsidR="00F061E2" w:rsidRPr="005F085E">
        <w:t>акладк</w:t>
      </w:r>
      <w:r w:rsidR="00F061E2">
        <w:t>и</w:t>
      </w:r>
      <w:r w:rsidR="00F061E2" w:rsidRPr="005F085E">
        <w:t xml:space="preserve"> </w:t>
      </w:r>
      <w:r w:rsidR="00F061E2">
        <w:t>«</w:t>
      </w:r>
      <w:r w:rsidR="00F061E2" w:rsidRPr="005F085E">
        <w:t>Основная информация (1)</w:t>
      </w:r>
      <w:r w:rsidR="00F061E2">
        <w:t>»</w:t>
      </w:r>
      <w:bookmarkEnd w:id="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301"/>
      </w:tblGrid>
      <w:tr w:rsidR="00F061E2" w:rsidRPr="005F085E">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451" w:type="dxa"/>
          </w:tcPr>
          <w:p w:rsidR="00F061E2" w:rsidRPr="00280E32" w:rsidRDefault="00F061E2" w:rsidP="00F061E2">
            <w:pPr>
              <w:pStyle w:val="ASFKTablenorm"/>
            </w:pPr>
            <w:r w:rsidRPr="00280E32">
              <w:t>Бюджет</w:t>
            </w:r>
          </w:p>
        </w:tc>
        <w:tc>
          <w:tcPr>
            <w:tcW w:w="7301" w:type="dxa"/>
          </w:tcPr>
          <w:p w:rsidR="00F061E2" w:rsidRPr="00446389" w:rsidRDefault="00F061E2" w:rsidP="00F061E2">
            <w:pPr>
              <w:pStyle w:val="ASFKTablenorm"/>
            </w:pPr>
            <w:r w:rsidRPr="00280E32">
              <w:t xml:space="preserve">Код и наименование бюджета, </w:t>
            </w:r>
            <w:r w:rsidRPr="00446389">
              <w:t xml:space="preserve">в котором обслуживается УБП. </w:t>
            </w:r>
          </w:p>
          <w:p w:rsidR="00F061E2" w:rsidRPr="00446389" w:rsidRDefault="00F061E2" w:rsidP="00F061E2">
            <w:pPr>
              <w:pStyle w:val="ASFKTablenorm"/>
            </w:pPr>
            <w:r w:rsidRPr="00280E32">
              <w:t xml:space="preserve">Значение подтягивается по коду бюджета из справочника </w:t>
            </w:r>
            <w:r w:rsidRPr="00446389">
              <w:t>«Бюдж</w:t>
            </w:r>
            <w:r w:rsidRPr="00F061E2">
              <w:t>е</w:t>
            </w:r>
            <w:r w:rsidRPr="00446389">
              <w:t>ты».</w:t>
            </w:r>
          </w:p>
        </w:tc>
      </w:tr>
      <w:tr w:rsidR="00F061E2" w:rsidRPr="005F085E">
        <w:trPr>
          <w:cantSplit/>
        </w:trPr>
        <w:tc>
          <w:tcPr>
            <w:tcW w:w="2451" w:type="dxa"/>
          </w:tcPr>
          <w:p w:rsidR="00F061E2" w:rsidRPr="00280E32" w:rsidRDefault="00F061E2" w:rsidP="00F061E2">
            <w:pPr>
              <w:pStyle w:val="ASFKTablenorm"/>
            </w:pPr>
            <w:r w:rsidRPr="00280E32">
              <w:t>Код РУБП</w:t>
            </w:r>
          </w:p>
        </w:tc>
        <w:tc>
          <w:tcPr>
            <w:tcW w:w="7301" w:type="dxa"/>
          </w:tcPr>
          <w:p w:rsidR="00F061E2" w:rsidRPr="00446389" w:rsidRDefault="00F061E2" w:rsidP="00F061E2">
            <w:pPr>
              <w:pStyle w:val="ASFKTablenorm"/>
            </w:pPr>
            <w:r w:rsidRPr="00280E32">
              <w:t xml:space="preserve">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Краткое наименование</w:t>
            </w:r>
          </w:p>
        </w:tc>
        <w:tc>
          <w:tcPr>
            <w:tcW w:w="7301" w:type="dxa"/>
          </w:tcPr>
          <w:p w:rsidR="00F061E2" w:rsidRPr="00446389" w:rsidRDefault="00F061E2" w:rsidP="00F061E2">
            <w:pPr>
              <w:pStyle w:val="ASFKTablenorm"/>
            </w:pPr>
            <w:r w:rsidRPr="00280E32">
              <w:t xml:space="preserve">Краткое наименование УБП.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Код вышестоящего</w:t>
            </w:r>
          </w:p>
        </w:tc>
        <w:tc>
          <w:tcPr>
            <w:tcW w:w="7301" w:type="dxa"/>
          </w:tcPr>
          <w:p w:rsidR="00F061E2" w:rsidRPr="00446389" w:rsidRDefault="00F061E2" w:rsidP="00F061E2">
            <w:pPr>
              <w:pStyle w:val="ASFKTablenorm"/>
            </w:pPr>
            <w:r w:rsidRPr="00280E32">
              <w:t xml:space="preserve">Код вышестоящего учреждения по подведомственной сети. </w:t>
            </w:r>
          </w:p>
          <w:p w:rsidR="00F061E2" w:rsidRPr="00446389" w:rsidRDefault="00F061E2" w:rsidP="00F061E2">
            <w:pPr>
              <w:pStyle w:val="ASFKTablenorm"/>
            </w:pPr>
            <w:r w:rsidRPr="00280E32">
              <w:t xml:space="preserve">Импорт из </w:t>
            </w:r>
            <w:r w:rsidR="00BA4C64">
              <w:t>OEBS</w:t>
            </w:r>
            <w:r w:rsidRPr="00446389">
              <w:t xml:space="preserve">. </w:t>
            </w:r>
          </w:p>
        </w:tc>
      </w:tr>
      <w:tr w:rsidR="00F061E2" w:rsidRPr="005F085E">
        <w:trPr>
          <w:cantSplit/>
        </w:trPr>
        <w:tc>
          <w:tcPr>
            <w:tcW w:w="2451" w:type="dxa"/>
          </w:tcPr>
          <w:p w:rsidR="00F061E2" w:rsidRPr="00446389" w:rsidRDefault="00F061E2" w:rsidP="00F061E2">
            <w:pPr>
              <w:pStyle w:val="ASFKTablenorm"/>
            </w:pPr>
            <w:r w:rsidRPr="00280E32">
              <w:t>Полное наименование в</w:t>
            </w:r>
            <w:r w:rsidRPr="00F061E2">
              <w:t>ы</w:t>
            </w:r>
            <w:r w:rsidRPr="00280E32">
              <w:t>ш</w:t>
            </w:r>
            <w:r w:rsidRPr="00446389">
              <w:t>естоящего УБП</w:t>
            </w:r>
          </w:p>
        </w:tc>
        <w:tc>
          <w:tcPr>
            <w:tcW w:w="7301" w:type="dxa"/>
          </w:tcPr>
          <w:p w:rsidR="00F061E2" w:rsidRPr="00446389" w:rsidRDefault="00F061E2" w:rsidP="00F061E2">
            <w:pPr>
              <w:pStyle w:val="ASFKTablenorm"/>
            </w:pPr>
            <w:r w:rsidRPr="00280E32">
              <w:t xml:space="preserve">Полное наименование вышестоящего УБП.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Акт?</w:t>
            </w:r>
          </w:p>
        </w:tc>
        <w:tc>
          <w:tcPr>
            <w:tcW w:w="7301" w:type="dxa"/>
          </w:tcPr>
          <w:p w:rsidR="00F061E2" w:rsidRPr="00446389" w:rsidRDefault="00F061E2" w:rsidP="00F061E2">
            <w:pPr>
              <w:pStyle w:val="ASFKTablenorm"/>
            </w:pPr>
            <w:r w:rsidRPr="00280E32">
              <w:t xml:space="preserve">Признак актуальности кода. </w:t>
            </w:r>
          </w:p>
          <w:p w:rsidR="00F061E2" w:rsidRPr="00446389" w:rsidRDefault="00F061E2" w:rsidP="00F061E2">
            <w:pPr>
              <w:pStyle w:val="ASFKTablenorm"/>
            </w:pPr>
            <w:r w:rsidRPr="00280E32">
              <w:t>Если запись актуальна, то им</w:t>
            </w:r>
            <w:r w:rsidRPr="00446389">
              <w:t>еется маркер.</w:t>
            </w:r>
          </w:p>
        </w:tc>
      </w:tr>
      <w:tr w:rsidR="00F061E2" w:rsidRPr="005F085E">
        <w:trPr>
          <w:cantSplit/>
        </w:trPr>
        <w:tc>
          <w:tcPr>
            <w:tcW w:w="2451" w:type="dxa"/>
          </w:tcPr>
          <w:p w:rsidR="00F061E2" w:rsidRPr="00446389" w:rsidRDefault="00F061E2" w:rsidP="00F061E2">
            <w:pPr>
              <w:pStyle w:val="ASFKTablenorm"/>
            </w:pPr>
            <w:r>
              <w:t>Переход на МДМ</w:t>
            </w:r>
          </w:p>
        </w:tc>
        <w:tc>
          <w:tcPr>
            <w:tcW w:w="7301" w:type="dxa"/>
          </w:tcPr>
          <w:p w:rsidR="00F061E2" w:rsidRDefault="00F061E2" w:rsidP="00F061E2">
            <w:pPr>
              <w:pStyle w:val="ASFKTablenorm"/>
            </w:pPr>
            <w:r>
              <w:t>Признак перехода на МДМ.</w:t>
            </w:r>
          </w:p>
          <w:p w:rsidR="00F061E2" w:rsidRPr="00446389" w:rsidRDefault="00F061E2" w:rsidP="00F061E2">
            <w:pPr>
              <w:pStyle w:val="ASFKTablenorm"/>
            </w:pPr>
            <w:r>
              <w:t>Чекбокс</w:t>
            </w:r>
            <w:r w:rsidRPr="00446389">
              <w:t xml:space="preserve">. Возможные значения тега: Y, N. Импорт из </w:t>
            </w:r>
            <w:r w:rsidR="00BA4C64">
              <w:t>OEBS</w:t>
            </w:r>
            <w:r w:rsidRPr="00446389">
              <w:t>.</w:t>
            </w:r>
          </w:p>
        </w:tc>
      </w:tr>
      <w:tr w:rsidR="00F061E2" w:rsidRPr="005F085E">
        <w:trPr>
          <w:cantSplit/>
        </w:trPr>
        <w:tc>
          <w:tcPr>
            <w:tcW w:w="2451" w:type="dxa"/>
          </w:tcPr>
          <w:p w:rsidR="00F061E2" w:rsidRPr="00280E32" w:rsidRDefault="00F061E2" w:rsidP="00F061E2">
            <w:pPr>
              <w:pStyle w:val="ASFKTablenorm"/>
            </w:pPr>
            <w:r w:rsidRPr="00280E32">
              <w:t>Полное наименование</w:t>
            </w:r>
          </w:p>
        </w:tc>
        <w:tc>
          <w:tcPr>
            <w:tcW w:w="7301" w:type="dxa"/>
          </w:tcPr>
          <w:p w:rsidR="00F061E2" w:rsidRPr="00446389" w:rsidRDefault="00F061E2" w:rsidP="00F061E2">
            <w:pPr>
              <w:pStyle w:val="ASFKTablenorm"/>
            </w:pPr>
            <w:r w:rsidRPr="00280E32">
              <w:t xml:space="preserve">Полное наименование УБП. 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«Коды»</w:t>
            </w:r>
          </w:p>
        </w:tc>
      </w:tr>
      <w:tr w:rsidR="00F061E2" w:rsidRPr="005F085E">
        <w:trPr>
          <w:cantSplit/>
        </w:trPr>
        <w:tc>
          <w:tcPr>
            <w:tcW w:w="2451" w:type="dxa"/>
          </w:tcPr>
          <w:p w:rsidR="00F061E2" w:rsidRPr="00280E32" w:rsidRDefault="00F061E2" w:rsidP="00F061E2">
            <w:pPr>
              <w:pStyle w:val="ASFKTablenorm"/>
            </w:pPr>
            <w:r w:rsidRPr="00280E32">
              <w:t>Ведомства</w:t>
            </w:r>
          </w:p>
        </w:tc>
        <w:tc>
          <w:tcPr>
            <w:tcW w:w="7301" w:type="dxa"/>
          </w:tcPr>
          <w:p w:rsidR="00F061E2" w:rsidRPr="00446389" w:rsidRDefault="00F061E2" w:rsidP="00F061E2">
            <w:pPr>
              <w:pStyle w:val="ASFKTablenorm"/>
            </w:pPr>
            <w:r w:rsidRPr="00280E32">
              <w:t xml:space="preserve">Код и наименование административной подчиненности по ППП. </w:t>
            </w:r>
          </w:p>
          <w:p w:rsidR="00F061E2" w:rsidRPr="00446389" w:rsidRDefault="00F061E2" w:rsidP="00F061E2">
            <w:pPr>
              <w:pStyle w:val="ASFKTablenorm"/>
            </w:pPr>
            <w:r w:rsidRPr="00280E32">
              <w:t xml:space="preserve">Соответствуют справочнику </w:t>
            </w:r>
            <w:r w:rsidRPr="00446389">
              <w:t>«Ведомства».</w:t>
            </w:r>
          </w:p>
        </w:tc>
      </w:tr>
      <w:tr w:rsidR="00F061E2" w:rsidRPr="005F085E">
        <w:trPr>
          <w:cantSplit/>
        </w:trPr>
        <w:tc>
          <w:tcPr>
            <w:tcW w:w="2451" w:type="dxa"/>
          </w:tcPr>
          <w:p w:rsidR="00F061E2" w:rsidRPr="00446389" w:rsidRDefault="00F061E2" w:rsidP="00F061E2">
            <w:pPr>
              <w:pStyle w:val="ASFKTablenorm"/>
            </w:pPr>
            <w:r>
              <w:t>Орган ФК</w:t>
            </w:r>
          </w:p>
        </w:tc>
        <w:tc>
          <w:tcPr>
            <w:tcW w:w="7301" w:type="dxa"/>
          </w:tcPr>
          <w:p w:rsidR="00F061E2" w:rsidRDefault="00F061E2" w:rsidP="00F061E2">
            <w:pPr>
              <w:pStyle w:val="ASFKTablenorm"/>
            </w:pPr>
            <w:r>
              <w:t xml:space="preserve">Код органа Федерального казначейства. </w:t>
            </w:r>
          </w:p>
          <w:p w:rsidR="00F061E2" w:rsidRPr="00446389" w:rsidRDefault="00F061E2" w:rsidP="00F061E2">
            <w:pPr>
              <w:pStyle w:val="ASFKTablenorm"/>
            </w:pPr>
            <w:r>
              <w:t xml:space="preserve">Соответствует справочнику </w:t>
            </w:r>
            <w:r w:rsidRPr="00446389">
              <w:t>«Органы ФК».</w:t>
            </w:r>
          </w:p>
        </w:tc>
      </w:tr>
      <w:tr w:rsidR="00F061E2" w:rsidRPr="005F085E">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«Реквизиты перечней участников бюджетного процесса»</w:t>
            </w:r>
          </w:p>
        </w:tc>
      </w:tr>
      <w:tr w:rsidR="00F061E2" w:rsidRPr="005F085E">
        <w:trPr>
          <w:cantSplit/>
        </w:trPr>
        <w:tc>
          <w:tcPr>
            <w:tcW w:w="2451" w:type="dxa"/>
          </w:tcPr>
          <w:p w:rsidR="00F061E2" w:rsidRPr="00280E32" w:rsidRDefault="00F061E2" w:rsidP="00F061E2">
            <w:pPr>
              <w:pStyle w:val="ASFKTablenorm"/>
            </w:pPr>
            <w:r w:rsidRPr="00280E32">
              <w:t>Включение записи. Н</w:t>
            </w:r>
            <w:r w:rsidRPr="00F061E2">
              <w:t>о</w:t>
            </w:r>
            <w:r w:rsidRPr="00280E32">
              <w:t>мер</w:t>
            </w:r>
          </w:p>
        </w:tc>
        <w:tc>
          <w:tcPr>
            <w:tcW w:w="7301" w:type="dxa"/>
          </w:tcPr>
          <w:p w:rsidR="00F061E2" w:rsidRPr="00446389" w:rsidRDefault="00F061E2" w:rsidP="00F061E2">
            <w:pPr>
              <w:pStyle w:val="ASFKTablenorm"/>
            </w:pPr>
            <w:r w:rsidRPr="00280E32">
              <w:t xml:space="preserve">Номер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Включение записи. Дата</w:t>
            </w:r>
          </w:p>
        </w:tc>
        <w:tc>
          <w:tcPr>
            <w:tcW w:w="7301" w:type="dxa"/>
          </w:tcPr>
          <w:p w:rsidR="00F061E2" w:rsidRPr="00446389" w:rsidRDefault="00F061E2" w:rsidP="00F061E2">
            <w:pPr>
              <w:pStyle w:val="ASFKTablenorm"/>
            </w:pPr>
            <w:r w:rsidRPr="00280E32">
              <w:t xml:space="preserve">Дата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Включение записи. Н</w:t>
            </w:r>
            <w:r w:rsidRPr="00F061E2">
              <w:t>о</w:t>
            </w:r>
            <w:r w:rsidRPr="00280E32">
              <w:t>мер строки</w:t>
            </w:r>
          </w:p>
        </w:tc>
        <w:tc>
          <w:tcPr>
            <w:tcW w:w="7301" w:type="dxa"/>
          </w:tcPr>
          <w:p w:rsidR="00F061E2" w:rsidRPr="00446389" w:rsidRDefault="00F061E2" w:rsidP="00F061E2">
            <w:pPr>
              <w:pStyle w:val="ASFKTablenorm"/>
            </w:pPr>
            <w:r w:rsidRPr="00280E32">
              <w:t xml:space="preserve">Номер строки документа </w:t>
            </w:r>
            <w:r w:rsidRPr="00446389">
              <w:t>«Перечень УБП», на основании которой была з</w:t>
            </w:r>
            <w:r w:rsidRPr="00F061E2">
              <w:t>а</w:t>
            </w:r>
            <w:r w:rsidRPr="00446389">
              <w:t>ведена данная запись справочника.</w:t>
            </w:r>
          </w:p>
        </w:tc>
      </w:tr>
      <w:tr w:rsidR="00F061E2" w:rsidRPr="005F085E">
        <w:trPr>
          <w:cantSplit/>
        </w:trPr>
        <w:tc>
          <w:tcPr>
            <w:tcW w:w="2451" w:type="dxa"/>
          </w:tcPr>
          <w:p w:rsidR="00F061E2" w:rsidRPr="00280E32" w:rsidRDefault="00F061E2" w:rsidP="00F061E2">
            <w:pPr>
              <w:pStyle w:val="ASFKTablenorm"/>
            </w:pPr>
            <w:r w:rsidRPr="00280E32">
              <w:t>Исключение записи. Номер</w:t>
            </w:r>
          </w:p>
        </w:tc>
        <w:tc>
          <w:tcPr>
            <w:tcW w:w="7301" w:type="dxa"/>
          </w:tcPr>
          <w:p w:rsidR="00F061E2" w:rsidRPr="00446389" w:rsidRDefault="00F061E2" w:rsidP="00F061E2">
            <w:pPr>
              <w:pStyle w:val="ASFKTablenorm"/>
            </w:pPr>
            <w:r w:rsidRPr="00280E32">
              <w:t xml:space="preserve">Номер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trPr>
          <w:cantSplit/>
        </w:trPr>
        <w:tc>
          <w:tcPr>
            <w:tcW w:w="2451" w:type="dxa"/>
          </w:tcPr>
          <w:p w:rsidR="00F061E2" w:rsidRPr="00280E32" w:rsidRDefault="00F061E2" w:rsidP="00F061E2">
            <w:pPr>
              <w:pStyle w:val="ASFKTablenorm"/>
            </w:pPr>
            <w:r w:rsidRPr="00280E32">
              <w:t>Исключение записи. Д</w:t>
            </w:r>
            <w:r w:rsidRPr="00F061E2">
              <w:t>а</w:t>
            </w:r>
            <w:r w:rsidRPr="00280E32">
              <w:t>та</w:t>
            </w:r>
          </w:p>
        </w:tc>
        <w:tc>
          <w:tcPr>
            <w:tcW w:w="7301" w:type="dxa"/>
          </w:tcPr>
          <w:p w:rsidR="00F061E2" w:rsidRPr="00446389" w:rsidRDefault="00F061E2" w:rsidP="00F061E2">
            <w:pPr>
              <w:pStyle w:val="ASFKTablenorm"/>
            </w:pPr>
            <w:r w:rsidRPr="00280E32">
              <w:t xml:space="preserve">Дата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trPr>
          <w:cantSplit/>
        </w:trPr>
        <w:tc>
          <w:tcPr>
            <w:tcW w:w="2451" w:type="dxa"/>
          </w:tcPr>
          <w:p w:rsidR="00F061E2" w:rsidRPr="00446389" w:rsidRDefault="00F061E2" w:rsidP="00F061E2">
            <w:pPr>
              <w:pStyle w:val="ASFKTablenorm"/>
            </w:pPr>
            <w:r w:rsidRPr="00280E32">
              <w:t>Исключение записи. Номер стр</w:t>
            </w:r>
            <w:r w:rsidRPr="00446389">
              <w:t xml:space="preserve">оки </w:t>
            </w:r>
          </w:p>
        </w:tc>
        <w:tc>
          <w:tcPr>
            <w:tcW w:w="7301" w:type="dxa"/>
          </w:tcPr>
          <w:p w:rsidR="00F061E2" w:rsidRPr="00446389" w:rsidRDefault="00F061E2" w:rsidP="00F061E2">
            <w:pPr>
              <w:pStyle w:val="ASFKTablenorm"/>
            </w:pPr>
            <w:r w:rsidRPr="00280E32">
              <w:t xml:space="preserve">Номер строки документа </w:t>
            </w:r>
            <w:r w:rsidRPr="00446389">
              <w:t>«Перечень УБП», на основании которой да</w:t>
            </w:r>
            <w:r w:rsidRPr="00F061E2">
              <w:t>н</w:t>
            </w:r>
            <w:r w:rsidRPr="00446389">
              <w:t>ная запись была исключена из справочника.</w:t>
            </w:r>
          </w:p>
        </w:tc>
      </w:tr>
      <w:tr w:rsidR="00F061E2" w:rsidRPr="005F0830">
        <w:trPr>
          <w:cantSplit/>
        </w:trPr>
        <w:tc>
          <w:tcPr>
            <w:tcW w:w="9752" w:type="dxa"/>
            <w:gridSpan w:val="2"/>
          </w:tcPr>
          <w:p w:rsidR="00F061E2" w:rsidRPr="00446389" w:rsidRDefault="00F061E2" w:rsidP="00F061E2">
            <w:pPr>
              <w:pStyle w:val="ASFKTablenorm"/>
            </w:pPr>
            <w:r w:rsidRPr="00280E32">
              <w:t xml:space="preserve">Закладка </w:t>
            </w:r>
            <w:r w:rsidRPr="00446389">
              <w:t>«Основная информация (1)», группа полей «Дата действия»</w:t>
            </w:r>
          </w:p>
        </w:tc>
      </w:tr>
      <w:tr w:rsidR="00F061E2" w:rsidRPr="005F085E">
        <w:trPr>
          <w:cantSplit/>
        </w:trPr>
        <w:tc>
          <w:tcPr>
            <w:tcW w:w="2451" w:type="dxa"/>
          </w:tcPr>
          <w:p w:rsidR="00F061E2" w:rsidRPr="00280E32" w:rsidRDefault="00F061E2" w:rsidP="00F061E2">
            <w:pPr>
              <w:pStyle w:val="ASFKTablenorm"/>
            </w:pPr>
            <w:r w:rsidRPr="00280E32">
              <w:t>с</w:t>
            </w:r>
          </w:p>
        </w:tc>
        <w:tc>
          <w:tcPr>
            <w:tcW w:w="7301" w:type="dxa"/>
          </w:tcPr>
          <w:p w:rsidR="00F061E2" w:rsidRPr="00446389" w:rsidRDefault="00F061E2" w:rsidP="00F061E2">
            <w:pPr>
              <w:pStyle w:val="ASFKTablenorm"/>
            </w:pPr>
            <w:r w:rsidRPr="00280E32">
              <w:t xml:space="preserve">Дата начала действия записи справочника. Импорт из </w:t>
            </w:r>
            <w:r w:rsidR="00BA4C64">
              <w:t>OEBS</w:t>
            </w:r>
            <w:r w:rsidRPr="00446389">
              <w:t xml:space="preserve">. </w:t>
            </w:r>
          </w:p>
          <w:p w:rsidR="00F061E2" w:rsidRPr="00446389" w:rsidRDefault="00F061E2" w:rsidP="00F061E2">
            <w:pPr>
              <w:pStyle w:val="ASFKTablenorm"/>
            </w:pPr>
            <w:r w:rsidRPr="00280E32">
              <w:t xml:space="preserve">Поля для закладки передаются справочником </w:t>
            </w:r>
            <w:r w:rsidRPr="00446389">
              <w:t>«Дополнение из СРРПБС».</w:t>
            </w:r>
          </w:p>
        </w:tc>
      </w:tr>
      <w:tr w:rsidR="00F061E2" w:rsidRPr="005F085E">
        <w:trPr>
          <w:cantSplit/>
        </w:trPr>
        <w:tc>
          <w:tcPr>
            <w:tcW w:w="2451" w:type="dxa"/>
          </w:tcPr>
          <w:p w:rsidR="00F061E2" w:rsidRPr="00280E32" w:rsidRDefault="005105A0" w:rsidP="00F061E2">
            <w:pPr>
              <w:pStyle w:val="ASFKTablenorm"/>
            </w:pPr>
            <w:r>
              <w:t>П</w:t>
            </w:r>
            <w:r w:rsidR="00F061E2" w:rsidRPr="00280E32">
              <w:t>о</w:t>
            </w:r>
          </w:p>
        </w:tc>
        <w:tc>
          <w:tcPr>
            <w:tcW w:w="7301" w:type="dxa"/>
          </w:tcPr>
          <w:p w:rsidR="00F061E2" w:rsidRPr="00446389" w:rsidRDefault="00F061E2" w:rsidP="00F061E2">
            <w:pPr>
              <w:pStyle w:val="ASFKTablenorm"/>
            </w:pPr>
            <w:r w:rsidRPr="00280E32">
              <w:t xml:space="preserve">Дата окончания действия записи справочника. Импорт из </w:t>
            </w:r>
            <w:r w:rsidR="00BA4C64">
              <w:t>OEBS</w:t>
            </w:r>
            <w:r w:rsidRPr="00446389">
              <w:t xml:space="preserve">. </w:t>
            </w:r>
          </w:p>
          <w:p w:rsidR="00F061E2" w:rsidRPr="00446389" w:rsidRDefault="00F061E2" w:rsidP="00F061E2">
            <w:pPr>
              <w:pStyle w:val="ASFKTablenorm"/>
            </w:pPr>
            <w:r w:rsidRPr="00280E32">
              <w:t xml:space="preserve">Поля для закладки передаются справочником </w:t>
            </w:r>
            <w:r w:rsidRPr="00446389">
              <w:t>«Дополнение из СРРПБС».</w:t>
            </w:r>
          </w:p>
        </w:tc>
      </w:tr>
      <w:tr w:rsidR="00F061E2" w:rsidRPr="005F085E">
        <w:trPr>
          <w:cantSplit/>
        </w:trPr>
        <w:tc>
          <w:tcPr>
            <w:tcW w:w="9752" w:type="dxa"/>
            <w:gridSpan w:val="2"/>
          </w:tcPr>
          <w:p w:rsidR="00F061E2" w:rsidRPr="00446389" w:rsidRDefault="00F061E2" w:rsidP="00F061E2">
            <w:pPr>
              <w:pStyle w:val="ASFKTablenorm"/>
            </w:pPr>
            <w:r w:rsidRPr="00280E32">
              <w:lastRenderedPageBreak/>
              <w:t xml:space="preserve">Закладка </w:t>
            </w:r>
            <w:r w:rsidRPr="00446389">
              <w:t>«Основная информация (1)»</w:t>
            </w:r>
          </w:p>
        </w:tc>
      </w:tr>
      <w:tr w:rsidR="00F061E2" w:rsidRPr="005F085E">
        <w:trPr>
          <w:cantSplit/>
        </w:trPr>
        <w:tc>
          <w:tcPr>
            <w:tcW w:w="2451" w:type="dxa"/>
          </w:tcPr>
          <w:p w:rsidR="00F061E2" w:rsidRPr="00446389" w:rsidRDefault="00F061E2" w:rsidP="00F061E2">
            <w:pPr>
              <w:pStyle w:val="ASFKTablenorm"/>
            </w:pPr>
            <w:r>
              <w:t>Тип перечня</w:t>
            </w:r>
          </w:p>
        </w:tc>
        <w:tc>
          <w:tcPr>
            <w:tcW w:w="7301" w:type="dxa"/>
          </w:tcPr>
          <w:p w:rsidR="00F061E2" w:rsidRPr="00446389" w:rsidRDefault="00F061E2" w:rsidP="00F061E2">
            <w:pPr>
              <w:pStyle w:val="ASFKTablenorm"/>
            </w:pPr>
            <w:r>
              <w:t>Тип перечня.</w:t>
            </w:r>
          </w:p>
        </w:tc>
      </w:tr>
      <w:tr w:rsidR="00F061E2" w:rsidRPr="005F085E">
        <w:trPr>
          <w:cantSplit/>
        </w:trPr>
        <w:tc>
          <w:tcPr>
            <w:tcW w:w="2451" w:type="dxa"/>
          </w:tcPr>
          <w:p w:rsidR="00F061E2" w:rsidRPr="00446389" w:rsidRDefault="00F061E2" w:rsidP="00F061E2">
            <w:pPr>
              <w:pStyle w:val="ASFKTablenorm"/>
            </w:pPr>
            <w:r>
              <w:t>Статус</w:t>
            </w:r>
          </w:p>
        </w:tc>
        <w:tc>
          <w:tcPr>
            <w:tcW w:w="7301" w:type="dxa"/>
          </w:tcPr>
          <w:p w:rsidR="00F061E2" w:rsidRPr="00446389" w:rsidRDefault="00F061E2" w:rsidP="00F061E2">
            <w:pPr>
              <w:pStyle w:val="ASFKTablenorm"/>
            </w:pPr>
            <w:r w:rsidRPr="005F085E">
              <w:t xml:space="preserve">Код и наименование </w:t>
            </w:r>
            <w:r w:rsidRPr="00446389">
              <w:t xml:space="preserve">текущего бизнес-статуса записи.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Описание оста</w:t>
      </w:r>
      <w:r w:rsidR="00B55404">
        <w:t>вшихся</w:t>
      </w:r>
      <w:r w:rsidRPr="005F085E">
        <w:t xml:space="preserve"> закладок </w:t>
      </w:r>
      <w:r w:rsidR="00B55404">
        <w:t>соответствует закладкам</w:t>
      </w:r>
      <w:r w:rsidRPr="005F085E">
        <w:t xml:space="preserve"> п. </w:t>
      </w:r>
      <w:r w:rsidRPr="005F085E">
        <w:fldChar w:fldCharType="begin"/>
      </w:r>
      <w:r w:rsidRPr="005F085E">
        <w:instrText xml:space="preserve"> REF _Ref291233114 \r \h </w:instrText>
      </w:r>
      <w:r w:rsidRPr="005F085E">
        <w:fldChar w:fldCharType="separate"/>
      </w:r>
      <w:r w:rsidR="002C6389">
        <w:t>4.3.6</w:t>
      </w:r>
      <w:r w:rsidRPr="005F085E">
        <w:fldChar w:fldCharType="end"/>
      </w:r>
      <w:r w:rsidRPr="005F085E">
        <w:t>.</w:t>
      </w:r>
    </w:p>
    <w:p w:rsidR="00F061E2" w:rsidRPr="005F085E" w:rsidRDefault="00F061E2" w:rsidP="00F061E2">
      <w:pPr>
        <w:pStyle w:val="31"/>
      </w:pPr>
      <w:bookmarkStart w:id="535" w:name="_Ref406595820"/>
      <w:bookmarkStart w:id="536" w:name="_Toc426118493"/>
      <w:bookmarkStart w:id="537" w:name="_Ref291234233"/>
      <w:bookmarkStart w:id="538" w:name="_Toc302131850"/>
      <w:bookmarkStart w:id="539" w:name="_Toc302390924"/>
      <w:bookmarkStart w:id="540" w:name="_Toc302397284"/>
      <w:bookmarkStart w:id="541" w:name="_Toc302736054"/>
      <w:bookmarkStart w:id="542" w:name="_Toc71111317"/>
      <w:r w:rsidRPr="005F085E">
        <w:t>Справочник неучастников бюджетного процесса</w:t>
      </w:r>
      <w:bookmarkEnd w:id="535"/>
      <w:bookmarkEnd w:id="536"/>
      <w:bookmarkEnd w:id="542"/>
    </w:p>
    <w:bookmarkEnd w:id="537"/>
    <w:bookmarkEnd w:id="538"/>
    <w:bookmarkEnd w:id="539"/>
    <w:bookmarkEnd w:id="540"/>
    <w:bookmarkEnd w:id="541"/>
    <w:p w:rsidR="00F061E2" w:rsidRPr="005F085E" w:rsidRDefault="00F061E2" w:rsidP="00F061E2">
      <w:pPr>
        <w:pStyle w:val="ASFKNormal"/>
      </w:pPr>
      <w:r w:rsidRPr="005F085E">
        <w:t>Данный справочник содержит информацию о неучастниках бюджетного процесса.</w:t>
      </w:r>
    </w:p>
    <w:p w:rsidR="00F061E2" w:rsidRDefault="00F061E2" w:rsidP="00F061E2">
      <w:pPr>
        <w:pStyle w:val="ASFKNormal"/>
      </w:pPr>
      <w:r w:rsidRPr="005F085E">
        <w:t xml:space="preserve">Ввод данных, редактирование и удаление данных в справочнике осуществляется на уровне ЦАФК/УФК в </w:t>
      </w:r>
      <w:r w:rsidR="004E5198">
        <w:t>ППО АСФК</w:t>
      </w:r>
      <w:r w:rsidRPr="005F085E">
        <w:t>. Данные в справочнике на уровне ОФК изменению не подлежат.</w:t>
      </w:r>
    </w:p>
    <w:p w:rsidR="00044FAE" w:rsidRPr="00044FAE" w:rsidRDefault="00044FAE" w:rsidP="00044FAE">
      <w:pPr>
        <w:pStyle w:val="ASFKNormal"/>
      </w:pPr>
      <w:r w:rsidRPr="00044FAE">
        <w:t xml:space="preserve">Для работы со справочником «Справочник неучастников бюджетного процесса» следует перейти в пункт меню «Справочники – Пользовательские – </w:t>
      </w:r>
      <w:r w:rsidR="00BB7147" w:rsidRPr="00BB7147">
        <w:t xml:space="preserve">Организации – </w:t>
      </w:r>
      <w:r w:rsidRPr="00044FAE">
        <w:t xml:space="preserve">Справочник неучастников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ЦАФК, УФК, ОФК</w:t>
      </w:r>
      <w:r>
        <w:t>,</w:t>
      </w:r>
      <w:r w:rsidRPr="005F085E">
        <w:t xml:space="preserve"> НУБП</w:t>
      </w:r>
      <w:r>
        <w:t>, УП 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B73930" w:rsidRDefault="00F061E2" w:rsidP="00F061E2">
      <w:pPr>
        <w:pStyle w:val="41"/>
      </w:pPr>
      <w:bookmarkStart w:id="543" w:name="_Ref403031290"/>
      <w:r w:rsidRPr="00B73930">
        <w:t xml:space="preserve">Экранная форма </w:t>
      </w:r>
      <w:r>
        <w:t>справочника</w:t>
      </w:r>
      <w:bookmarkEnd w:id="543"/>
    </w:p>
    <w:p w:rsidR="00F061E2" w:rsidRDefault="00F061E2" w:rsidP="00F061E2">
      <w:pPr>
        <w:pStyle w:val="ASFKNormal"/>
      </w:pPr>
      <w:r w:rsidRPr="005F085E">
        <w:t>Справочник НУБП является частью СРРПБС. Визуально отображается отдельно, одн</w:t>
      </w:r>
      <w:r w:rsidRPr="00F061E2">
        <w:t>а</w:t>
      </w:r>
      <w:r w:rsidRPr="005F085E">
        <w:t>ко в системе это</w:t>
      </w:r>
      <w:r w:rsidR="006547C7">
        <w:t>т</w:t>
      </w:r>
      <w:r w:rsidRPr="005F085E">
        <w:t xml:space="preserve"> справочник хранится в одной таблице вместе со справо</w:t>
      </w:r>
      <w:r w:rsidRPr="00446389">
        <w:t>ч</w:t>
      </w:r>
      <w:r w:rsidRPr="005F085E">
        <w:t>никами РУБП/ПУБП.</w:t>
      </w:r>
    </w:p>
    <w:p w:rsidR="00F061E2" w:rsidRPr="005F085E" w:rsidRDefault="00F061E2" w:rsidP="00F061E2">
      <w:pPr>
        <w:pStyle w:val="ASFKNormal"/>
      </w:pPr>
      <w:r w:rsidRPr="005F085E">
        <w:t xml:space="preserve">Экранная форма справочника доступна в </w:t>
      </w:r>
      <w:r>
        <w:t xml:space="preserve">следующих </w:t>
      </w:r>
      <w:r w:rsidRPr="005F085E">
        <w:t>подсистемах АСФК:</w:t>
      </w:r>
    </w:p>
    <w:p w:rsidR="00F061E2" w:rsidRPr="005F085E" w:rsidRDefault="00F061E2" w:rsidP="00F061E2">
      <w:pPr>
        <w:pStyle w:val="ASFKListmark1"/>
      </w:pPr>
      <w:r w:rsidRPr="005F085E">
        <w:t>УФК/ЦАФК;</w:t>
      </w:r>
    </w:p>
    <w:p w:rsidR="00F061E2" w:rsidRPr="005F085E" w:rsidRDefault="00F061E2" w:rsidP="00F061E2">
      <w:pPr>
        <w:pStyle w:val="ASFKListmark1"/>
      </w:pPr>
      <w:r w:rsidRPr="005F085E">
        <w:t xml:space="preserve">ОФК-оффлайн; </w:t>
      </w:r>
    </w:p>
    <w:p w:rsidR="00F061E2" w:rsidRDefault="00F061E2" w:rsidP="00F061E2">
      <w:pPr>
        <w:pStyle w:val="ASFKListmark1"/>
      </w:pPr>
      <w:r w:rsidRPr="005F085E">
        <w:t>АРМ НУБП</w:t>
      </w:r>
      <w:r>
        <w:t>;</w:t>
      </w:r>
    </w:p>
    <w:p w:rsidR="00F061E2" w:rsidRPr="005F085E" w:rsidRDefault="00F061E2" w:rsidP="00F061E2">
      <w:pPr>
        <w:pStyle w:val="ASFKListmark1"/>
      </w:pPr>
      <w:r>
        <w:t>АРМ УП</w:t>
      </w:r>
      <w:r w:rsidRPr="005F085E">
        <w:t>.</w:t>
      </w:r>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B55404">
        <w:t>п</w:t>
      </w:r>
      <w:r w:rsidRPr="005F085E">
        <w:t>.</w:t>
      </w:r>
      <w:r w:rsidR="007D6840" w:rsidRPr="005D1671">
        <w:t> </w:t>
      </w:r>
      <w:r>
        <w:fldChar w:fldCharType="begin"/>
      </w:r>
      <w:r>
        <w:instrText xml:space="preserve"> REF _Ref399409953 \r \h </w:instrText>
      </w:r>
      <w:r>
        <w:fldChar w:fldCharType="separate"/>
      </w:r>
      <w:r w:rsidR="002C6389">
        <w:t>4.3.6.2</w:t>
      </w:r>
      <w:r>
        <w:fldChar w:fldCharType="end"/>
      </w:r>
      <w:r w:rsidRPr="005F085E">
        <w:t>)</w:t>
      </w:r>
      <w:r>
        <w:t xml:space="preserve">. </w:t>
      </w:r>
    </w:p>
    <w:p w:rsidR="00F061E2" w:rsidRPr="005F085E" w:rsidRDefault="00F061E2" w:rsidP="00F061E2">
      <w:pPr>
        <w:pStyle w:val="ASFKNormal"/>
      </w:pPr>
      <w:r w:rsidRPr="005F085E">
        <w:t xml:space="preserve">Закладки </w:t>
      </w:r>
      <w:r>
        <w:t>«</w:t>
      </w:r>
      <w:r w:rsidRPr="005F085E">
        <w:t>Основная информация (1)</w:t>
      </w:r>
      <w:r>
        <w:t>»</w:t>
      </w:r>
      <w:r w:rsidRPr="005F085E">
        <w:t xml:space="preserve"> и </w:t>
      </w:r>
      <w:r>
        <w:t>«</w:t>
      </w:r>
      <w:r w:rsidRPr="005F085E">
        <w:t>Учредительные док.(4)</w:t>
      </w:r>
      <w:r>
        <w:t>»</w:t>
      </w:r>
      <w:r w:rsidRPr="005F085E">
        <w:t xml:space="preserve"> недоступны для пользователя.</w:t>
      </w:r>
      <w:r>
        <w:t xml:space="preserve"> </w:t>
      </w:r>
      <w:r w:rsidRPr="005F085E">
        <w:t xml:space="preserve">Содержание закладок </w:t>
      </w:r>
      <w:r>
        <w:t>«</w:t>
      </w:r>
      <w:r w:rsidRPr="005F085E">
        <w:t>Информация о ЛС (5)</w:t>
      </w:r>
      <w:r>
        <w:t>»</w:t>
      </w:r>
      <w:r w:rsidRPr="005F085E">
        <w:t xml:space="preserve">, </w:t>
      </w:r>
      <w:r>
        <w:t>«</w:t>
      </w:r>
      <w:r w:rsidRPr="005F085E">
        <w:t>Банковские счета (6)</w:t>
      </w:r>
      <w:r>
        <w:t>»</w:t>
      </w:r>
      <w:r w:rsidRPr="005F085E">
        <w:t>,</w:t>
      </w:r>
      <w:r>
        <w:t xml:space="preserve"> «</w:t>
      </w:r>
      <w:r w:rsidRPr="005F085E">
        <w:t>Ист</w:t>
      </w:r>
      <w:r w:rsidRPr="00F061E2">
        <w:t>о</w:t>
      </w:r>
      <w:r w:rsidRPr="005F085E">
        <w:t>рия изменений (7)</w:t>
      </w:r>
      <w:r>
        <w:t>»</w:t>
      </w:r>
      <w:r w:rsidRPr="005F085E">
        <w:t xml:space="preserve"> аналогично содержанию одноименных закладок справочника </w:t>
      </w:r>
      <w:r>
        <w:t>«</w:t>
      </w:r>
      <w:r w:rsidRPr="005F085E">
        <w:t>СРРПБС</w:t>
      </w:r>
      <w:r>
        <w:t>»</w:t>
      </w:r>
      <w:r w:rsidRPr="005F085E">
        <w:t>.</w:t>
      </w:r>
    </w:p>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«Юридическое дело (2)»</w:t>
      </w:r>
      <w:r w:rsidRPr="005F085E">
        <w:t xml:space="preserve"> представлена на р</w:t>
      </w:r>
      <w:r w:rsidRPr="00446389">
        <w:t>и</w:t>
      </w:r>
      <w:r w:rsidRPr="005F085E">
        <w:t>сунке</w:t>
      </w:r>
      <w:r w:rsidR="007D6840" w:rsidRPr="005D1671">
        <w:t> </w:t>
      </w:r>
      <w:r>
        <w:fldChar w:fldCharType="begin"/>
      </w:r>
      <w:r>
        <w:instrText xml:space="preserve"> REF _Ref399409965 \h </w:instrText>
      </w:r>
      <w:r>
        <w:fldChar w:fldCharType="separate"/>
      </w:r>
      <w:r w:rsidR="002C6389">
        <w:rPr>
          <w:noProof/>
        </w:rPr>
        <w:t>58</w:t>
      </w:r>
      <w:r>
        <w:fldChar w:fldCharType="end"/>
      </w:r>
      <w:r w:rsidRPr="005F085E">
        <w:t>.</w:t>
      </w:r>
    </w:p>
    <w:p w:rsidR="00F061E2" w:rsidRPr="00164734" w:rsidRDefault="00D201D5" w:rsidP="00F061E2">
      <w:pPr>
        <w:pStyle w:val="ASFKFigure"/>
      </w:pPr>
      <w:r>
        <w:lastRenderedPageBreak/>
        <w:pict>
          <v:shape id="_x0000_i1107" type="#_x0000_t75" style="width:482.25pt;height:374.25pt">
            <v:imagedata r:id="rId90" o:title="5"/>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44" w:name="_Ref399409965"/>
      <w:bookmarkStart w:id="545" w:name="_Toc71111630"/>
      <w:r w:rsidR="002C6389">
        <w:rPr>
          <w:noProof/>
        </w:rPr>
        <w:t>58</w:t>
      </w:r>
      <w:bookmarkEnd w:id="544"/>
      <w:r>
        <w:rPr>
          <w:noProof/>
        </w:rPr>
        <w:fldChar w:fldCharType="end"/>
      </w:r>
      <w:r w:rsidR="00F061E2" w:rsidRPr="005F085E">
        <w:t xml:space="preserve">. ЭФ записи справочника </w:t>
      </w:r>
      <w:r w:rsidR="00F061E2">
        <w:t>«</w:t>
      </w:r>
      <w:r w:rsidR="00F061E2" w:rsidRPr="005F085E">
        <w:t>Неучастники бюджетного процесса</w:t>
      </w:r>
      <w:r w:rsidR="008955C2">
        <w:t>», закладки «</w:t>
      </w:r>
      <w:r w:rsidR="00F061E2" w:rsidRPr="005F085E">
        <w:t>Юридическое дело</w:t>
      </w:r>
      <w:r w:rsidR="00F061E2">
        <w:t xml:space="preserve"> (2)»</w:t>
      </w:r>
      <w:bookmarkEnd w:id="545"/>
    </w:p>
    <w:p w:rsidR="00F061E2" w:rsidRDefault="00854D7F" w:rsidP="00F061E2">
      <w:pPr>
        <w:pStyle w:val="ASFKNormal"/>
      </w:pPr>
      <w:r>
        <w:t xml:space="preserve">Перечень </w:t>
      </w:r>
      <w:r w:rsidR="00F061E2" w:rsidRPr="005F085E">
        <w:t xml:space="preserve">полей </w:t>
      </w:r>
      <w:r w:rsidRPr="005F085E">
        <w:t xml:space="preserve">справочника </w:t>
      </w:r>
      <w:r>
        <w:t>«</w:t>
      </w:r>
      <w:r w:rsidRPr="005F085E">
        <w:t>Неучастники бюджетного процесса</w:t>
      </w:r>
      <w:r>
        <w:t>», закладки «</w:t>
      </w:r>
      <w:r w:rsidRPr="005F085E">
        <w:t>Юридическое дело</w:t>
      </w:r>
      <w:r>
        <w:t xml:space="preserve"> (2)»</w:t>
      </w:r>
      <w:r w:rsidR="00F061E2">
        <w:t xml:space="preserve"> </w:t>
      </w:r>
      <w:r w:rsidR="00F061E2" w:rsidRPr="005F085E">
        <w:t>привед</w:t>
      </w:r>
      <w:r w:rsidR="00F061E2" w:rsidRPr="00F061E2">
        <w:t>е</w:t>
      </w:r>
      <w:r>
        <w:t>н</w:t>
      </w:r>
      <w:r w:rsidR="00F061E2" w:rsidRPr="005F085E">
        <w:t xml:space="preserve">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_Ref323396281 \h </w:instrText>
      </w:r>
      <w:r w:rsidR="00F061E2" w:rsidRPr="005F085E">
        <w:fldChar w:fldCharType="separate"/>
      </w:r>
      <w:r w:rsidR="002C6389">
        <w:rPr>
          <w:noProof/>
        </w:rPr>
        <w:t>53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46" w:name="_Ref323396281"/>
      <w:bookmarkStart w:id="547" w:name="_Toc71111464"/>
      <w:r w:rsidR="002C6389">
        <w:rPr>
          <w:noProof/>
        </w:rPr>
        <w:t>53</w:t>
      </w:r>
      <w:bookmarkEnd w:id="546"/>
      <w:r>
        <w:rPr>
          <w:noProof/>
        </w:rPr>
        <w:fldChar w:fldCharType="end"/>
      </w:r>
      <w:r w:rsidR="00F061E2" w:rsidRPr="005F085E">
        <w:t xml:space="preserve">. Описание полей справочника </w:t>
      </w:r>
      <w:r w:rsidR="00F061E2">
        <w:t>«</w:t>
      </w:r>
      <w:r w:rsidR="00F061E2" w:rsidRPr="005F085E">
        <w:t>Неучастники бюджетного процесса</w:t>
      </w:r>
      <w:r w:rsidR="00F061E2">
        <w:t>», закладки</w:t>
      </w:r>
      <w:r w:rsidR="00F061E2" w:rsidRPr="005F085E">
        <w:t xml:space="preserve"> </w:t>
      </w:r>
      <w:r w:rsidR="00F061E2">
        <w:t>«</w:t>
      </w:r>
      <w:r w:rsidR="00F061E2" w:rsidRPr="005F085E">
        <w:t>Юридическое дело (2)</w:t>
      </w:r>
      <w:r w:rsidR="00F061E2">
        <w:t>»</w:t>
      </w:r>
      <w:bookmarkEnd w:id="5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033" w:type="dxa"/>
          </w:tcPr>
          <w:p w:rsidR="00F061E2" w:rsidRPr="00446389" w:rsidRDefault="00F061E2" w:rsidP="00F061E2">
            <w:pPr>
              <w:pStyle w:val="ASFKTablenorm"/>
            </w:pPr>
            <w:r w:rsidRPr="005F085E">
              <w:t>Бюджет (наименование)</w:t>
            </w:r>
          </w:p>
        </w:tc>
        <w:tc>
          <w:tcPr>
            <w:tcW w:w="6719" w:type="dxa"/>
          </w:tcPr>
          <w:p w:rsidR="00F061E2" w:rsidRPr="00446389" w:rsidRDefault="00F061E2" w:rsidP="00F061E2">
            <w:pPr>
              <w:pStyle w:val="ASFKTablenorm"/>
            </w:pPr>
            <w:r w:rsidRPr="005F085E">
              <w:t xml:space="preserve">При значении поля </w:t>
            </w:r>
            <w:r w:rsidRPr="00446389">
              <w:t>«Тип клиента (код)» = «0»</w:t>
            </w:r>
            <w:r>
              <w:t xml:space="preserve"> – </w:t>
            </w:r>
            <w:r w:rsidRPr="00446389">
              <w:t>поле скрыто с виз</w:t>
            </w:r>
            <w:r w:rsidRPr="00F061E2">
              <w:t>у</w:t>
            </w:r>
            <w:r w:rsidRPr="00446389">
              <w:t>альной формы. При значениях «1» или «2»</w:t>
            </w:r>
            <w:r>
              <w:t xml:space="preserve"> – </w:t>
            </w:r>
            <w:r w:rsidRPr="00446389">
              <w:t>отображается.</w:t>
            </w:r>
          </w:p>
        </w:tc>
      </w:tr>
      <w:tr w:rsidR="00F061E2" w:rsidRPr="005F085E">
        <w:trPr>
          <w:cantSplit/>
        </w:trPr>
        <w:tc>
          <w:tcPr>
            <w:tcW w:w="3033" w:type="dxa"/>
          </w:tcPr>
          <w:p w:rsidR="00F061E2" w:rsidRPr="00446389" w:rsidRDefault="00F061E2" w:rsidP="00F061E2">
            <w:pPr>
              <w:pStyle w:val="ASFKTablenorm"/>
            </w:pPr>
            <w:r w:rsidRPr="005F085E">
              <w:t>Код клиента</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Сокращенное наименование</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 xml:space="preserve">Тип клиента </w:t>
            </w:r>
          </w:p>
        </w:tc>
        <w:tc>
          <w:tcPr>
            <w:tcW w:w="6719" w:type="dxa"/>
          </w:tcPr>
          <w:p w:rsidR="00F061E2" w:rsidRPr="00446389" w:rsidRDefault="00F061E2" w:rsidP="00F061E2">
            <w:pPr>
              <w:pStyle w:val="ASFKTablenorm"/>
            </w:pPr>
            <w:r w:rsidRPr="005F085E">
              <w:t xml:space="preserve">Заполняется в соответствии с полем </w:t>
            </w:r>
            <w:r w:rsidRPr="00446389">
              <w:t>«Тип клиента (код)»: при знач</w:t>
            </w:r>
            <w:r w:rsidRPr="00F061E2">
              <w:t>е</w:t>
            </w:r>
            <w:r w:rsidRPr="00446389">
              <w:t>нии «0» = «НУБП», «1»</w:t>
            </w:r>
            <w:r>
              <w:t xml:space="preserve"> – </w:t>
            </w:r>
            <w:r w:rsidRPr="00446389">
              <w:t>«БУ», «2»</w:t>
            </w:r>
            <w:r>
              <w:t xml:space="preserve"> – </w:t>
            </w:r>
            <w:r w:rsidRPr="00446389">
              <w:t>«АУ», «3»</w:t>
            </w:r>
            <w:r>
              <w:t xml:space="preserve"> – </w:t>
            </w:r>
            <w:r w:rsidRPr="00446389">
              <w:t>«УП», «4»</w:t>
            </w:r>
            <w:r>
              <w:t xml:space="preserve"> – </w:t>
            </w:r>
            <w:r w:rsidRPr="00446389">
              <w:t>«ЮЛ».</w:t>
            </w:r>
          </w:p>
        </w:tc>
      </w:tr>
      <w:tr w:rsidR="00F061E2" w:rsidRPr="005F0830">
        <w:trPr>
          <w:cantSplit/>
        </w:trPr>
        <w:tc>
          <w:tcPr>
            <w:tcW w:w="3033" w:type="dxa"/>
          </w:tcPr>
          <w:p w:rsidR="00F061E2" w:rsidRPr="00446389" w:rsidRDefault="00F061E2" w:rsidP="00F061E2">
            <w:pPr>
              <w:pStyle w:val="ASFKTablenorm"/>
            </w:pPr>
            <w:r w:rsidRPr="005F085E">
              <w:t>Полное наименование выш</w:t>
            </w:r>
            <w:r w:rsidRPr="00F061E2">
              <w:t>е</w:t>
            </w:r>
            <w:r w:rsidRPr="00446389">
              <w:t>стоящей организации</w:t>
            </w:r>
          </w:p>
        </w:tc>
        <w:tc>
          <w:tcPr>
            <w:tcW w:w="6719" w:type="dxa"/>
          </w:tcPr>
          <w:p w:rsidR="00F061E2" w:rsidRPr="00446389" w:rsidRDefault="00F061E2" w:rsidP="00F061E2">
            <w:pPr>
              <w:pStyle w:val="ASFKTablenorm"/>
            </w:pPr>
            <w:r w:rsidRPr="005F085E">
              <w:t xml:space="preserve">Импорт из </w:t>
            </w:r>
            <w:r w:rsidR="00BA4C64">
              <w:t>OEBS</w:t>
            </w:r>
            <w:r w:rsidRPr="00446389">
              <w:t>. Заполняется только для обособленных подраздел</w:t>
            </w:r>
            <w:r w:rsidRPr="00F061E2">
              <w:t>е</w:t>
            </w:r>
            <w:r w:rsidRPr="00446389">
              <w:t>ний и НУБП 2-го уровня: не ГК РАД.</w:t>
            </w:r>
          </w:p>
        </w:tc>
      </w:tr>
      <w:tr w:rsidR="00F061E2" w:rsidRPr="005F0830">
        <w:trPr>
          <w:cantSplit/>
        </w:trPr>
        <w:tc>
          <w:tcPr>
            <w:tcW w:w="3033" w:type="dxa"/>
          </w:tcPr>
          <w:p w:rsidR="00F061E2" w:rsidRPr="00446389" w:rsidRDefault="00F061E2" w:rsidP="00F061E2">
            <w:pPr>
              <w:pStyle w:val="ASFKTablenorm"/>
            </w:pPr>
            <w:r>
              <w:t>Акт.?</w:t>
            </w:r>
          </w:p>
        </w:tc>
        <w:tc>
          <w:tcPr>
            <w:tcW w:w="6719" w:type="dxa"/>
          </w:tcPr>
          <w:p w:rsidR="00F061E2" w:rsidRPr="00446389" w:rsidRDefault="00F061E2" w:rsidP="00F061E2">
            <w:pPr>
              <w:pStyle w:val="ASFKTablenorm"/>
            </w:pPr>
            <w:r w:rsidRPr="00280E32">
              <w:t xml:space="preserve">Признак актуальности </w:t>
            </w:r>
            <w:r w:rsidRPr="00446389">
              <w:t xml:space="preserve">кода. Импорт из </w:t>
            </w:r>
            <w:r w:rsidR="00BA4C64">
              <w:t>OEBS</w:t>
            </w:r>
            <w:r w:rsidRPr="00446389">
              <w:t>.</w:t>
            </w:r>
          </w:p>
          <w:p w:rsidR="00F061E2" w:rsidRPr="00446389" w:rsidRDefault="00F061E2" w:rsidP="00F061E2">
            <w:pPr>
              <w:pStyle w:val="ASFKTablenorm"/>
            </w:pPr>
            <w:r w:rsidRPr="00280E32">
              <w:t>Если запись актуальна, то им</w:t>
            </w:r>
            <w:r w:rsidRPr="00446389">
              <w:t>еется маркер.</w:t>
            </w:r>
          </w:p>
        </w:tc>
      </w:tr>
      <w:tr w:rsidR="00F061E2" w:rsidRPr="005F0830">
        <w:trPr>
          <w:cantSplit/>
        </w:trPr>
        <w:tc>
          <w:tcPr>
            <w:tcW w:w="3033" w:type="dxa"/>
          </w:tcPr>
          <w:p w:rsidR="00F061E2" w:rsidRDefault="00F061E2" w:rsidP="00F061E2">
            <w:pPr>
              <w:pStyle w:val="ASFKTablenorm"/>
            </w:pPr>
            <w:r>
              <w:lastRenderedPageBreak/>
              <w:t>Переход на МДМ</w:t>
            </w:r>
          </w:p>
        </w:tc>
        <w:tc>
          <w:tcPr>
            <w:tcW w:w="6719" w:type="dxa"/>
          </w:tcPr>
          <w:p w:rsidR="00F061E2" w:rsidRDefault="00F061E2" w:rsidP="00F061E2">
            <w:pPr>
              <w:pStyle w:val="ASFKTablenorm"/>
            </w:pPr>
            <w:r>
              <w:t>Признак перехода на МДМ.</w:t>
            </w:r>
          </w:p>
          <w:p w:rsidR="00F061E2" w:rsidRPr="00446389" w:rsidRDefault="00F061E2" w:rsidP="00F061E2">
            <w:pPr>
              <w:pStyle w:val="ASFKTablenorm"/>
            </w:pPr>
            <w:r>
              <w:t>Чекбокс</w:t>
            </w:r>
            <w:r w:rsidRPr="00446389">
              <w:t xml:space="preserve">. Возможные значения тега: Y, N. 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rsidRPr="005F085E">
              <w:t>Полное наименование</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«Коды»</w:t>
            </w:r>
          </w:p>
        </w:tc>
      </w:tr>
      <w:tr w:rsidR="00F061E2" w:rsidRPr="005F085E">
        <w:trPr>
          <w:cantSplit/>
        </w:trPr>
        <w:tc>
          <w:tcPr>
            <w:tcW w:w="3033" w:type="dxa"/>
          </w:tcPr>
          <w:p w:rsidR="00F061E2" w:rsidRPr="005F085E" w:rsidRDefault="00F061E2" w:rsidP="00F061E2">
            <w:pPr>
              <w:pStyle w:val="ASFKTablenorm"/>
            </w:pPr>
            <w:r w:rsidRPr="005F085E">
              <w:t>ИНН</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КПП</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ОКПО</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446389" w:rsidRDefault="00F061E2" w:rsidP="00F061E2">
            <w:pPr>
              <w:pStyle w:val="ASFKTablenorm"/>
            </w:pPr>
            <w:r w:rsidRPr="005F085E">
              <w:t>ОКПО вышестоящей орган</w:t>
            </w:r>
            <w:r w:rsidRPr="00F061E2">
              <w:t>и</w:t>
            </w:r>
            <w:r w:rsidRPr="00446389">
              <w:t>зации</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3033" w:type="dxa"/>
          </w:tcPr>
          <w:p w:rsidR="00F061E2" w:rsidRPr="005F085E" w:rsidRDefault="00F061E2" w:rsidP="00F061E2">
            <w:pPr>
              <w:pStyle w:val="ASFKTablenorm"/>
            </w:pPr>
            <w:r w:rsidRPr="005F085E">
              <w:t xml:space="preserve">Орган ФК </w:t>
            </w:r>
          </w:p>
        </w:tc>
        <w:tc>
          <w:tcPr>
            <w:tcW w:w="6719" w:type="dxa"/>
          </w:tcPr>
          <w:p w:rsidR="00F061E2" w:rsidRPr="00446389" w:rsidRDefault="00F061E2" w:rsidP="00F061E2">
            <w:pPr>
              <w:pStyle w:val="ASFKTablenorm"/>
            </w:pPr>
            <w:r w:rsidRPr="005F085E">
              <w:t>Код органа ФК</w:t>
            </w:r>
            <w:r w:rsidRPr="00446389">
              <w:t>.</w:t>
            </w:r>
          </w:p>
        </w:tc>
      </w:tr>
      <w:tr w:rsidR="00F061E2" w:rsidRPr="005F0830">
        <w:trPr>
          <w:cantSplit/>
        </w:trPr>
        <w:tc>
          <w:tcPr>
            <w:tcW w:w="3033" w:type="dxa"/>
          </w:tcPr>
          <w:p w:rsidR="00F061E2" w:rsidRPr="00446389" w:rsidRDefault="00F061E2" w:rsidP="00F061E2">
            <w:pPr>
              <w:pStyle w:val="ASFKTablenorm"/>
            </w:pPr>
            <w:r w:rsidRPr="005F085E">
              <w:t>ОКПО уч</w:t>
            </w:r>
            <w:r w:rsidRPr="00446389">
              <w:t>редителя</w:t>
            </w:r>
          </w:p>
        </w:tc>
        <w:tc>
          <w:tcPr>
            <w:tcW w:w="6719" w:type="dxa"/>
          </w:tcPr>
          <w:p w:rsidR="00F061E2" w:rsidRPr="00446389" w:rsidRDefault="00F061E2" w:rsidP="00F061E2">
            <w:pPr>
              <w:pStyle w:val="ASFKTablenorm"/>
            </w:pPr>
            <w:r w:rsidRPr="005F085E">
              <w:t>ОКПО уч</w:t>
            </w:r>
            <w:r w:rsidRPr="00446389">
              <w:t>редителя.</w:t>
            </w:r>
          </w:p>
        </w:tc>
      </w:tr>
      <w:tr w:rsidR="00F061E2" w:rsidRPr="005F0830">
        <w:trPr>
          <w:cantSplit/>
        </w:trPr>
        <w:tc>
          <w:tcPr>
            <w:tcW w:w="3033" w:type="dxa"/>
          </w:tcPr>
          <w:p w:rsidR="00F061E2" w:rsidRPr="00446389" w:rsidRDefault="00F061E2" w:rsidP="00F061E2">
            <w:pPr>
              <w:pStyle w:val="ASFKTablenorm"/>
            </w:pPr>
            <w:r w:rsidRPr="005F085E">
              <w:t>Код ОрФК предыдущего о</w:t>
            </w:r>
            <w:r w:rsidRPr="00F061E2">
              <w:t>б</w:t>
            </w:r>
            <w:r w:rsidRPr="00446389">
              <w:t>служивания</w:t>
            </w:r>
          </w:p>
        </w:tc>
        <w:tc>
          <w:tcPr>
            <w:tcW w:w="6719" w:type="dxa"/>
          </w:tcPr>
          <w:p w:rsidR="00F061E2" w:rsidRPr="005F085E" w:rsidRDefault="00F061E2" w:rsidP="00F061E2">
            <w:pPr>
              <w:pStyle w:val="ASFKTablenorm"/>
            </w:pPr>
            <w:r w:rsidRPr="005F085E">
              <w:t>Код ОрФК предыдущего обслуживания.</w:t>
            </w:r>
          </w:p>
        </w:tc>
      </w:tr>
      <w:tr w:rsidR="00F061E2" w:rsidRPr="005F0830">
        <w:trPr>
          <w:cantSplit/>
        </w:trPr>
        <w:tc>
          <w:tcPr>
            <w:tcW w:w="3033" w:type="dxa"/>
          </w:tcPr>
          <w:p w:rsidR="00F061E2" w:rsidRPr="00446389" w:rsidRDefault="00F061E2" w:rsidP="00F061E2">
            <w:pPr>
              <w:pStyle w:val="ASFKTablenorm"/>
            </w:pPr>
            <w:r w:rsidRPr="005F085E">
              <w:t>Учредитель</w:t>
            </w:r>
            <w:r w:rsidRPr="00446389">
              <w:t>: код</w:t>
            </w:r>
          </w:p>
        </w:tc>
        <w:tc>
          <w:tcPr>
            <w:tcW w:w="6719" w:type="dxa"/>
          </w:tcPr>
          <w:p w:rsidR="00F061E2" w:rsidRPr="00446389" w:rsidRDefault="00F061E2" w:rsidP="00F061E2">
            <w:pPr>
              <w:pStyle w:val="ASFKTablenorm"/>
            </w:pPr>
            <w:r>
              <w:t>5-</w:t>
            </w:r>
            <w:r w:rsidRPr="00446389">
              <w:t xml:space="preserve">значный код учредителя. 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rsidRPr="005F085E">
              <w:t>Н</w:t>
            </w:r>
            <w:r w:rsidRPr="00446389">
              <w:t xml:space="preserve">аименование </w:t>
            </w:r>
          </w:p>
        </w:tc>
        <w:tc>
          <w:tcPr>
            <w:tcW w:w="6719" w:type="dxa"/>
          </w:tcPr>
          <w:p w:rsidR="00F061E2" w:rsidRPr="00446389" w:rsidRDefault="00F061E2" w:rsidP="00F061E2">
            <w:pPr>
              <w:pStyle w:val="ASFKTablenorm"/>
            </w:pPr>
            <w:r>
              <w:t xml:space="preserve">Наименование учредителя.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«Дата действия»</w:t>
            </w:r>
          </w:p>
        </w:tc>
      </w:tr>
      <w:tr w:rsidR="00F061E2" w:rsidRPr="005F0830">
        <w:trPr>
          <w:cantSplit/>
        </w:trPr>
        <w:tc>
          <w:tcPr>
            <w:tcW w:w="3033" w:type="dxa"/>
          </w:tcPr>
          <w:p w:rsidR="00F061E2" w:rsidRPr="00446389" w:rsidRDefault="00F061E2" w:rsidP="00F061E2">
            <w:pPr>
              <w:pStyle w:val="ASFKTablenorm"/>
            </w:pPr>
            <w:r>
              <w:t>с</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3033" w:type="dxa"/>
          </w:tcPr>
          <w:p w:rsidR="00F061E2" w:rsidRPr="00446389" w:rsidRDefault="00F061E2" w:rsidP="00F061E2">
            <w:pPr>
              <w:pStyle w:val="ASFKTablenorm"/>
            </w:pPr>
            <w:r>
              <w:t>П</w:t>
            </w:r>
            <w:r w:rsidRPr="00446389">
              <w:t>о</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«Адреса»</w:t>
            </w:r>
          </w:p>
        </w:tc>
      </w:tr>
      <w:tr w:rsidR="00F061E2" w:rsidRPr="005F085E">
        <w:trPr>
          <w:cantSplit/>
        </w:trPr>
        <w:tc>
          <w:tcPr>
            <w:tcW w:w="3033" w:type="dxa"/>
          </w:tcPr>
          <w:p w:rsidR="00F061E2" w:rsidRPr="005F085E" w:rsidRDefault="00F061E2" w:rsidP="00F061E2">
            <w:pPr>
              <w:pStyle w:val="ASFKTablenorm"/>
            </w:pPr>
            <w:r w:rsidRPr="005F085E">
              <w:t>Юридический</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Почтовый </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Электронный</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Факс</w:t>
            </w:r>
          </w:p>
        </w:tc>
        <w:tc>
          <w:tcPr>
            <w:tcW w:w="6719" w:type="dxa"/>
          </w:tcPr>
          <w:p w:rsidR="00F061E2" w:rsidRPr="00446389" w:rsidRDefault="00F061E2" w:rsidP="00F061E2">
            <w:pPr>
              <w:pStyle w:val="ASFKTablenorm"/>
            </w:pPr>
            <w:r w:rsidRPr="005F085E">
              <w:t xml:space="preserve">Импорт из </w:t>
            </w:r>
            <w:r w:rsidR="00BA4C64">
              <w:t>OEBS</w:t>
            </w:r>
            <w:r w:rsidRPr="00446389">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«Контакты»</w:t>
            </w:r>
          </w:p>
        </w:tc>
      </w:tr>
      <w:tr w:rsidR="00F061E2" w:rsidRPr="005F085E">
        <w:trPr>
          <w:cantSplit/>
        </w:trPr>
        <w:tc>
          <w:tcPr>
            <w:tcW w:w="3033" w:type="dxa"/>
          </w:tcPr>
          <w:p w:rsidR="00F061E2" w:rsidRPr="005F085E" w:rsidRDefault="00F061E2" w:rsidP="00F061E2">
            <w:pPr>
              <w:pStyle w:val="ASFKTablenorm"/>
            </w:pPr>
            <w:r w:rsidRPr="005F085E">
              <w:t>Руководитель</w:t>
            </w:r>
          </w:p>
        </w:tc>
        <w:tc>
          <w:tcPr>
            <w:tcW w:w="6719" w:type="dxa"/>
          </w:tcPr>
          <w:p w:rsidR="00F061E2" w:rsidRPr="00446389" w:rsidRDefault="00F061E2" w:rsidP="00F061E2">
            <w:pPr>
              <w:pStyle w:val="ASFKTablenorm"/>
            </w:pPr>
            <w:r>
              <w:t>Фамилия, имя, отчество</w:t>
            </w:r>
            <w:r w:rsidRPr="00446389">
              <w:t xml:space="preserve"> руководителя. 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Номер контактного телефона. </w:t>
            </w:r>
            <w:r w:rsidRPr="00446389">
              <w:t xml:space="preserve">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Главный бухгалтер</w:t>
            </w:r>
          </w:p>
        </w:tc>
        <w:tc>
          <w:tcPr>
            <w:tcW w:w="6719" w:type="dxa"/>
          </w:tcPr>
          <w:p w:rsidR="00F061E2" w:rsidRPr="00446389" w:rsidRDefault="00F061E2" w:rsidP="00F061E2">
            <w:pPr>
              <w:pStyle w:val="ASFKTablenorm"/>
            </w:pPr>
            <w:r>
              <w:t>Фамилия, имя, отчество</w:t>
            </w:r>
            <w:r w:rsidRPr="00446389">
              <w:t xml:space="preserve"> главного бухгалтера. Импорт 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t xml:space="preserve">Телефон </w:t>
            </w:r>
          </w:p>
        </w:tc>
        <w:tc>
          <w:tcPr>
            <w:tcW w:w="6719" w:type="dxa"/>
          </w:tcPr>
          <w:p w:rsidR="00F061E2" w:rsidRPr="00446389" w:rsidRDefault="00F061E2" w:rsidP="00F061E2">
            <w:pPr>
              <w:pStyle w:val="ASFKTablenorm"/>
            </w:pPr>
            <w:r w:rsidRPr="005F085E">
              <w:t xml:space="preserve">Номер контактного телефона. </w:t>
            </w:r>
            <w:r w:rsidRPr="00446389">
              <w:t xml:space="preserve">Импорт 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«Принадлежность к Перечню»</w:t>
            </w:r>
          </w:p>
        </w:tc>
      </w:tr>
      <w:tr w:rsidR="00F061E2" w:rsidRPr="005F085E">
        <w:trPr>
          <w:cantSplit/>
        </w:trPr>
        <w:tc>
          <w:tcPr>
            <w:tcW w:w="3033" w:type="dxa"/>
          </w:tcPr>
          <w:p w:rsidR="00F061E2" w:rsidRPr="00446389" w:rsidRDefault="00F061E2" w:rsidP="00F061E2">
            <w:pPr>
              <w:pStyle w:val="ASFKTablenorm"/>
            </w:pPr>
            <w:r>
              <w:t>Признак принадлежности к Пере</w:t>
            </w:r>
            <w:r w:rsidRPr="00446389">
              <w:t>чню</w:t>
            </w:r>
          </w:p>
        </w:tc>
        <w:tc>
          <w:tcPr>
            <w:tcW w:w="6719" w:type="dxa"/>
          </w:tcPr>
          <w:p w:rsidR="00F061E2" w:rsidRPr="00446389" w:rsidRDefault="00F061E2" w:rsidP="00F061E2">
            <w:pPr>
              <w:pStyle w:val="ASFKTablenorm"/>
            </w:pPr>
            <w:r>
              <w:t>Признак принадлежности к Пере</w:t>
            </w:r>
            <w:r w:rsidRPr="00446389">
              <w:t>чню.</w:t>
            </w:r>
          </w:p>
        </w:tc>
      </w:tr>
      <w:tr w:rsidR="00F061E2" w:rsidRPr="005F085E">
        <w:trPr>
          <w:cantSplit/>
        </w:trPr>
        <w:tc>
          <w:tcPr>
            <w:tcW w:w="3033" w:type="dxa"/>
          </w:tcPr>
          <w:p w:rsidR="00F061E2" w:rsidRDefault="00F061E2" w:rsidP="00F061E2">
            <w:pPr>
              <w:pStyle w:val="ASFKTablenorm"/>
            </w:pPr>
            <w:r>
              <w:t>Код клиента по Перечню</w:t>
            </w:r>
          </w:p>
        </w:tc>
        <w:tc>
          <w:tcPr>
            <w:tcW w:w="6719" w:type="dxa"/>
          </w:tcPr>
          <w:p w:rsidR="00F061E2" w:rsidRPr="00446389" w:rsidRDefault="00F061E2" w:rsidP="00F061E2">
            <w:pPr>
              <w:pStyle w:val="ASFKTablenorm"/>
            </w:pPr>
            <w:r>
              <w:t>Код клиента по Перечню.</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 группа полей «Юридическое наименование»</w:t>
            </w:r>
          </w:p>
        </w:tc>
      </w:tr>
      <w:tr w:rsidR="00F061E2" w:rsidRPr="005F085E">
        <w:trPr>
          <w:cantSplit/>
        </w:trPr>
        <w:tc>
          <w:tcPr>
            <w:tcW w:w="3033" w:type="dxa"/>
          </w:tcPr>
          <w:p w:rsidR="00F061E2" w:rsidRPr="005F085E" w:rsidRDefault="00F061E2" w:rsidP="00F061E2">
            <w:pPr>
              <w:pStyle w:val="ASFKTablenorm"/>
            </w:pPr>
            <w:r w:rsidRPr="005F085E">
              <w:t xml:space="preserve">Краткое </w:t>
            </w:r>
          </w:p>
        </w:tc>
        <w:tc>
          <w:tcPr>
            <w:tcW w:w="6719" w:type="dxa"/>
          </w:tcPr>
          <w:p w:rsidR="00F061E2" w:rsidRPr="00446389" w:rsidRDefault="00F061E2" w:rsidP="00F061E2">
            <w:pPr>
              <w:pStyle w:val="ASFKTablenorm"/>
            </w:pPr>
            <w:r w:rsidRPr="005F085E">
              <w:t xml:space="preserve">Краткое юридическое наименование учреждения. </w:t>
            </w:r>
          </w:p>
          <w:p w:rsidR="00F061E2" w:rsidRPr="00446389" w:rsidRDefault="00F061E2" w:rsidP="00F061E2">
            <w:pPr>
              <w:pStyle w:val="ASFKTablenorm"/>
            </w:pPr>
            <w:r w:rsidRPr="005F085E">
              <w:t xml:space="preserve">Импорт </w:t>
            </w:r>
            <w:r w:rsidRPr="00446389">
              <w:t xml:space="preserve">из </w:t>
            </w:r>
            <w:r w:rsidR="00BA4C64">
              <w:t>OEBS</w:t>
            </w:r>
            <w:r w:rsidRPr="00446389">
              <w:t>.</w:t>
            </w:r>
          </w:p>
        </w:tc>
      </w:tr>
      <w:tr w:rsidR="00F061E2" w:rsidRPr="005F085E">
        <w:trPr>
          <w:cantSplit/>
        </w:trPr>
        <w:tc>
          <w:tcPr>
            <w:tcW w:w="3033" w:type="dxa"/>
          </w:tcPr>
          <w:p w:rsidR="00F061E2" w:rsidRPr="005F085E" w:rsidRDefault="00F061E2" w:rsidP="00F061E2">
            <w:pPr>
              <w:pStyle w:val="ASFKTablenorm"/>
            </w:pPr>
            <w:r w:rsidRPr="005F085E">
              <w:lastRenderedPageBreak/>
              <w:t xml:space="preserve">Полное </w:t>
            </w:r>
          </w:p>
        </w:tc>
        <w:tc>
          <w:tcPr>
            <w:tcW w:w="6719" w:type="dxa"/>
          </w:tcPr>
          <w:p w:rsidR="00F061E2" w:rsidRPr="00446389" w:rsidRDefault="00F061E2" w:rsidP="00F061E2">
            <w:pPr>
              <w:pStyle w:val="ASFKTablenorm"/>
            </w:pPr>
            <w:r w:rsidRPr="005F085E">
              <w:t xml:space="preserve">Полное юридическое наименование учреждения. </w:t>
            </w:r>
          </w:p>
          <w:p w:rsidR="00F061E2" w:rsidRPr="00446389" w:rsidRDefault="00F061E2" w:rsidP="00F061E2">
            <w:pPr>
              <w:pStyle w:val="ASFKTablenorm"/>
            </w:pPr>
            <w:r w:rsidRPr="005F085E">
              <w:t xml:space="preserve">Импорт </w:t>
            </w:r>
            <w:r w:rsidRPr="00446389">
              <w:t xml:space="preserve">из </w:t>
            </w:r>
            <w:r w:rsidR="00BA4C64">
              <w:t>OEBS</w:t>
            </w:r>
            <w:r w:rsidRPr="00446389">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«Юридическое дело (2)»</w:t>
            </w:r>
          </w:p>
        </w:tc>
      </w:tr>
      <w:tr w:rsidR="00F061E2" w:rsidRPr="005F085E">
        <w:trPr>
          <w:cantSplit/>
        </w:trPr>
        <w:tc>
          <w:tcPr>
            <w:tcW w:w="3033" w:type="dxa"/>
          </w:tcPr>
          <w:p w:rsidR="00F061E2" w:rsidRPr="00446389" w:rsidRDefault="00F061E2" w:rsidP="00F061E2">
            <w:pPr>
              <w:pStyle w:val="ASFKTablenorm"/>
            </w:pPr>
            <w:r>
              <w:t>Статус</w:t>
            </w:r>
          </w:p>
        </w:tc>
        <w:tc>
          <w:tcPr>
            <w:tcW w:w="6719" w:type="dxa"/>
          </w:tcPr>
          <w:p w:rsidR="00F061E2" w:rsidRPr="00446389" w:rsidRDefault="00F061E2" w:rsidP="00F061E2">
            <w:pPr>
              <w:pStyle w:val="ASFKTablenorm"/>
            </w:pPr>
            <w:r w:rsidRPr="005F085E">
              <w:t xml:space="preserve">Код и наименование </w:t>
            </w:r>
            <w:r w:rsidRPr="00446389">
              <w:t xml:space="preserve">текущего бизнес-статуса записи. </w:t>
            </w:r>
          </w:p>
          <w:p w:rsidR="00F061E2" w:rsidRPr="00446389" w:rsidRDefault="00F061E2" w:rsidP="00F061E2">
            <w:pPr>
              <w:pStyle w:val="ASFKTablenorm"/>
            </w:pPr>
            <w:r>
              <w:t>Наименование заполняется</w:t>
            </w:r>
            <w:r w:rsidRPr="00446389">
              <w:t xml:space="preserve"> автоматически на основании значения кода по справочнику «Статусы».</w:t>
            </w:r>
          </w:p>
        </w:tc>
      </w:tr>
    </w:tbl>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w:t>
      </w:r>
      <w:r w:rsidRPr="005F085E">
        <w:t>Дополнительно (3)</w:t>
      </w:r>
      <w:r>
        <w:t>»</w:t>
      </w:r>
      <w:r w:rsidRPr="005F085E">
        <w:t xml:space="preserve"> представлена на р</w:t>
      </w:r>
      <w:r w:rsidRPr="00446389">
        <w:t>и</w:t>
      </w:r>
      <w:r w:rsidRPr="005F085E">
        <w:t>сунке</w:t>
      </w:r>
      <w:r w:rsidR="007D6840" w:rsidRPr="005D1671">
        <w:t> </w:t>
      </w:r>
      <w:r>
        <w:fldChar w:fldCharType="begin"/>
      </w:r>
      <w:r>
        <w:instrText xml:space="preserve"> REF _Ref320288343 \h </w:instrText>
      </w:r>
      <w:r>
        <w:fldChar w:fldCharType="separate"/>
      </w:r>
      <w:r w:rsidR="002C6389">
        <w:rPr>
          <w:noProof/>
        </w:rPr>
        <w:t>59</w:t>
      </w:r>
      <w:r>
        <w:fldChar w:fldCharType="end"/>
      </w:r>
      <w:r w:rsidRPr="005F085E">
        <w:t>.</w:t>
      </w:r>
    </w:p>
    <w:p w:rsidR="00F061E2" w:rsidRPr="006C63B9" w:rsidRDefault="00D201D5" w:rsidP="00F061E2">
      <w:pPr>
        <w:pStyle w:val="ASFKFigure"/>
      </w:pPr>
      <w:r>
        <w:pict>
          <v:shape id="_x0000_i1108" type="#_x0000_t75" style="width:489pt;height:172.5pt">
            <v:imagedata r:id="rId91" o:title="SprNUBP_Dopolnit_3"/>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48" w:name="_Ref320288343"/>
      <w:bookmarkStart w:id="549" w:name="_Toc71111631"/>
      <w:r w:rsidR="002C6389">
        <w:rPr>
          <w:noProof/>
        </w:rPr>
        <w:t>59</w:t>
      </w:r>
      <w:bookmarkEnd w:id="548"/>
      <w:r>
        <w:rPr>
          <w:noProof/>
        </w:rPr>
        <w:fldChar w:fldCharType="end"/>
      </w:r>
      <w:r w:rsidR="00F061E2" w:rsidRPr="005F085E">
        <w:t xml:space="preserve">. ЭФ записи справочника </w:t>
      </w:r>
      <w:r w:rsidR="00F061E2">
        <w:t>«</w:t>
      </w:r>
      <w:r w:rsidR="00F061E2" w:rsidRPr="007567C3">
        <w:t>Справочник неучастников бюджетного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49"/>
    </w:p>
    <w:p w:rsidR="00F061E2" w:rsidRPr="005F085E" w:rsidRDefault="006F2017" w:rsidP="00F061E2">
      <w:pPr>
        <w:pStyle w:val="ASFKNormal"/>
      </w:pPr>
      <w:r>
        <w:t xml:space="preserve">Перечень </w:t>
      </w:r>
      <w:r w:rsidR="00F061E2" w:rsidRPr="005F085E">
        <w:t xml:space="preserve">полей справочника </w:t>
      </w:r>
      <w:r w:rsidR="00F061E2">
        <w:t>«</w:t>
      </w:r>
      <w:r w:rsidR="00F061E2" w:rsidRPr="007567C3">
        <w:t>Справочник неучастников бюджетного пр</w:t>
      </w:r>
      <w:r w:rsidR="00F061E2" w:rsidRPr="00F061E2">
        <w:t>о</w:t>
      </w:r>
      <w:r w:rsidR="00F061E2" w:rsidRPr="007567C3">
        <w:t>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 xml:space="preserve">» </w:t>
      </w:r>
      <w:r w:rsidR="00F061E2" w:rsidRPr="005F085E">
        <w:t>прив</w:t>
      </w:r>
      <w:r w:rsidR="00F061E2" w:rsidRPr="00446389">
        <w:t>е</w:t>
      </w:r>
      <w:r>
        <w:t>ден</w:t>
      </w:r>
      <w:r w:rsidR="00F061E2" w:rsidRPr="005F085E">
        <w:t xml:space="preserve"> в таблице</w:t>
      </w:r>
      <w:r w:rsidR="007D6840" w:rsidRPr="005D1671">
        <w:t> </w:t>
      </w:r>
      <w:r w:rsidR="00F061E2" w:rsidRPr="005F085E">
        <w:fldChar w:fldCharType="begin"/>
      </w:r>
      <w:r w:rsidR="00F061E2" w:rsidRPr="005F085E">
        <w:instrText xml:space="preserve"> REF _Ref323396141 \h </w:instrText>
      </w:r>
      <w:r w:rsidR="00F061E2" w:rsidRPr="005F085E">
        <w:fldChar w:fldCharType="separate"/>
      </w:r>
      <w:r w:rsidR="002C6389">
        <w:rPr>
          <w:noProof/>
        </w:rPr>
        <w:t>54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50" w:name="_Ref323396141"/>
      <w:bookmarkStart w:id="551" w:name="_Toc71111465"/>
      <w:r w:rsidR="002C6389">
        <w:rPr>
          <w:noProof/>
        </w:rPr>
        <w:t>54</w:t>
      </w:r>
      <w:bookmarkEnd w:id="550"/>
      <w:r>
        <w:rPr>
          <w:noProof/>
        </w:rPr>
        <w:fldChar w:fldCharType="end"/>
      </w:r>
      <w:r w:rsidR="00F061E2" w:rsidRPr="005F085E">
        <w:t xml:space="preserve">. Описание полей справочника </w:t>
      </w:r>
      <w:r w:rsidR="00F061E2">
        <w:t>«</w:t>
      </w:r>
      <w:r w:rsidR="00F061E2" w:rsidRPr="007567C3">
        <w:t>Справочник неучастников бюджетн</w:t>
      </w:r>
      <w:r w:rsidR="00F061E2" w:rsidRPr="00F061E2">
        <w:t>о</w:t>
      </w:r>
      <w:r w:rsidR="00F061E2" w:rsidRPr="007567C3">
        <w:t>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9752" w:type="dxa"/>
            <w:gridSpan w:val="2"/>
          </w:tcPr>
          <w:p w:rsidR="00F061E2" w:rsidRPr="00446389" w:rsidRDefault="006F2017" w:rsidP="00F061E2">
            <w:pPr>
              <w:pStyle w:val="ASFKTablenorm"/>
            </w:pPr>
            <w:r>
              <w:t>Г</w:t>
            </w:r>
            <w:r w:rsidR="00F061E2" w:rsidRPr="00446389">
              <w:t>руппа полей «Дополнительное наименование»</w:t>
            </w:r>
          </w:p>
        </w:tc>
      </w:tr>
      <w:tr w:rsidR="00F061E2" w:rsidRPr="005F085E">
        <w:trPr>
          <w:cantSplit/>
        </w:trPr>
        <w:tc>
          <w:tcPr>
            <w:tcW w:w="2964" w:type="dxa"/>
          </w:tcPr>
          <w:p w:rsidR="00F061E2" w:rsidRPr="00446389" w:rsidRDefault="00F061E2" w:rsidP="00F061E2">
            <w:pPr>
              <w:pStyle w:val="ASFKTablenorm"/>
            </w:pPr>
            <w:r>
              <w:t>к</w:t>
            </w:r>
            <w:r w:rsidRPr="00446389">
              <w:t xml:space="preserve">раткое </w:t>
            </w:r>
          </w:p>
        </w:tc>
        <w:tc>
          <w:tcPr>
            <w:tcW w:w="6788" w:type="dxa"/>
          </w:tcPr>
          <w:p w:rsidR="00F061E2" w:rsidRPr="00446389" w:rsidRDefault="00F061E2" w:rsidP="00F061E2">
            <w:pPr>
              <w:pStyle w:val="ASFKTablenorm"/>
            </w:pPr>
            <w:r w:rsidRPr="005F085E">
              <w:t xml:space="preserve">Дополнительное краткое наименование.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r w:rsidR="00F061E2" w:rsidRPr="005F085E">
        <w:trPr>
          <w:cantSplit/>
        </w:trPr>
        <w:tc>
          <w:tcPr>
            <w:tcW w:w="2964" w:type="dxa"/>
          </w:tcPr>
          <w:p w:rsidR="00F061E2" w:rsidRPr="00446389" w:rsidRDefault="00F061E2" w:rsidP="00F061E2">
            <w:pPr>
              <w:pStyle w:val="ASFKTablenorm"/>
            </w:pPr>
            <w:r>
              <w:t>П</w:t>
            </w:r>
            <w:r w:rsidRPr="00446389">
              <w:t>олное</w:t>
            </w:r>
          </w:p>
        </w:tc>
        <w:tc>
          <w:tcPr>
            <w:tcW w:w="6788" w:type="dxa"/>
          </w:tcPr>
          <w:p w:rsidR="00F061E2" w:rsidRPr="00446389" w:rsidRDefault="00F061E2" w:rsidP="00F061E2">
            <w:pPr>
              <w:pStyle w:val="ASFKTablenorm"/>
            </w:pPr>
            <w:r w:rsidRPr="005F085E">
              <w:t xml:space="preserve">Дополнительное полное наименование.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r w:rsidR="00EB45F9">
              <w:t>.</w:t>
            </w:r>
          </w:p>
        </w:tc>
      </w:tr>
      <w:tr w:rsidR="00F061E2" w:rsidRPr="005F0830">
        <w:trPr>
          <w:cantSplit/>
        </w:trPr>
        <w:tc>
          <w:tcPr>
            <w:tcW w:w="9752" w:type="dxa"/>
            <w:gridSpan w:val="2"/>
          </w:tcPr>
          <w:p w:rsidR="00F061E2" w:rsidRPr="00446389" w:rsidRDefault="006F2017" w:rsidP="00F061E2">
            <w:pPr>
              <w:pStyle w:val="ASFKTablenorm"/>
            </w:pPr>
            <w:r>
              <w:t>Г</w:t>
            </w:r>
            <w:r w:rsidR="00F061E2" w:rsidRPr="00446389">
              <w:t>руппа полей «Реквизиты счёта выдачи наличных средств»</w:t>
            </w:r>
          </w:p>
        </w:tc>
      </w:tr>
      <w:tr w:rsidR="00F061E2" w:rsidRPr="005F0830">
        <w:trPr>
          <w:cantSplit/>
        </w:trPr>
        <w:tc>
          <w:tcPr>
            <w:tcW w:w="2964" w:type="dxa"/>
          </w:tcPr>
          <w:p w:rsidR="00F061E2" w:rsidRPr="005F085E" w:rsidRDefault="00F061E2" w:rsidP="00F061E2">
            <w:pPr>
              <w:pStyle w:val="ASFKTablenorm"/>
            </w:pPr>
            <w:r w:rsidRPr="005F085E">
              <w:t>БИК</w:t>
            </w:r>
          </w:p>
        </w:tc>
        <w:tc>
          <w:tcPr>
            <w:tcW w:w="6788" w:type="dxa"/>
          </w:tcPr>
          <w:p w:rsidR="00F061E2" w:rsidRPr="00446389" w:rsidRDefault="00F061E2" w:rsidP="00F061E2">
            <w:pPr>
              <w:pStyle w:val="ASFKTablenorm"/>
            </w:pPr>
            <w:r w:rsidRPr="005F085E">
              <w:t xml:space="preserve">БИК банка. Импорт из </w:t>
            </w:r>
            <w:r w:rsidR="00BA4C64">
              <w:t>OEBS</w:t>
            </w:r>
            <w:r w:rsidRPr="00446389">
              <w:t xml:space="preserve"> (передается в 9РД).</w:t>
            </w:r>
          </w:p>
        </w:tc>
      </w:tr>
      <w:tr w:rsidR="00F061E2" w:rsidRPr="005F0830">
        <w:trPr>
          <w:cantSplit/>
        </w:trPr>
        <w:tc>
          <w:tcPr>
            <w:tcW w:w="2964" w:type="dxa"/>
          </w:tcPr>
          <w:p w:rsidR="00F061E2" w:rsidRPr="00446389" w:rsidRDefault="00F061E2" w:rsidP="00F061E2">
            <w:pPr>
              <w:pStyle w:val="ASFKTablenorm"/>
            </w:pPr>
            <w:r w:rsidRPr="005F085E">
              <w:t>Номер сч</w:t>
            </w:r>
            <w:r w:rsidRPr="00446389">
              <w:t>ёта</w:t>
            </w:r>
          </w:p>
        </w:tc>
        <w:tc>
          <w:tcPr>
            <w:tcW w:w="6788" w:type="dxa"/>
          </w:tcPr>
          <w:p w:rsidR="00F061E2" w:rsidRPr="00446389" w:rsidRDefault="00F061E2" w:rsidP="00F061E2">
            <w:pPr>
              <w:pStyle w:val="ASFKTablenorm"/>
            </w:pPr>
            <w:r w:rsidRPr="005F085E">
              <w:t xml:space="preserve">Номер счета выдачи наличных. </w:t>
            </w:r>
          </w:p>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r w:rsidR="00F061E2" w:rsidRPr="005F0830">
        <w:trPr>
          <w:cantSplit/>
        </w:trPr>
        <w:tc>
          <w:tcPr>
            <w:tcW w:w="9752" w:type="dxa"/>
            <w:gridSpan w:val="2"/>
          </w:tcPr>
          <w:p w:rsidR="00F061E2" w:rsidRPr="00446389" w:rsidRDefault="006F2017" w:rsidP="00F061E2">
            <w:pPr>
              <w:pStyle w:val="ASFKTablenorm"/>
            </w:pPr>
            <w:r>
              <w:t>Поля без группы</w:t>
            </w:r>
          </w:p>
        </w:tc>
      </w:tr>
      <w:tr w:rsidR="00F061E2" w:rsidRPr="005F0830">
        <w:trPr>
          <w:cantSplit/>
        </w:trPr>
        <w:tc>
          <w:tcPr>
            <w:tcW w:w="2964" w:type="dxa"/>
          </w:tcPr>
          <w:p w:rsidR="00F061E2" w:rsidRPr="005F085E" w:rsidRDefault="00F061E2" w:rsidP="00F061E2">
            <w:pPr>
              <w:pStyle w:val="ASFKTablenorm"/>
            </w:pPr>
            <w:r w:rsidRPr="005F085E">
              <w:t>Требуется вторая подпись</w:t>
            </w:r>
          </w:p>
        </w:tc>
        <w:tc>
          <w:tcPr>
            <w:tcW w:w="6788" w:type="dxa"/>
          </w:tcPr>
          <w:p w:rsidR="00F061E2" w:rsidRPr="00446389" w:rsidRDefault="00F061E2" w:rsidP="00F061E2">
            <w:pPr>
              <w:pStyle w:val="ASFKTablenorm"/>
            </w:pPr>
            <w:r w:rsidRPr="005F085E">
              <w:t>Маркер показывает, что требуется вторая подпись на докуме</w:t>
            </w:r>
            <w:r w:rsidRPr="00446389">
              <w:t>нтах БУ.</w:t>
            </w:r>
          </w:p>
        </w:tc>
      </w:tr>
      <w:tr w:rsidR="00F061E2" w:rsidRPr="005F0830">
        <w:trPr>
          <w:cantSplit/>
        </w:trPr>
        <w:tc>
          <w:tcPr>
            <w:tcW w:w="2964" w:type="dxa"/>
          </w:tcPr>
          <w:p w:rsidR="00F061E2" w:rsidRPr="005F085E" w:rsidRDefault="00F061E2" w:rsidP="00F061E2">
            <w:pPr>
              <w:pStyle w:val="ASFKTablenorm"/>
            </w:pPr>
            <w:r w:rsidRPr="005F085E">
              <w:t>Описание</w:t>
            </w:r>
          </w:p>
        </w:tc>
        <w:tc>
          <w:tcPr>
            <w:tcW w:w="6788" w:type="dxa"/>
          </w:tcPr>
          <w:p w:rsidR="00F061E2" w:rsidRPr="00446389" w:rsidRDefault="00F061E2" w:rsidP="00F061E2">
            <w:pPr>
              <w:pStyle w:val="ASFKTablenorm"/>
            </w:pPr>
            <w:r w:rsidRPr="005F085E">
              <w:t xml:space="preserve">Импорт из </w:t>
            </w:r>
            <w:r w:rsidR="00BA4C64">
              <w:t>OEBS</w:t>
            </w:r>
            <w:r w:rsidRPr="00446389">
              <w:t xml:space="preserve"> (передается в 9РД).</w:t>
            </w:r>
          </w:p>
        </w:tc>
      </w:tr>
    </w:tbl>
    <w:p w:rsidR="00F061E2" w:rsidRPr="005F085E" w:rsidRDefault="00F061E2" w:rsidP="00F061E2">
      <w:pPr>
        <w:pStyle w:val="31"/>
      </w:pPr>
      <w:bookmarkStart w:id="552" w:name="_Toc426118494"/>
      <w:bookmarkStart w:id="553" w:name="_Toc71111318"/>
      <w:r w:rsidRPr="005F085E">
        <w:lastRenderedPageBreak/>
        <w:t>Перечень блокировок л/с</w:t>
      </w:r>
      <w:bookmarkEnd w:id="552"/>
      <w:bookmarkEnd w:id="553"/>
    </w:p>
    <w:p w:rsidR="00F061E2" w:rsidRDefault="00F061E2" w:rsidP="00F061E2">
      <w:pPr>
        <w:pStyle w:val="ASFKNormal"/>
      </w:pPr>
      <w:r w:rsidRPr="005F085E">
        <w:t xml:space="preserve">Справочник </w:t>
      </w:r>
      <w:r>
        <w:t>«</w:t>
      </w:r>
      <w:r w:rsidRPr="005F085E">
        <w:t>Перечень блокировок л/с</w:t>
      </w:r>
      <w:r>
        <w:t>»</w:t>
      </w:r>
      <w:r w:rsidRPr="005F085E">
        <w:t xml:space="preserve"> содержит информацию о возможных блок</w:t>
      </w:r>
      <w:r w:rsidRPr="00F061E2">
        <w:t>и</w:t>
      </w:r>
      <w:r w:rsidRPr="005F085E">
        <w:t>ровках лицевых счетов со ссылкой на тип документа, порождающий блокировку (для авт</w:t>
      </w:r>
      <w:r w:rsidRPr="00F061E2">
        <w:t>о</w:t>
      </w:r>
      <w:r w:rsidRPr="005F085E">
        <w:t>матической установки блокировки). Справочник ведется централизованно в ЦАФК с посл</w:t>
      </w:r>
      <w:r w:rsidRPr="00F061E2">
        <w:t>е</w:t>
      </w:r>
      <w:r w:rsidRPr="005F085E">
        <w:t>дующей рассылкой по УФК, ОФК и бюджетным учреждениям (как федерального бюджета, так и бюджета субъектов, муниципальных образований).</w:t>
      </w:r>
    </w:p>
    <w:p w:rsidR="00E868CD" w:rsidRPr="00E868CD" w:rsidRDefault="00E868CD" w:rsidP="00E868CD">
      <w:pPr>
        <w:pStyle w:val="ASFKNormal"/>
      </w:pPr>
      <w:r w:rsidRPr="00E868CD">
        <w:t>Для работы со справочником «Перечень блокировок л/с»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Перечень блокировок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5593">
        <w:t xml:space="preserve">Для всех </w:t>
      </w:r>
      <w:r w:rsidR="00A022BD">
        <w:t xml:space="preserve">УБП </w:t>
      </w:r>
      <w:r w:rsidRPr="00105593">
        <w:t>доступны следующие операции над справочником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7C6075">
        <w:t xml:space="preserve"> </w:t>
      </w:r>
      <w:r>
        <w:t>(для</w:t>
      </w:r>
      <w:r w:rsidRPr="005F085E">
        <w:t xml:space="preserve"> УФК</w:t>
      </w:r>
      <w:r>
        <w:t>)</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w:t>
      </w:r>
      <w:r w:rsidRPr="005F085E">
        <w:t>Перечень блокировок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_Ref222812638 \h  \* MERGEFORMAT </w:instrText>
      </w:r>
      <w:r w:rsidRPr="005F085E">
        <w:fldChar w:fldCharType="separate"/>
      </w:r>
      <w:r w:rsidR="002C6389">
        <w:t>60</w:t>
      </w:r>
      <w:r w:rsidRPr="005F085E">
        <w:fldChar w:fldCharType="end"/>
      </w:r>
      <w:r w:rsidRPr="005F085E">
        <w:t>.</w:t>
      </w:r>
    </w:p>
    <w:p w:rsidR="00F061E2" w:rsidRPr="00CB451C" w:rsidRDefault="00D201D5" w:rsidP="00F061E2">
      <w:pPr>
        <w:pStyle w:val="ASFKFigure"/>
      </w:pPr>
      <w:r>
        <w:pict>
          <v:shape id="_x0000_i1109" type="#_x0000_t75" style="width:482.25pt;height:3in">
            <v:imagedata r:id="rId92"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554" w:name="_Ref222812638"/>
      <w:bookmarkStart w:id="555" w:name="_Toc71111632"/>
      <w:r w:rsidR="002C6389">
        <w:rPr>
          <w:noProof/>
        </w:rPr>
        <w:t>60</w:t>
      </w:r>
      <w:bookmarkEnd w:id="554"/>
      <w:r w:rsidR="006D2CC7">
        <w:rPr>
          <w:noProof/>
        </w:rPr>
        <w:fldChar w:fldCharType="end"/>
      </w:r>
      <w:r w:rsidRPr="005F085E">
        <w:t xml:space="preserve">. ЭФ записи справочника </w:t>
      </w:r>
      <w:r>
        <w:t>«</w:t>
      </w:r>
      <w:r w:rsidRPr="005F085E">
        <w:t>Перечень блокировок л/с</w:t>
      </w:r>
      <w:r>
        <w:t>»</w:t>
      </w:r>
      <w:bookmarkEnd w:id="555"/>
    </w:p>
    <w:p w:rsidR="00F061E2" w:rsidRPr="005F085E" w:rsidRDefault="006F2017" w:rsidP="00F061E2">
      <w:pPr>
        <w:pStyle w:val="ASFKNormal"/>
      </w:pPr>
      <w:r>
        <w:t xml:space="preserve">Перечень </w:t>
      </w:r>
      <w:r w:rsidRPr="005F085E">
        <w:t xml:space="preserve">полей справочника </w:t>
      </w:r>
      <w:r>
        <w:t>«</w:t>
      </w:r>
      <w:r w:rsidRPr="005F085E">
        <w:t>Перечень блокировок лицевых сч</w:t>
      </w:r>
      <w:r w:rsidRPr="00F061E2">
        <w:t>е</w:t>
      </w:r>
      <w:r w:rsidRPr="005F085E">
        <w:t>тов</w:t>
      </w:r>
      <w:r>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_Ref324425297 \h </w:instrText>
      </w:r>
      <w:r w:rsidR="00F061E2" w:rsidRPr="005F085E">
        <w:fldChar w:fldCharType="separate"/>
      </w:r>
      <w:r w:rsidR="002C6389">
        <w:rPr>
          <w:noProof/>
        </w:rPr>
        <w:t>55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56" w:name="_Ref324425297"/>
      <w:bookmarkStart w:id="557" w:name="_Toc71111466"/>
      <w:r w:rsidR="002C6389">
        <w:rPr>
          <w:noProof/>
        </w:rPr>
        <w:t>55</w:t>
      </w:r>
      <w:bookmarkEnd w:id="556"/>
      <w:r>
        <w:rPr>
          <w:noProof/>
        </w:rPr>
        <w:fldChar w:fldCharType="end"/>
      </w:r>
      <w:r w:rsidR="00F061E2" w:rsidRPr="005F085E">
        <w:t xml:space="preserve">. Описание полей справочника </w:t>
      </w:r>
      <w:r w:rsidR="00F061E2">
        <w:t>«</w:t>
      </w:r>
      <w:r w:rsidR="00F061E2" w:rsidRPr="005F085E">
        <w:t>Перечень блокировок лицевых сч</w:t>
      </w:r>
      <w:r w:rsidR="00F061E2" w:rsidRPr="00F061E2">
        <w:t>е</w:t>
      </w:r>
      <w:r w:rsidR="00F061E2" w:rsidRPr="005F085E">
        <w:t>тов</w:t>
      </w:r>
      <w:r w:rsidR="00F061E2">
        <w:t>»</w:t>
      </w:r>
      <w:bookmarkEnd w:id="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7"/>
        <w:gridCol w:w="6845"/>
      </w:tblGrid>
      <w:tr w:rsidR="00F061E2" w:rsidRPr="005F085E">
        <w:trPr>
          <w:cantSplit/>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4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907" w:type="dxa"/>
          </w:tcPr>
          <w:p w:rsidR="00F061E2" w:rsidRPr="005F085E" w:rsidRDefault="00F061E2" w:rsidP="00F061E2">
            <w:pPr>
              <w:pStyle w:val="ASFKTablenorm"/>
            </w:pPr>
            <w:r w:rsidRPr="005F085E">
              <w:t>Код</w:t>
            </w:r>
          </w:p>
        </w:tc>
        <w:tc>
          <w:tcPr>
            <w:tcW w:w="6845" w:type="dxa"/>
          </w:tcPr>
          <w:p w:rsidR="00F061E2" w:rsidRPr="00446389" w:rsidRDefault="00F061E2" w:rsidP="00F061E2">
            <w:pPr>
              <w:pStyle w:val="ASFKTablenorm"/>
            </w:pPr>
            <w:r w:rsidRPr="005F085E">
              <w:t>Код типа блокировки лицевого счета</w:t>
            </w:r>
            <w:r w:rsidRPr="00446389">
              <w:t>.</w:t>
            </w:r>
          </w:p>
        </w:tc>
      </w:tr>
      <w:tr w:rsidR="00F061E2" w:rsidRPr="005F085E">
        <w:trPr>
          <w:cantSplit/>
        </w:trPr>
        <w:tc>
          <w:tcPr>
            <w:tcW w:w="2907" w:type="dxa"/>
          </w:tcPr>
          <w:p w:rsidR="00F061E2" w:rsidRPr="005F085E" w:rsidRDefault="00F061E2" w:rsidP="00F061E2">
            <w:pPr>
              <w:pStyle w:val="ASFKTablenorm"/>
            </w:pPr>
            <w:r w:rsidRPr="005F085E">
              <w:t xml:space="preserve">Наименование </w:t>
            </w:r>
          </w:p>
        </w:tc>
        <w:tc>
          <w:tcPr>
            <w:tcW w:w="6845" w:type="dxa"/>
          </w:tcPr>
          <w:p w:rsidR="00F061E2" w:rsidRPr="00446389" w:rsidRDefault="00F061E2" w:rsidP="00F061E2">
            <w:pPr>
              <w:pStyle w:val="ASFKTablenorm"/>
            </w:pPr>
            <w:r w:rsidRPr="005F085E">
              <w:t>Наименование типа блокировки лицевого счета</w:t>
            </w:r>
            <w:r w:rsidRPr="00446389">
              <w:t>.</w:t>
            </w:r>
          </w:p>
        </w:tc>
      </w:tr>
      <w:tr w:rsidR="00F061E2" w:rsidRPr="005F085E">
        <w:trPr>
          <w:cantSplit/>
        </w:trPr>
        <w:tc>
          <w:tcPr>
            <w:tcW w:w="2907" w:type="dxa"/>
          </w:tcPr>
          <w:p w:rsidR="00F061E2" w:rsidRPr="005F085E" w:rsidRDefault="00F061E2" w:rsidP="00F061E2">
            <w:pPr>
              <w:pStyle w:val="ASFKTablenorm"/>
            </w:pPr>
            <w:r w:rsidRPr="005F085E">
              <w:t>Дата действия с</w:t>
            </w:r>
          </w:p>
        </w:tc>
        <w:tc>
          <w:tcPr>
            <w:tcW w:w="6845"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907" w:type="dxa"/>
          </w:tcPr>
          <w:p w:rsidR="00F061E2" w:rsidRPr="005F085E" w:rsidRDefault="00F061E2" w:rsidP="00F061E2">
            <w:pPr>
              <w:pStyle w:val="ASFKTablenorm"/>
            </w:pPr>
            <w:r w:rsidRPr="005F085E">
              <w:lastRenderedPageBreak/>
              <w:t>Дата действия по</w:t>
            </w:r>
          </w:p>
        </w:tc>
        <w:tc>
          <w:tcPr>
            <w:tcW w:w="6845"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907" w:type="dxa"/>
          </w:tcPr>
          <w:p w:rsidR="00F061E2" w:rsidRPr="005F085E" w:rsidRDefault="00F061E2" w:rsidP="00F061E2">
            <w:pPr>
              <w:pStyle w:val="ASFKTablenorm"/>
            </w:pPr>
            <w:r w:rsidRPr="005F085E">
              <w:t>Активно</w:t>
            </w:r>
          </w:p>
        </w:tc>
        <w:tc>
          <w:tcPr>
            <w:tcW w:w="684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Pr>
        <w:tc>
          <w:tcPr>
            <w:tcW w:w="2907" w:type="dxa"/>
          </w:tcPr>
          <w:p w:rsidR="00F061E2" w:rsidRPr="005F085E" w:rsidRDefault="00F061E2" w:rsidP="00F061E2">
            <w:pPr>
              <w:pStyle w:val="ASFKTablenorm"/>
            </w:pPr>
            <w:r w:rsidRPr="005F085E">
              <w:t>Код типа документа</w:t>
            </w:r>
          </w:p>
        </w:tc>
        <w:tc>
          <w:tcPr>
            <w:tcW w:w="6845" w:type="dxa"/>
          </w:tcPr>
          <w:p w:rsidR="00F061E2" w:rsidRPr="00446389" w:rsidRDefault="00F061E2" w:rsidP="00F061E2">
            <w:pPr>
              <w:pStyle w:val="ASFKTablenorm"/>
            </w:pPr>
            <w:r w:rsidRPr="005F085E">
              <w:t xml:space="preserve">Код типа документа. </w:t>
            </w:r>
          </w:p>
          <w:p w:rsidR="00F061E2" w:rsidRPr="00446389" w:rsidRDefault="00F061E2" w:rsidP="00F061E2">
            <w:pPr>
              <w:pStyle w:val="ASFKTablenorm"/>
            </w:pPr>
            <w:r w:rsidRPr="005F085E">
              <w:t xml:space="preserve">Соответствует справочнику </w:t>
            </w:r>
            <w:r w:rsidRPr="00446389">
              <w:t>«Типы документов».</w:t>
            </w:r>
          </w:p>
        </w:tc>
      </w:tr>
      <w:tr w:rsidR="00F061E2" w:rsidRPr="005F085E">
        <w:trPr>
          <w:cantSplit/>
          <w:trHeight w:val="385"/>
        </w:trPr>
        <w:tc>
          <w:tcPr>
            <w:tcW w:w="2907" w:type="dxa"/>
          </w:tcPr>
          <w:p w:rsidR="00F061E2" w:rsidRPr="005F085E" w:rsidRDefault="00F061E2" w:rsidP="00F061E2">
            <w:pPr>
              <w:pStyle w:val="ASFKTablenorm"/>
            </w:pPr>
            <w:r w:rsidRPr="005F085E">
              <w:t xml:space="preserve">Статус </w:t>
            </w:r>
          </w:p>
        </w:tc>
        <w:tc>
          <w:tcPr>
            <w:tcW w:w="6845" w:type="dxa"/>
          </w:tcPr>
          <w:p w:rsidR="00F061E2" w:rsidRPr="00446389" w:rsidRDefault="00F061E2" w:rsidP="00F061E2">
            <w:pPr>
              <w:pStyle w:val="ASFKTablenorm"/>
            </w:pPr>
            <w:r w:rsidRPr="005F085E">
              <w:t>Код и наименование бизнес-статуса статуса записи</w:t>
            </w:r>
            <w:r w:rsidRPr="00446389">
              <w:t>.</w:t>
            </w:r>
          </w:p>
        </w:tc>
      </w:tr>
      <w:tr w:rsidR="00F061E2" w:rsidRPr="005F085E">
        <w:trPr>
          <w:cantSplit/>
        </w:trPr>
        <w:tc>
          <w:tcPr>
            <w:tcW w:w="2907" w:type="dxa"/>
          </w:tcPr>
          <w:p w:rsidR="00F061E2" w:rsidRPr="00446389" w:rsidRDefault="00F061E2" w:rsidP="00F061E2">
            <w:pPr>
              <w:pStyle w:val="ASFKTablenorm"/>
            </w:pPr>
            <w:r w:rsidRPr="005F085E">
              <w:t>Где введ</w:t>
            </w:r>
            <w:r w:rsidRPr="00446389">
              <w:t xml:space="preserve">ен </w:t>
            </w:r>
          </w:p>
        </w:tc>
        <w:tc>
          <w:tcPr>
            <w:tcW w:w="6845" w:type="dxa"/>
          </w:tcPr>
          <w:p w:rsidR="00F061E2" w:rsidRPr="00446389" w:rsidRDefault="00F061E2" w:rsidP="00F061E2">
            <w:pPr>
              <w:pStyle w:val="ASFKTablenorm"/>
            </w:pPr>
            <w:r w:rsidRPr="005F085E">
              <w:t>Код и наименование органа ФК, который создал данную запись. С</w:t>
            </w:r>
            <w:r w:rsidRPr="00446389">
              <w:t>оо</w:t>
            </w:r>
            <w:r w:rsidRPr="00F061E2">
              <w:t>т</w:t>
            </w:r>
            <w:r w:rsidRPr="00446389">
              <w:t>ветствуют справочнику «Органы казначейства».</w:t>
            </w:r>
          </w:p>
        </w:tc>
      </w:tr>
    </w:tbl>
    <w:p w:rsidR="00F061E2" w:rsidRPr="005F085E" w:rsidRDefault="00F061E2" w:rsidP="00F061E2">
      <w:pPr>
        <w:pStyle w:val="31"/>
      </w:pPr>
      <w:bookmarkStart w:id="558" w:name="_Toc426118495"/>
      <w:bookmarkStart w:id="559" w:name="_Toc71111319"/>
      <w:r w:rsidRPr="005F085E">
        <w:t>Признаки типов лицевых счетов</w:t>
      </w:r>
      <w:bookmarkEnd w:id="558"/>
      <w:bookmarkEnd w:id="559"/>
    </w:p>
    <w:p w:rsidR="00F061E2" w:rsidRDefault="00F061E2" w:rsidP="00F061E2">
      <w:pPr>
        <w:pStyle w:val="ASFKNormal"/>
      </w:pPr>
      <w:r w:rsidRPr="005F085E">
        <w:t xml:space="preserve">Справочник </w:t>
      </w:r>
      <w:r>
        <w:t>«</w:t>
      </w:r>
      <w:r w:rsidRPr="005F085E">
        <w:t>Признаки типов лицевых счетов</w:t>
      </w:r>
      <w:r>
        <w:t>»</w:t>
      </w:r>
      <w:r w:rsidRPr="005F085E">
        <w:t xml:space="preserve"> содержит информацию о принадлежн</w:t>
      </w:r>
      <w:r w:rsidRPr="00F061E2">
        <w:t>о</w:t>
      </w:r>
      <w:r w:rsidRPr="005F085E">
        <w:t>сти типов лицевых счетов к определенным группам. Справочник ведется централизованно в ЦАФК с последующей рассылкой по УФК, ОФК и бюджетным учреждениям (как федерал</w:t>
      </w:r>
      <w:r w:rsidRPr="00F061E2">
        <w:t>ь</w:t>
      </w:r>
      <w:r w:rsidRPr="005F085E">
        <w:t>ного бюджета, так и бюджета субъектов, муниципальных образований).</w:t>
      </w:r>
    </w:p>
    <w:p w:rsidR="00E868CD" w:rsidRPr="00E868CD" w:rsidRDefault="00E868CD" w:rsidP="00E868CD">
      <w:pPr>
        <w:pStyle w:val="ASFKNormal"/>
      </w:pPr>
      <w:r w:rsidRPr="00E868CD">
        <w:t xml:space="preserve">Для работы со справочником «Признаки типов лицевых счетов» следует перейти в пункт меню «Справочники – Пользовательские – </w:t>
      </w:r>
      <w:r w:rsidR="00BB7147" w:rsidRPr="00BB7147">
        <w:t xml:space="preserve">Организации – </w:t>
      </w:r>
      <w:r w:rsidRPr="00E868CD">
        <w:t xml:space="preserve">Признаки типов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t>просмотр</w:t>
      </w:r>
      <w:r w:rsidRPr="005F085E">
        <w:t>;</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w:t>
      </w:r>
      <w:r>
        <w:t xml:space="preserve"> </w:t>
      </w:r>
      <w:r w:rsidRPr="005F085E">
        <w:t>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Признаки типов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_Ref220924435 \h  \* MERGEFORMAT </w:instrText>
      </w:r>
      <w:r w:rsidRPr="005F085E">
        <w:fldChar w:fldCharType="separate"/>
      </w:r>
      <w:r w:rsidR="002C6389">
        <w:t>61</w:t>
      </w:r>
      <w:r w:rsidRPr="005F085E">
        <w:fldChar w:fldCharType="end"/>
      </w:r>
      <w:r w:rsidRPr="005F085E">
        <w:t>.</w:t>
      </w:r>
    </w:p>
    <w:p w:rsidR="00F061E2" w:rsidRPr="0092716A" w:rsidRDefault="00D201D5" w:rsidP="00F061E2">
      <w:pPr>
        <w:pStyle w:val="ASFKFigure"/>
      </w:pPr>
      <w:r>
        <w:pict>
          <v:shape id="_x0000_i1110" type="#_x0000_t75" style="width:482.25pt;height:180pt">
            <v:imagedata r:id="rId9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0" w:name="_Ref220924435"/>
      <w:bookmarkStart w:id="561" w:name="_Toc71111633"/>
      <w:r w:rsidR="002C6389">
        <w:rPr>
          <w:noProof/>
        </w:rPr>
        <w:t>61</w:t>
      </w:r>
      <w:bookmarkEnd w:id="560"/>
      <w:r>
        <w:rPr>
          <w:noProof/>
        </w:rPr>
        <w:fldChar w:fldCharType="end"/>
      </w:r>
      <w:r w:rsidR="00F061E2" w:rsidRPr="004D104D">
        <w:t xml:space="preserve">. ЭФ записи справочника </w:t>
      </w:r>
      <w:r w:rsidR="00F061E2">
        <w:t>«</w:t>
      </w:r>
      <w:r w:rsidR="00F061E2" w:rsidRPr="004D104D">
        <w:t>Признаки типов лицевых счетов</w:t>
      </w:r>
      <w:r w:rsidR="00F061E2">
        <w:t>»</w:t>
      </w:r>
      <w:bookmarkEnd w:id="561"/>
    </w:p>
    <w:p w:rsidR="00F061E2" w:rsidRPr="005F085E" w:rsidRDefault="006F2017" w:rsidP="00F061E2">
      <w:pPr>
        <w:pStyle w:val="ASFKNormal"/>
      </w:pPr>
      <w:r>
        <w:t>Перечень</w:t>
      </w:r>
      <w:r w:rsidR="00F061E2" w:rsidRPr="005F085E">
        <w:t xml:space="preserve"> полей </w:t>
      </w:r>
      <w:r w:rsidRPr="004D104D">
        <w:t xml:space="preserve">справочника </w:t>
      </w:r>
      <w:r>
        <w:t>«</w:t>
      </w:r>
      <w:r w:rsidRPr="004D104D">
        <w:t>Признаки типов лицевых счетов</w:t>
      </w:r>
      <w:r>
        <w:t xml:space="preserve">» </w:t>
      </w:r>
      <w:r w:rsidR="006E63A4">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_Ref324428747 \h </w:instrText>
      </w:r>
      <w:r w:rsidR="00F061E2" w:rsidRPr="005F085E">
        <w:fldChar w:fldCharType="separate"/>
      </w:r>
      <w:r w:rsidR="002C6389">
        <w:rPr>
          <w:noProof/>
        </w:rPr>
        <w:t>56</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562" w:name="_Ref324428747"/>
      <w:bookmarkStart w:id="563" w:name="_Toc71111467"/>
      <w:r w:rsidR="002C6389">
        <w:rPr>
          <w:noProof/>
        </w:rPr>
        <w:t>56</w:t>
      </w:r>
      <w:bookmarkEnd w:id="562"/>
      <w:r>
        <w:rPr>
          <w:noProof/>
        </w:rPr>
        <w:fldChar w:fldCharType="end"/>
      </w:r>
      <w:r w:rsidR="00F061E2" w:rsidRPr="005F085E">
        <w:t xml:space="preserve">. Описание полей справочника </w:t>
      </w:r>
      <w:r w:rsidR="00F061E2">
        <w:t>«</w:t>
      </w:r>
      <w:r w:rsidR="00F061E2" w:rsidRPr="005F085E">
        <w:t>Признаки типов лицевых счетов</w:t>
      </w:r>
      <w:r w:rsidR="00F061E2">
        <w:t>»</w:t>
      </w:r>
      <w:bookmarkEnd w:id="5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Код</w:t>
            </w:r>
          </w:p>
        </w:tc>
        <w:tc>
          <w:tcPr>
            <w:tcW w:w="7472" w:type="dxa"/>
          </w:tcPr>
          <w:p w:rsidR="00F061E2" w:rsidRPr="00446389" w:rsidRDefault="00F061E2" w:rsidP="00F061E2">
            <w:pPr>
              <w:pStyle w:val="ASFKTablenorm"/>
            </w:pPr>
            <w:r w:rsidRPr="005F085E">
              <w:t>К</w:t>
            </w:r>
            <w:r w:rsidRPr="00446389">
              <w:t xml:space="preserve">од признака типа лицевого счета: </w:t>
            </w:r>
          </w:p>
          <w:p w:rsidR="00F061E2" w:rsidRPr="005F085E" w:rsidRDefault="00F061E2" w:rsidP="00F061E2">
            <w:pPr>
              <w:pStyle w:val="ASFKTableListMark"/>
            </w:pPr>
            <w:r>
              <w:t>0 – функциональные;</w:t>
            </w:r>
          </w:p>
          <w:p w:rsidR="00F061E2" w:rsidRPr="005F085E" w:rsidRDefault="00F061E2" w:rsidP="00F061E2">
            <w:pPr>
              <w:pStyle w:val="ASFKTableListMark"/>
            </w:pPr>
            <w:r>
              <w:t>1 – технические;</w:t>
            </w:r>
          </w:p>
          <w:p w:rsidR="00F061E2" w:rsidRPr="005F085E" w:rsidRDefault="00F061E2" w:rsidP="00F061E2">
            <w:pPr>
              <w:pStyle w:val="ASFKTableListMark"/>
            </w:pPr>
            <w:r w:rsidRPr="005F085E">
              <w:t>2 – системные.</w:t>
            </w:r>
          </w:p>
        </w:tc>
      </w:tr>
      <w:tr w:rsidR="00F061E2" w:rsidRPr="005F085E">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446389" w:rsidRDefault="00F061E2" w:rsidP="00F061E2">
            <w:pPr>
              <w:pStyle w:val="ASFKTablenorm"/>
            </w:pPr>
            <w:r w:rsidRPr="005F085E">
              <w:t>Наименование признака типа лицевого счета</w:t>
            </w:r>
            <w:r w:rsidRPr="00446389">
              <w:t>.</w:t>
            </w:r>
          </w:p>
        </w:tc>
      </w:tr>
      <w:tr w:rsidR="00F061E2" w:rsidRPr="005F085E">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Height w:val="385"/>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статуса записи. </w:t>
            </w:r>
          </w:p>
          <w:p w:rsidR="00F061E2" w:rsidRPr="00446389" w:rsidRDefault="00F061E2" w:rsidP="00F061E2">
            <w:pPr>
              <w:pStyle w:val="ASFKTablenorm"/>
            </w:pPr>
            <w:r w:rsidRPr="005F085E">
              <w:t>Подтяг</w:t>
            </w:r>
            <w:r w:rsidRPr="00446389">
              <w:t>ивается по коду.</w:t>
            </w:r>
          </w:p>
        </w:tc>
      </w:tr>
      <w:tr w:rsidR="00F061E2" w:rsidRPr="005F085E">
        <w:trPr>
          <w:cantSplit/>
        </w:trPr>
        <w:tc>
          <w:tcPr>
            <w:tcW w:w="2280" w:type="dxa"/>
          </w:tcPr>
          <w:p w:rsidR="00F061E2" w:rsidRPr="00446389" w:rsidRDefault="00F061E2" w:rsidP="00F061E2">
            <w:pPr>
              <w:pStyle w:val="ASFKTablenorm"/>
            </w:pPr>
            <w:r>
              <w:t>Где введе</w:t>
            </w:r>
            <w:r w:rsidRPr="00446389">
              <w:t xml:space="preserve">н </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казначейства». Подтягивается по к</w:t>
            </w:r>
            <w:r w:rsidRPr="00F061E2">
              <w:t>о</w:t>
            </w:r>
            <w:r w:rsidRPr="00446389">
              <w:t>ду</w:t>
            </w:r>
            <w:r>
              <w:t>.</w:t>
            </w:r>
          </w:p>
        </w:tc>
      </w:tr>
    </w:tbl>
    <w:p w:rsidR="00F061E2" w:rsidRPr="005F085E" w:rsidRDefault="00F061E2" w:rsidP="00F061E2">
      <w:pPr>
        <w:pStyle w:val="31"/>
      </w:pPr>
      <w:bookmarkStart w:id="564" w:name="_Toc426118496"/>
      <w:bookmarkStart w:id="565" w:name="_Toc71111320"/>
      <w:r w:rsidRPr="005F085E">
        <w:t>Типы л/с</w:t>
      </w:r>
      <w:bookmarkEnd w:id="564"/>
      <w:bookmarkEnd w:id="565"/>
    </w:p>
    <w:p w:rsidR="00F061E2" w:rsidRDefault="00F061E2" w:rsidP="00F061E2">
      <w:pPr>
        <w:pStyle w:val="ASFKNormal"/>
      </w:pPr>
      <w:r w:rsidRPr="005F085E">
        <w:t>Справочник предназначен для хранения данных о типах лицевых счетов (код, наимен</w:t>
      </w:r>
      <w:r w:rsidRPr="00F061E2">
        <w:t>о</w:t>
      </w:r>
      <w:r w:rsidRPr="005F085E">
        <w:t>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РФ и МО).</w:t>
      </w:r>
    </w:p>
    <w:p w:rsidR="00E868CD" w:rsidRPr="00E868CD" w:rsidRDefault="00E868CD" w:rsidP="00E868CD">
      <w:pPr>
        <w:pStyle w:val="ASFKNormal"/>
      </w:pPr>
      <w:r w:rsidRPr="00E868CD">
        <w:t xml:space="preserve">Для работы со справочником «Типы л/с» следует перейти в пункт меню «Справочники – Пользовательские – </w:t>
      </w:r>
      <w:r w:rsidR="00BB7147" w:rsidRPr="00BB7147">
        <w:t xml:space="preserve">Организации – </w:t>
      </w:r>
      <w:r w:rsidRPr="00E868CD">
        <w:t xml:space="preserve">Типы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rsidRPr="005F085E">
        <w:t>просмотр (для ЦАФК, УФК);</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л/с</w:t>
      </w:r>
      <w:r>
        <w:t>»</w:t>
      </w:r>
      <w:r w:rsidRPr="005F085E">
        <w:t xml:space="preserve"> представлена на рисунке</w:t>
      </w:r>
      <w:r w:rsidR="007D6840" w:rsidRPr="005D1671">
        <w:t> </w:t>
      </w:r>
      <w:r w:rsidRPr="005F085E">
        <w:fldChar w:fldCharType="begin"/>
      </w:r>
      <w:r w:rsidRPr="005F085E">
        <w:instrText xml:space="preserve"> REF _Ref220925316 \h  \* MERGEFORMAT </w:instrText>
      </w:r>
      <w:r w:rsidRPr="005F085E">
        <w:fldChar w:fldCharType="separate"/>
      </w:r>
      <w:r w:rsidR="002C6389">
        <w:t>62</w:t>
      </w:r>
      <w:r w:rsidRPr="005F085E">
        <w:fldChar w:fldCharType="end"/>
      </w:r>
      <w:r w:rsidRPr="005F085E">
        <w:t>.</w:t>
      </w:r>
    </w:p>
    <w:p w:rsidR="00F061E2" w:rsidRPr="00962DAF" w:rsidRDefault="00D201D5" w:rsidP="00F061E2">
      <w:pPr>
        <w:pStyle w:val="ASFKFigure"/>
      </w:pPr>
      <w:r>
        <w:lastRenderedPageBreak/>
        <w:pict>
          <v:shape id="_x0000_i1111" type="#_x0000_t75" style="width:482.25pt;height:194.25pt">
            <v:imagedata r:id="rId9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6" w:name="_Ref220925316"/>
      <w:bookmarkStart w:id="567" w:name="_Toc71111634"/>
      <w:r w:rsidR="002C6389">
        <w:rPr>
          <w:noProof/>
        </w:rPr>
        <w:t>62</w:t>
      </w:r>
      <w:bookmarkEnd w:id="566"/>
      <w:r>
        <w:rPr>
          <w:noProof/>
        </w:rPr>
        <w:fldChar w:fldCharType="end"/>
      </w:r>
      <w:r w:rsidR="00F061E2" w:rsidRPr="004D104D">
        <w:t xml:space="preserve">. ЭФ записи справочника </w:t>
      </w:r>
      <w:r w:rsidR="00F061E2">
        <w:t>«</w:t>
      </w:r>
      <w:r w:rsidR="00F061E2" w:rsidRPr="004D104D">
        <w:t>Типы л/с</w:t>
      </w:r>
      <w:r w:rsidR="00F061E2">
        <w:t>»</w:t>
      </w:r>
      <w:bookmarkEnd w:id="567"/>
    </w:p>
    <w:p w:rsidR="00F061E2" w:rsidRPr="005F085E" w:rsidRDefault="006E63A4" w:rsidP="00F061E2">
      <w:pPr>
        <w:pStyle w:val="ASFKNormal"/>
      </w:pPr>
      <w:r>
        <w:t xml:space="preserve">Перечень </w:t>
      </w:r>
      <w:r w:rsidRPr="005F085E">
        <w:t xml:space="preserve">полей справочника </w:t>
      </w:r>
      <w:r>
        <w:t>«</w:t>
      </w:r>
      <w:r w:rsidRPr="005F085E">
        <w:t>Типы лицевых счетов</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_Ref324432537 \h </w:instrText>
      </w:r>
      <w:r w:rsidR="00F061E2" w:rsidRPr="005F085E">
        <w:fldChar w:fldCharType="separate"/>
      </w:r>
      <w:r w:rsidR="002C6389">
        <w:rPr>
          <w:noProof/>
        </w:rPr>
        <w:t>57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68" w:name="_Ref324432537"/>
      <w:bookmarkStart w:id="569" w:name="_Toc71111468"/>
      <w:r w:rsidR="002C6389">
        <w:rPr>
          <w:noProof/>
        </w:rPr>
        <w:t>57</w:t>
      </w:r>
      <w:bookmarkEnd w:id="568"/>
      <w:r>
        <w:rPr>
          <w:noProof/>
        </w:rPr>
        <w:fldChar w:fldCharType="end"/>
      </w:r>
      <w:r w:rsidR="00F061E2" w:rsidRPr="005F085E">
        <w:t xml:space="preserve">. Описание полей справочника </w:t>
      </w:r>
      <w:r w:rsidR="00F061E2">
        <w:t>«</w:t>
      </w:r>
      <w:r w:rsidR="00F061E2" w:rsidRPr="005F085E">
        <w:t>Типы лицевых счетов</w:t>
      </w:r>
      <w:r w:rsidR="00F061E2">
        <w:t>»</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08" w:type="dxa"/>
          </w:tcPr>
          <w:p w:rsidR="00F061E2" w:rsidRPr="005F085E" w:rsidRDefault="00F061E2" w:rsidP="00F061E2">
            <w:pPr>
              <w:pStyle w:val="ASFKTablenorm"/>
            </w:pPr>
            <w:r w:rsidRPr="005F085E">
              <w:t>Код</w:t>
            </w:r>
          </w:p>
        </w:tc>
        <w:tc>
          <w:tcPr>
            <w:tcW w:w="7244" w:type="dxa"/>
          </w:tcPr>
          <w:p w:rsidR="00F061E2" w:rsidRPr="005F085E" w:rsidRDefault="00F061E2" w:rsidP="00F061E2">
            <w:pPr>
              <w:pStyle w:val="ASFKTablenorm"/>
            </w:pPr>
            <w:r w:rsidRPr="005F085E">
              <w:t>Код типа лицевого счета.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 xml:space="preserve">12 – </w:t>
            </w:r>
            <w:r w:rsidR="00422C6D" w:rsidRPr="005F085E">
              <w:t>нелимитируемые</w:t>
            </w:r>
            <w:r w:rsidRPr="005F085E">
              <w:t xml:space="preserve">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Pr="005F085E"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p>
        </w:tc>
      </w:tr>
      <w:tr w:rsidR="00F061E2" w:rsidRPr="005F085E">
        <w:trPr>
          <w:cantSplit/>
        </w:trPr>
        <w:tc>
          <w:tcPr>
            <w:tcW w:w="2508" w:type="dxa"/>
          </w:tcPr>
          <w:p w:rsidR="00F061E2" w:rsidRPr="005F085E" w:rsidRDefault="00F061E2" w:rsidP="00F061E2">
            <w:pPr>
              <w:pStyle w:val="ASFKTablenorm"/>
            </w:pPr>
            <w:r w:rsidRPr="005F085E">
              <w:t xml:space="preserve">Наименование </w:t>
            </w:r>
          </w:p>
        </w:tc>
        <w:tc>
          <w:tcPr>
            <w:tcW w:w="7244" w:type="dxa"/>
          </w:tcPr>
          <w:p w:rsidR="00F061E2" w:rsidRPr="00446389" w:rsidRDefault="00F061E2" w:rsidP="00F061E2">
            <w:pPr>
              <w:pStyle w:val="ASFKTablenorm"/>
            </w:pPr>
            <w:r w:rsidRPr="005F085E">
              <w:t>Наименование типа лицевого счета</w:t>
            </w:r>
            <w:r w:rsidRPr="00446389">
              <w:t>.</w:t>
            </w:r>
          </w:p>
        </w:tc>
      </w:tr>
      <w:tr w:rsidR="00F061E2" w:rsidRPr="005F085E">
        <w:trPr>
          <w:cantSplit/>
        </w:trPr>
        <w:tc>
          <w:tcPr>
            <w:tcW w:w="2508" w:type="dxa"/>
          </w:tcPr>
          <w:p w:rsidR="00F061E2" w:rsidRPr="005F085E" w:rsidRDefault="00F061E2" w:rsidP="00F061E2">
            <w:pPr>
              <w:pStyle w:val="ASFKTablenorm"/>
            </w:pPr>
            <w:r w:rsidRPr="005F085E">
              <w:t>Дата действия с</w:t>
            </w:r>
          </w:p>
        </w:tc>
        <w:tc>
          <w:tcPr>
            <w:tcW w:w="7244" w:type="dxa"/>
          </w:tcPr>
          <w:p w:rsidR="00F061E2" w:rsidRPr="00446389" w:rsidRDefault="00F061E2" w:rsidP="00F061E2">
            <w:pPr>
              <w:pStyle w:val="ASFKTablenorm"/>
            </w:pPr>
            <w:r w:rsidRPr="005F085E">
              <w:t>Дата начала действия кода</w:t>
            </w:r>
            <w:r w:rsidRPr="00446389">
              <w:t>.</w:t>
            </w:r>
          </w:p>
        </w:tc>
      </w:tr>
      <w:tr w:rsidR="00F061E2" w:rsidRPr="005F085E">
        <w:trPr>
          <w:cantSplit/>
        </w:trPr>
        <w:tc>
          <w:tcPr>
            <w:tcW w:w="2508" w:type="dxa"/>
          </w:tcPr>
          <w:p w:rsidR="00F061E2" w:rsidRPr="005F085E" w:rsidRDefault="00F061E2" w:rsidP="00F061E2">
            <w:pPr>
              <w:pStyle w:val="ASFKTablenorm"/>
            </w:pPr>
            <w:r w:rsidRPr="005F085E">
              <w:t>Дата действия по</w:t>
            </w:r>
          </w:p>
        </w:tc>
        <w:tc>
          <w:tcPr>
            <w:tcW w:w="7244" w:type="dxa"/>
          </w:tcPr>
          <w:p w:rsidR="00F061E2" w:rsidRPr="00446389" w:rsidRDefault="00F061E2" w:rsidP="00F061E2">
            <w:pPr>
              <w:pStyle w:val="ASFKTablenorm"/>
            </w:pPr>
            <w:r w:rsidRPr="005F085E">
              <w:t>Дата окончания действия кода</w:t>
            </w:r>
            <w:r w:rsidRPr="00446389">
              <w:t>.</w:t>
            </w:r>
          </w:p>
        </w:tc>
      </w:tr>
      <w:tr w:rsidR="00F061E2" w:rsidRPr="005F085E">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еется маркер.</w:t>
            </w:r>
          </w:p>
        </w:tc>
      </w:tr>
      <w:tr w:rsidR="00F061E2" w:rsidRPr="005F085E">
        <w:trPr>
          <w:cantSplit/>
          <w:trHeight w:val="385"/>
        </w:trPr>
        <w:tc>
          <w:tcPr>
            <w:tcW w:w="2508" w:type="dxa"/>
          </w:tcPr>
          <w:p w:rsidR="00F061E2" w:rsidRPr="005F085E" w:rsidRDefault="00F061E2" w:rsidP="00F061E2">
            <w:pPr>
              <w:pStyle w:val="ASFKTablenorm"/>
            </w:pPr>
            <w:r w:rsidRPr="005F085E">
              <w:t xml:space="preserve">Статус </w:t>
            </w:r>
          </w:p>
        </w:tc>
        <w:tc>
          <w:tcPr>
            <w:tcW w:w="7244" w:type="dxa"/>
          </w:tcPr>
          <w:p w:rsidR="00F061E2" w:rsidRPr="00446389" w:rsidRDefault="00F061E2" w:rsidP="00F061E2">
            <w:pPr>
              <w:pStyle w:val="ASFKTablenorm"/>
            </w:pPr>
            <w:r w:rsidRPr="005F085E">
              <w:t xml:space="preserve">Код и наименование бизнес-статуса статуса записи. </w:t>
            </w:r>
          </w:p>
          <w:p w:rsidR="00F061E2" w:rsidRPr="00446389" w:rsidRDefault="00F061E2" w:rsidP="00F061E2">
            <w:pPr>
              <w:pStyle w:val="ASFKTablenorm"/>
            </w:pPr>
            <w:r w:rsidRPr="005F085E">
              <w:t>Наименование поля заполняются по коду из справочника би</w:t>
            </w:r>
            <w:r w:rsidRPr="00446389">
              <w:t>знес-статусов.</w:t>
            </w:r>
          </w:p>
        </w:tc>
      </w:tr>
      <w:tr w:rsidR="00F061E2" w:rsidRPr="005F085E">
        <w:trPr>
          <w:cantSplit/>
        </w:trPr>
        <w:tc>
          <w:tcPr>
            <w:tcW w:w="2508" w:type="dxa"/>
          </w:tcPr>
          <w:p w:rsidR="00F061E2" w:rsidRPr="005F085E" w:rsidRDefault="00F061E2" w:rsidP="00F061E2">
            <w:pPr>
              <w:pStyle w:val="ASFKTablenorm"/>
            </w:pPr>
            <w:r w:rsidRPr="005F085E">
              <w:t xml:space="preserve">Где введён </w:t>
            </w:r>
          </w:p>
        </w:tc>
        <w:tc>
          <w:tcPr>
            <w:tcW w:w="7244"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 xml:space="preserve">«Органы казначейства». </w:t>
            </w:r>
          </w:p>
        </w:tc>
      </w:tr>
    </w:tbl>
    <w:p w:rsidR="00F061E2" w:rsidRPr="005F085E" w:rsidRDefault="00F061E2" w:rsidP="00F061E2">
      <w:pPr>
        <w:pStyle w:val="31"/>
      </w:pPr>
      <w:bookmarkStart w:id="570" w:name="_Toc426118497"/>
      <w:bookmarkStart w:id="571" w:name="_Toc71111321"/>
      <w:r w:rsidRPr="005F085E">
        <w:t>Перечень показателей лицевых счетов</w:t>
      </w:r>
      <w:bookmarkEnd w:id="570"/>
      <w:bookmarkEnd w:id="571"/>
    </w:p>
    <w:p w:rsidR="00F061E2" w:rsidRDefault="00F061E2" w:rsidP="00F061E2">
      <w:pPr>
        <w:pStyle w:val="ASFKNormal"/>
      </w:pPr>
      <w:r w:rsidRPr="005F085E">
        <w:t xml:space="preserve">Справочник </w:t>
      </w:r>
      <w:r>
        <w:t>«</w:t>
      </w:r>
      <w:r w:rsidRPr="005F085E">
        <w:t>Перечень показателей лицевых счетов</w:t>
      </w:r>
      <w:r>
        <w:t>»</w:t>
      </w:r>
      <w:r w:rsidRPr="005F085E">
        <w:t xml:space="preserve"> содержит информацию о возмо</w:t>
      </w:r>
      <w:r w:rsidRPr="00F061E2">
        <w:t>ж</w:t>
      </w:r>
      <w:r w:rsidRPr="005F085E">
        <w:t>ных показателях лицевых счетов со ссылкой на тип документа. Справочник ведется центр</w:t>
      </w:r>
      <w:r w:rsidRPr="00F061E2">
        <w:t>а</w:t>
      </w:r>
      <w:r w:rsidRPr="005F085E">
        <w:t>лизованно в ЦАФК с последующей рассылкой по УФК, ОФК и бюджетным учреждениям (как федерального бюджета, так и бюджета субъектов РФ и МО).</w:t>
      </w:r>
    </w:p>
    <w:p w:rsidR="00E868CD" w:rsidRPr="00E868CD" w:rsidRDefault="00E868CD" w:rsidP="00E868CD">
      <w:pPr>
        <w:pStyle w:val="ASFKNormal"/>
      </w:pPr>
      <w:r w:rsidRPr="00E868CD">
        <w:lastRenderedPageBreak/>
        <w:t xml:space="preserve">Для работы со справочником «Перечень показателей лицевых счетов» следует перейти в пункт меню «Справочники – Пользовательские – </w:t>
      </w:r>
      <w:r w:rsidR="00BB7147" w:rsidRPr="00BB7147">
        <w:t xml:space="preserve">Организации – </w:t>
      </w:r>
      <w:r w:rsidRPr="00E868CD">
        <w:t xml:space="preserve">Перечень показателей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импорт в </w:t>
      </w:r>
      <w:r w:rsidR="00BA4C64">
        <w:t>OEBS</w:t>
      </w:r>
      <w:r w:rsidRPr="007C6075">
        <w:t xml:space="preserve"> </w:t>
      </w:r>
      <w:r>
        <w:t>(для ЦАФК, УФК)</w:t>
      </w:r>
      <w:r w:rsidR="00555706">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Перечень показателей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_Ref220926337 \h  \* MERGEFORMAT </w:instrText>
      </w:r>
      <w:r w:rsidRPr="005F085E">
        <w:fldChar w:fldCharType="separate"/>
      </w:r>
      <w:r w:rsidR="002C6389">
        <w:t>63</w:t>
      </w:r>
      <w:r w:rsidRPr="005F085E">
        <w:fldChar w:fldCharType="end"/>
      </w:r>
      <w:r w:rsidRPr="005F085E">
        <w:t>.</w:t>
      </w:r>
    </w:p>
    <w:p w:rsidR="00F061E2" w:rsidRPr="009132E0" w:rsidRDefault="00D201D5" w:rsidP="00F061E2">
      <w:pPr>
        <w:pStyle w:val="ASFKFigure"/>
      </w:pPr>
      <w:r>
        <w:pict>
          <v:shape id="_x0000_i1112" type="#_x0000_t75" style="width:482.25pt;height:230.25pt">
            <v:imagedata r:id="rId9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72" w:name="_Ref220926337"/>
      <w:bookmarkStart w:id="573" w:name="_Toc71111635"/>
      <w:r w:rsidR="002C6389">
        <w:rPr>
          <w:noProof/>
        </w:rPr>
        <w:t>63</w:t>
      </w:r>
      <w:bookmarkEnd w:id="572"/>
      <w:r>
        <w:rPr>
          <w:noProof/>
        </w:rPr>
        <w:fldChar w:fldCharType="end"/>
      </w:r>
      <w:r w:rsidR="00F061E2" w:rsidRPr="00364894">
        <w:t xml:space="preserve">. ЭФ записи справочника </w:t>
      </w:r>
      <w:r w:rsidR="00F061E2">
        <w:t>«</w:t>
      </w:r>
      <w:r w:rsidR="00F061E2" w:rsidRPr="00364894">
        <w:t>Перечень показателей лицевых счетов</w:t>
      </w:r>
      <w:r w:rsidR="00F061E2">
        <w:t>»</w:t>
      </w:r>
      <w:bookmarkEnd w:id="573"/>
    </w:p>
    <w:p w:rsidR="00F061E2" w:rsidRPr="005F085E" w:rsidRDefault="006E63A4" w:rsidP="00F061E2">
      <w:pPr>
        <w:pStyle w:val="ASFKNormal"/>
      </w:pPr>
      <w:r>
        <w:t xml:space="preserve">Перечень </w:t>
      </w:r>
      <w:r w:rsidRPr="005F085E">
        <w:t xml:space="preserve">полей справочника </w:t>
      </w:r>
      <w:r>
        <w:t>«</w:t>
      </w:r>
      <w:r w:rsidRPr="005F085E">
        <w:t>Перечень показателей лицевых сч</w:t>
      </w:r>
      <w:r w:rsidRPr="00F061E2">
        <w:t>е</w:t>
      </w:r>
      <w:r w:rsidRPr="005F085E">
        <w:t>тов</w:t>
      </w:r>
      <w:r>
        <w:t>» приведен</w:t>
      </w:r>
      <w:r w:rsidR="002F1431" w:rsidRPr="005F085E">
        <w:t xml:space="preserve"> </w:t>
      </w:r>
      <w:r w:rsidR="00F061E2" w:rsidRPr="005F085E">
        <w:t>в таблице</w:t>
      </w:r>
      <w:r w:rsidR="007D6840" w:rsidRPr="005D1671">
        <w:t> </w:t>
      </w:r>
      <w:r w:rsidR="00F061E2" w:rsidRPr="005F085E">
        <w:fldChar w:fldCharType="begin"/>
      </w:r>
      <w:r w:rsidR="00F061E2" w:rsidRPr="005F085E">
        <w:instrText xml:space="preserve"> REF _Ref324437695 \h </w:instrText>
      </w:r>
      <w:r w:rsidR="00F061E2" w:rsidRPr="005F085E">
        <w:fldChar w:fldCharType="separate"/>
      </w:r>
      <w:r w:rsidR="002C6389">
        <w:rPr>
          <w:noProof/>
        </w:rPr>
        <w:t>58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74" w:name="_Ref324437695"/>
      <w:bookmarkStart w:id="575" w:name="_Toc71111469"/>
      <w:r w:rsidR="002C6389">
        <w:rPr>
          <w:noProof/>
        </w:rPr>
        <w:t>58</w:t>
      </w:r>
      <w:bookmarkEnd w:id="574"/>
      <w:r>
        <w:rPr>
          <w:noProof/>
        </w:rPr>
        <w:fldChar w:fldCharType="end"/>
      </w:r>
      <w:r w:rsidR="00F061E2" w:rsidRPr="005F085E">
        <w:t xml:space="preserve">. Описание полей справочника </w:t>
      </w:r>
      <w:r w:rsidR="00F061E2">
        <w:t>«</w:t>
      </w:r>
      <w:r w:rsidR="00F061E2" w:rsidRPr="005F085E">
        <w:t>Перечень показателей лицевых сч</w:t>
      </w:r>
      <w:r w:rsidR="00F061E2" w:rsidRPr="00F061E2">
        <w:t>е</w:t>
      </w:r>
      <w:r w:rsidR="00F061E2" w:rsidRPr="005F085E">
        <w:t>тов</w:t>
      </w:r>
      <w:r w:rsidR="00F061E2">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 xml:space="preserve">Код показателя лицевого счета. </w:t>
            </w:r>
            <w:r w:rsidRPr="00446389">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 xml:space="preserve">Наименование показателя лицевого счета.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4" w:type="dxa"/>
          </w:tcPr>
          <w:p w:rsidR="00F061E2" w:rsidRPr="00446389" w:rsidRDefault="00F061E2" w:rsidP="00F061E2">
            <w:pPr>
              <w:pStyle w:val="ASFKTablenorm"/>
            </w:pPr>
            <w:r w:rsidRPr="005F085E">
              <w:lastRenderedPageBreak/>
              <w:t>Группа документа оснований з</w:t>
            </w:r>
            <w:r w:rsidRPr="00446389">
              <w:t>аполнения показателя</w:t>
            </w:r>
          </w:p>
        </w:tc>
        <w:tc>
          <w:tcPr>
            <w:tcW w:w="6721" w:type="dxa"/>
          </w:tcPr>
          <w:p w:rsidR="00F061E2" w:rsidRPr="00446389" w:rsidRDefault="00F061E2" w:rsidP="00F061E2">
            <w:pPr>
              <w:pStyle w:val="ASFKTablenorm"/>
            </w:pPr>
            <w:r w:rsidRPr="005F085E">
              <w:t xml:space="preserve">Код и наименование группы документа. </w:t>
            </w:r>
          </w:p>
          <w:p w:rsidR="00F061E2" w:rsidRPr="00446389" w:rsidRDefault="00F061E2" w:rsidP="00F061E2">
            <w:pPr>
              <w:pStyle w:val="ASFKTablenorm"/>
            </w:pPr>
            <w:r w:rsidRPr="005F085E">
              <w:t>Соответствуют спр</w:t>
            </w:r>
            <w:r w:rsidRPr="00446389">
              <w:t>авочнику «Группы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Тип документа оснований з</w:t>
            </w:r>
            <w:r w:rsidRPr="00F061E2">
              <w:t>а</w:t>
            </w:r>
            <w:r w:rsidRPr="005F085E">
              <w:t>полн</w:t>
            </w:r>
            <w:r w:rsidRPr="00446389">
              <w:t>ения показателя</w:t>
            </w:r>
          </w:p>
        </w:tc>
        <w:tc>
          <w:tcPr>
            <w:tcW w:w="6721" w:type="dxa"/>
          </w:tcPr>
          <w:p w:rsidR="00F061E2" w:rsidRPr="00446389" w:rsidRDefault="00F061E2" w:rsidP="00F061E2">
            <w:pPr>
              <w:pStyle w:val="ASFKTablenorm"/>
            </w:pPr>
            <w:r w:rsidRPr="005F085E">
              <w:t xml:space="preserve">Код и наименование типа документа. </w:t>
            </w:r>
          </w:p>
          <w:p w:rsidR="00F061E2" w:rsidRPr="00446389" w:rsidRDefault="00F061E2" w:rsidP="00F061E2">
            <w:pPr>
              <w:pStyle w:val="ASFKTablenorm"/>
            </w:pPr>
            <w:r w:rsidRPr="005F085E">
              <w:t>Соответствуют спр</w:t>
            </w:r>
            <w:r w:rsidRPr="00446389">
              <w:t>авочнику «Типы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Передавать в ЦАФК</w:t>
            </w:r>
          </w:p>
        </w:tc>
        <w:tc>
          <w:tcPr>
            <w:tcW w:w="6721" w:type="dxa"/>
          </w:tcPr>
          <w:p w:rsidR="00F061E2" w:rsidRPr="00446389" w:rsidRDefault="00F061E2" w:rsidP="00F061E2">
            <w:pPr>
              <w:pStyle w:val="ASFKTablenorm"/>
            </w:pPr>
            <w:r w:rsidRPr="005F085E">
              <w:t xml:space="preserve">Отметка о передаче показателя в ЦАФК.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Суммировать?</w:t>
            </w:r>
          </w:p>
        </w:tc>
        <w:tc>
          <w:tcPr>
            <w:tcW w:w="6721" w:type="dxa"/>
          </w:tcPr>
          <w:p w:rsidR="00F061E2" w:rsidRPr="00446389" w:rsidRDefault="00F061E2" w:rsidP="00F061E2">
            <w:pPr>
              <w:pStyle w:val="ASFKTablenorm"/>
            </w:pPr>
            <w:r w:rsidRPr="005F085E">
              <w:t xml:space="preserve">Отметка о суммировании показателя.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Мультивалютные балансы</w:t>
            </w:r>
          </w:p>
        </w:tc>
        <w:tc>
          <w:tcPr>
            <w:tcW w:w="6721" w:type="dxa"/>
          </w:tcPr>
          <w:p w:rsidR="00F061E2" w:rsidRPr="00446389" w:rsidRDefault="00F061E2" w:rsidP="00F061E2">
            <w:pPr>
              <w:pStyle w:val="ASFKTablenorm"/>
            </w:pPr>
            <w:r w:rsidRPr="005F085E">
              <w:t xml:space="preserve">Отметка об учете показателя в мультивалютном балансе. </w:t>
            </w:r>
          </w:p>
          <w:p w:rsidR="00F061E2" w:rsidRPr="00446389" w:rsidRDefault="00F061E2" w:rsidP="00F061E2">
            <w:pPr>
              <w:pStyle w:val="ASFKTablenorm"/>
            </w:pPr>
            <w:r w:rsidRPr="005F085E">
              <w:t>Д</w:t>
            </w:r>
            <w:r w:rsidRPr="00446389">
              <w:t>опустимые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Балансы на начало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начала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 на конец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конец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Где введ</w:t>
            </w:r>
            <w:r w:rsidRPr="00446389">
              <w:t>ен</w:t>
            </w:r>
          </w:p>
        </w:tc>
        <w:tc>
          <w:tcPr>
            <w:tcW w:w="6721"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Соо</w:t>
            </w:r>
            <w:r w:rsidRPr="00446389">
              <w:t>тветствуют справочнику «Органы ФК».</w:t>
            </w:r>
          </w:p>
          <w:p w:rsidR="00F061E2" w:rsidRPr="00446389" w:rsidRDefault="00F061E2" w:rsidP="00F061E2">
            <w:pPr>
              <w:pStyle w:val="ASFKTablenorm"/>
            </w:pPr>
            <w:r>
              <w:t xml:space="preserve">Передается из </w:t>
            </w:r>
            <w:r w:rsidR="00BA4C64">
              <w:t>OEBS</w:t>
            </w:r>
            <w:r w:rsidRPr="00446389">
              <w:t>.</w:t>
            </w:r>
          </w:p>
        </w:tc>
      </w:tr>
    </w:tbl>
    <w:p w:rsidR="00F061E2" w:rsidRPr="005F085E" w:rsidRDefault="00F061E2" w:rsidP="00F061E2">
      <w:pPr>
        <w:pStyle w:val="31"/>
      </w:pPr>
      <w:bookmarkStart w:id="576" w:name="_Ref406494974"/>
      <w:bookmarkStart w:id="577" w:name="_Toc426118498"/>
      <w:bookmarkStart w:id="578" w:name="_Toc302131855"/>
      <w:bookmarkStart w:id="579" w:name="_Toc302390929"/>
      <w:bookmarkStart w:id="580" w:name="_Toc302397289"/>
      <w:bookmarkStart w:id="581" w:name="_Toc302736059"/>
      <w:bookmarkStart w:id="582" w:name="_Toc71111322"/>
      <w:r w:rsidRPr="005F085E">
        <w:t>Допустимые показатели лицевого счета</w:t>
      </w:r>
      <w:bookmarkEnd w:id="576"/>
      <w:bookmarkEnd w:id="577"/>
      <w:bookmarkEnd w:id="582"/>
    </w:p>
    <w:bookmarkEnd w:id="578"/>
    <w:bookmarkEnd w:id="579"/>
    <w:bookmarkEnd w:id="580"/>
    <w:bookmarkEnd w:id="581"/>
    <w:p w:rsidR="00F061E2" w:rsidRPr="005F085E" w:rsidRDefault="00F061E2" w:rsidP="00F061E2">
      <w:pPr>
        <w:pStyle w:val="ASFKNormal"/>
      </w:pPr>
      <w:r w:rsidRPr="005F085E">
        <w:t xml:space="preserve">Справочник </w:t>
      </w:r>
      <w:r>
        <w:t>«</w:t>
      </w:r>
      <w:r w:rsidR="00E868CD" w:rsidRPr="00E868CD">
        <w:t>Допустимые показатели лицевого счета</w:t>
      </w:r>
      <w:r>
        <w:t>»</w:t>
      </w:r>
      <w:r w:rsidRPr="005F085E">
        <w:t xml:space="preserve"> содержит данные о показателях, допуст</w:t>
      </w:r>
      <w:r w:rsidRPr="00F061E2">
        <w:t>и</w:t>
      </w:r>
      <w:r w:rsidRPr="005F085E">
        <w:t>мых для определенных лицевых счетов.</w:t>
      </w:r>
    </w:p>
    <w:p w:rsidR="00F061E2" w:rsidRDefault="00F061E2" w:rsidP="00F061E2">
      <w:pPr>
        <w:pStyle w:val="ASFKNormal"/>
      </w:pPr>
      <w:r w:rsidRPr="005F085E">
        <w:t xml:space="preserve">Справочник ведется, локально в </w:t>
      </w:r>
      <w:r w:rsidR="004E5198">
        <w:t>ППО OEBS АСФК</w:t>
      </w:r>
      <w:r w:rsidRPr="005F085E">
        <w:t xml:space="preserve"> ЦАФК и в </w:t>
      </w:r>
      <w:r w:rsidR="004E5198">
        <w:t>ППО OEBS АСФК</w:t>
      </w:r>
      <w:r w:rsidRPr="005F085E">
        <w:t xml:space="preserve"> УФК по месту открытия лицевых счетов, откуда распространяется по обслужива</w:t>
      </w:r>
      <w:r w:rsidRPr="00F061E2">
        <w:t>е</w:t>
      </w:r>
      <w:r w:rsidRPr="005F085E">
        <w:t>мым бюджетным учреждениям.</w:t>
      </w:r>
    </w:p>
    <w:p w:rsidR="00E868CD" w:rsidRPr="00E868CD" w:rsidRDefault="00E868CD" w:rsidP="00E868CD">
      <w:pPr>
        <w:pStyle w:val="ASFKNormal"/>
      </w:pPr>
      <w:r w:rsidRPr="00E868CD">
        <w:t>Для работы со справочником «Допустимые показатели лицевого счета»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Допустимые показатели лицевого счета».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Допустимые показатели лицевого счета</w:t>
      </w:r>
      <w:r>
        <w:t>»</w:t>
      </w:r>
      <w:r w:rsidRPr="005F085E">
        <w:t xml:space="preserve"> представлена на рисунке</w:t>
      </w:r>
      <w:r w:rsidR="007D6840" w:rsidRPr="005D1671">
        <w:t> </w:t>
      </w:r>
      <w:r w:rsidRPr="005F085E">
        <w:fldChar w:fldCharType="begin"/>
      </w:r>
      <w:r w:rsidRPr="005F085E">
        <w:instrText xml:space="preserve"> REF _Ref220927612 \h  \* MERGEFORMAT </w:instrText>
      </w:r>
      <w:r w:rsidRPr="005F085E">
        <w:fldChar w:fldCharType="separate"/>
      </w:r>
      <w:r w:rsidR="002C6389">
        <w:t>64</w:t>
      </w:r>
      <w:r w:rsidRPr="005F085E">
        <w:fldChar w:fldCharType="end"/>
      </w:r>
      <w:r w:rsidRPr="005F085E">
        <w:t>.</w:t>
      </w:r>
    </w:p>
    <w:p w:rsidR="00F061E2" w:rsidRPr="00CF517A" w:rsidRDefault="00D201D5" w:rsidP="00A95D52">
      <w:pPr>
        <w:pStyle w:val="ASFKFigure"/>
      </w:pPr>
      <w:r>
        <w:lastRenderedPageBreak/>
        <w:pict>
          <v:shape id="_x0000_i1113" type="#_x0000_t75" style="width:474.75pt;height:266.25pt">
            <v:imagedata r:id="rId9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83" w:name="_Ref220927612"/>
      <w:bookmarkStart w:id="584" w:name="_Toc71111636"/>
      <w:r w:rsidR="002C6389">
        <w:rPr>
          <w:noProof/>
        </w:rPr>
        <w:t>64</w:t>
      </w:r>
      <w:bookmarkEnd w:id="583"/>
      <w:r>
        <w:rPr>
          <w:noProof/>
        </w:rPr>
        <w:fldChar w:fldCharType="end"/>
      </w:r>
      <w:r w:rsidR="00F061E2" w:rsidRPr="00364894">
        <w:t xml:space="preserve">. ЭФ записи справочника </w:t>
      </w:r>
      <w:r w:rsidR="00F061E2">
        <w:t>«</w:t>
      </w:r>
      <w:r w:rsidR="00BB7147" w:rsidRPr="00BB7147">
        <w:t>Допустимые показатели лицевого счета</w:t>
      </w:r>
      <w:r w:rsidR="00F061E2">
        <w:t>»</w:t>
      </w:r>
      <w:bookmarkEnd w:id="584"/>
    </w:p>
    <w:p w:rsidR="00F061E2" w:rsidRPr="005F085E" w:rsidRDefault="006E63A4" w:rsidP="00F061E2">
      <w:pPr>
        <w:pStyle w:val="ASFKNormal"/>
      </w:pPr>
      <w:r>
        <w:t xml:space="preserve">Перечень </w:t>
      </w:r>
      <w:r w:rsidR="00F061E2" w:rsidRPr="005F085E">
        <w:t xml:space="preserve">полей </w:t>
      </w:r>
      <w:r w:rsidRPr="005F085E">
        <w:t xml:space="preserve">справочника </w:t>
      </w:r>
      <w:r>
        <w:t>«</w:t>
      </w:r>
      <w:r w:rsidRPr="005F085E">
        <w:t>Допустимые показатели лицевого сч</w:t>
      </w:r>
      <w:r w:rsidRPr="00F061E2">
        <w:t>е</w:t>
      </w:r>
      <w:r w:rsidRPr="005F085E">
        <w:t>та</w:t>
      </w:r>
      <w:r>
        <w:t>» 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_Ref324494358 \h </w:instrText>
      </w:r>
      <w:r w:rsidR="00F061E2" w:rsidRPr="005F085E">
        <w:fldChar w:fldCharType="separate"/>
      </w:r>
      <w:r w:rsidR="002C6389">
        <w:rPr>
          <w:noProof/>
        </w:rPr>
        <w:t>59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585" w:name="_Ref324494358"/>
      <w:bookmarkStart w:id="586" w:name="_Toc71111470"/>
      <w:r w:rsidR="002C6389">
        <w:rPr>
          <w:noProof/>
        </w:rPr>
        <w:t>59</w:t>
      </w:r>
      <w:bookmarkEnd w:id="585"/>
      <w:r>
        <w:rPr>
          <w:noProof/>
        </w:rPr>
        <w:fldChar w:fldCharType="end"/>
      </w:r>
      <w:r w:rsidR="00F061E2" w:rsidRPr="005F085E">
        <w:t xml:space="preserve">. Описание полей справочника </w:t>
      </w:r>
      <w:r w:rsidR="00F061E2">
        <w:t>«</w:t>
      </w:r>
      <w:r w:rsidR="00F061E2" w:rsidRPr="005F085E">
        <w:t>Допустимые показатели лицевого сч</w:t>
      </w:r>
      <w:r w:rsidR="00F061E2" w:rsidRPr="00F061E2">
        <w:t>е</w:t>
      </w:r>
      <w:r w:rsidR="00F061E2" w:rsidRPr="005F085E">
        <w:t>та</w:t>
      </w:r>
      <w:r w:rsidR="00F061E2">
        <w:t>»</w:t>
      </w:r>
      <w:bookmarkEnd w:id="5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30">
        <w:trPr>
          <w:cantSplit/>
          <w:tblHeader/>
        </w:trPr>
        <w:tc>
          <w:tcPr>
            <w:tcW w:w="216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8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166" w:type="dxa"/>
          </w:tcPr>
          <w:p w:rsidR="00F061E2" w:rsidRPr="005F085E" w:rsidRDefault="00F061E2" w:rsidP="00F061E2">
            <w:pPr>
              <w:pStyle w:val="ASFKTablenorm"/>
            </w:pPr>
            <w:r w:rsidRPr="005F085E">
              <w:t>Номер</w:t>
            </w:r>
          </w:p>
        </w:tc>
        <w:tc>
          <w:tcPr>
            <w:tcW w:w="7586" w:type="dxa"/>
          </w:tcPr>
          <w:p w:rsidR="00F061E2" w:rsidRPr="00446389" w:rsidRDefault="00F061E2" w:rsidP="00F061E2">
            <w:pPr>
              <w:pStyle w:val="ASFKTablenorm"/>
            </w:pPr>
            <w:r w:rsidRPr="005F085E">
              <w:t xml:space="preserve">Номер л/с.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Показатель</w:t>
            </w:r>
          </w:p>
        </w:tc>
        <w:tc>
          <w:tcPr>
            <w:tcW w:w="7586" w:type="dxa"/>
          </w:tcPr>
          <w:p w:rsidR="00F061E2" w:rsidRPr="00446389" w:rsidRDefault="00F061E2" w:rsidP="00F061E2">
            <w:pPr>
              <w:pStyle w:val="ASFKTablenorm"/>
            </w:pPr>
            <w:r w:rsidRPr="005F085E">
              <w:t xml:space="preserve">Код и наименование показателя л/с из справочника </w:t>
            </w:r>
            <w:r w:rsidRPr="00446389">
              <w:t>«Перечень пок</w:t>
            </w:r>
            <w:r w:rsidRPr="00F061E2">
              <w:t>а</w:t>
            </w:r>
            <w:r w:rsidRPr="00446389">
              <w:t xml:space="preserve">зателей лицевых счетов».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Источник</w:t>
            </w:r>
          </w:p>
        </w:tc>
        <w:tc>
          <w:tcPr>
            <w:tcW w:w="7586" w:type="dxa"/>
          </w:tcPr>
          <w:p w:rsidR="00F061E2" w:rsidRPr="00446389" w:rsidRDefault="00F061E2" w:rsidP="00F061E2">
            <w:pPr>
              <w:pStyle w:val="ASFKTablenorm"/>
            </w:pPr>
            <w:r w:rsidRPr="005F085E">
              <w:t xml:space="preserve">Код и наименование источника из справочника </w:t>
            </w:r>
            <w:r w:rsidRPr="00446389">
              <w:t>«Источники финансиров</w:t>
            </w:r>
            <w:r w:rsidRPr="00F061E2">
              <w:t>а</w:t>
            </w:r>
            <w:r w:rsidRPr="00446389">
              <w:t xml:space="preserve">ния». </w:t>
            </w:r>
          </w:p>
          <w:p w:rsidR="00F061E2" w:rsidRPr="00446389" w:rsidRDefault="00F061E2" w:rsidP="00F061E2">
            <w:pPr>
              <w:pStyle w:val="ASFKTablenorm"/>
            </w:pPr>
            <w:r>
              <w:t xml:space="preserve">Передается из </w:t>
            </w:r>
            <w:r w:rsidR="00BA4C64">
              <w:t>OEBS</w:t>
            </w:r>
            <w:r w:rsidRPr="00446389">
              <w:t>.</w:t>
            </w:r>
          </w:p>
        </w:tc>
      </w:tr>
      <w:tr w:rsidR="001D51B1" w:rsidRPr="005F0830">
        <w:trPr>
          <w:cantSplit/>
        </w:trPr>
        <w:tc>
          <w:tcPr>
            <w:tcW w:w="2166" w:type="dxa"/>
          </w:tcPr>
          <w:p w:rsidR="001D51B1" w:rsidRPr="005F085E" w:rsidRDefault="001D51B1" w:rsidP="00F061E2">
            <w:pPr>
              <w:pStyle w:val="ASFKTablenorm"/>
            </w:pPr>
            <w:r>
              <w:t>Открыт в</w:t>
            </w:r>
          </w:p>
        </w:tc>
        <w:tc>
          <w:tcPr>
            <w:tcW w:w="7586" w:type="dxa"/>
          </w:tcPr>
          <w:p w:rsidR="001D51B1" w:rsidRPr="001D51B1" w:rsidRDefault="001D51B1" w:rsidP="00F061E2">
            <w:pPr>
              <w:pStyle w:val="ASFKTablenorm"/>
            </w:pPr>
            <w:r>
              <w:t xml:space="preserve">Значение передаётся из </w:t>
            </w:r>
            <w:r>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1D51B1" w:rsidRPr="005F0830">
        <w:trPr>
          <w:cantSplit/>
        </w:trPr>
        <w:tc>
          <w:tcPr>
            <w:tcW w:w="2166" w:type="dxa"/>
          </w:tcPr>
          <w:p w:rsidR="001D51B1" w:rsidRDefault="001D51B1" w:rsidP="00F061E2">
            <w:pPr>
              <w:pStyle w:val="ASFKTablenorm"/>
            </w:pPr>
            <w:r>
              <w:t xml:space="preserve">Обслуживается в </w:t>
            </w:r>
          </w:p>
        </w:tc>
        <w:tc>
          <w:tcPr>
            <w:tcW w:w="7586" w:type="dxa"/>
          </w:tcPr>
          <w:p w:rsidR="001D51B1" w:rsidRDefault="001D51B1" w:rsidP="00F061E2">
            <w:pPr>
              <w:pStyle w:val="ASFKTablenorm"/>
            </w:pPr>
            <w:r>
              <w:t xml:space="preserve">Значение передаётся из </w:t>
            </w:r>
            <w:r>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F061E2" w:rsidRPr="005F0830">
        <w:trPr>
          <w:cantSplit/>
        </w:trPr>
        <w:tc>
          <w:tcPr>
            <w:tcW w:w="2166" w:type="dxa"/>
          </w:tcPr>
          <w:p w:rsidR="00F061E2" w:rsidRPr="005F085E" w:rsidRDefault="00F061E2" w:rsidP="00F061E2">
            <w:pPr>
              <w:pStyle w:val="ASFKTablenorm"/>
            </w:pPr>
            <w:r w:rsidRPr="005F085E">
              <w:t>Наименование</w:t>
            </w:r>
          </w:p>
        </w:tc>
        <w:tc>
          <w:tcPr>
            <w:tcW w:w="7586" w:type="dxa"/>
          </w:tcPr>
          <w:p w:rsidR="00F061E2" w:rsidRPr="00446389" w:rsidRDefault="00F061E2" w:rsidP="00F061E2">
            <w:pPr>
              <w:pStyle w:val="ASFKTablenorm"/>
            </w:pPr>
            <w:r w:rsidRPr="005F085E">
              <w:t xml:space="preserve">Примечание к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Дата действия с</w:t>
            </w:r>
          </w:p>
        </w:tc>
        <w:tc>
          <w:tcPr>
            <w:tcW w:w="7586"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Дата действия по</w:t>
            </w:r>
          </w:p>
        </w:tc>
        <w:tc>
          <w:tcPr>
            <w:tcW w:w="7586"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lastRenderedPageBreak/>
              <w:t>Активно</w:t>
            </w:r>
          </w:p>
        </w:tc>
        <w:tc>
          <w:tcPr>
            <w:tcW w:w="7586"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5F085E" w:rsidRDefault="00F061E2" w:rsidP="00F061E2">
            <w:pPr>
              <w:pStyle w:val="ASFKTablenorm"/>
            </w:pPr>
            <w:r w:rsidRPr="005F085E">
              <w:t xml:space="preserve">Статус </w:t>
            </w:r>
          </w:p>
        </w:tc>
        <w:tc>
          <w:tcPr>
            <w:tcW w:w="758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166" w:type="dxa"/>
          </w:tcPr>
          <w:p w:rsidR="00F061E2" w:rsidRPr="00446389" w:rsidRDefault="00F061E2" w:rsidP="00F061E2">
            <w:pPr>
              <w:pStyle w:val="ASFKTablenorm"/>
            </w:pPr>
            <w:r w:rsidRPr="005F085E">
              <w:t>Где введ</w:t>
            </w:r>
            <w:r w:rsidRPr="00446389">
              <w:t>ен</w:t>
            </w:r>
          </w:p>
        </w:tc>
        <w:tc>
          <w:tcPr>
            <w:tcW w:w="7586"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Соо</w:t>
            </w:r>
            <w:r w:rsidRPr="00446389">
              <w:t>тветствуют справочнику «Органы ФК».</w:t>
            </w:r>
          </w:p>
          <w:p w:rsidR="00F061E2" w:rsidRPr="00446389" w:rsidRDefault="00F061E2" w:rsidP="00F061E2">
            <w:pPr>
              <w:pStyle w:val="ASFKTablenorm"/>
            </w:pPr>
            <w:r>
              <w:t xml:space="preserve">Передается из </w:t>
            </w:r>
            <w:r w:rsidR="00BA4C64">
              <w:t>OEBS</w:t>
            </w:r>
            <w:r>
              <w:t>.</w:t>
            </w:r>
          </w:p>
        </w:tc>
      </w:tr>
    </w:tbl>
    <w:p w:rsidR="00F061E2" w:rsidRPr="005F085E" w:rsidRDefault="00F061E2" w:rsidP="00F061E2">
      <w:pPr>
        <w:pStyle w:val="31"/>
      </w:pPr>
      <w:bookmarkStart w:id="587" w:name="_Ref399766018"/>
      <w:bookmarkStart w:id="588" w:name="_Toc426118499"/>
      <w:bookmarkStart w:id="589" w:name="_Toc302131856"/>
      <w:bookmarkStart w:id="590" w:name="_Toc302390930"/>
      <w:bookmarkStart w:id="591" w:name="_Toc302397290"/>
      <w:bookmarkStart w:id="592" w:name="_Toc302736060"/>
      <w:bookmarkStart w:id="593" w:name="_Toc71111323"/>
      <w:r w:rsidRPr="0016620D">
        <w:t>Ф</w:t>
      </w:r>
      <w:r>
        <w:t>АИП</w:t>
      </w:r>
      <w:bookmarkEnd w:id="587"/>
      <w:bookmarkEnd w:id="588"/>
      <w:bookmarkEnd w:id="593"/>
    </w:p>
    <w:p w:rsidR="00F061E2" w:rsidRDefault="00F061E2" w:rsidP="00F061E2">
      <w:pPr>
        <w:pStyle w:val="ASFKNormal"/>
      </w:pPr>
      <w:r>
        <w:t>Справочник «</w:t>
      </w:r>
      <w:r w:rsidRPr="0016620D">
        <w:t>Ф</w:t>
      </w:r>
      <w:r>
        <w:t>АИП» содержит информацию о Федеральных адресных инвестицио</w:t>
      </w:r>
      <w:r w:rsidRPr="00F061E2">
        <w:t>н</w:t>
      </w:r>
      <w:r>
        <w:t>ных программах (ФАИП) и входящих в их с</w:t>
      </w:r>
      <w:r w:rsidRPr="00446389">
        <w:t>о</w:t>
      </w:r>
      <w:r>
        <w:t>став Федеральных целевых программах (ФЦП).</w:t>
      </w:r>
    </w:p>
    <w:p w:rsidR="00F061E2" w:rsidRDefault="00F061E2" w:rsidP="00F061E2">
      <w:pPr>
        <w:pStyle w:val="ASFKNormal"/>
      </w:pPr>
      <w:r>
        <w:t xml:space="preserve">Ввод и редактирование данных в справочнике осуществляется на уровне МОУ в </w:t>
      </w:r>
      <w:r w:rsidR="004E5198">
        <w:t>ППО OEBS АСФК</w:t>
      </w:r>
      <w:r>
        <w:t>. Данные в справочнике на уровне МОУ и ОФК изменению не подлежат.</w:t>
      </w:r>
    </w:p>
    <w:p w:rsidR="00F061E2" w:rsidRDefault="00F061E2" w:rsidP="00F061E2">
      <w:pPr>
        <w:pStyle w:val="ASFKNormal"/>
      </w:pPr>
      <w:r>
        <w:t>Экранная форма справочника доступна в подсистемах АСФК уровня МОУ, УФК и ОФК Off-line.</w:t>
      </w:r>
    </w:p>
    <w:p w:rsidR="00BB7147" w:rsidRPr="00BB7147" w:rsidRDefault="00BB7147" w:rsidP="00BB7147">
      <w:pPr>
        <w:pStyle w:val="ASFKNormal"/>
      </w:pPr>
      <w:r w:rsidRPr="00BB7147">
        <w:t xml:space="preserve">Для работы со справочником «ФАИП» следует перейти в пункт меню «Справочники – Пользовательские – Организации – ФАИП».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 ГРБС, РБС, ПБС, АП, ФО</w:t>
      </w:r>
      <w:r>
        <w:t>, НУБП д</w:t>
      </w:r>
      <w:r w:rsidRPr="00B73930">
        <w:t>оступны следующие опер</w:t>
      </w:r>
      <w:r w:rsidRPr="00F061E2">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rsidRPr="007C6075">
        <w:t xml:space="preserve"> </w:t>
      </w:r>
      <w:r>
        <w:t>(для ЦАФК, УФК);</w:t>
      </w:r>
    </w:p>
    <w:p w:rsidR="00F061E2" w:rsidRDefault="00F061E2" w:rsidP="00F061E2">
      <w:pPr>
        <w:pStyle w:val="ASFKListmark1"/>
      </w:pPr>
      <w:r>
        <w:t>экспорт во внешнюю систему (для ПБС, НУБП)</w:t>
      </w:r>
      <w:r w:rsidRPr="005F085E">
        <w:t>.</w:t>
      </w:r>
    </w:p>
    <w:p w:rsidR="00F061E2" w:rsidRPr="005F085E" w:rsidRDefault="00F061E2" w:rsidP="00F061E2">
      <w:pPr>
        <w:pStyle w:val="ASFKNote"/>
      </w:pPr>
      <w:r w:rsidRPr="005F085E">
        <w:rPr>
          <w:rStyle w:val="ASFKSymBold"/>
        </w:rPr>
        <w:t>Примечание.</w:t>
      </w:r>
      <w:r w:rsidRPr="005F085E">
        <w:tab/>
      </w:r>
      <w:r>
        <w:t xml:space="preserve">Справочник </w:t>
      </w:r>
      <w:r w:rsidRPr="00637E28">
        <w:t xml:space="preserve">автоматически выгружается только в разрезе </w:t>
      </w:r>
      <w:r>
        <w:t xml:space="preserve">кода </w:t>
      </w:r>
      <w:r w:rsidRPr="00637E28">
        <w:t>главы</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«ФАИП», закладки «Атрибутный состав (1)»</w:t>
      </w:r>
      <w:r w:rsidRPr="005F085E">
        <w:t xml:space="preserve"> представлена на рисунке</w:t>
      </w:r>
      <w:r w:rsidR="007D6840" w:rsidRPr="005D1671">
        <w:t> </w:t>
      </w:r>
      <w:r>
        <w:fldChar w:fldCharType="begin"/>
      </w:r>
      <w:r>
        <w:instrText xml:space="preserve"> REF _Ref354419555 \h </w:instrText>
      </w:r>
      <w:r>
        <w:fldChar w:fldCharType="separate"/>
      </w:r>
      <w:r w:rsidR="002C6389">
        <w:rPr>
          <w:noProof/>
        </w:rPr>
        <w:t>65</w:t>
      </w:r>
      <w:r>
        <w:fldChar w:fldCharType="end"/>
      </w:r>
      <w:r w:rsidRPr="005F085E">
        <w:t>.</w:t>
      </w:r>
    </w:p>
    <w:p w:rsidR="00F061E2" w:rsidRPr="004C62EA" w:rsidRDefault="00D201D5" w:rsidP="00F061E2">
      <w:pPr>
        <w:pStyle w:val="ASFKFigure"/>
      </w:pPr>
      <w:r>
        <w:lastRenderedPageBreak/>
        <w:pict>
          <v:shape id="_x0000_i1114" type="#_x0000_t75" style="width:483pt;height:396pt">
            <v:imagedata r:id="rId97" o:title="0"/>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94" w:name="_Ref354419555"/>
      <w:bookmarkStart w:id="595" w:name="_Toc71111637"/>
      <w:r w:rsidR="002C6389">
        <w:rPr>
          <w:noProof/>
        </w:rPr>
        <w:t>65</w:t>
      </w:r>
      <w:bookmarkEnd w:id="594"/>
      <w:r>
        <w:rPr>
          <w:noProof/>
        </w:rPr>
        <w:fldChar w:fldCharType="end"/>
      </w:r>
      <w:r w:rsidR="00F061E2">
        <w:t xml:space="preserve">. </w:t>
      </w:r>
      <w:r w:rsidR="00F061E2" w:rsidRPr="005F085E">
        <w:t xml:space="preserve">ЭФ записи справочника </w:t>
      </w:r>
      <w:r w:rsidR="00F061E2">
        <w:t>«ФАИП», закладки «Атрибутный состав (1)»</w:t>
      </w:r>
      <w:bookmarkEnd w:id="595"/>
    </w:p>
    <w:p w:rsidR="00F061E2" w:rsidRDefault="006E63A4" w:rsidP="00F061E2">
      <w:pPr>
        <w:pStyle w:val="ASFKNormal"/>
      </w:pPr>
      <w:r>
        <w:t xml:space="preserve">Перечень </w:t>
      </w:r>
      <w:r w:rsidR="00F061E2">
        <w:t xml:space="preserve">полей </w:t>
      </w:r>
      <w:r w:rsidR="00F061E2" w:rsidRPr="005F085E">
        <w:t xml:space="preserve">справочника </w:t>
      </w:r>
      <w:r w:rsidR="00F061E2">
        <w:t>«ФАИП», закладки «Атрибутный состав (1)» приведен в таблице</w:t>
      </w:r>
      <w:r w:rsidR="007D6840" w:rsidRPr="005D1671">
        <w:t> </w:t>
      </w:r>
      <w:r w:rsidR="00F061E2">
        <w:fldChar w:fldCharType="begin"/>
      </w:r>
      <w:r w:rsidR="00F061E2">
        <w:instrText xml:space="preserve"> REF _Ref354419743 \h </w:instrText>
      </w:r>
      <w:r w:rsidR="00F061E2">
        <w:fldChar w:fldCharType="separate"/>
      </w:r>
      <w:r w:rsidR="002C6389">
        <w:rPr>
          <w:noProof/>
        </w:rPr>
        <w:t>60</w:t>
      </w:r>
      <w:r w:rsidR="00F061E2">
        <w:fldChar w:fldCharType="end"/>
      </w:r>
      <w:r w:rsidR="00F061E2">
        <w:t>.</w:t>
      </w:r>
    </w:p>
    <w:bookmarkStart w:id="596" w:name="_Ref354419614"/>
    <w:p w:rsidR="00F061E2" w:rsidRDefault="00F061E2" w:rsidP="00F061E2">
      <w:pPr>
        <w:pStyle w:val="ASFKNameTable"/>
      </w:pPr>
      <w:r>
        <w:fldChar w:fldCharType="begin"/>
      </w:r>
      <w:r>
        <w:instrText xml:space="preserve"> SEQ Таблица \* ARABIC </w:instrText>
      </w:r>
      <w:r>
        <w:fldChar w:fldCharType="separate"/>
      </w:r>
      <w:bookmarkStart w:id="597" w:name="_Ref354419743"/>
      <w:bookmarkStart w:id="598" w:name="_Toc71111471"/>
      <w:r w:rsidR="002C6389">
        <w:rPr>
          <w:noProof/>
        </w:rPr>
        <w:t>60</w:t>
      </w:r>
      <w:bookmarkEnd w:id="597"/>
      <w:r>
        <w:fldChar w:fldCharType="end"/>
      </w:r>
      <w:r>
        <w:t xml:space="preserve">. Описание полей </w:t>
      </w:r>
      <w:r w:rsidRPr="005F085E">
        <w:t xml:space="preserve">справочника </w:t>
      </w:r>
      <w:r>
        <w:t>«ФАИП», закладки «Атр</w:t>
      </w:r>
      <w:r w:rsidRPr="00F061E2">
        <w:t>и</w:t>
      </w:r>
      <w:r>
        <w:t>бутный с</w:t>
      </w:r>
      <w:r w:rsidRPr="00446389">
        <w:t>о</w:t>
      </w:r>
      <w:r>
        <w:t>став (1)»</w:t>
      </w:r>
      <w:bookmarkEnd w:id="596"/>
      <w:bookmarkEnd w:id="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7"/>
        <w:gridCol w:w="6435"/>
      </w:tblGrid>
      <w:tr w:rsidR="00F061E2" w:rsidRPr="005F0830">
        <w:trPr>
          <w:cantSplit/>
          <w:tblHeader/>
        </w:trPr>
        <w:tc>
          <w:tcPr>
            <w:tcW w:w="33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3161D7">
              <w:t xml:space="preserve"> поля</w:t>
            </w:r>
          </w:p>
        </w:tc>
      </w:tr>
      <w:tr w:rsidR="00F061E2" w:rsidRPr="005F0830">
        <w:trPr>
          <w:cantSplit/>
        </w:trPr>
        <w:tc>
          <w:tcPr>
            <w:tcW w:w="3317" w:type="dxa"/>
          </w:tcPr>
          <w:p w:rsidR="00F061E2" w:rsidRPr="005400C1" w:rsidRDefault="00F061E2" w:rsidP="00F061E2">
            <w:pPr>
              <w:pStyle w:val="ASFKTablenorm"/>
            </w:pPr>
            <w:r w:rsidRPr="005400C1">
              <w:t>Идентификатор объекта ФАИП</w:t>
            </w:r>
          </w:p>
        </w:tc>
        <w:tc>
          <w:tcPr>
            <w:tcW w:w="6435" w:type="dxa"/>
          </w:tcPr>
          <w:p w:rsidR="00F061E2" w:rsidRPr="00446389" w:rsidRDefault="00F061E2" w:rsidP="00F061E2">
            <w:pPr>
              <w:pStyle w:val="ASFKTablenorm"/>
            </w:pPr>
            <w:r w:rsidRPr="005400C1">
              <w:t>Уникальный идентификатор объекта ФАИП (в переделах фина</w:t>
            </w:r>
            <w:r w:rsidRPr="00F061E2">
              <w:t>н</w:t>
            </w:r>
            <w:r w:rsidRPr="00446389">
              <w:t xml:space="preserve">сового года).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Идентификатор этапа инвест</w:t>
            </w:r>
            <w:r w:rsidRPr="00446389">
              <w:t>ир</w:t>
            </w:r>
            <w:r w:rsidRPr="00F061E2">
              <w:t>о</w:t>
            </w:r>
            <w:r w:rsidRPr="00446389">
              <w:t>вания по объекту ФАИП</w:t>
            </w:r>
          </w:p>
        </w:tc>
        <w:tc>
          <w:tcPr>
            <w:tcW w:w="6435" w:type="dxa"/>
          </w:tcPr>
          <w:p w:rsidR="00F061E2" w:rsidRPr="00446389" w:rsidRDefault="00F061E2" w:rsidP="00F061E2">
            <w:pPr>
              <w:pStyle w:val="ASFKTablenorm"/>
            </w:pPr>
            <w:r w:rsidRPr="005400C1">
              <w:t>Идентификатор этапа инвестирования по объекту ФАИП (в п</w:t>
            </w:r>
            <w:r w:rsidRPr="00446389">
              <w:t>ер</w:t>
            </w:r>
            <w:r w:rsidRPr="00F061E2">
              <w:t>е</w:t>
            </w:r>
            <w:r w:rsidRPr="00446389">
              <w:t>делах финансового года).</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Код объекта ФАИП</w:t>
            </w:r>
          </w:p>
        </w:tc>
        <w:tc>
          <w:tcPr>
            <w:tcW w:w="6435" w:type="dxa"/>
          </w:tcPr>
          <w:p w:rsidR="00F061E2" w:rsidRPr="005400C1" w:rsidRDefault="00F061E2" w:rsidP="00F061E2">
            <w:pPr>
              <w:pStyle w:val="ASFKTablenorm"/>
            </w:pPr>
            <w:r w:rsidRPr="005400C1">
              <w:t>Уникальный код объекта ФАИП.</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Дата действия с</w:t>
            </w:r>
          </w:p>
        </w:tc>
        <w:tc>
          <w:tcPr>
            <w:tcW w:w="6435" w:type="dxa"/>
          </w:tcPr>
          <w:p w:rsidR="00F061E2" w:rsidRPr="005400C1" w:rsidRDefault="00F061E2" w:rsidP="00F061E2">
            <w:pPr>
              <w:pStyle w:val="ASFKTablenorm"/>
            </w:pPr>
            <w:r w:rsidRPr="005400C1">
              <w:t>Дата начала действия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lastRenderedPageBreak/>
              <w:t>Дата действия по</w:t>
            </w:r>
          </w:p>
        </w:tc>
        <w:tc>
          <w:tcPr>
            <w:tcW w:w="6435" w:type="dxa"/>
          </w:tcPr>
          <w:p w:rsidR="00F061E2" w:rsidRPr="005400C1" w:rsidRDefault="00F061E2" w:rsidP="00F061E2">
            <w:pPr>
              <w:pStyle w:val="ASFKTablenorm"/>
            </w:pPr>
            <w:r w:rsidRPr="005400C1">
              <w:t>Дата окончания действия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5400C1">
              <w:t>Активно</w:t>
            </w:r>
          </w:p>
        </w:tc>
        <w:tc>
          <w:tcPr>
            <w:tcW w:w="6435" w:type="dxa"/>
          </w:tcPr>
          <w:p w:rsidR="00F061E2" w:rsidRPr="005400C1" w:rsidRDefault="00F061E2" w:rsidP="00F061E2">
            <w:pPr>
              <w:pStyle w:val="ASFKTablenorm"/>
            </w:pPr>
            <w:r w:rsidRPr="005400C1">
              <w:t>Флаг активности.</w:t>
            </w:r>
          </w:p>
          <w:p w:rsidR="00F061E2" w:rsidRPr="00446389" w:rsidRDefault="00F061E2" w:rsidP="00F061E2">
            <w:pPr>
              <w:pStyle w:val="ASFKTablenorm"/>
            </w:pPr>
            <w:r>
              <w:t xml:space="preserve">Передается из </w:t>
            </w:r>
            <w:r w:rsidR="00BA4C64">
              <w:t>OEBS</w:t>
            </w:r>
            <w:r>
              <w:t>.</w:t>
            </w:r>
          </w:p>
        </w:tc>
      </w:tr>
      <w:tr w:rsidR="008A4A48" w:rsidRPr="005F0830">
        <w:trPr>
          <w:cantSplit/>
        </w:trPr>
        <w:tc>
          <w:tcPr>
            <w:tcW w:w="3317" w:type="dxa"/>
          </w:tcPr>
          <w:p w:rsidR="008A4A48" w:rsidRPr="005400C1" w:rsidRDefault="008A4A48" w:rsidP="00F061E2">
            <w:pPr>
              <w:pStyle w:val="ASFKTablenorm"/>
            </w:pPr>
            <w:r>
              <w:t>Наименование направления инвестирования</w:t>
            </w:r>
          </w:p>
        </w:tc>
        <w:tc>
          <w:tcPr>
            <w:tcW w:w="6435" w:type="dxa"/>
          </w:tcPr>
          <w:p w:rsidR="008A4A48" w:rsidRDefault="00947A49" w:rsidP="00947A49">
            <w:pPr>
              <w:pStyle w:val="ASFKTablenorm"/>
            </w:pPr>
            <w:r w:rsidRPr="00947A49">
              <w:t>Указывается наименование направления инвестирования по объекту ФАИП, соответствующее коду объекта ФАИП, согласно доведенной Минфином России информации по ФАИП</w:t>
            </w:r>
            <w:r>
              <w:t>.</w:t>
            </w:r>
          </w:p>
          <w:p w:rsidR="00C03ACF" w:rsidRPr="005400C1" w:rsidRDefault="00C03ACF" w:rsidP="00947A49">
            <w:pPr>
              <w:pStyle w:val="ASFKTablenorm"/>
            </w:pPr>
            <w:r>
              <w:t>Передается из OEBS.</w:t>
            </w:r>
          </w:p>
        </w:tc>
      </w:tr>
      <w:tr w:rsidR="00F061E2" w:rsidRPr="005F0830">
        <w:trPr>
          <w:cantSplit/>
        </w:trPr>
        <w:tc>
          <w:tcPr>
            <w:tcW w:w="3317" w:type="dxa"/>
          </w:tcPr>
          <w:p w:rsidR="00F061E2" w:rsidRPr="00446389" w:rsidRDefault="00F061E2" w:rsidP="00F061E2">
            <w:pPr>
              <w:pStyle w:val="ASFKTablenorm"/>
            </w:pPr>
            <w:r w:rsidRPr="005400C1">
              <w:t>Наименование ФАИП</w:t>
            </w:r>
            <w:r w:rsidRPr="00446389">
              <w:t xml:space="preserve"> </w:t>
            </w:r>
          </w:p>
        </w:tc>
        <w:tc>
          <w:tcPr>
            <w:tcW w:w="6435" w:type="dxa"/>
          </w:tcPr>
          <w:p w:rsidR="00F061E2" w:rsidRPr="005400C1" w:rsidRDefault="00F061E2" w:rsidP="00F061E2">
            <w:pPr>
              <w:pStyle w:val="ASFKTablenorm"/>
            </w:pPr>
            <w:r w:rsidRPr="005400C1">
              <w:t>Наименование объекта ФАИП.</w:t>
            </w:r>
          </w:p>
          <w:p w:rsidR="00F061E2" w:rsidRPr="00446389" w:rsidRDefault="00F061E2" w:rsidP="00F061E2">
            <w:pPr>
              <w:pStyle w:val="ASFKTablenorm"/>
            </w:pPr>
            <w:r>
              <w:t xml:space="preserve">Передается из </w:t>
            </w:r>
            <w:r w:rsidR="00BA4C64">
              <w:t>OEBS</w:t>
            </w:r>
            <w:r>
              <w:t>.</w:t>
            </w:r>
          </w:p>
        </w:tc>
      </w:tr>
      <w:tr w:rsidR="003161D7" w:rsidRPr="005F0830">
        <w:trPr>
          <w:cantSplit/>
        </w:trPr>
        <w:tc>
          <w:tcPr>
            <w:tcW w:w="3317" w:type="dxa"/>
          </w:tcPr>
          <w:p w:rsidR="003161D7" w:rsidRPr="005400C1" w:rsidRDefault="00331C4E" w:rsidP="00F061E2">
            <w:pPr>
              <w:pStyle w:val="ASFKTablenorm"/>
            </w:pPr>
            <w:r w:rsidRPr="00331C4E">
              <w:t>Код учетной единицы</w:t>
            </w:r>
          </w:p>
        </w:tc>
        <w:tc>
          <w:tcPr>
            <w:tcW w:w="6435" w:type="dxa"/>
          </w:tcPr>
          <w:p w:rsidR="00331C4E" w:rsidRPr="00331C4E" w:rsidRDefault="00331C4E" w:rsidP="00331C4E">
            <w:pPr>
              <w:pStyle w:val="ASFKTablenorm"/>
            </w:pPr>
            <w:r w:rsidRPr="00331C4E">
              <w:t>Код учетной единицы объекта ФАИП.</w:t>
            </w:r>
          </w:p>
          <w:p w:rsidR="003161D7" w:rsidRPr="005400C1" w:rsidRDefault="00331C4E" w:rsidP="0012014F">
            <w:pPr>
              <w:pStyle w:val="ASFKTablenorm"/>
            </w:pPr>
            <w:r w:rsidRPr="00331C4E">
              <w:t xml:space="preserve">Передается из </w:t>
            </w:r>
            <w:r w:rsidR="004E5198">
              <w:t>OEBS</w:t>
            </w:r>
            <w:r>
              <w:t>.</w:t>
            </w:r>
          </w:p>
        </w:tc>
      </w:tr>
      <w:tr w:rsidR="00F061E2" w:rsidRPr="005F0830">
        <w:trPr>
          <w:cantSplit/>
        </w:trPr>
        <w:tc>
          <w:tcPr>
            <w:tcW w:w="3317" w:type="dxa"/>
          </w:tcPr>
          <w:p w:rsidR="00F061E2" w:rsidRPr="00446389" w:rsidRDefault="00F061E2" w:rsidP="00F061E2">
            <w:pPr>
              <w:pStyle w:val="ASFKTablenorm"/>
            </w:pPr>
            <w:r w:rsidRPr="005400C1">
              <w:t>Наименование ФАИП</w:t>
            </w:r>
            <w:r w:rsidRPr="00446389">
              <w:t xml:space="preserve"> для печати</w:t>
            </w:r>
          </w:p>
        </w:tc>
        <w:tc>
          <w:tcPr>
            <w:tcW w:w="6435" w:type="dxa"/>
          </w:tcPr>
          <w:p w:rsidR="00F061E2" w:rsidRPr="00446389" w:rsidRDefault="00F061E2" w:rsidP="00F061E2">
            <w:pPr>
              <w:pStyle w:val="ASFKTablenorm"/>
            </w:pPr>
            <w:r w:rsidRPr="005400C1">
              <w:t>Наименование объекта ФАИП</w:t>
            </w:r>
            <w:r w:rsidRPr="00446389">
              <w:t xml:space="preserve"> для печати.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Наименование зака</w:t>
            </w:r>
            <w:r w:rsidRPr="00446389">
              <w:t>зчика</w:t>
            </w:r>
          </w:p>
        </w:tc>
        <w:tc>
          <w:tcPr>
            <w:tcW w:w="6435" w:type="dxa"/>
          </w:tcPr>
          <w:p w:rsidR="00F061E2" w:rsidRPr="00446389" w:rsidRDefault="00F061E2" w:rsidP="00F061E2">
            <w:pPr>
              <w:pStyle w:val="ASFKTablenorm"/>
            </w:pPr>
            <w:r w:rsidRPr="001C5FB4">
              <w:t>Полное (сокращенное) наименование заказчика</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Застройщик</w:t>
            </w:r>
          </w:p>
        </w:tc>
        <w:tc>
          <w:tcPr>
            <w:tcW w:w="6435" w:type="dxa"/>
          </w:tcPr>
          <w:p w:rsidR="00F061E2" w:rsidRDefault="00F061E2" w:rsidP="00F061E2">
            <w:pPr>
              <w:pStyle w:val="ASFKTablenorm"/>
            </w:pPr>
            <w:r>
              <w:t>Застройщик.</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t xml:space="preserve">Закладка </w:t>
            </w:r>
            <w:r w:rsidRPr="00446389">
              <w:t>«Атрибутный состав (1)»</w:t>
            </w:r>
          </w:p>
        </w:tc>
      </w:tr>
      <w:tr w:rsidR="00F061E2" w:rsidRPr="005F0830">
        <w:trPr>
          <w:cantSplit/>
        </w:trPr>
        <w:tc>
          <w:tcPr>
            <w:tcW w:w="3317" w:type="dxa"/>
          </w:tcPr>
          <w:p w:rsidR="00F061E2" w:rsidRPr="00446389" w:rsidRDefault="00F061E2" w:rsidP="00F061E2">
            <w:pPr>
              <w:pStyle w:val="ASFKTablenorm"/>
            </w:pPr>
            <w:r w:rsidRPr="003F6495">
              <w:t>Код заказчика</w:t>
            </w:r>
            <w:r w:rsidRPr="00446389">
              <w:t xml:space="preserve"> по Сводному ре</w:t>
            </w:r>
            <w:r w:rsidRPr="00F061E2">
              <w:t>е</w:t>
            </w:r>
            <w:r w:rsidRPr="00446389">
              <w:t>стру</w:t>
            </w:r>
          </w:p>
        </w:tc>
        <w:tc>
          <w:tcPr>
            <w:tcW w:w="6435" w:type="dxa"/>
          </w:tcPr>
          <w:p w:rsidR="00F061E2" w:rsidRPr="00446389" w:rsidRDefault="00F061E2" w:rsidP="00F061E2">
            <w:pPr>
              <w:pStyle w:val="ASFKTablenorm"/>
            </w:pPr>
            <w:r w:rsidRPr="003F6495">
              <w:t>Код заказчика по Сводному реестру</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F43F90">
              <w:t>КБК</w:t>
            </w:r>
          </w:p>
        </w:tc>
        <w:tc>
          <w:tcPr>
            <w:tcW w:w="6435" w:type="dxa"/>
          </w:tcPr>
          <w:p w:rsidR="00F061E2" w:rsidRPr="00F43F90" w:rsidRDefault="00F061E2" w:rsidP="00F061E2">
            <w:pPr>
              <w:pStyle w:val="ASFKTablenorm"/>
            </w:pPr>
            <w:r w:rsidRPr="00F43F90">
              <w:t>Код бюджетной классификации.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3F6495">
              <w:t xml:space="preserve">Сумма БА </w:t>
            </w:r>
            <w:r w:rsidRPr="002208B1">
              <w:rPr>
                <w:rStyle w:val="ASFKReporterror"/>
              </w:rPr>
              <w:t>тек.год</w:t>
            </w:r>
            <w:r w:rsidRPr="003F6495">
              <w:t xml:space="preserve"> – до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(до вн</w:t>
            </w:r>
            <w:r w:rsidRPr="00446389">
              <w:t>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Примечания до изм. (код)</w:t>
            </w:r>
          </w:p>
        </w:tc>
        <w:tc>
          <w:tcPr>
            <w:tcW w:w="6435" w:type="dxa"/>
          </w:tcPr>
          <w:p w:rsidR="00F061E2" w:rsidRDefault="00F061E2" w:rsidP="00F061E2">
            <w:pPr>
              <w:pStyle w:val="ASFKTablenorm"/>
            </w:pPr>
            <w:r>
              <w:t>Код примечания (до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Default="00F061E2" w:rsidP="00F061E2">
            <w:pPr>
              <w:pStyle w:val="ASFKTablenorm"/>
            </w:pPr>
            <w:r>
              <w:t xml:space="preserve">Примечания до изм. </w:t>
            </w:r>
          </w:p>
          <w:p w:rsidR="00F061E2" w:rsidRPr="00446389" w:rsidRDefault="00F061E2" w:rsidP="00F061E2">
            <w:pPr>
              <w:pStyle w:val="ASFKTablenorm"/>
            </w:pPr>
            <w:r>
              <w:t>(наименов</w:t>
            </w:r>
            <w:r w:rsidRPr="00446389">
              <w:t>ание)</w:t>
            </w:r>
          </w:p>
        </w:tc>
        <w:tc>
          <w:tcPr>
            <w:tcW w:w="6435" w:type="dxa"/>
          </w:tcPr>
          <w:p w:rsidR="00F061E2" w:rsidRDefault="00F061E2" w:rsidP="00F061E2">
            <w:pPr>
              <w:pStyle w:val="ASFKTablenorm"/>
            </w:pPr>
            <w:r>
              <w:t>Наименование примечания (до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t xml:space="preserve">Сумма БА </w:t>
            </w:r>
            <w:r w:rsidRPr="002208B1">
              <w:rPr>
                <w:rStyle w:val="ASFKReporterror"/>
              </w:rPr>
              <w:t xml:space="preserve">тек.год </w:t>
            </w:r>
            <w:r w:rsidRPr="003F6495">
              <w:t>–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(т</w:t>
            </w:r>
            <w:r w:rsidRPr="00F061E2">
              <w:t>е</w:t>
            </w:r>
            <w:r w:rsidRPr="003F6495">
              <w:t>кущие и</w:t>
            </w:r>
            <w:r w:rsidRPr="00446389">
              <w:t>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t xml:space="preserve">Сумма БА </w:t>
            </w:r>
            <w:r w:rsidRPr="002208B1">
              <w:rPr>
                <w:rStyle w:val="ASFKReporterror"/>
              </w:rPr>
              <w:t>тек.год</w:t>
            </w:r>
            <w:r w:rsidRPr="003F6495">
              <w:t xml:space="preserve"> – после изм.</w:t>
            </w:r>
          </w:p>
        </w:tc>
        <w:tc>
          <w:tcPr>
            <w:tcW w:w="6435" w:type="dxa"/>
          </w:tcPr>
          <w:p w:rsidR="00F061E2" w:rsidRPr="00446389" w:rsidRDefault="00F061E2" w:rsidP="00F061E2">
            <w:pPr>
              <w:pStyle w:val="ASFKTablenorm"/>
            </w:pPr>
            <w:r w:rsidRPr="003F6495">
              <w:t>Объем бюджетных ассигнований на текущий финансовый год (п</w:t>
            </w:r>
            <w:r w:rsidRPr="00F061E2">
              <w:t>о</w:t>
            </w:r>
            <w:r w:rsidRPr="003F6495">
              <w:t>сле вн</w:t>
            </w:r>
            <w:r w:rsidRPr="00446389">
              <w:t>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 xml:space="preserve">Примечания </w:t>
            </w:r>
            <w:r w:rsidRPr="002208B1">
              <w:rPr>
                <w:rStyle w:val="ASFKReporterror"/>
              </w:rPr>
              <w:t>тек.год</w:t>
            </w:r>
            <w:r>
              <w:t xml:space="preserve"> </w:t>
            </w:r>
            <w:r w:rsidRPr="00446389">
              <w:t>– после изм. (код)</w:t>
            </w:r>
          </w:p>
        </w:tc>
        <w:tc>
          <w:tcPr>
            <w:tcW w:w="6435" w:type="dxa"/>
          </w:tcPr>
          <w:p w:rsidR="00F061E2" w:rsidRDefault="00F061E2" w:rsidP="00F061E2">
            <w:pPr>
              <w:pStyle w:val="ASFKTablenorm"/>
            </w:pPr>
            <w:r>
              <w:t>Код примечания (после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 xml:space="preserve">Примечания </w:t>
            </w:r>
            <w:r w:rsidRPr="002208B1">
              <w:rPr>
                <w:rStyle w:val="ASFKReporterror"/>
              </w:rPr>
              <w:t>тек.год</w:t>
            </w:r>
            <w:r>
              <w:t xml:space="preserve"> </w:t>
            </w:r>
            <w:r w:rsidRPr="00446389">
              <w:t>– после изм. (наименование)</w:t>
            </w:r>
          </w:p>
        </w:tc>
        <w:tc>
          <w:tcPr>
            <w:tcW w:w="6435" w:type="dxa"/>
          </w:tcPr>
          <w:p w:rsidR="00F061E2" w:rsidRDefault="00F061E2" w:rsidP="00F061E2">
            <w:pPr>
              <w:pStyle w:val="ASFKTablenorm"/>
            </w:pPr>
            <w:r>
              <w:t>Наименование примечания (после внесения изменений).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3F6495" w:rsidRDefault="00F061E2" w:rsidP="00F061E2">
            <w:pPr>
              <w:pStyle w:val="ASFKTablenorm"/>
            </w:pPr>
            <w:r w:rsidRPr="003F6495">
              <w:lastRenderedPageBreak/>
              <w:t xml:space="preserve">Сумма БА 1 </w:t>
            </w:r>
            <w:r w:rsidRPr="002208B1">
              <w:rPr>
                <w:rStyle w:val="ASFKReporterror"/>
              </w:rPr>
              <w:t>план.год</w:t>
            </w:r>
            <w:r w:rsidRPr="003F6495">
              <w:t xml:space="preserve"> – до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(до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867ECF">
              <w:t xml:space="preserve">Сумма БА 1 </w:t>
            </w:r>
            <w:r w:rsidRPr="002208B1">
              <w:rPr>
                <w:rStyle w:val="ASFKReporterror"/>
              </w:rPr>
              <w:t>план.год</w:t>
            </w:r>
            <w:r w:rsidRPr="00867ECF">
              <w:t xml:space="preserve"> –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(текущие изменения),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1 </w:t>
            </w:r>
            <w:r w:rsidR="002208B1" w:rsidRPr="002208B1">
              <w:rPr>
                <w:rStyle w:val="ASFKReporterror"/>
              </w:rPr>
              <w:t>план.год</w:t>
            </w:r>
            <w:r w:rsidRPr="00867ECF">
              <w:t xml:space="preserve"> – после изм.</w:t>
            </w:r>
          </w:p>
        </w:tc>
        <w:tc>
          <w:tcPr>
            <w:tcW w:w="6435" w:type="dxa"/>
          </w:tcPr>
          <w:p w:rsidR="00F061E2" w:rsidRPr="00446389" w:rsidRDefault="00F061E2" w:rsidP="00F061E2">
            <w:pPr>
              <w:pStyle w:val="ASFKTablenorm"/>
            </w:pPr>
            <w:r w:rsidRPr="00867ECF">
              <w:t>Объем бюджетных ассигнований на первый год планового п</w:t>
            </w:r>
            <w:r w:rsidRPr="00446389">
              <w:t>ери</w:t>
            </w:r>
            <w:r w:rsidRPr="00F061E2">
              <w:t>о</w:t>
            </w:r>
            <w:r w:rsidRPr="00446389">
              <w:t>да (после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до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(до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(текущие изменения),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867ECF" w:rsidRDefault="00F061E2" w:rsidP="00F061E2">
            <w:pPr>
              <w:pStyle w:val="ASFKTablenorm"/>
            </w:pPr>
            <w:r w:rsidRPr="00867ECF">
              <w:t xml:space="preserve">Сумма БА 2 </w:t>
            </w:r>
            <w:r w:rsidR="002208B1" w:rsidRPr="002208B1">
              <w:rPr>
                <w:rStyle w:val="ASFKReporterror"/>
              </w:rPr>
              <w:t>план.год</w:t>
            </w:r>
            <w:r w:rsidRPr="00867ECF">
              <w:t xml:space="preserve"> – после изм.</w:t>
            </w:r>
          </w:p>
        </w:tc>
        <w:tc>
          <w:tcPr>
            <w:tcW w:w="6435" w:type="dxa"/>
          </w:tcPr>
          <w:p w:rsidR="00F061E2" w:rsidRPr="00446389" w:rsidRDefault="00F061E2" w:rsidP="00F061E2">
            <w:pPr>
              <w:pStyle w:val="ASFKTablenorm"/>
            </w:pPr>
            <w:r w:rsidRPr="00867ECF">
              <w:t>Объем бюджетных ассигнований на второй год планового пери</w:t>
            </w:r>
            <w:r w:rsidRPr="00446389">
              <w:t>ода (после внесения изменений), рублей.</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rsidRPr="00F43F90">
              <w:t>Код объекта ФАИП вышесто</w:t>
            </w:r>
            <w:r w:rsidRPr="00446389">
              <w:t>ящ</w:t>
            </w:r>
            <w:r w:rsidRPr="00F061E2">
              <w:t>е</w:t>
            </w:r>
            <w:r w:rsidRPr="00446389">
              <w:t>го</w:t>
            </w:r>
          </w:p>
        </w:tc>
        <w:tc>
          <w:tcPr>
            <w:tcW w:w="6435" w:type="dxa"/>
          </w:tcPr>
          <w:p w:rsidR="00F061E2" w:rsidRPr="00446389" w:rsidRDefault="00F061E2" w:rsidP="00F061E2">
            <w:pPr>
              <w:pStyle w:val="ASFKTablenorm"/>
            </w:pPr>
            <w:r w:rsidRPr="00F43F90">
              <w:t>Код вышестоящего объекта ФАИП</w:t>
            </w:r>
            <w:r w:rsidRPr="00446389">
              <w:t>.</w:t>
            </w:r>
          </w:p>
          <w:p w:rsidR="00F061E2" w:rsidRPr="00446389" w:rsidRDefault="00F061E2" w:rsidP="00F061E2">
            <w:pPr>
              <w:pStyle w:val="ASFKTablenorm"/>
            </w:pPr>
            <w:r>
              <w:t xml:space="preserve">Передается из </w:t>
            </w:r>
            <w:r w:rsidR="00BA4C64">
              <w:t>OEBS</w:t>
            </w:r>
            <w:r>
              <w:t>.</w:t>
            </w:r>
          </w:p>
        </w:tc>
      </w:tr>
      <w:tr w:rsidR="00E84EA7" w:rsidRPr="005F0830">
        <w:trPr>
          <w:cantSplit/>
        </w:trPr>
        <w:tc>
          <w:tcPr>
            <w:tcW w:w="3317" w:type="dxa"/>
          </w:tcPr>
          <w:p w:rsidR="00E84EA7" w:rsidRPr="00F43F90" w:rsidRDefault="00E84EA7" w:rsidP="00F061E2">
            <w:pPr>
              <w:pStyle w:val="ASFKTablenorm"/>
            </w:pPr>
            <w:r>
              <w:t>Наименование</w:t>
            </w:r>
            <w:r w:rsidRPr="00F43F90">
              <w:t xml:space="preserve"> объекта ФАИП вышесто</w:t>
            </w:r>
            <w:r w:rsidRPr="00446389">
              <w:t>ящ</w:t>
            </w:r>
            <w:r w:rsidRPr="00F061E2">
              <w:t>е</w:t>
            </w:r>
            <w:r w:rsidRPr="00446389">
              <w:t>го</w:t>
            </w:r>
          </w:p>
        </w:tc>
        <w:tc>
          <w:tcPr>
            <w:tcW w:w="6435" w:type="dxa"/>
          </w:tcPr>
          <w:p w:rsidR="00E84EA7" w:rsidRPr="00F43F90" w:rsidRDefault="00E84EA7" w:rsidP="00E84EA7">
            <w:pPr>
              <w:pStyle w:val="ASFKTablenorm"/>
            </w:pPr>
            <w:r w:rsidRPr="00E84EA7">
              <w:t>Заполняется из справочника «ФАИП» соответствующим наименованием из записи, найденной на основании значения поля «Код объекта ФАИП вышестоящего»</w:t>
            </w:r>
            <w:r>
              <w:t>.</w:t>
            </w:r>
          </w:p>
        </w:tc>
      </w:tr>
      <w:tr w:rsidR="00F061E2" w:rsidRPr="005F0830">
        <w:trPr>
          <w:cantSplit/>
        </w:trPr>
        <w:tc>
          <w:tcPr>
            <w:tcW w:w="3317" w:type="dxa"/>
          </w:tcPr>
          <w:p w:rsidR="00F061E2" w:rsidRPr="00446389" w:rsidRDefault="00F061E2" w:rsidP="00F061E2">
            <w:pPr>
              <w:pStyle w:val="ASFKTablenorm"/>
            </w:pPr>
            <w:r w:rsidRPr="00F43F90">
              <w:t>Идентификатор объекта ФАИП выш</w:t>
            </w:r>
            <w:r w:rsidRPr="00446389">
              <w:t>естоящего</w:t>
            </w:r>
          </w:p>
        </w:tc>
        <w:tc>
          <w:tcPr>
            <w:tcW w:w="6435" w:type="dxa"/>
          </w:tcPr>
          <w:p w:rsidR="00F061E2" w:rsidRPr="00446389" w:rsidRDefault="00F061E2" w:rsidP="00F061E2">
            <w:pPr>
              <w:pStyle w:val="ASFKTablenorm"/>
            </w:pPr>
            <w:r w:rsidRPr="00F43F90">
              <w:t>Идентификатор вышестоящего объекта ФАИП (в переделах ф</w:t>
            </w:r>
            <w:r w:rsidRPr="00F061E2">
              <w:t>и</w:t>
            </w:r>
            <w:r w:rsidRPr="00446389">
              <w:t>нансового года).</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446389" w:rsidRDefault="00F061E2" w:rsidP="00F061E2">
            <w:pPr>
              <w:pStyle w:val="ASFKTablenorm"/>
            </w:pPr>
            <w:r>
              <w:t>Тип вложенности объе</w:t>
            </w:r>
            <w:r w:rsidRPr="00446389">
              <w:t>ктов</w:t>
            </w:r>
          </w:p>
        </w:tc>
        <w:tc>
          <w:tcPr>
            <w:tcW w:w="6435" w:type="dxa"/>
          </w:tcPr>
          <w:p w:rsidR="00F061E2" w:rsidRDefault="00F061E2" w:rsidP="00F061E2">
            <w:pPr>
              <w:pStyle w:val="ASFKTablenorm"/>
            </w:pPr>
            <w:r>
              <w:t>Тип вложенности объектов.</w:t>
            </w:r>
          </w:p>
          <w:p w:rsidR="00F061E2" w:rsidRPr="00446389" w:rsidRDefault="00F061E2" w:rsidP="00F061E2">
            <w:pPr>
              <w:pStyle w:val="ASFKTablenorm"/>
            </w:pPr>
            <w:r>
              <w:t>З</w:t>
            </w:r>
            <w:r w:rsidRPr="00446389">
              <w:t>начение заполняется на основании значения поля «Тип вложе</w:t>
            </w:r>
            <w:r w:rsidRPr="00F061E2">
              <w:t>н</w:t>
            </w:r>
            <w:r w:rsidRPr="00446389">
              <w:t>ности объектов (код)» в соответствии:</w:t>
            </w:r>
          </w:p>
          <w:p w:rsidR="00F061E2" w:rsidRPr="00446389" w:rsidRDefault="00F061E2" w:rsidP="00F061E2">
            <w:pPr>
              <w:pStyle w:val="ASFKTablenorm"/>
            </w:pPr>
            <w:r>
              <w:t xml:space="preserve">1 </w:t>
            </w:r>
            <w:r w:rsidRPr="00446389">
              <w:t xml:space="preserve">– </w:t>
            </w:r>
            <w:r>
              <w:t>в</w:t>
            </w:r>
            <w:r w:rsidRPr="00446389">
              <w:t xml:space="preserve"> том числе;</w:t>
            </w:r>
          </w:p>
          <w:p w:rsidR="00F061E2" w:rsidRPr="00446389" w:rsidRDefault="00F061E2" w:rsidP="00F061E2">
            <w:pPr>
              <w:pStyle w:val="ASFKTablenorm"/>
            </w:pPr>
            <w:r>
              <w:t>2 – и</w:t>
            </w:r>
            <w:r w:rsidRPr="00446389">
              <w:t>з них.</w:t>
            </w:r>
          </w:p>
        </w:tc>
      </w:tr>
      <w:tr w:rsidR="00F061E2" w:rsidRPr="005F0830">
        <w:trPr>
          <w:cantSplit/>
        </w:trPr>
        <w:tc>
          <w:tcPr>
            <w:tcW w:w="3317" w:type="dxa"/>
          </w:tcPr>
          <w:p w:rsidR="00F061E2" w:rsidRPr="00446389" w:rsidRDefault="00F061E2" w:rsidP="00F061E2">
            <w:pPr>
              <w:pStyle w:val="ASFKTablenorm"/>
            </w:pPr>
            <w:r w:rsidRPr="00CF5A7D">
              <w:t>Статус</w:t>
            </w:r>
          </w:p>
        </w:tc>
        <w:tc>
          <w:tcPr>
            <w:tcW w:w="6435" w:type="dxa"/>
          </w:tcPr>
          <w:p w:rsidR="00F061E2" w:rsidRPr="00446389" w:rsidRDefault="00F061E2" w:rsidP="00F061E2">
            <w:pPr>
              <w:pStyle w:val="ASFKTablenorm"/>
            </w:pPr>
            <w:r w:rsidRPr="00CF5A7D">
              <w:t xml:space="preserve">Код </w:t>
            </w:r>
            <w:r w:rsidRPr="00446389">
              <w:t>и наименование статуса записи.</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317" w:type="dxa"/>
          </w:tcPr>
          <w:p w:rsidR="00F061E2" w:rsidRPr="00CF5A7D" w:rsidRDefault="00F061E2" w:rsidP="00F061E2">
            <w:pPr>
              <w:pStyle w:val="ASFKTablenorm"/>
            </w:pPr>
            <w:r w:rsidRPr="00CF5A7D">
              <w:t>Где введен</w:t>
            </w:r>
          </w:p>
        </w:tc>
        <w:tc>
          <w:tcPr>
            <w:tcW w:w="6435"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t xml:space="preserve">Передается из </w:t>
            </w:r>
            <w:r w:rsidR="00BA4C64">
              <w:t>OEBS</w:t>
            </w:r>
            <w:r>
              <w:t>. Наименование з</w:t>
            </w:r>
            <w:r w:rsidRPr="00446389">
              <w:t xml:space="preserve">аполняется из справочника «Органы ФК» на основании кода. </w:t>
            </w:r>
          </w:p>
        </w:tc>
      </w:tr>
    </w:tbl>
    <w:p w:rsidR="00F061E2" w:rsidRDefault="00F061E2" w:rsidP="00F061E2">
      <w:pPr>
        <w:pStyle w:val="ASFKNormal"/>
      </w:pPr>
      <w:r>
        <w:t xml:space="preserve"> </w:t>
      </w:r>
      <w:r w:rsidRPr="005F085E">
        <w:t xml:space="preserve">ЭФ записи справочника </w:t>
      </w:r>
      <w:r>
        <w:t xml:space="preserve">«ФАИП», закладки «Дополнительные данные (2)» </w:t>
      </w:r>
      <w:r w:rsidRPr="005F085E">
        <w:t>предста</w:t>
      </w:r>
      <w:r w:rsidRPr="00F061E2">
        <w:t>в</w:t>
      </w:r>
      <w:r w:rsidRPr="005F085E">
        <w:t>лена на рисунке</w:t>
      </w:r>
      <w:r w:rsidR="007D6840" w:rsidRPr="005D1671">
        <w:t> </w:t>
      </w:r>
      <w:r>
        <w:fldChar w:fldCharType="begin"/>
      </w:r>
      <w:r>
        <w:instrText xml:space="preserve"> REF _Ref354419974 \h </w:instrText>
      </w:r>
      <w:r>
        <w:fldChar w:fldCharType="separate"/>
      </w:r>
      <w:r w:rsidR="002C6389">
        <w:rPr>
          <w:noProof/>
        </w:rPr>
        <w:t>66</w:t>
      </w:r>
      <w:r>
        <w:fldChar w:fldCharType="end"/>
      </w:r>
      <w:r w:rsidRPr="005F085E">
        <w:t>.</w:t>
      </w:r>
    </w:p>
    <w:p w:rsidR="00F061E2" w:rsidRPr="006E63A4" w:rsidRDefault="00D201D5" w:rsidP="006E63A4">
      <w:pPr>
        <w:pStyle w:val="ASFKFigure"/>
      </w:pPr>
      <w:r>
        <w:lastRenderedPageBreak/>
        <w:pict>
          <v:shape id="_x0000_i1115" type="#_x0000_t75" style="width:482.25pt;height:5in">
            <v:imagedata r:id="rId98"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99" w:name="_Ref354419974"/>
      <w:bookmarkStart w:id="600" w:name="_Toc71111638"/>
      <w:r w:rsidR="002C6389">
        <w:rPr>
          <w:noProof/>
        </w:rPr>
        <w:t>66</w:t>
      </w:r>
      <w:bookmarkEnd w:id="599"/>
      <w:r>
        <w:rPr>
          <w:noProof/>
        </w:rPr>
        <w:fldChar w:fldCharType="end"/>
      </w:r>
      <w:r w:rsidR="00F061E2">
        <w:t xml:space="preserve">. </w:t>
      </w:r>
      <w:r w:rsidR="00F061E2" w:rsidRPr="005F085E">
        <w:t xml:space="preserve">ЭФ записи справочника </w:t>
      </w:r>
      <w:r w:rsidR="00F061E2">
        <w:t>«ФАИП», закладки «Дополнительные данные (2)»</w:t>
      </w:r>
      <w:bookmarkEnd w:id="600"/>
    </w:p>
    <w:p w:rsidR="00F061E2" w:rsidRDefault="006E63A4" w:rsidP="00F061E2">
      <w:pPr>
        <w:pStyle w:val="ASFKNormal"/>
      </w:pPr>
      <w:r>
        <w:t>Перечень</w:t>
      </w:r>
      <w:r w:rsidR="00F061E2">
        <w:t xml:space="preserve"> полей </w:t>
      </w:r>
      <w:r w:rsidR="00F061E2" w:rsidRPr="005F085E">
        <w:t xml:space="preserve">справочника </w:t>
      </w:r>
      <w:r w:rsidR="00F061E2">
        <w:t>«ФАИП», закладки «Дополнительные данные (2)» приведен в таблице</w:t>
      </w:r>
      <w:r w:rsidR="00107305" w:rsidRPr="005D1671">
        <w:t> </w:t>
      </w:r>
      <w:r w:rsidR="00F061E2">
        <w:fldChar w:fldCharType="begin"/>
      </w:r>
      <w:r w:rsidR="00F061E2">
        <w:instrText xml:space="preserve"> REF _Ref354420120 \h  \* MERGEFORMAT </w:instrText>
      </w:r>
      <w:r w:rsidR="00F061E2">
        <w:fldChar w:fldCharType="separate"/>
      </w:r>
      <w:r w:rsidR="002C6389">
        <w:t>61</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01" w:name="_Ref354420120"/>
      <w:bookmarkStart w:id="602" w:name="_Toc71111472"/>
      <w:r w:rsidR="002C6389">
        <w:rPr>
          <w:noProof/>
        </w:rPr>
        <w:t>61</w:t>
      </w:r>
      <w:bookmarkEnd w:id="601"/>
      <w:r>
        <w:rPr>
          <w:noProof/>
        </w:rPr>
        <w:fldChar w:fldCharType="end"/>
      </w:r>
      <w:r w:rsidR="00F061E2">
        <w:t xml:space="preserve">. Описание полей </w:t>
      </w:r>
      <w:r w:rsidR="00F061E2" w:rsidRPr="005F085E">
        <w:t xml:space="preserve">справочника </w:t>
      </w:r>
      <w:r w:rsidR="00F061E2">
        <w:t>«ФАИП», закладки «Допо</w:t>
      </w:r>
      <w:r w:rsidR="00F061E2" w:rsidRPr="00F061E2">
        <w:t>л</w:t>
      </w:r>
      <w:r w:rsidR="00F061E2">
        <w:t>нительные данные (2)»</w:t>
      </w:r>
      <w:bookmarkEnd w:id="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446389" w:rsidRDefault="00F061E2" w:rsidP="00F061E2">
            <w:pPr>
              <w:pStyle w:val="ASFKTablenorm"/>
            </w:pPr>
            <w:r>
              <w:t>Наименование ГРБС</w:t>
            </w:r>
          </w:p>
        </w:tc>
        <w:tc>
          <w:tcPr>
            <w:tcW w:w="6721" w:type="dxa"/>
          </w:tcPr>
          <w:p w:rsidR="00F061E2" w:rsidRPr="00446389" w:rsidRDefault="00F061E2" w:rsidP="00F061E2">
            <w:pPr>
              <w:pStyle w:val="ASFKTablenorm"/>
            </w:pPr>
            <w:r w:rsidRPr="001C5FB4">
              <w:t>Полное (сокращенное) наименование ГРБС.</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Сведения о редакции ФАИП</w:t>
            </w:r>
          </w:p>
        </w:tc>
        <w:tc>
          <w:tcPr>
            <w:tcW w:w="6721" w:type="dxa"/>
          </w:tcPr>
          <w:p w:rsidR="00F061E2" w:rsidRPr="00446389" w:rsidRDefault="00F061E2" w:rsidP="00F061E2">
            <w:pPr>
              <w:pStyle w:val="ASFKTablenorm"/>
            </w:pPr>
            <w:r>
              <w:t>Сведения о редакции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Страниц в документе</w:t>
            </w:r>
          </w:p>
        </w:tc>
        <w:tc>
          <w:tcPr>
            <w:tcW w:w="6721" w:type="dxa"/>
          </w:tcPr>
          <w:p w:rsidR="00F061E2" w:rsidRPr="00446389" w:rsidRDefault="00F061E2" w:rsidP="00F061E2">
            <w:pPr>
              <w:pStyle w:val="ASFKTablenorm"/>
            </w:pPr>
            <w:r>
              <w:t>Страниц в документе.</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Раздел ФАИП</w:t>
            </w:r>
          </w:p>
        </w:tc>
        <w:tc>
          <w:tcPr>
            <w:tcW w:w="6721" w:type="dxa"/>
          </w:tcPr>
          <w:p w:rsidR="00F061E2" w:rsidRPr="00446389" w:rsidRDefault="00F061E2" w:rsidP="00F061E2">
            <w:pPr>
              <w:pStyle w:val="ASFKTablenorm"/>
            </w:pPr>
            <w:r>
              <w:t>Раздел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Часть ФАИП</w:t>
            </w:r>
          </w:p>
        </w:tc>
        <w:tc>
          <w:tcPr>
            <w:tcW w:w="6721" w:type="dxa"/>
          </w:tcPr>
          <w:p w:rsidR="00F061E2" w:rsidRPr="00446389" w:rsidRDefault="00F061E2" w:rsidP="00F061E2">
            <w:pPr>
              <w:pStyle w:val="ASFKTablenorm"/>
            </w:pPr>
            <w:r>
              <w:t>Часть ФАИП.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ФЦП</w:t>
            </w:r>
          </w:p>
        </w:tc>
        <w:tc>
          <w:tcPr>
            <w:tcW w:w="6721" w:type="dxa"/>
          </w:tcPr>
          <w:p w:rsidR="00F061E2" w:rsidRPr="00446389" w:rsidRDefault="00F061E2" w:rsidP="00F061E2">
            <w:pPr>
              <w:pStyle w:val="ASFKTablenorm"/>
            </w:pPr>
            <w:r>
              <w:t>ФЦП.</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Подпрограмма</w:t>
            </w:r>
          </w:p>
        </w:tc>
        <w:tc>
          <w:tcPr>
            <w:tcW w:w="6721" w:type="dxa"/>
          </w:tcPr>
          <w:p w:rsidR="00F061E2" w:rsidRPr="00446389" w:rsidRDefault="00F061E2" w:rsidP="00F061E2">
            <w:pPr>
              <w:pStyle w:val="ASFKTablenorm"/>
            </w:pPr>
            <w:r>
              <w:t>Подпрограмма.</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Отрасль</w:t>
            </w:r>
          </w:p>
        </w:tc>
        <w:tc>
          <w:tcPr>
            <w:tcW w:w="6721" w:type="dxa"/>
          </w:tcPr>
          <w:p w:rsidR="00F061E2" w:rsidRPr="00446389" w:rsidRDefault="00F061E2" w:rsidP="00F061E2">
            <w:pPr>
              <w:pStyle w:val="ASFKTablenorm"/>
            </w:pPr>
            <w:r>
              <w:t>Отрасль.</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Группа мероприятий</w:t>
            </w:r>
          </w:p>
        </w:tc>
        <w:tc>
          <w:tcPr>
            <w:tcW w:w="6721" w:type="dxa"/>
          </w:tcPr>
          <w:p w:rsidR="00F061E2" w:rsidRPr="00446389" w:rsidRDefault="00F061E2" w:rsidP="00F061E2">
            <w:pPr>
              <w:pStyle w:val="ASFKTablenorm"/>
            </w:pPr>
            <w:r>
              <w:t>Группа мероприятий.</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Группа объектов</w:t>
            </w:r>
          </w:p>
        </w:tc>
        <w:tc>
          <w:tcPr>
            <w:tcW w:w="6721" w:type="dxa"/>
          </w:tcPr>
          <w:p w:rsidR="00F061E2" w:rsidRPr="00446389" w:rsidRDefault="00F061E2" w:rsidP="00F061E2">
            <w:pPr>
              <w:pStyle w:val="ASFKTablenorm"/>
            </w:pPr>
            <w:r>
              <w:t>Группа объектов.</w:t>
            </w:r>
            <w:r w:rsidRPr="00446389">
              <w:t xml:space="preserve"> Передается из </w:t>
            </w:r>
            <w:r w:rsidR="00BA4C64">
              <w:t>OEBS</w:t>
            </w:r>
            <w:r w:rsidRPr="00446389">
              <w:t>.</w:t>
            </w:r>
          </w:p>
        </w:tc>
      </w:tr>
      <w:tr w:rsidR="00F061E2" w:rsidRPr="005F0830">
        <w:trPr>
          <w:cantSplit/>
        </w:trPr>
        <w:tc>
          <w:tcPr>
            <w:tcW w:w="3034" w:type="dxa"/>
          </w:tcPr>
          <w:p w:rsidR="00F061E2" w:rsidRDefault="00F061E2" w:rsidP="00F061E2">
            <w:pPr>
              <w:pStyle w:val="ASFKTablenorm"/>
            </w:pPr>
            <w:r>
              <w:t>Код по ОКВЭД</w:t>
            </w:r>
          </w:p>
        </w:tc>
        <w:tc>
          <w:tcPr>
            <w:tcW w:w="6721" w:type="dxa"/>
          </w:tcPr>
          <w:p w:rsidR="00F061E2" w:rsidRPr="00446389" w:rsidRDefault="00F061E2" w:rsidP="00F061E2">
            <w:pPr>
              <w:pStyle w:val="ASFKTablenorm"/>
            </w:pPr>
            <w:r>
              <w:t>Код по ОКВЭД.</w:t>
            </w:r>
            <w:r w:rsidRPr="00446389">
              <w:t xml:space="preserve"> 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lastRenderedPageBreak/>
              <w:t>Код субъекта бюджетного план</w:t>
            </w:r>
            <w:r w:rsidRPr="00446389">
              <w:t>ирования</w:t>
            </w:r>
          </w:p>
        </w:tc>
        <w:tc>
          <w:tcPr>
            <w:tcW w:w="6721" w:type="dxa"/>
          </w:tcPr>
          <w:p w:rsidR="00F061E2" w:rsidRPr="00446389" w:rsidRDefault="00F061E2" w:rsidP="00F061E2">
            <w:pPr>
              <w:pStyle w:val="ASFKTablenorm"/>
            </w:pPr>
            <w:r>
              <w:t>Код субъекта бюджетного план</w:t>
            </w:r>
            <w:r w:rsidRPr="00446389">
              <w:t xml:space="preserve">ирования. Передается из </w:t>
            </w:r>
            <w:r w:rsidR="00BA4C64">
              <w:t>OEBS</w:t>
            </w:r>
            <w:r w:rsidRPr="00446389">
              <w:t>.</w:t>
            </w:r>
          </w:p>
        </w:tc>
      </w:tr>
      <w:tr w:rsidR="00F061E2" w:rsidRPr="005F0830">
        <w:trPr>
          <w:cantSplit/>
          <w:trHeight w:val="157"/>
        </w:trPr>
        <w:tc>
          <w:tcPr>
            <w:tcW w:w="3034" w:type="dxa"/>
          </w:tcPr>
          <w:p w:rsidR="00F061E2" w:rsidRDefault="00F061E2" w:rsidP="00F061E2">
            <w:pPr>
              <w:pStyle w:val="ASFKTablenorm"/>
            </w:pPr>
            <w:r>
              <w:t>Единица измерения</w:t>
            </w:r>
          </w:p>
        </w:tc>
        <w:tc>
          <w:tcPr>
            <w:tcW w:w="6721" w:type="dxa"/>
          </w:tcPr>
          <w:p w:rsidR="00F061E2" w:rsidRPr="00446389" w:rsidRDefault="00F061E2" w:rsidP="00F061E2">
            <w:pPr>
              <w:pStyle w:val="ASFKTablenorm"/>
            </w:pPr>
            <w:r>
              <w:t>Единица измерения.</w:t>
            </w:r>
            <w:r w:rsidRPr="00446389">
              <w:t xml:space="preserve"> 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t xml:space="preserve">Срок ввода в эксплуатацию и/или </w:t>
            </w:r>
            <w:r w:rsidRPr="00446389">
              <w:t>Мощность разработки проектной документации</w:t>
            </w:r>
          </w:p>
        </w:tc>
        <w:tc>
          <w:tcPr>
            <w:tcW w:w="6721" w:type="dxa"/>
          </w:tcPr>
          <w:p w:rsidR="00F061E2" w:rsidRPr="00446389" w:rsidRDefault="00F061E2" w:rsidP="00F061E2">
            <w:pPr>
              <w:pStyle w:val="ASFKTablenorm"/>
            </w:pPr>
            <w:r>
              <w:t xml:space="preserve">Срок ввода в эксплуатацию и/или </w:t>
            </w:r>
            <w:r w:rsidRPr="00446389">
              <w:t>Мощность разработки проектной документации.</w:t>
            </w:r>
          </w:p>
          <w:p w:rsidR="00F061E2" w:rsidRPr="00446389" w:rsidRDefault="00F061E2" w:rsidP="00F061E2">
            <w:pPr>
              <w:pStyle w:val="ASFKTablenorm"/>
            </w:pPr>
            <w:r>
              <w:t xml:space="preserve">Передается из </w:t>
            </w:r>
            <w:r w:rsidR="00BA4C64">
              <w:t>OEBS</w:t>
            </w:r>
            <w:r>
              <w:t>.</w:t>
            </w:r>
          </w:p>
        </w:tc>
      </w:tr>
    </w:tbl>
    <w:p w:rsidR="00F061E2" w:rsidRPr="005F085E" w:rsidRDefault="00F061E2" w:rsidP="00F061E2">
      <w:pPr>
        <w:pStyle w:val="31"/>
      </w:pPr>
      <w:bookmarkStart w:id="603" w:name="_Ref406770012"/>
      <w:bookmarkStart w:id="604" w:name="_Toc426118500"/>
      <w:bookmarkStart w:id="605" w:name="_Toc71111324"/>
      <w:bookmarkEnd w:id="589"/>
      <w:bookmarkEnd w:id="590"/>
      <w:bookmarkEnd w:id="591"/>
      <w:bookmarkEnd w:id="592"/>
      <w:r w:rsidRPr="00446389">
        <w:t>Реестр участников бюджетного процесса, а также юридических лиц, не являющихся участниками бюджетного процесса</w:t>
      </w:r>
      <w:bookmarkEnd w:id="603"/>
      <w:bookmarkEnd w:id="604"/>
      <w:bookmarkEnd w:id="605"/>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w:t>
      </w:r>
      <w:r w:rsidRPr="00643604">
        <w:t xml:space="preserve"> предназначен для хранения информация о бюджетных учреждениях, обслуживающихся в рамках бюджета,</w:t>
      </w:r>
      <w:r>
        <w:t xml:space="preserve"> а также о юридических л</w:t>
      </w:r>
      <w:r w:rsidRPr="00F061E2">
        <w:t>и</w:t>
      </w:r>
      <w:r>
        <w:t>цах, не являющихся участниками бюджетного процесса.</w:t>
      </w:r>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 xml:space="preserve">» </w:t>
      </w:r>
      <w:r w:rsidRPr="00643604">
        <w:t>ведется</w:t>
      </w:r>
      <w:r w:rsidRPr="0056179C">
        <w:t xml:space="preserve"> </w:t>
      </w:r>
      <w:r>
        <w:t>во</w:t>
      </w:r>
      <w:r w:rsidRPr="0056179C">
        <w:t xml:space="preserve"> </w:t>
      </w:r>
      <w:r>
        <w:t xml:space="preserve">внешней системе </w:t>
      </w:r>
      <w:r w:rsidR="004F3CFE">
        <w:t>– в НСИ ЭБ</w:t>
      </w:r>
      <w:r w:rsidRPr="00643604">
        <w:t xml:space="preserve">. </w:t>
      </w:r>
      <w:r w:rsidR="004F3CFE" w:rsidRPr="00643604">
        <w:t xml:space="preserve">Рассылка осуществляется от </w:t>
      </w:r>
      <w:r w:rsidR="004F3CFE">
        <w:t xml:space="preserve">системы НСИ ЭБ в сторону МОУ СУФД, далее передается в </w:t>
      </w:r>
      <w:r w:rsidR="00BA4C64">
        <w:t>OEBS</w:t>
      </w:r>
      <w:r w:rsidR="004F3CFE">
        <w:t xml:space="preserve"> МОУ, откуда посредством СУФД доставляется </w:t>
      </w:r>
      <w:r w:rsidR="004F3CFE" w:rsidRPr="00643604">
        <w:t xml:space="preserve">вниз по иерархии </w:t>
      </w:r>
      <w:r w:rsidR="004F3CFE">
        <w:t>ОрФК, а далее</w:t>
      </w:r>
      <w:r w:rsidR="004F3CFE" w:rsidRPr="00643604">
        <w:t xml:space="preserve"> их клиентам (ПБС, РБС, ГРБС, ФО и т.д.)</w:t>
      </w:r>
      <w:r>
        <w:t>.</w:t>
      </w:r>
    </w:p>
    <w:p w:rsidR="00BB7147" w:rsidRPr="00BB7147" w:rsidRDefault="00BB7147" w:rsidP="00BB7147">
      <w:pPr>
        <w:pStyle w:val="ASFKNormal"/>
      </w:pPr>
      <w:r w:rsidRPr="00BB7147">
        <w:t xml:space="preserve">Для работы со справочником «Реестр участников бюджетного процесса, а также юридических лиц, не являющихся участниками бюджетного процесса» следует перейти в пункт меню «Справочники – Пользовательские – </w:t>
      </w:r>
      <w:r>
        <w:t xml:space="preserve">Организации </w:t>
      </w:r>
      <w:r w:rsidRPr="00BB7147">
        <w:t xml:space="preserve">– Реестр участников бюджетного процесса, а также юридических лиц, не являющихся участниками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 xml:space="preserve">импорт из </w:t>
      </w:r>
      <w:r w:rsidR="004F3CFE">
        <w:t>НСИ ЭБ</w:t>
      </w:r>
      <w:r>
        <w:t xml:space="preserve"> (для МОУ);</w:t>
      </w:r>
    </w:p>
    <w:p w:rsidR="00F061E2" w:rsidRPr="005F085E" w:rsidRDefault="00F061E2" w:rsidP="00F061E2">
      <w:pPr>
        <w:pStyle w:val="ASFKListmark1"/>
      </w:pPr>
      <w:r>
        <w:t xml:space="preserve">экспорт в </w:t>
      </w:r>
      <w:r w:rsidR="00BA4C64">
        <w:t>OEBS</w:t>
      </w:r>
      <w:r w:rsidRPr="007C6075">
        <w:t xml:space="preserve"> </w:t>
      </w:r>
      <w:r w:rsidR="004F3CFE">
        <w:t>(для МОУ)</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«Основные рекв</w:t>
      </w:r>
      <w:r w:rsidRPr="00F061E2">
        <w:t>и</w:t>
      </w:r>
      <w:r>
        <w:t>зиты»</w:t>
      </w:r>
      <w:r w:rsidRPr="005F085E">
        <w:t xml:space="preserve"> представлена на рисунке</w:t>
      </w:r>
      <w:r w:rsidR="00107305" w:rsidRPr="005D1671">
        <w:t> </w:t>
      </w:r>
      <w:r>
        <w:fldChar w:fldCharType="begin"/>
      </w:r>
      <w:r>
        <w:instrText xml:space="preserve"> REF _Ref406763352 \h </w:instrText>
      </w:r>
      <w:r>
        <w:fldChar w:fldCharType="separate"/>
      </w:r>
      <w:r w:rsidR="002C6389">
        <w:rPr>
          <w:noProof/>
        </w:rPr>
        <w:t>67</w:t>
      </w:r>
      <w:r>
        <w:fldChar w:fldCharType="end"/>
      </w:r>
      <w:r>
        <w:t>.</w:t>
      </w:r>
    </w:p>
    <w:p w:rsidR="00F061E2" w:rsidRPr="004C62EA" w:rsidRDefault="00D201D5" w:rsidP="00F061E2">
      <w:pPr>
        <w:pStyle w:val="ASFKFigure"/>
      </w:pPr>
      <w:r>
        <w:lastRenderedPageBreak/>
        <w:pict>
          <v:shape id="_x0000_i1116" type="#_x0000_t75" style="width:482.25pt;height:705.75pt">
            <v:imagedata r:id="rId99" o:title="1"/>
          </v:shape>
        </w:pict>
      </w:r>
    </w:p>
    <w:p w:rsidR="00F061E2" w:rsidRPr="001732C7" w:rsidRDefault="006D2CC7" w:rsidP="00F061E2">
      <w:pPr>
        <w:pStyle w:val="ASFKFigName"/>
      </w:pPr>
      <w:r>
        <w:rPr>
          <w:noProof/>
        </w:rPr>
        <w:lastRenderedPageBreak/>
        <w:fldChar w:fldCharType="begin"/>
      </w:r>
      <w:r>
        <w:rPr>
          <w:noProof/>
        </w:rPr>
        <w:instrText xml:space="preserve"> SEQ Рисунок \* ARABIC </w:instrText>
      </w:r>
      <w:r>
        <w:rPr>
          <w:noProof/>
        </w:rPr>
        <w:fldChar w:fldCharType="separate"/>
      </w:r>
      <w:bookmarkStart w:id="606" w:name="_Ref406763352"/>
      <w:bookmarkStart w:id="607" w:name="_Toc71111639"/>
      <w:r w:rsidR="002C6389">
        <w:rPr>
          <w:noProof/>
        </w:rPr>
        <w:t>67</w:t>
      </w:r>
      <w:bookmarkEnd w:id="606"/>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07"/>
    </w:p>
    <w:p w:rsidR="00F061E2" w:rsidRDefault="006E63A4" w:rsidP="00F061E2">
      <w:pPr>
        <w:pStyle w:val="ASFKNormal"/>
      </w:pPr>
      <w:r>
        <w:t>Перечень полей</w:t>
      </w:r>
      <w:r w:rsidR="00F061E2" w:rsidRPr="005F085E">
        <w:t xml:space="preserve">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w:t>
      </w:r>
      <w:r w:rsidR="00F061E2" w:rsidRPr="00F061E2">
        <w:t>с</w:t>
      </w:r>
      <w:r w:rsidR="00F061E2">
        <w:t>новные рекв</w:t>
      </w:r>
      <w:r w:rsidR="00F061E2" w:rsidRPr="00446389">
        <w:t>и</w:t>
      </w:r>
      <w:r w:rsidR="00F061E2">
        <w:t>зиты» приведе</w:t>
      </w:r>
      <w:r>
        <w:t>н</w:t>
      </w:r>
      <w:r w:rsidR="00F061E2">
        <w:t xml:space="preserve"> в таблице</w:t>
      </w:r>
      <w:r w:rsidR="00107305" w:rsidRPr="005D1671">
        <w:t> </w:t>
      </w:r>
      <w:r w:rsidR="00F061E2">
        <w:fldChar w:fldCharType="begin"/>
      </w:r>
      <w:r w:rsidR="00F061E2">
        <w:instrText xml:space="preserve"> REF _Ref406765799 \h </w:instrText>
      </w:r>
      <w:r w:rsidR="00F061E2">
        <w:fldChar w:fldCharType="separate"/>
      </w:r>
      <w:r w:rsidR="002C6389">
        <w:rPr>
          <w:noProof/>
        </w:rPr>
        <w:t>62</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08" w:name="_Ref406765799"/>
      <w:bookmarkStart w:id="609" w:name="_Toc71111473"/>
      <w:r w:rsidR="002C6389">
        <w:rPr>
          <w:noProof/>
        </w:rPr>
        <w:t>62</w:t>
      </w:r>
      <w:bookmarkEnd w:id="608"/>
      <w:r>
        <w:rPr>
          <w:noProof/>
        </w:rP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03"/>
        <w:gridCol w:w="5249"/>
      </w:tblGrid>
      <w:tr w:rsidR="00F061E2" w:rsidRPr="005F0830">
        <w:trPr>
          <w:cantSplit/>
          <w:tblHeader/>
        </w:trPr>
        <w:tc>
          <w:tcPr>
            <w:tcW w:w="45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24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4503" w:type="dxa"/>
          </w:tcPr>
          <w:p w:rsidR="00F061E2" w:rsidRPr="00D75CF7" w:rsidRDefault="00F061E2" w:rsidP="00D70EFC">
            <w:pPr>
              <w:pStyle w:val="ASFKTablenorm"/>
            </w:pPr>
            <w:r w:rsidRPr="00D75CF7">
              <w:t>Код организации</w:t>
            </w:r>
          </w:p>
        </w:tc>
        <w:tc>
          <w:tcPr>
            <w:tcW w:w="5249" w:type="dxa"/>
          </w:tcPr>
          <w:p w:rsidR="00F061E2" w:rsidRPr="00D75CF7" w:rsidRDefault="00F061E2" w:rsidP="00F061E2">
            <w:pPr>
              <w:pStyle w:val="ASFKTablenorm"/>
            </w:pPr>
            <w:r w:rsidRPr="00D75CF7">
              <w:t>Код организации</w:t>
            </w:r>
            <w:r>
              <w:t xml:space="preserve"> по СР.</w:t>
            </w:r>
          </w:p>
        </w:tc>
      </w:tr>
      <w:tr w:rsidR="00F061E2" w:rsidRPr="005F0830">
        <w:trPr>
          <w:cantSplit/>
        </w:trPr>
        <w:tc>
          <w:tcPr>
            <w:tcW w:w="4503" w:type="dxa"/>
          </w:tcPr>
          <w:p w:rsidR="00F061E2" w:rsidRPr="00D75CF7" w:rsidRDefault="00F061E2" w:rsidP="00F061E2">
            <w:pPr>
              <w:pStyle w:val="ASFKTablenorm"/>
            </w:pPr>
            <w:r>
              <w:t>Уникальный номер реестровой записи</w:t>
            </w:r>
          </w:p>
        </w:tc>
        <w:tc>
          <w:tcPr>
            <w:tcW w:w="5249" w:type="dxa"/>
          </w:tcPr>
          <w:p w:rsidR="00F061E2" w:rsidRPr="00D75CF7" w:rsidRDefault="00F061E2" w:rsidP="00F061E2">
            <w:pPr>
              <w:pStyle w:val="ASFKTablenorm"/>
            </w:pPr>
            <w:r>
              <w:t>Уникальный номер реестровой записи.</w:t>
            </w:r>
          </w:p>
        </w:tc>
      </w:tr>
      <w:tr w:rsidR="00F061E2" w:rsidRPr="005F0830">
        <w:trPr>
          <w:cantSplit/>
        </w:trPr>
        <w:tc>
          <w:tcPr>
            <w:tcW w:w="4503" w:type="dxa"/>
          </w:tcPr>
          <w:p w:rsidR="00F061E2" w:rsidRPr="00D75CF7" w:rsidRDefault="00F061E2" w:rsidP="00D70EFC">
            <w:pPr>
              <w:pStyle w:val="ASFKTablenorm"/>
            </w:pPr>
            <w:r w:rsidRPr="00D75CF7">
              <w:t xml:space="preserve">номер </w:t>
            </w:r>
            <w:r w:rsidR="00D70EFC">
              <w:t>организации</w:t>
            </w:r>
          </w:p>
        </w:tc>
        <w:tc>
          <w:tcPr>
            <w:tcW w:w="5249" w:type="dxa"/>
          </w:tcPr>
          <w:p w:rsidR="00F061E2" w:rsidRDefault="00F061E2" w:rsidP="00F061E2">
            <w:pPr>
              <w:pStyle w:val="ASFKTablenorm"/>
            </w:pPr>
            <w:r w:rsidRPr="00D75CF7">
              <w:t>Учетный номер кл</w:t>
            </w:r>
            <w:r w:rsidRPr="002E12C3">
              <w:t>и</w:t>
            </w:r>
            <w:r w:rsidRPr="00D75CF7">
              <w:t>ента</w:t>
            </w:r>
            <w:r>
              <w:t>.</w:t>
            </w:r>
          </w:p>
          <w:p w:rsidR="003605FF" w:rsidRPr="00D75CF7" w:rsidRDefault="003605FF" w:rsidP="00F061E2">
            <w:pPr>
              <w:pStyle w:val="ASFKTablenorm"/>
            </w:pPr>
            <w:r>
              <w:t>Используется для поиска записи в СР по коду УБП.</w:t>
            </w:r>
          </w:p>
        </w:tc>
      </w:tr>
      <w:tr w:rsidR="00F061E2" w:rsidRPr="005F0830">
        <w:trPr>
          <w:cantSplit/>
        </w:trPr>
        <w:tc>
          <w:tcPr>
            <w:tcW w:w="4503" w:type="dxa"/>
          </w:tcPr>
          <w:p w:rsidR="00F061E2" w:rsidRPr="00D75CF7" w:rsidRDefault="00F061E2" w:rsidP="00384462">
            <w:pPr>
              <w:pStyle w:val="ASFKTablenorm"/>
            </w:pPr>
            <w:r w:rsidRPr="00D75CF7">
              <w:t xml:space="preserve">Код </w:t>
            </w:r>
            <w:r w:rsidR="00384462">
              <w:t>ОрФК обслуживания</w:t>
            </w:r>
          </w:p>
        </w:tc>
        <w:tc>
          <w:tcPr>
            <w:tcW w:w="5249" w:type="dxa"/>
          </w:tcPr>
          <w:p w:rsidR="00F061E2" w:rsidRPr="00D75CF7" w:rsidRDefault="00384462" w:rsidP="00F061E2">
            <w:pPr>
              <w:pStyle w:val="ASFKTablenorm"/>
            </w:pPr>
            <w:r w:rsidRPr="00D75CF7">
              <w:t xml:space="preserve">Код </w:t>
            </w:r>
            <w:r>
              <w:t>ОрФК обслуживания</w:t>
            </w:r>
            <w:r w:rsidR="00F061E2">
              <w:t>.</w:t>
            </w:r>
          </w:p>
        </w:tc>
      </w:tr>
      <w:tr w:rsidR="00F061E2" w:rsidRPr="005F0830">
        <w:trPr>
          <w:cantSplit/>
        </w:trPr>
        <w:tc>
          <w:tcPr>
            <w:tcW w:w="4503" w:type="dxa"/>
          </w:tcPr>
          <w:p w:rsidR="00F061E2" w:rsidRPr="00D75CF7" w:rsidRDefault="00F061E2" w:rsidP="00F061E2">
            <w:pPr>
              <w:pStyle w:val="ASFKTablenorm"/>
            </w:pPr>
            <w:r w:rsidRPr="00D75CF7">
              <w:t>Код по ПГМУ</w:t>
            </w:r>
          </w:p>
        </w:tc>
        <w:tc>
          <w:tcPr>
            <w:tcW w:w="5249" w:type="dxa"/>
          </w:tcPr>
          <w:p w:rsidR="00F061E2" w:rsidRPr="00D75CF7" w:rsidRDefault="00F061E2" w:rsidP="00F061E2">
            <w:pPr>
              <w:pStyle w:val="ASFKTablenorm"/>
            </w:pPr>
            <w:r w:rsidRPr="00D75CF7">
              <w:t>Код по ПГМУ</w:t>
            </w:r>
            <w:r>
              <w:t>.</w:t>
            </w:r>
          </w:p>
        </w:tc>
      </w:tr>
      <w:tr w:rsidR="00F061E2" w:rsidRPr="005F0830">
        <w:trPr>
          <w:cantSplit/>
        </w:trPr>
        <w:tc>
          <w:tcPr>
            <w:tcW w:w="4503" w:type="dxa"/>
          </w:tcPr>
          <w:p w:rsidR="00F061E2" w:rsidRPr="00D75CF7" w:rsidRDefault="00F061E2" w:rsidP="00F061E2">
            <w:pPr>
              <w:pStyle w:val="ASFKTablenorm"/>
            </w:pPr>
            <w:r w:rsidRPr="00D75CF7">
              <w:t>Код по РУБП</w:t>
            </w:r>
          </w:p>
        </w:tc>
        <w:tc>
          <w:tcPr>
            <w:tcW w:w="5249" w:type="dxa"/>
          </w:tcPr>
          <w:p w:rsidR="00F061E2" w:rsidRPr="00D75CF7" w:rsidRDefault="00F061E2" w:rsidP="00F061E2">
            <w:pPr>
              <w:pStyle w:val="ASFKTablenorm"/>
            </w:pPr>
            <w:r w:rsidRPr="00D75CF7">
              <w:t>Код по РУБП</w:t>
            </w:r>
            <w:r>
              <w:t>.</w:t>
            </w:r>
          </w:p>
        </w:tc>
      </w:tr>
      <w:tr w:rsidR="00F061E2" w:rsidRPr="005F0830">
        <w:trPr>
          <w:cantSplit/>
        </w:trPr>
        <w:tc>
          <w:tcPr>
            <w:tcW w:w="4503" w:type="dxa"/>
          </w:tcPr>
          <w:p w:rsidR="00F061E2" w:rsidRPr="00D75CF7" w:rsidRDefault="00F061E2" w:rsidP="00F061E2">
            <w:pPr>
              <w:pStyle w:val="ASFKTablenorm"/>
            </w:pPr>
            <w:r w:rsidRPr="00D75CF7">
              <w:t>Код по НУБП</w:t>
            </w:r>
          </w:p>
        </w:tc>
        <w:tc>
          <w:tcPr>
            <w:tcW w:w="5249" w:type="dxa"/>
          </w:tcPr>
          <w:p w:rsidR="00F061E2" w:rsidRPr="00D75CF7" w:rsidRDefault="00F061E2" w:rsidP="00F061E2">
            <w:pPr>
              <w:pStyle w:val="ASFKTablenorm"/>
            </w:pPr>
            <w:r w:rsidRPr="00D75CF7">
              <w:t>Код по НУБП</w:t>
            </w:r>
            <w:r>
              <w:t>.</w:t>
            </w:r>
          </w:p>
        </w:tc>
      </w:tr>
      <w:tr w:rsidR="00F061E2" w:rsidRPr="005F0830">
        <w:trPr>
          <w:cantSplit/>
        </w:trPr>
        <w:tc>
          <w:tcPr>
            <w:tcW w:w="4503" w:type="dxa"/>
          </w:tcPr>
          <w:p w:rsidR="00F061E2" w:rsidRPr="00D75CF7" w:rsidRDefault="00F061E2" w:rsidP="00F061E2">
            <w:pPr>
              <w:pStyle w:val="ASFKTablenorm"/>
            </w:pPr>
            <w:r w:rsidRPr="00D75CF7">
              <w:t>Код по ПУБП</w:t>
            </w:r>
          </w:p>
        </w:tc>
        <w:tc>
          <w:tcPr>
            <w:tcW w:w="5249" w:type="dxa"/>
          </w:tcPr>
          <w:p w:rsidR="00F061E2" w:rsidRPr="00D75CF7" w:rsidRDefault="00F061E2" w:rsidP="00F061E2">
            <w:pPr>
              <w:pStyle w:val="ASFKTablenorm"/>
            </w:pPr>
            <w:r w:rsidRPr="00D75CF7">
              <w:t>Код по ПУБП</w:t>
            </w:r>
            <w:r>
              <w:t>.</w:t>
            </w:r>
          </w:p>
        </w:tc>
      </w:tr>
      <w:tr w:rsidR="00F061E2" w:rsidRPr="005F0830">
        <w:trPr>
          <w:cantSplit/>
        </w:trPr>
        <w:tc>
          <w:tcPr>
            <w:tcW w:w="4503" w:type="dxa"/>
          </w:tcPr>
          <w:p w:rsidR="00F061E2" w:rsidRPr="00D75CF7" w:rsidRDefault="00F061E2" w:rsidP="00F061E2">
            <w:pPr>
              <w:pStyle w:val="ASFKTablenorm"/>
            </w:pPr>
            <w:r w:rsidRPr="00D75CF7">
              <w:t>Код по СПЗ</w:t>
            </w:r>
          </w:p>
        </w:tc>
        <w:tc>
          <w:tcPr>
            <w:tcW w:w="5249" w:type="dxa"/>
          </w:tcPr>
          <w:p w:rsidR="00F061E2" w:rsidRPr="00D75CF7" w:rsidRDefault="00F061E2" w:rsidP="00F061E2">
            <w:pPr>
              <w:pStyle w:val="ASFKTablenorm"/>
            </w:pPr>
            <w:r w:rsidRPr="00D75CF7">
              <w:t>Код по СПЗ</w:t>
            </w:r>
            <w:r>
              <w:t>.</w:t>
            </w:r>
          </w:p>
        </w:tc>
      </w:tr>
      <w:tr w:rsidR="00F061E2" w:rsidRPr="005F0830">
        <w:trPr>
          <w:cantSplit/>
        </w:trPr>
        <w:tc>
          <w:tcPr>
            <w:tcW w:w="4503" w:type="dxa"/>
          </w:tcPr>
          <w:p w:rsidR="00F061E2" w:rsidRPr="00D75CF7" w:rsidRDefault="00F061E2" w:rsidP="00F061E2">
            <w:pPr>
              <w:pStyle w:val="ASFKTablenorm"/>
            </w:pPr>
            <w:r>
              <w:t>Статус организации</w:t>
            </w:r>
          </w:p>
        </w:tc>
        <w:tc>
          <w:tcPr>
            <w:tcW w:w="5249" w:type="dxa"/>
          </w:tcPr>
          <w:p w:rsidR="00F061E2" w:rsidRDefault="00F061E2" w:rsidP="00F061E2">
            <w:pPr>
              <w:pStyle w:val="ASFKTablenorm"/>
            </w:pPr>
            <w:r>
              <w:t>Статус организации.</w:t>
            </w:r>
          </w:p>
          <w:p w:rsidR="003605FF" w:rsidRDefault="007C0CB4" w:rsidP="00F061E2">
            <w:pPr>
              <w:pStyle w:val="ASFKTablenorm"/>
            </w:pPr>
            <w:r>
              <w:t>С</w:t>
            </w:r>
            <w:r w:rsidR="003605FF">
              <w:t>оответствующ</w:t>
            </w:r>
            <w:r>
              <w:t>и</w:t>
            </w:r>
            <w:r w:rsidR="003605FF">
              <w:t>е код</w:t>
            </w:r>
            <w:r w:rsidR="0079125D">
              <w:t xml:space="preserve">ы и </w:t>
            </w:r>
            <w:r w:rsidR="003605FF">
              <w:t>значени</w:t>
            </w:r>
            <w:r>
              <w:t>я</w:t>
            </w:r>
            <w:r w:rsidR="003605FF">
              <w:t>:</w:t>
            </w:r>
          </w:p>
          <w:p w:rsidR="003605FF" w:rsidRPr="003605FF" w:rsidRDefault="003605FF" w:rsidP="003605FF">
            <w:pPr>
              <w:pStyle w:val="ASFKTableListMark"/>
            </w:pPr>
            <w:r w:rsidRPr="003605FF">
              <w:t xml:space="preserve">1 </w:t>
            </w:r>
            <w:r>
              <w:t xml:space="preserve">– </w:t>
            </w:r>
            <w:r w:rsidRPr="003605FF">
              <w:t>действующая;</w:t>
            </w:r>
          </w:p>
          <w:p w:rsidR="003605FF" w:rsidRPr="003605FF" w:rsidRDefault="003605FF" w:rsidP="003605FF">
            <w:pPr>
              <w:pStyle w:val="ASFKTableListMark"/>
            </w:pPr>
            <w:r w:rsidRPr="003605FF">
              <w:t xml:space="preserve">2 </w:t>
            </w:r>
            <w:r>
              <w:t xml:space="preserve">– </w:t>
            </w:r>
            <w:r w:rsidRPr="003605FF">
              <w:t>недействующая;</w:t>
            </w:r>
          </w:p>
          <w:p w:rsidR="003605FF" w:rsidRPr="003605FF" w:rsidRDefault="003605FF" w:rsidP="003605FF">
            <w:pPr>
              <w:pStyle w:val="ASFKTableListMark"/>
            </w:pPr>
            <w:r w:rsidRPr="003605FF">
              <w:t xml:space="preserve">3 </w:t>
            </w:r>
            <w:r>
              <w:t xml:space="preserve">– </w:t>
            </w:r>
            <w:r w:rsidRPr="003605FF">
              <w:t>отсутствуют правоотношения;</w:t>
            </w:r>
          </w:p>
          <w:p w:rsidR="003605FF" w:rsidRPr="00D75CF7" w:rsidRDefault="003605FF" w:rsidP="007C4D65">
            <w:pPr>
              <w:pStyle w:val="ASFKTableListMark"/>
            </w:pPr>
            <w:r w:rsidRPr="003605FF">
              <w:t xml:space="preserve">4 </w:t>
            </w:r>
            <w:r>
              <w:t xml:space="preserve">– </w:t>
            </w:r>
            <w:r w:rsidRPr="003605FF">
              <w:t>специальные</w:t>
            </w:r>
            <w:r>
              <w:t xml:space="preserve"> указания.</w:t>
            </w:r>
          </w:p>
        </w:tc>
      </w:tr>
      <w:tr w:rsidR="00D70EFC" w:rsidRPr="005F0830" w:rsidTr="001C7B86">
        <w:trPr>
          <w:cantSplit/>
        </w:trPr>
        <w:tc>
          <w:tcPr>
            <w:tcW w:w="4503" w:type="dxa"/>
          </w:tcPr>
          <w:p w:rsidR="00D70EFC" w:rsidRDefault="00D70EFC" w:rsidP="001C7B86">
            <w:pPr>
              <w:pStyle w:val="ASFKTablenorm"/>
            </w:pPr>
            <w:r>
              <w:t>Условно исключена</w:t>
            </w:r>
          </w:p>
        </w:tc>
        <w:tc>
          <w:tcPr>
            <w:tcW w:w="5249" w:type="dxa"/>
          </w:tcPr>
          <w:p w:rsidR="00D70EFC" w:rsidRDefault="00D70EFC" w:rsidP="001C7B86">
            <w:pPr>
              <w:pStyle w:val="ASFKTablenorm"/>
            </w:pPr>
            <w:r>
              <w:t>Условно исключена.</w:t>
            </w:r>
          </w:p>
        </w:tc>
      </w:tr>
      <w:tr w:rsidR="00D70EFC" w:rsidRPr="005F0830" w:rsidTr="001C7B86">
        <w:trPr>
          <w:cantSplit/>
        </w:trPr>
        <w:tc>
          <w:tcPr>
            <w:tcW w:w="4503" w:type="dxa"/>
          </w:tcPr>
          <w:p w:rsidR="00D70EFC" w:rsidRDefault="00D70EFC" w:rsidP="001C7B86">
            <w:pPr>
              <w:pStyle w:val="ASFKTablenorm"/>
            </w:pPr>
            <w:r w:rsidRPr="00252516">
              <w:t>Организация не подлежит включению в ЕГРЮЛ</w:t>
            </w:r>
          </w:p>
        </w:tc>
        <w:tc>
          <w:tcPr>
            <w:tcW w:w="5249" w:type="dxa"/>
          </w:tcPr>
          <w:p w:rsidR="00D70EFC" w:rsidRDefault="00D70EFC" w:rsidP="001C7B86">
            <w:pPr>
              <w:pStyle w:val="ASFKTablenorm"/>
            </w:pPr>
            <w:r w:rsidRPr="00252516">
              <w:t>Организация не подлежит включению в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t xml:space="preserve">Дата </w:t>
            </w:r>
            <w:r>
              <w:t>начала действия</w:t>
            </w:r>
          </w:p>
        </w:tc>
        <w:tc>
          <w:tcPr>
            <w:tcW w:w="5249" w:type="dxa"/>
          </w:tcPr>
          <w:p w:rsidR="00D70EFC" w:rsidRPr="00D75CF7" w:rsidRDefault="00D70EFC" w:rsidP="001C7B86">
            <w:pPr>
              <w:pStyle w:val="ASFKTablenorm"/>
            </w:pPr>
            <w:r w:rsidRPr="00D75CF7">
              <w:t xml:space="preserve">Дата </w:t>
            </w:r>
            <w:r>
              <w:t>начала действия.</w:t>
            </w:r>
          </w:p>
        </w:tc>
      </w:tr>
      <w:tr w:rsidR="00D70EFC" w:rsidRPr="005F0830" w:rsidTr="001C7B86">
        <w:trPr>
          <w:cantSplit/>
        </w:trPr>
        <w:tc>
          <w:tcPr>
            <w:tcW w:w="4503" w:type="dxa"/>
          </w:tcPr>
          <w:p w:rsidR="00D70EFC" w:rsidRPr="00D75CF7" w:rsidRDefault="00D70EFC" w:rsidP="001C7B86">
            <w:pPr>
              <w:pStyle w:val="ASFKTablenorm"/>
            </w:pPr>
            <w:r w:rsidRPr="00D75CF7">
              <w:t xml:space="preserve">Дата </w:t>
            </w:r>
            <w:r>
              <w:t xml:space="preserve">окончания </w:t>
            </w:r>
            <w:r w:rsidRPr="00D75CF7">
              <w:t>действия</w:t>
            </w:r>
          </w:p>
        </w:tc>
        <w:tc>
          <w:tcPr>
            <w:tcW w:w="5249" w:type="dxa"/>
          </w:tcPr>
          <w:p w:rsidR="00D70EFC" w:rsidRPr="00D75CF7" w:rsidRDefault="00D70EFC" w:rsidP="001C7B86">
            <w:pPr>
              <w:pStyle w:val="ASFKTablenorm"/>
            </w:pPr>
            <w:r w:rsidRPr="00D75CF7">
              <w:t xml:space="preserve">Дата </w:t>
            </w:r>
            <w:r>
              <w:t xml:space="preserve">окончания </w:t>
            </w:r>
            <w:r w:rsidRPr="00D75CF7">
              <w:t>действия</w:t>
            </w:r>
            <w:r>
              <w:t>.</w:t>
            </w:r>
          </w:p>
        </w:tc>
      </w:tr>
      <w:tr w:rsidR="00D70EFC" w:rsidRPr="005F0830" w:rsidTr="001C7B86">
        <w:trPr>
          <w:cantSplit/>
        </w:trPr>
        <w:tc>
          <w:tcPr>
            <w:tcW w:w="4503" w:type="dxa"/>
          </w:tcPr>
          <w:p w:rsidR="00D70EFC" w:rsidRPr="00D75CF7" w:rsidRDefault="00D70EFC" w:rsidP="00D70EFC">
            <w:pPr>
              <w:pStyle w:val="ASFKTablenorm"/>
            </w:pPr>
            <w:r w:rsidRPr="00D75CF7">
              <w:t xml:space="preserve">Дата включения </w:t>
            </w:r>
            <w:r>
              <w:t>организации</w:t>
            </w:r>
          </w:p>
        </w:tc>
        <w:tc>
          <w:tcPr>
            <w:tcW w:w="5249" w:type="dxa"/>
          </w:tcPr>
          <w:p w:rsidR="00D70EFC" w:rsidRPr="00D75CF7" w:rsidRDefault="00D70EFC" w:rsidP="001C7B86">
            <w:pPr>
              <w:pStyle w:val="ASFKTablenorm"/>
            </w:pPr>
            <w:r w:rsidRPr="00D75CF7">
              <w:t>Дата включения в Сводный реестр</w:t>
            </w:r>
            <w:r>
              <w:t>.</w:t>
            </w:r>
          </w:p>
        </w:tc>
      </w:tr>
      <w:tr w:rsidR="00D70EFC" w:rsidRPr="005F0830" w:rsidTr="001C7B86">
        <w:trPr>
          <w:cantSplit/>
        </w:trPr>
        <w:tc>
          <w:tcPr>
            <w:tcW w:w="4503" w:type="dxa"/>
          </w:tcPr>
          <w:p w:rsidR="00D70EFC" w:rsidRPr="00D75CF7" w:rsidRDefault="00D70EFC" w:rsidP="00D70EFC">
            <w:pPr>
              <w:pStyle w:val="ASFKTablenorm"/>
            </w:pPr>
            <w:r w:rsidRPr="00D75CF7">
              <w:t xml:space="preserve">Дата исключения </w:t>
            </w:r>
            <w:r>
              <w:t>организации</w:t>
            </w:r>
          </w:p>
        </w:tc>
        <w:tc>
          <w:tcPr>
            <w:tcW w:w="5249" w:type="dxa"/>
          </w:tcPr>
          <w:p w:rsidR="00D70EFC" w:rsidRPr="00D75CF7" w:rsidRDefault="00D70EFC" w:rsidP="001C7B86">
            <w:pPr>
              <w:pStyle w:val="ASFKTablenorm"/>
            </w:pPr>
            <w:r w:rsidRPr="00D75CF7">
              <w:t>Дата исключения из Сводного реестра</w:t>
            </w:r>
            <w:r>
              <w:t>.</w:t>
            </w:r>
          </w:p>
        </w:tc>
      </w:tr>
      <w:tr w:rsidR="00D70EFC" w:rsidRPr="005F0830" w:rsidTr="001C7B86">
        <w:trPr>
          <w:cantSplit/>
        </w:trPr>
        <w:tc>
          <w:tcPr>
            <w:tcW w:w="4503" w:type="dxa"/>
          </w:tcPr>
          <w:p w:rsidR="00D70EFC" w:rsidRPr="00D75CF7" w:rsidRDefault="00D70EFC" w:rsidP="001C7B86">
            <w:pPr>
              <w:pStyle w:val="ASFKTablenorm"/>
            </w:pPr>
            <w:r w:rsidRPr="00D75CF7">
              <w:t>Сокращенное наим</w:t>
            </w:r>
            <w:r w:rsidRPr="002E12C3">
              <w:t>е</w:t>
            </w:r>
            <w:r w:rsidRPr="00D75CF7">
              <w:t>нование</w:t>
            </w:r>
          </w:p>
        </w:tc>
        <w:tc>
          <w:tcPr>
            <w:tcW w:w="5249" w:type="dxa"/>
          </w:tcPr>
          <w:p w:rsidR="00D70EFC" w:rsidRPr="00D75CF7" w:rsidRDefault="00D70EFC" w:rsidP="001C7B86">
            <w:pPr>
              <w:pStyle w:val="ASFKTablenorm"/>
            </w:pPr>
            <w:r w:rsidRPr="00D75CF7">
              <w:t>Сокращенное наим</w:t>
            </w:r>
            <w:r w:rsidRPr="002E12C3">
              <w:t>е</w:t>
            </w:r>
            <w:r w:rsidRPr="00D75CF7">
              <w:t>нование</w:t>
            </w:r>
            <w:r>
              <w:t>.</w:t>
            </w:r>
          </w:p>
        </w:tc>
      </w:tr>
      <w:tr w:rsidR="00D70EFC" w:rsidRPr="005F0830" w:rsidTr="001C7B86">
        <w:trPr>
          <w:cantSplit/>
        </w:trPr>
        <w:tc>
          <w:tcPr>
            <w:tcW w:w="4503" w:type="dxa"/>
          </w:tcPr>
          <w:p w:rsidR="00D70EFC" w:rsidRPr="00D75CF7" w:rsidRDefault="00D70EFC" w:rsidP="001C7B86">
            <w:pPr>
              <w:pStyle w:val="ASFKTablenorm"/>
            </w:pPr>
            <w:r w:rsidRPr="00D75CF7">
              <w:t>Полное наименование</w:t>
            </w:r>
          </w:p>
        </w:tc>
        <w:tc>
          <w:tcPr>
            <w:tcW w:w="5249" w:type="dxa"/>
          </w:tcPr>
          <w:p w:rsidR="00D70EFC" w:rsidRPr="00D75CF7" w:rsidRDefault="00D70EFC" w:rsidP="001C7B86">
            <w:pPr>
              <w:pStyle w:val="ASFKTablenorm"/>
            </w:pPr>
            <w:r w:rsidRPr="00D75CF7">
              <w:t>Полное наименование</w:t>
            </w:r>
            <w:r>
              <w:t>.</w:t>
            </w:r>
          </w:p>
        </w:tc>
      </w:tr>
      <w:tr w:rsidR="00D70EFC" w:rsidRPr="005F0830" w:rsidTr="001C7B86">
        <w:trPr>
          <w:cantSplit/>
        </w:trPr>
        <w:tc>
          <w:tcPr>
            <w:tcW w:w="4503" w:type="dxa"/>
          </w:tcPr>
          <w:p w:rsidR="00D70EFC" w:rsidRPr="00D75CF7" w:rsidRDefault="00D70EFC" w:rsidP="001C7B86">
            <w:pPr>
              <w:pStyle w:val="ASFKTablenorm"/>
            </w:pPr>
            <w:r w:rsidRPr="00D75CF7">
              <w:t>Фирменное наимен</w:t>
            </w:r>
            <w:r w:rsidRPr="002E12C3">
              <w:t>о</w:t>
            </w:r>
            <w:r w:rsidRPr="00D75CF7">
              <w:t>вание</w:t>
            </w:r>
          </w:p>
        </w:tc>
        <w:tc>
          <w:tcPr>
            <w:tcW w:w="5249" w:type="dxa"/>
          </w:tcPr>
          <w:p w:rsidR="00D70EFC" w:rsidRPr="00D75CF7" w:rsidRDefault="00D70EFC" w:rsidP="001C7B86">
            <w:pPr>
              <w:pStyle w:val="ASFKTablenorm"/>
            </w:pPr>
            <w:r w:rsidRPr="00D75CF7">
              <w:t>Фирменное наимен</w:t>
            </w:r>
            <w:r w:rsidRPr="002E12C3">
              <w:t>о</w:t>
            </w:r>
            <w:r w:rsidRPr="00D75CF7">
              <w:t>вание</w:t>
            </w:r>
            <w:r>
              <w:t>.</w:t>
            </w:r>
          </w:p>
        </w:tc>
      </w:tr>
      <w:tr w:rsidR="008B3B94" w:rsidRPr="005F0830">
        <w:trPr>
          <w:cantSplit/>
        </w:trPr>
        <w:tc>
          <w:tcPr>
            <w:tcW w:w="9752" w:type="dxa"/>
            <w:gridSpan w:val="2"/>
          </w:tcPr>
          <w:p w:rsidR="008B3B94" w:rsidRPr="008B3B94" w:rsidRDefault="008B3B94" w:rsidP="00F061E2">
            <w:pPr>
              <w:pStyle w:val="ASFKTablenorm"/>
            </w:pPr>
            <w:r w:rsidRPr="008B3B94">
              <w:t>Группа полей «Информация о специальных мероприятиях»</w:t>
            </w:r>
          </w:p>
        </w:tc>
      </w:tr>
      <w:tr w:rsidR="002A6ADC" w:rsidRPr="008B3B94">
        <w:trPr>
          <w:cantSplit/>
        </w:trPr>
        <w:tc>
          <w:tcPr>
            <w:tcW w:w="4503" w:type="dxa"/>
          </w:tcPr>
          <w:p w:rsidR="002A6ADC" w:rsidRDefault="002A6ADC" w:rsidP="008B3B94">
            <w:pPr>
              <w:pStyle w:val="ASFKTablenorm"/>
            </w:pPr>
            <w:r w:rsidRPr="008B3B94">
              <w:t>Код специального мероприятия</w:t>
            </w:r>
            <w:r>
              <w:t xml:space="preserve"> 1</w:t>
            </w:r>
          </w:p>
          <w:p w:rsidR="002A6ADC" w:rsidRPr="008B3B94" w:rsidRDefault="002A6ADC" w:rsidP="008B3B94">
            <w:pPr>
              <w:pStyle w:val="ASFKTablenorm"/>
            </w:pPr>
          </w:p>
        </w:tc>
        <w:tc>
          <w:tcPr>
            <w:tcW w:w="5249" w:type="dxa"/>
            <w:vMerge w:val="restart"/>
          </w:tcPr>
          <w:p w:rsidR="002A6ADC" w:rsidRDefault="002A6ADC" w:rsidP="008B3B94">
            <w:pPr>
              <w:pStyle w:val="ASFKTablenorm"/>
            </w:pPr>
            <w:r>
              <w:t>Коды и наименования специального мероприятия в отношении организации:</w:t>
            </w:r>
          </w:p>
          <w:p w:rsidR="002A6ADC" w:rsidRDefault="002A6ADC" w:rsidP="003605FF">
            <w:pPr>
              <w:pStyle w:val="ASFKTableListMark"/>
            </w:pPr>
            <w:r>
              <w:lastRenderedPageBreak/>
              <w:t>1 – реорганизация;</w:t>
            </w:r>
          </w:p>
          <w:p w:rsidR="002A6ADC" w:rsidRDefault="002A6ADC" w:rsidP="003605FF">
            <w:pPr>
              <w:pStyle w:val="ASFKTableListMark"/>
            </w:pPr>
            <w:r>
              <w:t>2 – ликвидация;</w:t>
            </w:r>
          </w:p>
          <w:p w:rsidR="002A6ADC" w:rsidRDefault="002A6ADC" w:rsidP="003605FF">
            <w:pPr>
              <w:pStyle w:val="ASFKTableListMark"/>
            </w:pPr>
            <w:r>
              <w:t>3 – изменение подведомственности;</w:t>
            </w:r>
          </w:p>
          <w:p w:rsidR="002A6ADC" w:rsidRDefault="002A6ADC" w:rsidP="003605FF">
            <w:pPr>
              <w:pStyle w:val="ASFKTableListMark"/>
            </w:pPr>
            <w:r>
              <w:t>4 – изменение типа учреждения;</w:t>
            </w:r>
          </w:p>
          <w:p w:rsidR="002A6ADC" w:rsidRPr="004A0D14" w:rsidRDefault="002A6ADC" w:rsidP="003605FF">
            <w:pPr>
              <w:pStyle w:val="ASFKTableListMark"/>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rsidRPr="008B3B94">
              <w:lastRenderedPageBreak/>
              <w:t>Наименование специального мероприятия</w:t>
            </w:r>
            <w:r>
              <w:t xml:space="preserve"> 1</w:t>
            </w:r>
          </w:p>
        </w:tc>
        <w:tc>
          <w:tcPr>
            <w:tcW w:w="5249" w:type="dxa"/>
            <w:vMerge/>
          </w:tcPr>
          <w:p w:rsidR="002A6ADC" w:rsidRPr="008B3B94" w:rsidRDefault="002A6ADC" w:rsidP="003605FF">
            <w:pPr>
              <w:pStyle w:val="ASFKTableListMark"/>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2</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Default="002A6ADC" w:rsidP="008B3B94">
            <w:pPr>
              <w:pStyle w:val="ASFKTablenorm"/>
            </w:pPr>
            <w:r>
              <w:t>Наименование специального мероприятия 2</w:t>
            </w:r>
          </w:p>
        </w:tc>
        <w:tc>
          <w:tcPr>
            <w:tcW w:w="5249" w:type="dxa"/>
            <w:vMerge/>
          </w:tcPr>
          <w:p w:rsidR="002A6ADC" w:rsidRDefault="002A6ADC" w:rsidP="002A6ADC">
            <w:pPr>
              <w:pStyle w:val="ASFKTablenorm"/>
            </w:pPr>
          </w:p>
        </w:tc>
      </w:tr>
      <w:tr w:rsidR="002A6ADC" w:rsidRPr="008B3B94">
        <w:trPr>
          <w:cantSplit/>
        </w:trPr>
        <w:tc>
          <w:tcPr>
            <w:tcW w:w="4503" w:type="dxa"/>
          </w:tcPr>
          <w:p w:rsidR="002A6ADC" w:rsidRPr="008B3B94" w:rsidRDefault="002A6ADC" w:rsidP="008B3B94">
            <w:pPr>
              <w:pStyle w:val="ASFKTablenorm"/>
            </w:pPr>
          </w:p>
        </w:tc>
        <w:tc>
          <w:tcPr>
            <w:tcW w:w="5249" w:type="dxa"/>
            <w:vMerge/>
          </w:tcPr>
          <w:p w:rsidR="002A6ADC" w:rsidRPr="008B3B94" w:rsidRDefault="002A6ADC" w:rsidP="008B3B94">
            <w:pPr>
              <w:pStyle w:val="ASFKTablenorm"/>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3</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t>Наименование специального мероприятия 3</w:t>
            </w:r>
          </w:p>
        </w:tc>
        <w:tc>
          <w:tcPr>
            <w:tcW w:w="5249" w:type="dxa"/>
            <w:vMerge/>
          </w:tcPr>
          <w:p w:rsidR="002A6ADC" w:rsidRPr="008B3B94" w:rsidRDefault="002A6ADC" w:rsidP="008B3B94">
            <w:pPr>
              <w:pStyle w:val="ASFKTablenorm"/>
            </w:pPr>
          </w:p>
        </w:tc>
      </w:tr>
      <w:tr w:rsidR="002A6ADC" w:rsidRPr="008B3B94">
        <w:trPr>
          <w:cantSplit/>
        </w:trPr>
        <w:tc>
          <w:tcPr>
            <w:tcW w:w="4503" w:type="dxa"/>
          </w:tcPr>
          <w:p w:rsidR="002A6ADC" w:rsidRPr="008B3B94" w:rsidRDefault="002A6ADC" w:rsidP="008B3B94">
            <w:pPr>
              <w:pStyle w:val="ASFKTablenorm"/>
            </w:pPr>
            <w:r>
              <w:t>Код специального мероприятия 4</w:t>
            </w:r>
          </w:p>
        </w:tc>
        <w:tc>
          <w:tcPr>
            <w:tcW w:w="5249" w:type="dxa"/>
            <w:vMerge w:val="restart"/>
          </w:tcPr>
          <w:p w:rsidR="002A6ADC" w:rsidRDefault="002A6ADC" w:rsidP="002A6ADC">
            <w:pPr>
              <w:pStyle w:val="ASFKTablenorm"/>
            </w:pPr>
            <w:r>
              <w:t>Коды и наименования специального мероприятия в отношении организации:</w:t>
            </w:r>
          </w:p>
          <w:p w:rsidR="002A6ADC" w:rsidRDefault="002A6ADC" w:rsidP="002A6ADC">
            <w:pPr>
              <w:pStyle w:val="ASFKTablenorm"/>
            </w:pPr>
            <w:r>
              <w:t>1 – реорганизация;</w:t>
            </w:r>
          </w:p>
          <w:p w:rsidR="002A6ADC" w:rsidRDefault="002A6ADC" w:rsidP="002A6ADC">
            <w:pPr>
              <w:pStyle w:val="ASFKTablenorm"/>
            </w:pPr>
            <w:r>
              <w:t>2 – ликвидация;</w:t>
            </w:r>
          </w:p>
          <w:p w:rsidR="002A6ADC" w:rsidRDefault="002A6ADC" w:rsidP="002A6ADC">
            <w:pPr>
              <w:pStyle w:val="ASFKTablenorm"/>
            </w:pPr>
            <w:r>
              <w:t>3 – изменение подведомственности;</w:t>
            </w:r>
          </w:p>
          <w:p w:rsidR="002A6ADC" w:rsidRDefault="002A6ADC" w:rsidP="002A6ADC">
            <w:pPr>
              <w:pStyle w:val="ASFKTablenorm"/>
            </w:pPr>
            <w:r>
              <w:t>4 – изменение типа учреждения;</w:t>
            </w:r>
          </w:p>
          <w:p w:rsidR="002A6ADC" w:rsidRPr="008B3B94" w:rsidRDefault="002A6ADC" w:rsidP="002A6ADC">
            <w:pPr>
              <w:pStyle w:val="ASFKTablenorm"/>
            </w:pPr>
            <w:r>
              <w:t>5 – изменение уровня бюджета.</w:t>
            </w:r>
          </w:p>
        </w:tc>
      </w:tr>
      <w:tr w:rsidR="002A6ADC" w:rsidRPr="008B3B94">
        <w:trPr>
          <w:cantSplit/>
        </w:trPr>
        <w:tc>
          <w:tcPr>
            <w:tcW w:w="4503" w:type="dxa"/>
          </w:tcPr>
          <w:p w:rsidR="002A6ADC" w:rsidRPr="008B3B94" w:rsidRDefault="002A6ADC" w:rsidP="008B3B94">
            <w:pPr>
              <w:pStyle w:val="ASFKTablenorm"/>
            </w:pPr>
            <w:r>
              <w:t>Наименование специального мероприятия 4</w:t>
            </w:r>
          </w:p>
        </w:tc>
        <w:tc>
          <w:tcPr>
            <w:tcW w:w="5249" w:type="dxa"/>
            <w:vMerge/>
          </w:tcPr>
          <w:p w:rsidR="002A6ADC" w:rsidRPr="008B3B94" w:rsidRDefault="002A6ADC" w:rsidP="008B3B94">
            <w:pPr>
              <w:pStyle w:val="ASFKTablenorm"/>
            </w:pPr>
          </w:p>
        </w:tc>
      </w:tr>
      <w:tr w:rsidR="008B3B94" w:rsidRPr="008B3B94">
        <w:trPr>
          <w:cantSplit/>
        </w:trPr>
        <w:tc>
          <w:tcPr>
            <w:tcW w:w="4503" w:type="dxa"/>
          </w:tcPr>
          <w:p w:rsidR="008B3B94" w:rsidRPr="008B3B94" w:rsidRDefault="007C0CB4" w:rsidP="007C0CB4">
            <w:pPr>
              <w:pStyle w:val="ASFKTablenorm"/>
            </w:pPr>
            <w:r>
              <w:t>Сведения о п</w:t>
            </w:r>
            <w:r w:rsidR="008B3B94" w:rsidRPr="008B3B94">
              <w:t>рисвоенн</w:t>
            </w:r>
            <w:r>
              <w:t>ом</w:t>
            </w:r>
            <w:r w:rsidR="008B3B94" w:rsidRPr="008B3B94">
              <w:t xml:space="preserve"> уникальн</w:t>
            </w:r>
            <w:r>
              <w:t>ом</w:t>
            </w:r>
            <w:r w:rsidR="008B3B94" w:rsidRPr="008B3B94">
              <w:t xml:space="preserve"> номер</w:t>
            </w:r>
            <w:r>
              <w:t>е</w:t>
            </w:r>
            <w:r w:rsidR="008B3B94" w:rsidRPr="008B3B94">
              <w:t xml:space="preserve"> реестровой записи</w:t>
            </w:r>
            <w:r>
              <w:t xml:space="preserve"> организации.</w:t>
            </w:r>
          </w:p>
        </w:tc>
        <w:tc>
          <w:tcPr>
            <w:tcW w:w="5249" w:type="dxa"/>
          </w:tcPr>
          <w:p w:rsidR="008B3B94" w:rsidRPr="004A0D14" w:rsidRDefault="007C0CB4" w:rsidP="008B3B94">
            <w:pPr>
              <w:pStyle w:val="ASFKTablenorm"/>
            </w:pPr>
            <w:r>
              <w:t>Сведения о п</w:t>
            </w:r>
            <w:r w:rsidRPr="008B3B94">
              <w:t>рисвоенн</w:t>
            </w:r>
            <w:r>
              <w:t>ом</w:t>
            </w:r>
            <w:r w:rsidRPr="008B3B94">
              <w:t xml:space="preserve"> уникальн</w:t>
            </w:r>
            <w:r>
              <w:t>ом</w:t>
            </w:r>
            <w:r w:rsidRPr="008B3B94">
              <w:t xml:space="preserve"> номер</w:t>
            </w:r>
            <w:r>
              <w:t>е</w:t>
            </w:r>
            <w:r w:rsidRPr="008B3B94">
              <w:t xml:space="preserve"> реестровой записи</w:t>
            </w:r>
            <w:r>
              <w:t xml:space="preserve"> организации</w:t>
            </w:r>
            <w:r w:rsidR="004A0D14" w:rsidRPr="004A0D14">
              <w:t>, в отношении которой осуществляются специальные мероприятия</w:t>
            </w:r>
            <w:r w:rsidR="004A0D14">
              <w:t>.</w:t>
            </w:r>
          </w:p>
        </w:tc>
      </w:tr>
      <w:tr w:rsidR="00D70EFC" w:rsidRPr="005F0830" w:rsidTr="001C7B86">
        <w:trPr>
          <w:cantSplit/>
        </w:trPr>
        <w:tc>
          <w:tcPr>
            <w:tcW w:w="9752" w:type="dxa"/>
            <w:gridSpan w:val="2"/>
          </w:tcPr>
          <w:p w:rsidR="00D70EFC" w:rsidRPr="00D75CF7" w:rsidRDefault="00D70EFC" w:rsidP="001C7B86">
            <w:pPr>
              <w:pStyle w:val="ASFKTablenorm"/>
            </w:pPr>
            <w:r w:rsidRPr="00D75CF7">
              <w:t xml:space="preserve">Закладка </w:t>
            </w:r>
            <w:r>
              <w:t>«</w:t>
            </w:r>
            <w:r w:rsidRPr="00D75CF7">
              <w:t>Основные реквизиты</w:t>
            </w:r>
            <w:r>
              <w:t>»</w:t>
            </w:r>
          </w:p>
        </w:tc>
      </w:tr>
      <w:tr w:rsidR="00D70EFC" w:rsidRPr="005F0830" w:rsidTr="001C7B86">
        <w:trPr>
          <w:cantSplit/>
        </w:trPr>
        <w:tc>
          <w:tcPr>
            <w:tcW w:w="4503" w:type="dxa"/>
          </w:tcPr>
          <w:p w:rsidR="00D70EFC" w:rsidRPr="00D75CF7" w:rsidRDefault="00D70EFC" w:rsidP="001C7B86">
            <w:pPr>
              <w:pStyle w:val="ASFKTablenorm"/>
            </w:pPr>
            <w:r>
              <w:t>Сокращенное</w:t>
            </w:r>
            <w:r w:rsidRPr="00D75CF7">
              <w:t xml:space="preserve"> наименование (не предусмотренное у</w:t>
            </w:r>
            <w:r w:rsidRPr="00F061E2">
              <w:t>ч</w:t>
            </w:r>
            <w:r>
              <w:t>редит. Д</w:t>
            </w:r>
            <w:r w:rsidRPr="00446389">
              <w:t>о</w:t>
            </w:r>
            <w:r w:rsidRPr="00D75CF7">
              <w:t>кумент</w:t>
            </w:r>
            <w:r w:rsidRPr="00BA245A">
              <w:t>а</w:t>
            </w:r>
            <w:r w:rsidRPr="00D75CF7">
              <w:t>ми)</w:t>
            </w:r>
          </w:p>
        </w:tc>
        <w:tc>
          <w:tcPr>
            <w:tcW w:w="5249" w:type="dxa"/>
          </w:tcPr>
          <w:p w:rsidR="00D70EFC" w:rsidRPr="00D75CF7" w:rsidRDefault="00D70EFC" w:rsidP="001C7B86">
            <w:pPr>
              <w:pStyle w:val="ASFKTablenorm"/>
            </w:pPr>
            <w:r w:rsidRPr="00E63D5B">
              <w:t xml:space="preserve">Сокращенное </w:t>
            </w:r>
            <w:r w:rsidRPr="00D75CF7">
              <w:t>наименование (не предусмотренное учр</w:t>
            </w:r>
            <w:r w:rsidRPr="00F061E2">
              <w:t>е</w:t>
            </w:r>
            <w:r w:rsidRPr="00D75CF7">
              <w:t>дит</w:t>
            </w:r>
            <w:r>
              <w:t>ельными</w:t>
            </w:r>
            <w:r w:rsidRPr="00D75CF7">
              <w:t xml:space="preserve"> </w:t>
            </w:r>
            <w:r>
              <w:t>д</w:t>
            </w:r>
            <w:r w:rsidRPr="00446389">
              <w:t>о</w:t>
            </w:r>
            <w:r w:rsidRPr="00D75CF7">
              <w:t>кумент</w:t>
            </w:r>
            <w:r w:rsidRPr="00BA245A">
              <w:t>а</w:t>
            </w:r>
            <w:r w:rsidRPr="00D75CF7">
              <w:t>ми)</w:t>
            </w:r>
            <w:r>
              <w:t>.</w:t>
            </w:r>
          </w:p>
        </w:tc>
      </w:tr>
      <w:tr w:rsidR="00D70EFC" w:rsidRPr="005F0830" w:rsidTr="001C7B86">
        <w:trPr>
          <w:cantSplit/>
        </w:trPr>
        <w:tc>
          <w:tcPr>
            <w:tcW w:w="4503" w:type="dxa"/>
          </w:tcPr>
          <w:p w:rsidR="00D70EFC" w:rsidRPr="00D75CF7" w:rsidRDefault="00D70EFC" w:rsidP="001C7B86">
            <w:pPr>
              <w:pStyle w:val="ASFKTablenorm"/>
            </w:pPr>
            <w:r w:rsidRPr="00D75CF7">
              <w:t>Признак принадле</w:t>
            </w:r>
            <w:r w:rsidRPr="002E12C3">
              <w:t>ж</w:t>
            </w:r>
            <w:r w:rsidRPr="00D75CF7">
              <w:t>ности к ОГВ</w:t>
            </w:r>
          </w:p>
        </w:tc>
        <w:tc>
          <w:tcPr>
            <w:tcW w:w="5249" w:type="dxa"/>
          </w:tcPr>
          <w:p w:rsidR="00D70EFC" w:rsidRPr="00D75CF7" w:rsidRDefault="00D70EFC" w:rsidP="001C7B86">
            <w:pPr>
              <w:pStyle w:val="ASFKTablenorm"/>
            </w:pPr>
            <w:r w:rsidRPr="00D75CF7">
              <w:t>Признак принадле</w:t>
            </w:r>
            <w:r w:rsidRPr="002E12C3">
              <w:t>ж</w:t>
            </w:r>
            <w:r w:rsidRPr="00D75CF7">
              <w:t>ности к ОГВ</w:t>
            </w:r>
            <w:r>
              <w:t>.</w:t>
            </w:r>
          </w:p>
        </w:tc>
      </w:tr>
      <w:tr w:rsidR="00D70EFC" w:rsidRPr="005F0830" w:rsidTr="001C7B86">
        <w:trPr>
          <w:cantSplit/>
        </w:trPr>
        <w:tc>
          <w:tcPr>
            <w:tcW w:w="4503" w:type="dxa"/>
          </w:tcPr>
          <w:p w:rsidR="00D70EFC" w:rsidRPr="00D75CF7" w:rsidRDefault="00D70EFC" w:rsidP="001C7B86">
            <w:pPr>
              <w:pStyle w:val="ASFKTablenorm"/>
            </w:pPr>
            <w:r w:rsidRPr="00D75CF7">
              <w:t>ОГРН</w:t>
            </w:r>
          </w:p>
        </w:tc>
        <w:tc>
          <w:tcPr>
            <w:tcW w:w="5249" w:type="dxa"/>
          </w:tcPr>
          <w:p w:rsidR="00D70EFC" w:rsidRPr="00D75CF7" w:rsidRDefault="00D70EFC" w:rsidP="001C7B86">
            <w:pPr>
              <w:pStyle w:val="ASFKTablenorm"/>
            </w:pPr>
            <w:r w:rsidRPr="00D75CF7">
              <w:t>ОГРН</w:t>
            </w:r>
            <w:r>
              <w:t>.</w:t>
            </w:r>
          </w:p>
        </w:tc>
      </w:tr>
      <w:tr w:rsidR="00D70EFC" w:rsidRPr="005F0830" w:rsidTr="001C7B86">
        <w:trPr>
          <w:cantSplit/>
        </w:trPr>
        <w:tc>
          <w:tcPr>
            <w:tcW w:w="4503" w:type="dxa"/>
          </w:tcPr>
          <w:p w:rsidR="00D70EFC" w:rsidRPr="00D75CF7" w:rsidRDefault="00D70EFC" w:rsidP="001C7B86">
            <w:pPr>
              <w:pStyle w:val="ASFKTablenorm"/>
            </w:pPr>
            <w:r w:rsidRPr="00D75CF7">
              <w:t>ИНН</w:t>
            </w:r>
          </w:p>
        </w:tc>
        <w:tc>
          <w:tcPr>
            <w:tcW w:w="5249" w:type="dxa"/>
          </w:tcPr>
          <w:p w:rsidR="00D70EFC" w:rsidRPr="00D75CF7" w:rsidRDefault="00D70EFC" w:rsidP="001C7B86">
            <w:pPr>
              <w:pStyle w:val="ASFKTablenorm"/>
            </w:pPr>
            <w:r w:rsidRPr="00D75CF7">
              <w:t>ИНН</w:t>
            </w:r>
            <w:r>
              <w:t>.</w:t>
            </w:r>
          </w:p>
        </w:tc>
      </w:tr>
      <w:tr w:rsidR="00D70EFC" w:rsidRPr="005F0830" w:rsidTr="001C7B86">
        <w:trPr>
          <w:cantSplit/>
        </w:trPr>
        <w:tc>
          <w:tcPr>
            <w:tcW w:w="4503" w:type="dxa"/>
          </w:tcPr>
          <w:p w:rsidR="00D70EFC" w:rsidRPr="00D75CF7" w:rsidRDefault="00D70EFC" w:rsidP="001C7B86">
            <w:pPr>
              <w:pStyle w:val="ASFKTablenorm"/>
            </w:pPr>
            <w:r w:rsidRPr="00D75CF7">
              <w:t>КПП</w:t>
            </w:r>
          </w:p>
        </w:tc>
        <w:tc>
          <w:tcPr>
            <w:tcW w:w="5249" w:type="dxa"/>
          </w:tcPr>
          <w:p w:rsidR="00D70EFC" w:rsidRPr="00D75CF7" w:rsidRDefault="00D70EFC" w:rsidP="001C7B86">
            <w:pPr>
              <w:pStyle w:val="ASFKTablenorm"/>
            </w:pPr>
            <w:r w:rsidRPr="00D75CF7">
              <w:t>КПП</w:t>
            </w:r>
            <w:r>
              <w:t>.</w:t>
            </w:r>
          </w:p>
        </w:tc>
      </w:tr>
      <w:tr w:rsidR="00D70EFC" w:rsidRPr="005F0830" w:rsidTr="001C7B86">
        <w:trPr>
          <w:cantSplit/>
        </w:trPr>
        <w:tc>
          <w:tcPr>
            <w:tcW w:w="4503" w:type="dxa"/>
          </w:tcPr>
          <w:p w:rsidR="00D70EFC" w:rsidRPr="00D75CF7" w:rsidRDefault="00D70EFC" w:rsidP="001C7B86">
            <w:pPr>
              <w:pStyle w:val="ASFKTablenorm"/>
            </w:pPr>
            <w:r w:rsidRPr="00D75CF7">
              <w:t>Дата постановки на учет в ФНС</w:t>
            </w:r>
          </w:p>
        </w:tc>
        <w:tc>
          <w:tcPr>
            <w:tcW w:w="5249" w:type="dxa"/>
          </w:tcPr>
          <w:p w:rsidR="00D70EFC" w:rsidRPr="00D75CF7" w:rsidRDefault="00D70EFC" w:rsidP="001C7B86">
            <w:pPr>
              <w:pStyle w:val="ASFKTablenorm"/>
            </w:pPr>
            <w:r w:rsidRPr="00D75CF7">
              <w:t>Дата постановки на учет в ФНС</w:t>
            </w:r>
            <w:r>
              <w:t>.</w:t>
            </w:r>
          </w:p>
        </w:tc>
      </w:tr>
      <w:tr w:rsidR="00D70EFC" w:rsidRPr="005F0830" w:rsidTr="001C7B86">
        <w:trPr>
          <w:cantSplit/>
        </w:trPr>
        <w:tc>
          <w:tcPr>
            <w:tcW w:w="4503" w:type="dxa"/>
          </w:tcPr>
          <w:p w:rsidR="00D70EFC" w:rsidRPr="00D75CF7" w:rsidRDefault="00D70EFC" w:rsidP="00D70EFC">
            <w:pPr>
              <w:pStyle w:val="ASFKTablenorm"/>
            </w:pPr>
            <w:r w:rsidRPr="00D75CF7">
              <w:t>Дата обновления да</w:t>
            </w:r>
            <w:r w:rsidRPr="00BA245A">
              <w:t>н</w:t>
            </w:r>
            <w:r w:rsidRPr="00D75CF7">
              <w:t>ных в ЕГРЮЛ</w:t>
            </w:r>
          </w:p>
        </w:tc>
        <w:tc>
          <w:tcPr>
            <w:tcW w:w="5249" w:type="dxa"/>
          </w:tcPr>
          <w:p w:rsidR="00D70EFC" w:rsidRPr="00D75CF7" w:rsidRDefault="00D70EFC" w:rsidP="001C7B86">
            <w:pPr>
              <w:pStyle w:val="ASFKTablenorm"/>
            </w:pPr>
            <w:r w:rsidRPr="00D75CF7">
              <w:t>Дата обновления да</w:t>
            </w:r>
            <w:r w:rsidRPr="00BA245A">
              <w:t>н</w:t>
            </w:r>
            <w:r w:rsidRPr="00D75CF7">
              <w:t>ных об организации в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t>Дата обновления данных справочника из ЕГРЮЛ</w:t>
            </w:r>
          </w:p>
        </w:tc>
        <w:tc>
          <w:tcPr>
            <w:tcW w:w="5249" w:type="dxa"/>
          </w:tcPr>
          <w:p w:rsidR="00D70EFC" w:rsidRPr="00D75CF7" w:rsidRDefault="00D70EFC" w:rsidP="001C7B86">
            <w:pPr>
              <w:pStyle w:val="ASFKTablenorm"/>
            </w:pPr>
            <w:r w:rsidRPr="00D75CF7">
              <w:t>Дата обновления данных справочника из ЕГРЮЛ</w:t>
            </w:r>
            <w:r>
              <w:t>.</w:t>
            </w:r>
          </w:p>
        </w:tc>
      </w:tr>
      <w:tr w:rsidR="00D70EFC" w:rsidRPr="005F0830" w:rsidTr="001C7B86">
        <w:trPr>
          <w:cantSplit/>
        </w:trPr>
        <w:tc>
          <w:tcPr>
            <w:tcW w:w="4503" w:type="dxa"/>
          </w:tcPr>
          <w:p w:rsidR="00D70EFC" w:rsidRPr="00D75CF7" w:rsidRDefault="00D70EFC" w:rsidP="001C7B86">
            <w:pPr>
              <w:pStyle w:val="ASFKTablenorm"/>
            </w:pPr>
            <w:r w:rsidRPr="00D75CF7">
              <w:lastRenderedPageBreak/>
              <w:t>Код по Сводному реестру о</w:t>
            </w:r>
            <w:r w:rsidRPr="00BA245A">
              <w:t>р</w:t>
            </w:r>
            <w:r w:rsidRPr="00D75CF7">
              <w:t>ганизации, со</w:t>
            </w:r>
            <w:r w:rsidRPr="00F061E2">
              <w:t>з</w:t>
            </w:r>
            <w:r w:rsidRPr="00D75CF7">
              <w:t>да</w:t>
            </w:r>
            <w:r w:rsidRPr="00446389">
              <w:t>в</w:t>
            </w:r>
            <w:r w:rsidRPr="00D75CF7">
              <w:t>шей обосо</w:t>
            </w:r>
            <w:r w:rsidRPr="00446389">
              <w:t>б</w:t>
            </w:r>
            <w:r w:rsidRPr="00D75CF7">
              <w:t>ле</w:t>
            </w:r>
            <w:r w:rsidRPr="00BA245A">
              <w:t>н</w:t>
            </w:r>
            <w:r w:rsidRPr="00D75CF7">
              <w:t>ное подразделение</w:t>
            </w:r>
          </w:p>
        </w:tc>
        <w:tc>
          <w:tcPr>
            <w:tcW w:w="5249" w:type="dxa"/>
          </w:tcPr>
          <w:p w:rsidR="00D70EFC" w:rsidRPr="00D75CF7" w:rsidRDefault="00D70EFC" w:rsidP="001C7B86">
            <w:pPr>
              <w:pStyle w:val="ASFKTablenorm"/>
            </w:pPr>
            <w:r w:rsidRPr="00D75CF7">
              <w:t>Код по Сводному реестру о</w:t>
            </w:r>
            <w:r w:rsidRPr="00BA245A">
              <w:t>р</w:t>
            </w:r>
            <w:r w:rsidRPr="00D75CF7">
              <w:t>ганизации, создавшей обосо</w:t>
            </w:r>
            <w:r w:rsidRPr="00446389">
              <w:t>б</w:t>
            </w:r>
            <w:r w:rsidRPr="00D75CF7">
              <w:t>ле</w:t>
            </w:r>
            <w:r w:rsidRPr="00BA245A">
              <w:t>н</w:t>
            </w:r>
            <w:r w:rsidRPr="00D75CF7">
              <w:t>ное подразделение</w:t>
            </w:r>
            <w:r>
              <w:t>.</w:t>
            </w:r>
          </w:p>
        </w:tc>
      </w:tr>
      <w:tr w:rsidR="00D70EFC" w:rsidRPr="005F0830" w:rsidTr="001C7B86">
        <w:trPr>
          <w:cantSplit/>
        </w:trPr>
        <w:tc>
          <w:tcPr>
            <w:tcW w:w="4503" w:type="dxa"/>
          </w:tcPr>
          <w:p w:rsidR="00D70EFC" w:rsidRPr="00D75CF7" w:rsidRDefault="00D70EFC" w:rsidP="001C7B86">
            <w:pPr>
              <w:pStyle w:val="ASFKTablenorm"/>
            </w:pPr>
            <w:r>
              <w:t>Код по КОФК собственный</w:t>
            </w:r>
          </w:p>
        </w:tc>
        <w:tc>
          <w:tcPr>
            <w:tcW w:w="5249" w:type="dxa"/>
          </w:tcPr>
          <w:p w:rsidR="00D70EFC" w:rsidRPr="00D75CF7" w:rsidRDefault="00D70EFC" w:rsidP="001C7B86">
            <w:pPr>
              <w:pStyle w:val="ASFKTablenorm"/>
            </w:pPr>
            <w:r>
              <w:t>Код по КОФК собственный.</w:t>
            </w:r>
          </w:p>
        </w:tc>
      </w:tr>
      <w:tr w:rsidR="00D70EFC" w:rsidRPr="005F0830" w:rsidTr="001C7B86">
        <w:trPr>
          <w:cantSplit/>
        </w:trPr>
        <w:tc>
          <w:tcPr>
            <w:tcW w:w="4503" w:type="dxa"/>
          </w:tcPr>
          <w:p w:rsidR="00D70EFC" w:rsidRPr="00D75CF7" w:rsidRDefault="00D70EFC" w:rsidP="001C7B86">
            <w:pPr>
              <w:pStyle w:val="ASFKTablenorm"/>
            </w:pPr>
            <w:r w:rsidRPr="00D75CF7">
              <w:t>Тип</w:t>
            </w:r>
            <w:r>
              <w:t xml:space="preserve"> </w:t>
            </w:r>
            <w:r w:rsidRPr="00D75CF7">
              <w:t>организации</w:t>
            </w:r>
          </w:p>
        </w:tc>
        <w:tc>
          <w:tcPr>
            <w:tcW w:w="5249" w:type="dxa"/>
          </w:tcPr>
          <w:p w:rsidR="00D70EFC" w:rsidRDefault="00D70EFC" w:rsidP="001C7B86">
            <w:pPr>
              <w:pStyle w:val="ASFKTablenorm"/>
            </w:pPr>
            <w:r w:rsidRPr="00D75CF7">
              <w:t>Код</w:t>
            </w:r>
            <w:r>
              <w:t xml:space="preserve"> и наименование</w:t>
            </w:r>
            <w:r w:rsidRPr="00D75CF7">
              <w:t xml:space="preserve"> типа организации</w:t>
            </w:r>
            <w:r>
              <w:t>.</w:t>
            </w:r>
          </w:p>
          <w:p w:rsidR="00D70EFC" w:rsidRDefault="00D70EFC" w:rsidP="001C7B86">
            <w:pPr>
              <w:pStyle w:val="ASFKTablenorm"/>
            </w:pPr>
            <w:r>
              <w:t>Указывается тип организации в соответствии со следующими значениями:</w:t>
            </w:r>
          </w:p>
          <w:p w:rsidR="00D70EFC" w:rsidRDefault="00D70EFC" w:rsidP="001C7B86">
            <w:pPr>
              <w:pStyle w:val="ASFKTableListMark"/>
            </w:pPr>
            <w:r>
              <w:t xml:space="preserve">01 - </w:t>
            </w:r>
            <w:r w:rsidRPr="0079125D">
              <w:t>«</w:t>
            </w:r>
            <w:r>
              <w:t>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r w:rsidRPr="0079125D">
              <w:t>»</w:t>
            </w:r>
            <w:r>
              <w:t>;</w:t>
            </w:r>
          </w:p>
          <w:p w:rsidR="00D70EFC" w:rsidRDefault="00D70EFC" w:rsidP="001C7B86">
            <w:pPr>
              <w:pStyle w:val="ASFKTableListMark"/>
            </w:pPr>
            <w:r>
              <w:t xml:space="preserve">02 - </w:t>
            </w:r>
            <w:r w:rsidRPr="0079125D">
              <w:t>«</w:t>
            </w:r>
            <w:r>
              <w:t>орган управления государственным внебюджетным фондом</w:t>
            </w:r>
            <w:r w:rsidRPr="0079125D">
              <w:t>»</w:t>
            </w:r>
            <w:r>
              <w:t>;</w:t>
            </w:r>
          </w:p>
          <w:p w:rsidR="00D70EFC" w:rsidRDefault="00D70EFC" w:rsidP="001C7B86">
            <w:pPr>
              <w:pStyle w:val="ASFKTableListMark"/>
            </w:pPr>
            <w:r>
              <w:t xml:space="preserve">03 - </w:t>
            </w:r>
            <w:r w:rsidRPr="0079125D">
              <w:t>«</w:t>
            </w:r>
            <w:r>
              <w:t>учреждение</w:t>
            </w:r>
            <w:r w:rsidRPr="0079125D">
              <w:t>»</w:t>
            </w:r>
            <w:r>
              <w:t>;</w:t>
            </w:r>
          </w:p>
          <w:p w:rsidR="00D70EFC" w:rsidRDefault="00D70EFC" w:rsidP="001C7B86">
            <w:pPr>
              <w:pStyle w:val="ASFKTableListMark"/>
            </w:pPr>
            <w:r>
              <w:t xml:space="preserve">05 - </w:t>
            </w:r>
            <w:r w:rsidRPr="0079125D">
              <w:t>«</w:t>
            </w:r>
            <w:r>
              <w:t>унитарное предприятие</w:t>
            </w:r>
            <w:r w:rsidRPr="0079125D">
              <w:t>»</w:t>
            </w:r>
            <w:r>
              <w:t>;</w:t>
            </w:r>
          </w:p>
          <w:p w:rsidR="00D70EFC" w:rsidRDefault="00D70EFC" w:rsidP="001C7B86">
            <w:pPr>
              <w:pStyle w:val="ASFKTableListMark"/>
            </w:pPr>
            <w:r>
              <w:t xml:space="preserve">09 - </w:t>
            </w:r>
            <w:r w:rsidRPr="0079125D">
              <w:t>«</w:t>
            </w:r>
            <w:r>
              <w:t xml:space="preserve">государственная корпорация, государственная компания (в том числе госкорпорация </w:t>
            </w:r>
            <w:r w:rsidRPr="0079125D">
              <w:t>«</w:t>
            </w:r>
            <w:r>
              <w:t>Росатом</w:t>
            </w:r>
            <w:r w:rsidRPr="0079125D">
              <w:t>»</w:t>
            </w:r>
            <w:r>
              <w:t>)</w:t>
            </w:r>
            <w:r w:rsidRPr="0079125D">
              <w:t>»</w:t>
            </w:r>
            <w:r>
              <w:t>;</w:t>
            </w:r>
          </w:p>
          <w:p w:rsidR="00D70EFC" w:rsidRDefault="00D70EFC" w:rsidP="001C7B86">
            <w:pPr>
              <w:pStyle w:val="ASFKTableListMark"/>
            </w:pPr>
            <w:r>
              <w:t xml:space="preserve">20 - </w:t>
            </w:r>
            <w:r w:rsidRPr="0079125D">
              <w:t>«</w:t>
            </w:r>
            <w:r>
              <w:t>иные юридические лица, иные неучастники бюджетного процесса</w:t>
            </w:r>
            <w:r w:rsidRPr="0079125D">
              <w:t>»</w:t>
            </w:r>
            <w:r>
              <w:t>;</w:t>
            </w:r>
          </w:p>
          <w:p w:rsidR="00D70EFC" w:rsidRPr="00D75CF7" w:rsidRDefault="00D70EFC" w:rsidP="001C7B86">
            <w:pPr>
              <w:pStyle w:val="ASFKTableListMark"/>
            </w:pPr>
            <w:r>
              <w:t xml:space="preserve">22 – </w:t>
            </w:r>
            <w:r w:rsidRPr="0079125D">
              <w:t>«</w:t>
            </w:r>
            <w:r>
              <w:t>Центральный банк Российской Федерации (Банк России)</w:t>
            </w:r>
            <w:r w:rsidRPr="0079125D">
              <w:t>»</w:t>
            </w:r>
            <w:r>
              <w:t>.</w:t>
            </w:r>
          </w:p>
        </w:tc>
      </w:tr>
      <w:tr w:rsidR="00D70EFC" w:rsidRPr="005F0830" w:rsidTr="001C7B86">
        <w:trPr>
          <w:cantSplit/>
        </w:trPr>
        <w:tc>
          <w:tcPr>
            <w:tcW w:w="4503" w:type="dxa"/>
          </w:tcPr>
          <w:p w:rsidR="00D70EFC" w:rsidRPr="00D75CF7" w:rsidRDefault="00D70EFC" w:rsidP="001C7B86">
            <w:pPr>
              <w:pStyle w:val="ASFKTablenorm"/>
            </w:pPr>
            <w:r w:rsidRPr="00D75CF7">
              <w:t>Тип учреждения</w:t>
            </w:r>
          </w:p>
        </w:tc>
        <w:tc>
          <w:tcPr>
            <w:tcW w:w="5249" w:type="dxa"/>
          </w:tcPr>
          <w:p w:rsidR="00D70EFC" w:rsidRDefault="00D70EFC" w:rsidP="001C7B86">
            <w:pPr>
              <w:pStyle w:val="ASFKTablenorm"/>
            </w:pPr>
            <w:r>
              <w:t>Код и наименование т</w:t>
            </w:r>
            <w:r w:rsidRPr="00D75CF7">
              <w:t>ип</w:t>
            </w:r>
            <w:r>
              <w:t>а</w:t>
            </w:r>
            <w:r w:rsidRPr="00D75CF7">
              <w:t xml:space="preserve"> учреждения</w:t>
            </w:r>
            <w:r>
              <w:t>.</w:t>
            </w:r>
          </w:p>
          <w:p w:rsidR="00D70EFC" w:rsidRDefault="00D70EFC" w:rsidP="001C7B86">
            <w:pPr>
              <w:pStyle w:val="ASFKTablenorm"/>
            </w:pPr>
            <w:r>
              <w:t>Указывается тип учреждения в соответствии со следующими значениями:</w:t>
            </w:r>
          </w:p>
          <w:p w:rsidR="00D70EFC" w:rsidRDefault="00D70EFC" w:rsidP="001C7B86">
            <w:pPr>
              <w:pStyle w:val="ASFKTableListMark"/>
            </w:pPr>
            <w:r>
              <w:t>1 -</w:t>
            </w:r>
            <w:r w:rsidR="007D0E68">
              <w:t xml:space="preserve"> </w:t>
            </w:r>
            <w:r w:rsidRPr="0079125D">
              <w:t>«</w:t>
            </w:r>
            <w:r>
              <w:t>казенное</w:t>
            </w:r>
            <w:r w:rsidRPr="0079125D">
              <w:t>»</w:t>
            </w:r>
            <w:r>
              <w:t>;</w:t>
            </w:r>
          </w:p>
          <w:p w:rsidR="00D70EFC" w:rsidRDefault="00D70EFC" w:rsidP="001C7B86">
            <w:pPr>
              <w:pStyle w:val="ASFKTableListMark"/>
            </w:pPr>
            <w:r>
              <w:t xml:space="preserve">2 - </w:t>
            </w:r>
            <w:r w:rsidRPr="0079125D">
              <w:t>«</w:t>
            </w:r>
            <w:r>
              <w:t>бюджетное</w:t>
            </w:r>
            <w:r w:rsidRPr="0079125D">
              <w:t>»</w:t>
            </w:r>
            <w:r>
              <w:t>;</w:t>
            </w:r>
          </w:p>
          <w:p w:rsidR="00D70EFC" w:rsidRPr="00D75CF7" w:rsidRDefault="00D70EFC" w:rsidP="001C7B86">
            <w:pPr>
              <w:pStyle w:val="ASFKTableListMark"/>
            </w:pPr>
            <w:r>
              <w:t xml:space="preserve">3 - </w:t>
            </w:r>
            <w:r w:rsidRPr="0079125D">
              <w:t>«</w:t>
            </w:r>
            <w:r>
              <w:t>автономное</w:t>
            </w:r>
            <w:r w:rsidRPr="0079125D">
              <w:t>»</w:t>
            </w:r>
            <w:r>
              <w:t>.</w:t>
            </w:r>
          </w:p>
        </w:tc>
      </w:tr>
      <w:tr w:rsidR="00D70EFC" w:rsidRPr="005F0830" w:rsidTr="001C7B86">
        <w:trPr>
          <w:cantSplit/>
        </w:trPr>
        <w:tc>
          <w:tcPr>
            <w:tcW w:w="4503" w:type="dxa"/>
          </w:tcPr>
          <w:p w:rsidR="00D70EFC" w:rsidRPr="00D75CF7" w:rsidRDefault="00D70EFC" w:rsidP="001C7B86">
            <w:pPr>
              <w:pStyle w:val="ASFKTablenorm"/>
            </w:pPr>
            <w:r>
              <w:t>Способ</w:t>
            </w:r>
            <w:r w:rsidRPr="00D75CF7">
              <w:t xml:space="preserve"> образ</w:t>
            </w:r>
            <w:r w:rsidRPr="00BA245A">
              <w:t>о</w:t>
            </w:r>
            <w:r w:rsidRPr="00D75CF7">
              <w:t>вания юр. Лица</w:t>
            </w:r>
          </w:p>
        </w:tc>
        <w:tc>
          <w:tcPr>
            <w:tcW w:w="5249" w:type="dxa"/>
          </w:tcPr>
          <w:p w:rsidR="00D70EFC" w:rsidRDefault="00D70EFC" w:rsidP="001C7B86">
            <w:pPr>
              <w:pStyle w:val="ASFKTablenorm"/>
            </w:pPr>
            <w:r>
              <w:t>Код и наименование с</w:t>
            </w:r>
            <w:r w:rsidRPr="00D75CF7">
              <w:t>пособа образ</w:t>
            </w:r>
            <w:r w:rsidRPr="00BA245A">
              <w:t>о</w:t>
            </w:r>
            <w:r w:rsidRPr="00D75CF7">
              <w:t xml:space="preserve">вания юр. </w:t>
            </w:r>
            <w:r>
              <w:t>Л</w:t>
            </w:r>
            <w:r w:rsidRPr="00D75CF7">
              <w:t>ица</w:t>
            </w:r>
            <w:r>
              <w:t>.</w:t>
            </w:r>
          </w:p>
          <w:p w:rsidR="00D70EFC" w:rsidRPr="00D75CF7" w:rsidRDefault="00D70EFC" w:rsidP="001C7B86">
            <w:pPr>
              <w:pStyle w:val="ASFKTablenorm"/>
            </w:pPr>
            <w:r>
              <w:t>Отображается значение из БД.</w:t>
            </w:r>
          </w:p>
        </w:tc>
      </w:tr>
      <w:tr w:rsidR="00F061E2" w:rsidRPr="005F0830">
        <w:trPr>
          <w:cantSplit/>
        </w:trPr>
        <w:tc>
          <w:tcPr>
            <w:tcW w:w="4503" w:type="dxa"/>
          </w:tcPr>
          <w:p w:rsidR="00F061E2" w:rsidRPr="00D75CF7" w:rsidRDefault="00F061E2" w:rsidP="00F061E2">
            <w:pPr>
              <w:pStyle w:val="ASFKTablenorm"/>
            </w:pPr>
            <w:r w:rsidRPr="00D75CF7">
              <w:t>Является обособленным по</w:t>
            </w:r>
            <w:r w:rsidRPr="00B67F15">
              <w:t>д</w:t>
            </w:r>
            <w:r w:rsidRPr="00D75CF7">
              <w:t>разделением</w:t>
            </w:r>
          </w:p>
        </w:tc>
        <w:tc>
          <w:tcPr>
            <w:tcW w:w="5249" w:type="dxa"/>
          </w:tcPr>
          <w:p w:rsidR="00F061E2" w:rsidRPr="00D75CF7" w:rsidRDefault="00F061E2" w:rsidP="00F061E2">
            <w:pPr>
              <w:pStyle w:val="ASFKTablenorm"/>
            </w:pPr>
            <w:r w:rsidRPr="00D75CF7">
              <w:t>Является обособленным по</w:t>
            </w:r>
            <w:r w:rsidRPr="00BA245A">
              <w:t>д</w:t>
            </w:r>
            <w:r w:rsidRPr="00D75CF7">
              <w:t>разделением</w:t>
            </w:r>
            <w:r>
              <w:t>.</w:t>
            </w:r>
          </w:p>
        </w:tc>
      </w:tr>
      <w:tr w:rsidR="007674A5" w:rsidRPr="005F0830">
        <w:trPr>
          <w:cantSplit/>
        </w:trPr>
        <w:tc>
          <w:tcPr>
            <w:tcW w:w="4503" w:type="dxa"/>
          </w:tcPr>
          <w:p w:rsidR="007674A5" w:rsidRPr="00D75CF7" w:rsidRDefault="007674A5" w:rsidP="00F061E2">
            <w:pPr>
              <w:pStyle w:val="ASFKTablenorm"/>
            </w:pPr>
            <w:r>
              <w:t>Является наиболее значимым учреждением</w:t>
            </w:r>
          </w:p>
        </w:tc>
        <w:tc>
          <w:tcPr>
            <w:tcW w:w="5249" w:type="dxa"/>
          </w:tcPr>
          <w:p w:rsidR="007674A5" w:rsidRDefault="007C4D65" w:rsidP="007674A5">
            <w:pPr>
              <w:pStyle w:val="ASFKTablenorm"/>
            </w:pPr>
            <w:r>
              <w:t>Ф</w:t>
            </w:r>
            <w:r w:rsidR="007674A5">
              <w:t>ормируемая запись содержит сведения об организации, которая является наиболее значимым учреждением. Признак за</w:t>
            </w:r>
            <w:r w:rsidR="002208B1">
              <w:t>полняется при:</w:t>
            </w:r>
          </w:p>
          <w:p w:rsidR="007674A5" w:rsidRDefault="007674A5" w:rsidP="007674A5">
            <w:pPr>
              <w:pStyle w:val="ASFKTableListMark"/>
            </w:pPr>
            <w:r>
              <w:t>тип организации = 03;</w:t>
            </w:r>
          </w:p>
          <w:p w:rsidR="007674A5" w:rsidRPr="00D75CF7" w:rsidRDefault="007674A5" w:rsidP="007674A5">
            <w:pPr>
              <w:pStyle w:val="ASFKTableListMark"/>
            </w:pPr>
            <w:r>
              <w:t>тип учреждения = 02.</w:t>
            </w:r>
          </w:p>
        </w:tc>
      </w:tr>
      <w:tr w:rsidR="00F061E2" w:rsidRPr="005F0830">
        <w:trPr>
          <w:cantSplit/>
        </w:trPr>
        <w:tc>
          <w:tcPr>
            <w:tcW w:w="4503" w:type="dxa"/>
          </w:tcPr>
          <w:p w:rsidR="00F061E2" w:rsidRPr="00D75CF7" w:rsidRDefault="00F061E2" w:rsidP="004B6FB1">
            <w:pPr>
              <w:pStyle w:val="ASFKTablenorm"/>
            </w:pPr>
            <w:r w:rsidRPr="00D75CF7">
              <w:t xml:space="preserve">Ведение бух. </w:t>
            </w:r>
            <w:r w:rsidR="004B6FB1">
              <w:t>у</w:t>
            </w:r>
            <w:r w:rsidRPr="00D75CF7">
              <w:t>чета в обосо</w:t>
            </w:r>
            <w:r w:rsidRPr="00BA245A">
              <w:t>б</w:t>
            </w:r>
            <w:r w:rsidRPr="00D75CF7">
              <w:t>ленном подра</w:t>
            </w:r>
            <w:r w:rsidRPr="00F061E2">
              <w:t>з</w:t>
            </w:r>
            <w:r w:rsidRPr="00D75CF7">
              <w:t>дел</w:t>
            </w:r>
            <w:r w:rsidRPr="00446389">
              <w:t>е</w:t>
            </w:r>
            <w:r w:rsidRPr="00D75CF7">
              <w:t>нии</w:t>
            </w:r>
          </w:p>
        </w:tc>
        <w:tc>
          <w:tcPr>
            <w:tcW w:w="5249" w:type="dxa"/>
          </w:tcPr>
          <w:p w:rsidR="00F061E2" w:rsidRPr="00D75CF7" w:rsidRDefault="00A55174" w:rsidP="004B6FB1">
            <w:pPr>
              <w:pStyle w:val="ASFKTablenorm"/>
            </w:pPr>
            <w:r>
              <w:t xml:space="preserve">Ведение бух. </w:t>
            </w:r>
            <w:r w:rsidR="004B6FB1">
              <w:t>у</w:t>
            </w:r>
            <w:r w:rsidR="00F061E2" w:rsidRPr="00D75CF7">
              <w:t>чета в обосо</w:t>
            </w:r>
            <w:r w:rsidR="00F061E2" w:rsidRPr="00BA245A">
              <w:t>б</w:t>
            </w:r>
            <w:r w:rsidR="00F061E2" w:rsidRPr="00D75CF7">
              <w:t>ленном подра</w:t>
            </w:r>
            <w:r w:rsidR="00F061E2" w:rsidRPr="00BA245A">
              <w:t>з</w:t>
            </w:r>
            <w:r w:rsidR="00F061E2" w:rsidRPr="00D75CF7">
              <w:t>делении</w:t>
            </w:r>
            <w:r w:rsidR="00F061E2">
              <w:t>.</w:t>
            </w:r>
          </w:p>
        </w:tc>
      </w:tr>
      <w:tr w:rsidR="00F061E2" w:rsidRPr="005F0830">
        <w:trPr>
          <w:cantSplit/>
        </w:trPr>
        <w:tc>
          <w:tcPr>
            <w:tcW w:w="4503" w:type="dxa"/>
          </w:tcPr>
          <w:p w:rsidR="00F061E2" w:rsidRPr="00D75CF7" w:rsidRDefault="00F061E2" w:rsidP="00F061E2">
            <w:pPr>
              <w:pStyle w:val="ASFKTablenorm"/>
            </w:pPr>
            <w:r>
              <w:t>Функции организации по исполнению бю</w:t>
            </w:r>
            <w:r w:rsidRPr="00F061E2">
              <w:t>д</w:t>
            </w:r>
            <w:r>
              <w:t>же</w:t>
            </w:r>
            <w:r w:rsidRPr="00446389">
              <w:t>т</w:t>
            </w:r>
            <w:r>
              <w:t>ной системы</w:t>
            </w:r>
          </w:p>
        </w:tc>
        <w:tc>
          <w:tcPr>
            <w:tcW w:w="5249" w:type="dxa"/>
          </w:tcPr>
          <w:p w:rsidR="00F061E2" w:rsidRPr="00D75CF7" w:rsidRDefault="00F061E2" w:rsidP="00F061E2">
            <w:pPr>
              <w:pStyle w:val="ASFKTablenorm"/>
            </w:pPr>
            <w:r>
              <w:t>Функции организации по исполнению бюджетной системы.</w:t>
            </w:r>
          </w:p>
        </w:tc>
      </w:tr>
      <w:tr w:rsidR="00F061E2" w:rsidRPr="005F0830">
        <w:trPr>
          <w:cantSplit/>
        </w:trPr>
        <w:tc>
          <w:tcPr>
            <w:tcW w:w="4503" w:type="dxa"/>
          </w:tcPr>
          <w:p w:rsidR="00F061E2" w:rsidRPr="00D75CF7" w:rsidRDefault="00F061E2" w:rsidP="002208B1">
            <w:pPr>
              <w:pStyle w:val="ASFKTablenorm"/>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w:t>
            </w:r>
            <w:r w:rsidRPr="00F061E2">
              <w:t>л</w:t>
            </w:r>
            <w:r w:rsidRPr="00D75CF7">
              <w:t>номочия у</w:t>
            </w:r>
            <w:r w:rsidRPr="00B67F15">
              <w:t>ч</w:t>
            </w:r>
            <w:r w:rsidRPr="00D75CF7">
              <w:t>ред</w:t>
            </w:r>
            <w:r w:rsidRPr="00BA245A">
              <w:t>и</w:t>
            </w:r>
            <w:r w:rsidRPr="00D75CF7">
              <w:t>теля</w:t>
            </w:r>
          </w:p>
        </w:tc>
        <w:tc>
          <w:tcPr>
            <w:tcW w:w="5249" w:type="dxa"/>
          </w:tcPr>
          <w:p w:rsidR="00F061E2" w:rsidRPr="00D75CF7" w:rsidRDefault="00F061E2" w:rsidP="002208B1">
            <w:pPr>
              <w:pStyle w:val="ASFKTablenorm"/>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полн</w:t>
            </w:r>
            <w:r w:rsidRPr="00446389">
              <w:t>о</w:t>
            </w:r>
            <w:r w:rsidRPr="00D75CF7">
              <w:t>м</w:t>
            </w:r>
            <w:r w:rsidRPr="00F061E2">
              <w:t>о</w:t>
            </w:r>
            <w:r w:rsidRPr="00D75CF7">
              <w:t>чия у</w:t>
            </w:r>
            <w:r w:rsidRPr="00BA245A">
              <w:t>ч</w:t>
            </w:r>
            <w:r w:rsidRPr="00D75CF7">
              <w:t>ред</w:t>
            </w:r>
            <w:r w:rsidRPr="00BA245A">
              <w:t>и</w:t>
            </w:r>
            <w:r w:rsidRPr="00D75CF7">
              <w:t>теля</w:t>
            </w:r>
            <w:r>
              <w:t>.</w:t>
            </w:r>
          </w:p>
        </w:tc>
      </w:tr>
      <w:tr w:rsidR="00F061E2" w:rsidRPr="005F0830">
        <w:trPr>
          <w:cantSplit/>
        </w:trPr>
        <w:tc>
          <w:tcPr>
            <w:tcW w:w="4503" w:type="dxa"/>
          </w:tcPr>
          <w:p w:rsidR="00F061E2" w:rsidRPr="00D75CF7" w:rsidRDefault="00F061E2" w:rsidP="00F061E2">
            <w:pPr>
              <w:pStyle w:val="ASFKTablenorm"/>
            </w:pPr>
            <w:r w:rsidRPr="00D75CF7">
              <w:lastRenderedPageBreak/>
              <w:t>Требуется реорган</w:t>
            </w:r>
            <w:r w:rsidRPr="00BA245A">
              <w:t>и</w:t>
            </w:r>
            <w:r w:rsidRPr="00D75CF7">
              <w:t>зация в связи с и</w:t>
            </w:r>
            <w:r w:rsidRPr="00B67F15">
              <w:t>с</w:t>
            </w:r>
            <w:r w:rsidRPr="00D75CF7">
              <w:t>ключ</w:t>
            </w:r>
            <w:r w:rsidRPr="00F061E2">
              <w:t>е</w:t>
            </w:r>
            <w:r w:rsidRPr="00D75CF7">
              <w:t>нием</w:t>
            </w:r>
            <w:r>
              <w:t xml:space="preserve"> </w:t>
            </w:r>
            <w:r w:rsidRPr="00D75CF7">
              <w:t>выш</w:t>
            </w:r>
            <w:r w:rsidRPr="00B67F15">
              <w:t>е</w:t>
            </w:r>
            <w:r w:rsidRPr="00D75CF7">
              <w:t>стоящей организации</w:t>
            </w:r>
          </w:p>
        </w:tc>
        <w:tc>
          <w:tcPr>
            <w:tcW w:w="5249" w:type="dxa"/>
          </w:tcPr>
          <w:p w:rsidR="00F061E2" w:rsidRPr="00D75CF7" w:rsidRDefault="00F061E2" w:rsidP="00F061E2">
            <w:pPr>
              <w:pStyle w:val="ASFKTablenorm"/>
            </w:pPr>
            <w:r w:rsidRPr="00D75CF7">
              <w:t>Требуется реорган</w:t>
            </w:r>
            <w:r w:rsidRPr="00BA245A">
              <w:t>и</w:t>
            </w:r>
            <w:r w:rsidRPr="00D75CF7">
              <w:t>зация в связи с исключением</w:t>
            </w:r>
            <w:r>
              <w:t xml:space="preserve"> </w:t>
            </w:r>
            <w:r w:rsidRPr="00D75CF7">
              <w:t>в</w:t>
            </w:r>
            <w:r w:rsidRPr="00F061E2">
              <w:t>ы</w:t>
            </w:r>
            <w:r w:rsidRPr="00D75CF7">
              <w:t>ш</w:t>
            </w:r>
            <w:r w:rsidRPr="00BA245A">
              <w:t>е</w:t>
            </w:r>
            <w:r w:rsidRPr="00D75CF7">
              <w:t>стоящей орг</w:t>
            </w:r>
            <w:r w:rsidRPr="00B67F15">
              <w:t>а</w:t>
            </w:r>
            <w:r w:rsidRPr="00D75CF7">
              <w:t>низации</w:t>
            </w:r>
            <w:r>
              <w:t>.</w:t>
            </w:r>
          </w:p>
        </w:tc>
      </w:tr>
      <w:tr w:rsidR="00F061E2" w:rsidRPr="005F0830">
        <w:trPr>
          <w:cantSplit/>
        </w:trPr>
        <w:tc>
          <w:tcPr>
            <w:tcW w:w="9752" w:type="dxa"/>
            <w:gridSpan w:val="2"/>
          </w:tcPr>
          <w:p w:rsidR="00F061E2" w:rsidRPr="00D75CF7" w:rsidRDefault="00F061E2" w:rsidP="0017043C">
            <w:pPr>
              <w:pStyle w:val="ASFKTablenorm"/>
            </w:pPr>
            <w:r>
              <w:t>Группа полей «</w:t>
            </w:r>
            <w:r w:rsidR="0017043C">
              <w:t>Сведения о юридическом лице</w:t>
            </w:r>
            <w:r w:rsidRPr="00D75CF7">
              <w:t>, предоставляющ</w:t>
            </w:r>
            <w:r w:rsidR="0017043C">
              <w:t>ем</w:t>
            </w:r>
            <w:r w:rsidRPr="00D75CF7">
              <w:t xml:space="preserve"> информ</w:t>
            </w:r>
            <w:r w:rsidRPr="00BA245A">
              <w:t>а</w:t>
            </w:r>
            <w:r w:rsidRPr="00D75CF7">
              <w:t>цию об организации для включения в Сводный реестр</w:t>
            </w:r>
            <w:r>
              <w:t>»</w:t>
            </w:r>
          </w:p>
        </w:tc>
      </w:tr>
      <w:tr w:rsidR="00F061E2" w:rsidRPr="005F0830">
        <w:trPr>
          <w:cantSplit/>
        </w:trPr>
        <w:tc>
          <w:tcPr>
            <w:tcW w:w="4503" w:type="dxa"/>
          </w:tcPr>
          <w:p w:rsidR="00F061E2" w:rsidRPr="00D75CF7" w:rsidRDefault="00F061E2" w:rsidP="00F061E2">
            <w:pPr>
              <w:pStyle w:val="ASFKTablenorm"/>
            </w:pPr>
            <w:r>
              <w:t>Код по Сводному реестру</w:t>
            </w:r>
          </w:p>
        </w:tc>
        <w:tc>
          <w:tcPr>
            <w:tcW w:w="5249" w:type="dxa"/>
          </w:tcPr>
          <w:p w:rsidR="00F061E2" w:rsidRPr="00D75CF7" w:rsidRDefault="00F061E2" w:rsidP="00F061E2">
            <w:pPr>
              <w:pStyle w:val="ASFKTablenorm"/>
            </w:pPr>
            <w:r w:rsidRPr="00D75CF7">
              <w:t xml:space="preserve">Код </w:t>
            </w:r>
            <w:r>
              <w:t>у</w:t>
            </w:r>
            <w:r w:rsidRPr="00D75CF7">
              <w:t>полномоченной организации</w:t>
            </w:r>
            <w:r>
              <w:t xml:space="preserve"> по Сводному ре</w:t>
            </w:r>
            <w:r w:rsidRPr="00F061E2">
              <w:t>е</w:t>
            </w:r>
            <w:r>
              <w:t>стру</w:t>
            </w:r>
            <w:r w:rsidRPr="00D75CF7">
              <w:t>.</w:t>
            </w:r>
          </w:p>
        </w:tc>
      </w:tr>
      <w:tr w:rsidR="00F061E2" w:rsidRPr="005F0830">
        <w:trPr>
          <w:cantSplit/>
        </w:trPr>
        <w:tc>
          <w:tcPr>
            <w:tcW w:w="4503" w:type="dxa"/>
          </w:tcPr>
          <w:p w:rsidR="00F061E2" w:rsidRPr="00D75CF7" w:rsidRDefault="00F061E2" w:rsidP="00F061E2">
            <w:pPr>
              <w:pStyle w:val="ASFKTablenorm"/>
            </w:pPr>
            <w:r w:rsidRPr="00D75CF7">
              <w:t>Наименование</w:t>
            </w:r>
          </w:p>
        </w:tc>
        <w:tc>
          <w:tcPr>
            <w:tcW w:w="5249" w:type="dxa"/>
          </w:tcPr>
          <w:p w:rsidR="00F061E2" w:rsidRPr="00D75CF7" w:rsidRDefault="00F061E2" w:rsidP="00F061E2">
            <w:pPr>
              <w:pStyle w:val="ASFKTablenorm"/>
            </w:pPr>
            <w:r w:rsidRPr="00D75CF7">
              <w:t>Наименование</w:t>
            </w:r>
            <w:r>
              <w:t xml:space="preserve"> у</w:t>
            </w:r>
            <w:r w:rsidRPr="00D75CF7">
              <w:t>полномоченной организации</w:t>
            </w:r>
            <w:r>
              <w:t xml:space="preserve"> по Сводному реестру.</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Реквизиты заявки на включение записи в Сводный реестр</w:t>
            </w:r>
            <w:r>
              <w:t>»</w:t>
            </w:r>
          </w:p>
        </w:tc>
      </w:tr>
      <w:tr w:rsidR="00F061E2" w:rsidRPr="005F0830">
        <w:trPr>
          <w:cantSplit/>
        </w:trPr>
        <w:tc>
          <w:tcPr>
            <w:tcW w:w="4503" w:type="dxa"/>
          </w:tcPr>
          <w:p w:rsidR="00F061E2" w:rsidRPr="00D75CF7" w:rsidRDefault="00F061E2" w:rsidP="00F061E2">
            <w:pPr>
              <w:pStyle w:val="ASFKTablenorm"/>
            </w:pPr>
            <w:r w:rsidRPr="00D75CF7">
              <w:t>Дата заявки</w:t>
            </w:r>
          </w:p>
        </w:tc>
        <w:tc>
          <w:tcPr>
            <w:tcW w:w="5249" w:type="dxa"/>
          </w:tcPr>
          <w:p w:rsidR="00F061E2" w:rsidRPr="00D75CF7" w:rsidRDefault="00F061E2" w:rsidP="00F061E2">
            <w:pPr>
              <w:pStyle w:val="ASFKTablenorm"/>
            </w:pPr>
            <w:r w:rsidRPr="00D75CF7">
              <w:t>Дата заявки</w:t>
            </w:r>
            <w:r>
              <w:t>.</w:t>
            </w:r>
          </w:p>
        </w:tc>
      </w:tr>
      <w:tr w:rsidR="00F061E2" w:rsidRPr="005F0830">
        <w:trPr>
          <w:cantSplit/>
        </w:trPr>
        <w:tc>
          <w:tcPr>
            <w:tcW w:w="4503" w:type="dxa"/>
          </w:tcPr>
          <w:p w:rsidR="00F061E2" w:rsidRPr="00D75CF7" w:rsidRDefault="00F061E2" w:rsidP="00F061E2">
            <w:pPr>
              <w:pStyle w:val="ASFKTablenorm"/>
            </w:pPr>
            <w:r w:rsidRPr="00D75CF7">
              <w:t>Номер заявки</w:t>
            </w:r>
          </w:p>
        </w:tc>
        <w:tc>
          <w:tcPr>
            <w:tcW w:w="5249" w:type="dxa"/>
          </w:tcPr>
          <w:p w:rsidR="00F061E2" w:rsidRPr="00D75CF7" w:rsidRDefault="00F061E2" w:rsidP="00F061E2">
            <w:pPr>
              <w:pStyle w:val="ASFKTablenorm"/>
            </w:pPr>
            <w:r w:rsidRPr="00D75CF7">
              <w:t>Номер заявки</w:t>
            </w:r>
            <w:r>
              <w:t>.</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Реквизиты заявки на изменение записи Сводного реестра</w:t>
            </w:r>
            <w:r>
              <w:t>»</w:t>
            </w:r>
          </w:p>
        </w:tc>
      </w:tr>
      <w:tr w:rsidR="00F061E2" w:rsidRPr="005F0830">
        <w:trPr>
          <w:cantSplit/>
        </w:trPr>
        <w:tc>
          <w:tcPr>
            <w:tcW w:w="4503" w:type="dxa"/>
          </w:tcPr>
          <w:p w:rsidR="00F061E2" w:rsidRPr="00D75CF7" w:rsidRDefault="00F061E2" w:rsidP="00F061E2">
            <w:pPr>
              <w:pStyle w:val="ASFKTablenorm"/>
            </w:pPr>
            <w:r w:rsidRPr="00D75CF7">
              <w:t>Дата заявки</w:t>
            </w:r>
          </w:p>
        </w:tc>
        <w:tc>
          <w:tcPr>
            <w:tcW w:w="5249" w:type="dxa"/>
          </w:tcPr>
          <w:p w:rsidR="00F061E2" w:rsidRPr="00D75CF7" w:rsidRDefault="00F061E2" w:rsidP="00F061E2">
            <w:pPr>
              <w:pStyle w:val="ASFKTablenorm"/>
            </w:pPr>
            <w:r w:rsidRPr="00D75CF7">
              <w:t>Дата заявки</w:t>
            </w:r>
            <w:r>
              <w:t>.</w:t>
            </w:r>
          </w:p>
        </w:tc>
      </w:tr>
      <w:tr w:rsidR="00F061E2" w:rsidRPr="005F0830">
        <w:trPr>
          <w:cantSplit/>
        </w:trPr>
        <w:tc>
          <w:tcPr>
            <w:tcW w:w="4503" w:type="dxa"/>
          </w:tcPr>
          <w:p w:rsidR="00F061E2" w:rsidRPr="00D75CF7" w:rsidRDefault="00F061E2" w:rsidP="00F061E2">
            <w:pPr>
              <w:pStyle w:val="ASFKTablenorm"/>
            </w:pPr>
            <w:r w:rsidRPr="00D75CF7">
              <w:t>Номер заявки</w:t>
            </w:r>
          </w:p>
        </w:tc>
        <w:tc>
          <w:tcPr>
            <w:tcW w:w="5249" w:type="dxa"/>
          </w:tcPr>
          <w:p w:rsidR="00F061E2" w:rsidRPr="00D75CF7" w:rsidRDefault="00F061E2" w:rsidP="00F061E2">
            <w:pPr>
              <w:pStyle w:val="ASFKTablenorm"/>
            </w:pPr>
            <w:r w:rsidRPr="00D75CF7">
              <w:t>Номер заявки</w:t>
            </w:r>
            <w:r>
              <w:t>.</w:t>
            </w:r>
          </w:p>
        </w:tc>
      </w:tr>
      <w:tr w:rsidR="00F061E2" w:rsidRPr="005F0830">
        <w:trPr>
          <w:cantSplit/>
        </w:trPr>
        <w:tc>
          <w:tcPr>
            <w:tcW w:w="9752" w:type="dxa"/>
            <w:gridSpan w:val="2"/>
          </w:tcPr>
          <w:p w:rsidR="00F061E2" w:rsidRPr="00D75CF7" w:rsidRDefault="00F061E2" w:rsidP="00F061E2">
            <w:pPr>
              <w:pStyle w:val="ASFKTablenorm"/>
            </w:pPr>
            <w:r w:rsidRPr="00D75CF7">
              <w:t xml:space="preserve">Группа полей </w:t>
            </w:r>
            <w:r>
              <w:t>«</w:t>
            </w:r>
            <w:r w:rsidRPr="00D75CF7">
              <w:t>Информация по общероссийским классификаторам</w:t>
            </w:r>
            <w:r>
              <w:t>»</w:t>
            </w:r>
          </w:p>
        </w:tc>
      </w:tr>
      <w:tr w:rsidR="00F061E2" w:rsidRPr="005F0830">
        <w:trPr>
          <w:cantSplit/>
        </w:trPr>
        <w:tc>
          <w:tcPr>
            <w:tcW w:w="4503" w:type="dxa"/>
          </w:tcPr>
          <w:p w:rsidR="00F061E2" w:rsidRPr="00D75CF7" w:rsidRDefault="00F061E2" w:rsidP="00F061E2">
            <w:pPr>
              <w:pStyle w:val="ASFKTablenorm"/>
            </w:pPr>
            <w:r w:rsidRPr="00D75CF7">
              <w:t>ОКОПФ</w:t>
            </w:r>
          </w:p>
        </w:tc>
        <w:tc>
          <w:tcPr>
            <w:tcW w:w="5249" w:type="dxa"/>
          </w:tcPr>
          <w:p w:rsidR="00F061E2" w:rsidRPr="00D75CF7" w:rsidRDefault="00F061E2" w:rsidP="00F061E2">
            <w:pPr>
              <w:pStyle w:val="ASFKTablenorm"/>
            </w:pPr>
            <w:r w:rsidRPr="00D75CF7">
              <w:t>Код и наименование ОКОПФ.</w:t>
            </w:r>
          </w:p>
        </w:tc>
      </w:tr>
      <w:tr w:rsidR="00F061E2" w:rsidRPr="005F0830">
        <w:trPr>
          <w:cantSplit/>
        </w:trPr>
        <w:tc>
          <w:tcPr>
            <w:tcW w:w="4503" w:type="dxa"/>
          </w:tcPr>
          <w:p w:rsidR="00F061E2" w:rsidRPr="00D75CF7" w:rsidRDefault="00F061E2" w:rsidP="00F061E2">
            <w:pPr>
              <w:pStyle w:val="ASFKTablenorm"/>
            </w:pPr>
            <w:r w:rsidRPr="00D75CF7">
              <w:t>ОКФС</w:t>
            </w:r>
          </w:p>
        </w:tc>
        <w:tc>
          <w:tcPr>
            <w:tcW w:w="5249" w:type="dxa"/>
          </w:tcPr>
          <w:p w:rsidR="00F061E2" w:rsidRPr="00D75CF7" w:rsidRDefault="00F061E2" w:rsidP="00F061E2">
            <w:pPr>
              <w:pStyle w:val="ASFKTablenorm"/>
            </w:pPr>
            <w:r w:rsidRPr="00D75CF7">
              <w:t>Код и наименование ОКФС.</w:t>
            </w:r>
          </w:p>
        </w:tc>
      </w:tr>
      <w:tr w:rsidR="00F061E2" w:rsidRPr="005F0830">
        <w:trPr>
          <w:cantSplit/>
        </w:trPr>
        <w:tc>
          <w:tcPr>
            <w:tcW w:w="4503" w:type="dxa"/>
          </w:tcPr>
          <w:p w:rsidR="00F061E2" w:rsidRPr="00D75CF7" w:rsidRDefault="00F061E2" w:rsidP="00F061E2">
            <w:pPr>
              <w:pStyle w:val="ASFKTablenorm"/>
            </w:pPr>
            <w:r w:rsidRPr="00D75CF7">
              <w:t>ОКПО</w:t>
            </w:r>
          </w:p>
        </w:tc>
        <w:tc>
          <w:tcPr>
            <w:tcW w:w="5249" w:type="dxa"/>
          </w:tcPr>
          <w:p w:rsidR="00F061E2" w:rsidRPr="00D75CF7" w:rsidRDefault="00F061E2" w:rsidP="00F061E2">
            <w:pPr>
              <w:pStyle w:val="ASFKTablenorm"/>
            </w:pPr>
            <w:r w:rsidRPr="00D75CF7">
              <w:t>ОКПО</w:t>
            </w:r>
            <w:r>
              <w:t>.</w:t>
            </w:r>
          </w:p>
        </w:tc>
      </w:tr>
      <w:tr w:rsidR="00F061E2" w:rsidRPr="005F0830">
        <w:trPr>
          <w:cantSplit/>
        </w:trPr>
        <w:tc>
          <w:tcPr>
            <w:tcW w:w="4503" w:type="dxa"/>
          </w:tcPr>
          <w:p w:rsidR="00F061E2" w:rsidRPr="00D75CF7" w:rsidRDefault="00F061E2" w:rsidP="00F061E2">
            <w:pPr>
              <w:pStyle w:val="ASFKTablenorm"/>
            </w:pPr>
            <w:r w:rsidRPr="00D75CF7">
              <w:t>ОКАТО</w:t>
            </w:r>
          </w:p>
        </w:tc>
        <w:tc>
          <w:tcPr>
            <w:tcW w:w="5249" w:type="dxa"/>
          </w:tcPr>
          <w:p w:rsidR="00F061E2" w:rsidRPr="00D75CF7" w:rsidRDefault="00F061E2" w:rsidP="00F061E2">
            <w:pPr>
              <w:pStyle w:val="ASFKTablenorm"/>
            </w:pPr>
            <w:r w:rsidRPr="00D75CF7">
              <w:t>ОКАТО</w:t>
            </w:r>
            <w:r>
              <w:t>.</w:t>
            </w:r>
          </w:p>
        </w:tc>
      </w:tr>
      <w:tr w:rsidR="00F061E2" w:rsidRPr="005F0830">
        <w:trPr>
          <w:cantSplit/>
        </w:trPr>
        <w:tc>
          <w:tcPr>
            <w:tcW w:w="4503" w:type="dxa"/>
          </w:tcPr>
          <w:p w:rsidR="00F061E2" w:rsidRPr="00D75CF7" w:rsidRDefault="00F061E2" w:rsidP="00F061E2">
            <w:pPr>
              <w:pStyle w:val="ASFKTablenorm"/>
            </w:pPr>
            <w:r w:rsidRPr="00D75CF7">
              <w:t>ОКТМО</w:t>
            </w:r>
          </w:p>
        </w:tc>
        <w:tc>
          <w:tcPr>
            <w:tcW w:w="5249" w:type="dxa"/>
          </w:tcPr>
          <w:p w:rsidR="00F061E2" w:rsidRPr="00D75CF7" w:rsidRDefault="00F061E2" w:rsidP="00F061E2">
            <w:pPr>
              <w:pStyle w:val="ASFKTablenorm"/>
            </w:pPr>
            <w:r w:rsidRPr="00D75CF7">
              <w:t>ОКТМО</w:t>
            </w:r>
            <w:r>
              <w:t>.</w:t>
            </w:r>
          </w:p>
        </w:tc>
      </w:tr>
      <w:tr w:rsidR="00F061E2" w:rsidRPr="005F0830">
        <w:trPr>
          <w:cantSplit/>
        </w:trPr>
        <w:tc>
          <w:tcPr>
            <w:tcW w:w="4503" w:type="dxa"/>
          </w:tcPr>
          <w:p w:rsidR="00F061E2" w:rsidRPr="00D75CF7" w:rsidRDefault="00F061E2" w:rsidP="00F061E2">
            <w:pPr>
              <w:pStyle w:val="ASFKTablenorm"/>
            </w:pPr>
            <w:r w:rsidRPr="00D75CF7">
              <w:t>ОКОГУ</w:t>
            </w:r>
          </w:p>
        </w:tc>
        <w:tc>
          <w:tcPr>
            <w:tcW w:w="5249" w:type="dxa"/>
          </w:tcPr>
          <w:p w:rsidR="00F061E2" w:rsidRPr="00D75CF7" w:rsidRDefault="00F061E2" w:rsidP="00F061E2">
            <w:pPr>
              <w:pStyle w:val="ASFKTablenorm"/>
            </w:pPr>
            <w:r w:rsidRPr="00D75CF7">
              <w:t>ОКОГУ</w:t>
            </w:r>
            <w:r>
              <w:t>.</w:t>
            </w:r>
          </w:p>
        </w:tc>
      </w:tr>
      <w:tr w:rsidR="00F061E2" w:rsidRPr="005F0830">
        <w:trPr>
          <w:cantSplit/>
        </w:trPr>
        <w:tc>
          <w:tcPr>
            <w:tcW w:w="9752" w:type="dxa"/>
            <w:gridSpan w:val="2"/>
          </w:tcPr>
          <w:p w:rsidR="00F061E2" w:rsidRPr="00D75CF7" w:rsidRDefault="00F061E2" w:rsidP="001F4E3A">
            <w:pPr>
              <w:pStyle w:val="ASFKTablenorm"/>
            </w:pPr>
            <w:r w:rsidRPr="00D75CF7">
              <w:t xml:space="preserve">Группа полей </w:t>
            </w:r>
            <w:r>
              <w:t>«</w:t>
            </w:r>
            <w:r w:rsidR="001F4E3A">
              <w:t>Информация</w:t>
            </w:r>
            <w:r w:rsidRPr="00D75CF7">
              <w:t xml:space="preserve"> о руководителе</w:t>
            </w:r>
            <w:r w:rsidR="001F4E3A">
              <w:t xml:space="preserve"> организации</w:t>
            </w:r>
            <w:r>
              <w:t>»</w:t>
            </w:r>
          </w:p>
        </w:tc>
      </w:tr>
      <w:tr w:rsidR="00F061E2" w:rsidRPr="005F0830">
        <w:trPr>
          <w:cantSplit/>
        </w:trPr>
        <w:tc>
          <w:tcPr>
            <w:tcW w:w="4503" w:type="dxa"/>
          </w:tcPr>
          <w:p w:rsidR="00F061E2" w:rsidRPr="00D75CF7" w:rsidRDefault="00F061E2" w:rsidP="00F061E2">
            <w:pPr>
              <w:pStyle w:val="ASFKTablenorm"/>
            </w:pPr>
            <w:r w:rsidRPr="00D75CF7">
              <w:t>Фамилия</w:t>
            </w:r>
          </w:p>
        </w:tc>
        <w:tc>
          <w:tcPr>
            <w:tcW w:w="5249" w:type="dxa"/>
          </w:tcPr>
          <w:p w:rsidR="00F061E2" w:rsidRPr="00D75CF7" w:rsidRDefault="00F061E2" w:rsidP="00F061E2">
            <w:pPr>
              <w:pStyle w:val="ASFKTablenorm"/>
            </w:pPr>
            <w:r w:rsidRPr="00D75CF7">
              <w:t>Фамилия</w:t>
            </w:r>
            <w:r>
              <w:t>.</w:t>
            </w:r>
          </w:p>
        </w:tc>
      </w:tr>
      <w:tr w:rsidR="00F061E2" w:rsidRPr="005F0830">
        <w:trPr>
          <w:cantSplit/>
        </w:trPr>
        <w:tc>
          <w:tcPr>
            <w:tcW w:w="4503" w:type="dxa"/>
          </w:tcPr>
          <w:p w:rsidR="00F061E2" w:rsidRPr="00D75CF7" w:rsidRDefault="00F061E2" w:rsidP="00F061E2">
            <w:pPr>
              <w:pStyle w:val="ASFKTablenorm"/>
            </w:pPr>
            <w:r w:rsidRPr="00D75CF7">
              <w:t>Имя</w:t>
            </w:r>
          </w:p>
        </w:tc>
        <w:tc>
          <w:tcPr>
            <w:tcW w:w="5249" w:type="dxa"/>
          </w:tcPr>
          <w:p w:rsidR="00F061E2" w:rsidRPr="00D75CF7" w:rsidRDefault="00F061E2" w:rsidP="00F061E2">
            <w:pPr>
              <w:pStyle w:val="ASFKTablenorm"/>
            </w:pPr>
            <w:r>
              <w:t>Имя.</w:t>
            </w:r>
          </w:p>
        </w:tc>
      </w:tr>
      <w:tr w:rsidR="00F061E2" w:rsidRPr="005F0830">
        <w:trPr>
          <w:cantSplit/>
        </w:trPr>
        <w:tc>
          <w:tcPr>
            <w:tcW w:w="4503" w:type="dxa"/>
          </w:tcPr>
          <w:p w:rsidR="00F061E2" w:rsidRPr="00D75CF7" w:rsidRDefault="00F061E2" w:rsidP="00F061E2">
            <w:pPr>
              <w:pStyle w:val="ASFKTablenorm"/>
            </w:pPr>
            <w:r>
              <w:t>Отчество</w:t>
            </w:r>
          </w:p>
        </w:tc>
        <w:tc>
          <w:tcPr>
            <w:tcW w:w="5249" w:type="dxa"/>
          </w:tcPr>
          <w:p w:rsidR="00F061E2" w:rsidRPr="00D75CF7" w:rsidRDefault="00F061E2" w:rsidP="00F061E2">
            <w:pPr>
              <w:pStyle w:val="ASFKTablenorm"/>
            </w:pPr>
            <w:r>
              <w:t>Отчество.</w:t>
            </w:r>
          </w:p>
        </w:tc>
      </w:tr>
      <w:tr w:rsidR="00F061E2" w:rsidRPr="005F0830">
        <w:trPr>
          <w:cantSplit/>
        </w:trPr>
        <w:tc>
          <w:tcPr>
            <w:tcW w:w="4503" w:type="dxa"/>
          </w:tcPr>
          <w:p w:rsidR="00F061E2" w:rsidRPr="00D75CF7" w:rsidRDefault="00F061E2" w:rsidP="00F061E2">
            <w:pPr>
              <w:pStyle w:val="ASFKTablenorm"/>
            </w:pPr>
            <w:r>
              <w:t>Должность</w:t>
            </w:r>
          </w:p>
        </w:tc>
        <w:tc>
          <w:tcPr>
            <w:tcW w:w="5249" w:type="dxa"/>
          </w:tcPr>
          <w:p w:rsidR="00F061E2" w:rsidRPr="00D75CF7" w:rsidRDefault="00F061E2" w:rsidP="00F061E2">
            <w:pPr>
              <w:pStyle w:val="ASFKTablenorm"/>
            </w:pPr>
            <w:r>
              <w:t>Должность.</w:t>
            </w:r>
          </w:p>
        </w:tc>
      </w:tr>
      <w:tr w:rsidR="004F769C" w:rsidRPr="005F0830">
        <w:trPr>
          <w:cantSplit/>
        </w:trPr>
        <w:tc>
          <w:tcPr>
            <w:tcW w:w="4503" w:type="dxa"/>
          </w:tcPr>
          <w:p w:rsidR="004F769C" w:rsidRDefault="004F769C" w:rsidP="00F061E2">
            <w:pPr>
              <w:pStyle w:val="ASFKTablenorm"/>
            </w:pPr>
            <w:r>
              <w:t>Первое лицо</w:t>
            </w:r>
          </w:p>
        </w:tc>
        <w:tc>
          <w:tcPr>
            <w:tcW w:w="5249" w:type="dxa"/>
          </w:tcPr>
          <w:p w:rsidR="004F769C" w:rsidRDefault="004F769C" w:rsidP="00F061E2">
            <w:pPr>
              <w:pStyle w:val="ASFKTablenorm"/>
            </w:pPr>
            <w:r w:rsidRPr="004F769C">
              <w:t>Первое лицо</w:t>
            </w:r>
            <w:r>
              <w:t>.</w:t>
            </w:r>
          </w:p>
        </w:tc>
      </w:tr>
      <w:tr w:rsidR="00F061E2" w:rsidRPr="005F0830">
        <w:trPr>
          <w:cantSplit/>
        </w:trPr>
        <w:tc>
          <w:tcPr>
            <w:tcW w:w="4503" w:type="dxa"/>
          </w:tcPr>
          <w:p w:rsidR="00F061E2" w:rsidRPr="00D75CF7" w:rsidRDefault="00F061E2" w:rsidP="00F061E2">
            <w:pPr>
              <w:pStyle w:val="ASFKTablenorm"/>
            </w:pPr>
            <w:r w:rsidRPr="00D75CF7">
              <w:t>ИНН</w:t>
            </w:r>
          </w:p>
        </w:tc>
        <w:tc>
          <w:tcPr>
            <w:tcW w:w="5249" w:type="dxa"/>
          </w:tcPr>
          <w:p w:rsidR="00F061E2" w:rsidRPr="00D75CF7" w:rsidRDefault="00F061E2" w:rsidP="00F061E2">
            <w:pPr>
              <w:pStyle w:val="ASFKTablenorm"/>
            </w:pPr>
            <w:r w:rsidRPr="00D75CF7">
              <w:t>ИНН</w:t>
            </w:r>
            <w:r>
              <w:t>.</w:t>
            </w:r>
          </w:p>
        </w:tc>
      </w:tr>
      <w:tr w:rsidR="00F061E2" w:rsidRPr="005F0830">
        <w:trPr>
          <w:cantSplit/>
        </w:trPr>
        <w:tc>
          <w:tcPr>
            <w:tcW w:w="4503" w:type="dxa"/>
          </w:tcPr>
          <w:p w:rsidR="00F061E2" w:rsidRPr="00D75CF7" w:rsidRDefault="00F061E2" w:rsidP="00F061E2">
            <w:pPr>
              <w:pStyle w:val="ASFKTablenorm"/>
            </w:pPr>
            <w:r>
              <w:t>СНИЛС</w:t>
            </w:r>
          </w:p>
        </w:tc>
        <w:tc>
          <w:tcPr>
            <w:tcW w:w="5249" w:type="dxa"/>
          </w:tcPr>
          <w:p w:rsidR="00F061E2" w:rsidRPr="00D75CF7" w:rsidRDefault="00F061E2" w:rsidP="00F061E2">
            <w:pPr>
              <w:pStyle w:val="ASFKTablenorm"/>
            </w:pPr>
            <w:r>
              <w:t>СНИЛС.</w:t>
            </w:r>
          </w:p>
        </w:tc>
      </w:tr>
      <w:tr w:rsidR="00F061E2" w:rsidRPr="005F0830">
        <w:trPr>
          <w:cantSplit/>
        </w:trPr>
        <w:tc>
          <w:tcPr>
            <w:tcW w:w="4503" w:type="dxa"/>
            <w:vAlign w:val="center"/>
          </w:tcPr>
          <w:p w:rsidR="00F061E2" w:rsidRPr="00D75CF7" w:rsidRDefault="00F061E2" w:rsidP="00F061E2">
            <w:pPr>
              <w:pStyle w:val="ASFKTablenorm"/>
            </w:pPr>
            <w:r w:rsidRPr="00D75CF7">
              <w:t>Наименование док</w:t>
            </w:r>
            <w:r w:rsidRPr="00BA245A">
              <w:t>у</w:t>
            </w:r>
            <w:r w:rsidRPr="00D75CF7">
              <w:t>мента о назначении рук</w:t>
            </w:r>
            <w:r w:rsidRPr="00F061E2">
              <w:t>о</w:t>
            </w:r>
            <w:r w:rsidRPr="00D75CF7">
              <w:t>в</w:t>
            </w:r>
            <w:r w:rsidRPr="00446389">
              <w:t>о</w:t>
            </w:r>
            <w:r w:rsidRPr="00D75CF7">
              <w:t>дителя о</w:t>
            </w:r>
            <w:r w:rsidRPr="00B67F15">
              <w:t>р</w:t>
            </w:r>
            <w:r w:rsidRPr="00D75CF7">
              <w:t>ган</w:t>
            </w:r>
            <w:r w:rsidRPr="00BA245A">
              <w:t>и</w:t>
            </w:r>
            <w:r w:rsidRPr="00D75CF7">
              <w:t>зации</w:t>
            </w:r>
          </w:p>
        </w:tc>
        <w:tc>
          <w:tcPr>
            <w:tcW w:w="5249" w:type="dxa"/>
          </w:tcPr>
          <w:p w:rsidR="00F061E2" w:rsidRPr="00B67F15" w:rsidRDefault="00F061E2" w:rsidP="00F061E2">
            <w:pPr>
              <w:pStyle w:val="ASFKTablenorm"/>
            </w:pPr>
            <w:r w:rsidRPr="00BA245A">
              <w:t>Наименование документа о назначении руковод</w:t>
            </w:r>
            <w:r w:rsidRPr="00F061E2">
              <w:t>и</w:t>
            </w:r>
            <w:r w:rsidRPr="00B67F15">
              <w:t>теля организации.</w:t>
            </w:r>
          </w:p>
        </w:tc>
      </w:tr>
      <w:tr w:rsidR="00F061E2" w:rsidRPr="005F0830">
        <w:trPr>
          <w:cantSplit/>
        </w:trPr>
        <w:tc>
          <w:tcPr>
            <w:tcW w:w="4503" w:type="dxa"/>
            <w:vAlign w:val="center"/>
          </w:tcPr>
          <w:p w:rsidR="00F061E2" w:rsidRPr="00D75CF7" w:rsidRDefault="00F061E2" w:rsidP="00F061E2">
            <w:pPr>
              <w:pStyle w:val="ASFKTablenorm"/>
            </w:pPr>
            <w:r w:rsidRPr="00D75CF7">
              <w:t>Номер документа о назнач</w:t>
            </w:r>
            <w:r w:rsidRPr="00BA245A">
              <w:t>е</w:t>
            </w:r>
            <w:r w:rsidRPr="00D75CF7">
              <w:t>нии руков</w:t>
            </w:r>
            <w:r w:rsidRPr="00B67F15">
              <w:t>о</w:t>
            </w:r>
            <w:r w:rsidRPr="00D75CF7">
              <w:t>дителя организ</w:t>
            </w:r>
            <w:r w:rsidRPr="00B67F15">
              <w:t>а</w:t>
            </w:r>
            <w:r w:rsidRPr="00D75CF7">
              <w:t>ции</w:t>
            </w:r>
          </w:p>
        </w:tc>
        <w:tc>
          <w:tcPr>
            <w:tcW w:w="5249" w:type="dxa"/>
          </w:tcPr>
          <w:p w:rsidR="00F061E2" w:rsidRPr="00B67F15" w:rsidRDefault="00F061E2" w:rsidP="00F061E2">
            <w:pPr>
              <w:pStyle w:val="ASFKTablenorm"/>
            </w:pPr>
            <w:r w:rsidRPr="00BA245A">
              <w:t>Номер документа о назначении руководителя орг</w:t>
            </w:r>
            <w:r w:rsidRPr="00446389">
              <w:t>а</w:t>
            </w:r>
            <w:r w:rsidRPr="00B67F15">
              <w:t>н</w:t>
            </w:r>
            <w:r w:rsidRPr="00F061E2">
              <w:t>и</w:t>
            </w:r>
            <w:r w:rsidRPr="00B67F15">
              <w:t>зации.</w:t>
            </w:r>
          </w:p>
        </w:tc>
      </w:tr>
      <w:tr w:rsidR="00F061E2" w:rsidRPr="005F0830">
        <w:trPr>
          <w:cantSplit/>
        </w:trPr>
        <w:tc>
          <w:tcPr>
            <w:tcW w:w="4503" w:type="dxa"/>
            <w:vAlign w:val="center"/>
          </w:tcPr>
          <w:p w:rsidR="00F061E2" w:rsidRPr="00D75CF7" w:rsidRDefault="00F061E2" w:rsidP="00F061E2">
            <w:pPr>
              <w:pStyle w:val="ASFKTablenorm"/>
            </w:pPr>
            <w:r w:rsidRPr="00D75CF7">
              <w:t>Дата документа о н</w:t>
            </w:r>
            <w:r w:rsidRPr="00BA245A">
              <w:t>а</w:t>
            </w:r>
            <w:r w:rsidRPr="00D75CF7">
              <w:t>значении руководит</w:t>
            </w:r>
            <w:r w:rsidRPr="00BA245A">
              <w:t>е</w:t>
            </w:r>
            <w:r w:rsidRPr="00D75CF7">
              <w:t>ля о</w:t>
            </w:r>
            <w:r w:rsidRPr="00F061E2">
              <w:t>р</w:t>
            </w:r>
            <w:r w:rsidRPr="00D75CF7">
              <w:t>ганизации</w:t>
            </w:r>
          </w:p>
        </w:tc>
        <w:tc>
          <w:tcPr>
            <w:tcW w:w="5249" w:type="dxa"/>
          </w:tcPr>
          <w:p w:rsidR="00F061E2" w:rsidRPr="00B67F15" w:rsidRDefault="00F061E2" w:rsidP="00F061E2">
            <w:pPr>
              <w:pStyle w:val="ASFKTablenorm"/>
            </w:pPr>
            <w:r w:rsidRPr="00BA245A">
              <w:t>Дата документа о назначении руководителя орг</w:t>
            </w:r>
            <w:r w:rsidRPr="00446389">
              <w:t>а</w:t>
            </w:r>
            <w:r w:rsidRPr="00B67F15">
              <w:t>низ</w:t>
            </w:r>
            <w:r w:rsidRPr="00F061E2">
              <w:t>а</w:t>
            </w:r>
            <w:r w:rsidRPr="00B67F15">
              <w:t>ции.</w:t>
            </w:r>
          </w:p>
        </w:tc>
      </w:tr>
      <w:tr w:rsidR="00D70EFC" w:rsidRPr="005F0830" w:rsidTr="001C7B86">
        <w:trPr>
          <w:cantSplit/>
        </w:trPr>
        <w:tc>
          <w:tcPr>
            <w:tcW w:w="4503" w:type="dxa"/>
          </w:tcPr>
          <w:p w:rsidR="00D70EFC" w:rsidRPr="00D75CF7" w:rsidRDefault="00D70EFC" w:rsidP="001C7B86">
            <w:pPr>
              <w:pStyle w:val="ASFKTablenorm"/>
            </w:pPr>
            <w:r w:rsidRPr="00D75CF7">
              <w:t>Тип контура</w:t>
            </w:r>
          </w:p>
        </w:tc>
        <w:tc>
          <w:tcPr>
            <w:tcW w:w="5249" w:type="dxa"/>
          </w:tcPr>
          <w:p w:rsidR="00D70EFC" w:rsidRPr="00D75CF7" w:rsidRDefault="00D70EFC" w:rsidP="001C7B86">
            <w:pPr>
              <w:pStyle w:val="ASFKTablenorm"/>
            </w:pPr>
            <w:r w:rsidRPr="00D75CF7">
              <w:t>Тип контура</w:t>
            </w:r>
            <w:r>
              <w:t>.</w:t>
            </w:r>
          </w:p>
        </w:tc>
      </w:tr>
      <w:tr w:rsidR="00D70EFC" w:rsidRPr="005F0830" w:rsidTr="001C7B86">
        <w:trPr>
          <w:cantSplit/>
        </w:trPr>
        <w:tc>
          <w:tcPr>
            <w:tcW w:w="4503" w:type="dxa"/>
          </w:tcPr>
          <w:p w:rsidR="00D70EFC" w:rsidRPr="00D75CF7" w:rsidRDefault="00D70EFC" w:rsidP="001C7B86">
            <w:pPr>
              <w:pStyle w:val="ASFKTablenorm"/>
            </w:pPr>
            <w:r w:rsidRPr="00D75CF7">
              <w:t>Статус</w:t>
            </w:r>
          </w:p>
        </w:tc>
        <w:tc>
          <w:tcPr>
            <w:tcW w:w="5249" w:type="dxa"/>
          </w:tcPr>
          <w:p w:rsidR="00D70EFC" w:rsidRPr="00D75CF7" w:rsidRDefault="00D70EFC" w:rsidP="001C7B86">
            <w:pPr>
              <w:pStyle w:val="ASFKTablenorm"/>
            </w:pPr>
            <w:r w:rsidRPr="00D75CF7">
              <w:t>Статус</w:t>
            </w:r>
            <w:r>
              <w:t>.</w:t>
            </w:r>
          </w:p>
        </w:tc>
      </w:tr>
      <w:tr w:rsidR="00D70EFC" w:rsidRPr="005F0830" w:rsidTr="001C7B86">
        <w:trPr>
          <w:cantSplit/>
        </w:trPr>
        <w:tc>
          <w:tcPr>
            <w:tcW w:w="4503" w:type="dxa"/>
          </w:tcPr>
          <w:p w:rsidR="00D70EFC" w:rsidRPr="00D75CF7" w:rsidRDefault="00D70EFC" w:rsidP="001C7B86">
            <w:pPr>
              <w:pStyle w:val="ASFKTablenorm"/>
            </w:pPr>
            <w:r w:rsidRPr="00D75CF7">
              <w:lastRenderedPageBreak/>
              <w:t>Основание изменения записи</w:t>
            </w:r>
          </w:p>
        </w:tc>
        <w:tc>
          <w:tcPr>
            <w:tcW w:w="5249" w:type="dxa"/>
          </w:tcPr>
          <w:p w:rsidR="00D70EFC" w:rsidRDefault="00D70EFC" w:rsidP="001C7B86">
            <w:pPr>
              <w:pStyle w:val="ASFKTablenorm"/>
            </w:pPr>
            <w:r w:rsidRPr="00D75CF7">
              <w:t>Основание изменения записи</w:t>
            </w:r>
            <w:r>
              <w:t>.</w:t>
            </w:r>
          </w:p>
          <w:p w:rsidR="00B40199" w:rsidRDefault="00B40199" w:rsidP="00B40199">
            <w:pPr>
              <w:pStyle w:val="ASFKTablenorm"/>
            </w:pPr>
            <w:r>
              <w:t>Возможные значения:</w:t>
            </w:r>
          </w:p>
          <w:p w:rsidR="00B40199" w:rsidRDefault="00B40199" w:rsidP="00B40199">
            <w:pPr>
              <w:pStyle w:val="ASFKTableListMark"/>
            </w:pPr>
            <w:r>
              <w:t>«Документ»,</w:t>
            </w:r>
          </w:p>
          <w:p w:rsidR="00B40199" w:rsidRDefault="00B40199" w:rsidP="00B40199">
            <w:pPr>
              <w:pStyle w:val="ASFKTableListMark"/>
            </w:pPr>
            <w:r>
              <w:t>«ЕГРЮЛ»,</w:t>
            </w:r>
          </w:p>
          <w:p w:rsidR="00B40199" w:rsidRDefault="00B40199" w:rsidP="00B40199">
            <w:pPr>
              <w:pStyle w:val="ASFKTableListMark"/>
            </w:pPr>
            <w:r>
              <w:t>«Изменение сведений о л/с»,</w:t>
            </w:r>
          </w:p>
          <w:p w:rsidR="00B40199" w:rsidRDefault="00B40199" w:rsidP="00B40199">
            <w:pPr>
              <w:pStyle w:val="ASFKTableListMark"/>
            </w:pPr>
            <w:r>
              <w:t>«Техзаявка по СвР»,</w:t>
            </w:r>
          </w:p>
          <w:p w:rsidR="00B40199" w:rsidRDefault="00B40199" w:rsidP="00B40199">
            <w:pPr>
              <w:pStyle w:val="ASFKTableListMark"/>
            </w:pPr>
            <w:r>
              <w:t>«Техзаявка по БС ФК»,</w:t>
            </w:r>
          </w:p>
          <w:p w:rsidR="00B40199" w:rsidRDefault="00B40199" w:rsidP="00B40199">
            <w:pPr>
              <w:pStyle w:val="ASFKTableListMark"/>
            </w:pPr>
            <w:r>
              <w:t>«Техзаявка по КБК»;</w:t>
            </w:r>
          </w:p>
          <w:p w:rsidR="00B40199" w:rsidRPr="00D75CF7" w:rsidRDefault="00B40199" w:rsidP="00B40199">
            <w:pPr>
              <w:pStyle w:val="ASFKTableListMark"/>
            </w:pPr>
            <w:r>
              <w:t>«Изменение сведений о к/с».</w:t>
            </w:r>
          </w:p>
        </w:tc>
      </w:tr>
      <w:tr w:rsidR="00D70EFC" w:rsidRPr="005F0830" w:rsidTr="001C7B86">
        <w:trPr>
          <w:cantSplit/>
        </w:trPr>
        <w:tc>
          <w:tcPr>
            <w:tcW w:w="4503" w:type="dxa"/>
          </w:tcPr>
          <w:p w:rsidR="00D70EFC" w:rsidRPr="00D75CF7" w:rsidRDefault="00D70EFC" w:rsidP="001C7B86">
            <w:pPr>
              <w:pStyle w:val="ASFKTablenorm"/>
            </w:pPr>
            <w:r>
              <w:t>Номер изменения</w:t>
            </w:r>
          </w:p>
        </w:tc>
        <w:tc>
          <w:tcPr>
            <w:tcW w:w="5249" w:type="dxa"/>
          </w:tcPr>
          <w:p w:rsidR="00D70EFC" w:rsidRPr="00D75CF7" w:rsidRDefault="00D70EFC" w:rsidP="001C7B86">
            <w:pPr>
              <w:pStyle w:val="ASFKTablenorm"/>
            </w:pPr>
            <w:r>
              <w:t>Номер изменения.</w:t>
            </w:r>
          </w:p>
        </w:tc>
      </w:tr>
      <w:tr w:rsidR="00D70EFC" w:rsidRPr="005F0830" w:rsidTr="001C7B86">
        <w:trPr>
          <w:cantSplit/>
        </w:trPr>
        <w:tc>
          <w:tcPr>
            <w:tcW w:w="4503" w:type="dxa"/>
          </w:tcPr>
          <w:p w:rsidR="00D70EFC" w:rsidRDefault="00D70EFC" w:rsidP="001C7B86">
            <w:pPr>
              <w:pStyle w:val="ASFKTablenorm"/>
            </w:pPr>
            <w:r w:rsidRPr="00176CD5">
              <w:t>Признак проверки наименования</w:t>
            </w:r>
          </w:p>
        </w:tc>
        <w:tc>
          <w:tcPr>
            <w:tcW w:w="5249" w:type="dxa"/>
          </w:tcPr>
          <w:p w:rsidR="00D70EFC" w:rsidRDefault="00D70EFC" w:rsidP="001C7B86">
            <w:pPr>
              <w:pStyle w:val="ASFKTablenorm"/>
            </w:pPr>
            <w:r w:rsidRPr="00176CD5">
              <w:t>Возможные значения: 1 и 2.</w:t>
            </w:r>
          </w:p>
        </w:tc>
      </w:tr>
    </w:tbl>
    <w:p w:rsidR="00F061E2" w:rsidRDefault="00F061E2" w:rsidP="00F061E2">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w:t>
      </w:r>
      <w:r w:rsidRPr="00B5685A">
        <w:t>Адресная и ко</w:t>
      </w:r>
      <w:r w:rsidRPr="00F061E2">
        <w:t>н</w:t>
      </w:r>
      <w:r w:rsidRPr="00B5685A">
        <w:t>тактная информация</w:t>
      </w:r>
      <w:r>
        <w:t xml:space="preserve">» </w:t>
      </w:r>
      <w:r w:rsidRPr="005F085E">
        <w:t>предста</w:t>
      </w:r>
      <w:r w:rsidRPr="00446389">
        <w:t>в</w:t>
      </w:r>
      <w:r w:rsidRPr="005F085E">
        <w:t>лена на рисунке</w:t>
      </w:r>
      <w:r w:rsidR="00107305" w:rsidRPr="005D1671">
        <w:t> </w:t>
      </w:r>
      <w:r>
        <w:fldChar w:fldCharType="begin"/>
      </w:r>
      <w:r>
        <w:instrText xml:space="preserve"> REF _Ref406764067 \h </w:instrText>
      </w:r>
      <w:r>
        <w:fldChar w:fldCharType="separate"/>
      </w:r>
      <w:r w:rsidR="002C6389">
        <w:rPr>
          <w:noProof/>
        </w:rPr>
        <w:t>68</w:t>
      </w:r>
      <w:r>
        <w:fldChar w:fldCharType="end"/>
      </w:r>
      <w:r>
        <w:t>.</w:t>
      </w:r>
    </w:p>
    <w:p w:rsidR="00F061E2" w:rsidRPr="004C62EA" w:rsidRDefault="00D201D5" w:rsidP="00F061E2">
      <w:pPr>
        <w:pStyle w:val="ASFKFigure"/>
      </w:pPr>
      <w:r>
        <w:pict>
          <v:shape id="_x0000_i1117" type="#_x0000_t75" style="width:475.5pt;height:316.5pt">
            <v:imagedata r:id="rId100" o:title="0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0" w:name="_Ref406764067"/>
      <w:bookmarkStart w:id="611" w:name="_Toc71111640"/>
      <w:r w:rsidR="002C6389">
        <w:rPr>
          <w:noProof/>
        </w:rPr>
        <w:t>68</w:t>
      </w:r>
      <w:bookmarkEnd w:id="610"/>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1"/>
    </w:p>
    <w:p w:rsidR="00F061E2" w:rsidRDefault="00CC6216" w:rsidP="00F061E2">
      <w:pPr>
        <w:pStyle w:val="ASFKNormal"/>
      </w:pPr>
      <w:r>
        <w:t>Перечень</w:t>
      </w:r>
      <w:r w:rsidR="00F061E2">
        <w:t xml:space="preserve"> полей </w:t>
      </w:r>
      <w:r w:rsidR="00F061E2" w:rsidRPr="005F085E">
        <w:t xml:space="preserve">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w:t>
      </w:r>
      <w:r w:rsidR="00F061E2" w:rsidRPr="00F061E2">
        <w:t>д</w:t>
      </w:r>
      <w:r w:rsidR="00F061E2" w:rsidRPr="00B5685A">
        <w:t>ресная и контактная информация</w:t>
      </w:r>
      <w:r w:rsidR="00F061E2">
        <w:t>» приведен в таблице</w:t>
      </w:r>
      <w:r w:rsidR="00107305" w:rsidRPr="005D1671">
        <w:t> </w:t>
      </w:r>
      <w:r w:rsidR="00F061E2">
        <w:fldChar w:fldCharType="begin"/>
      </w:r>
      <w:r w:rsidR="00F061E2">
        <w:instrText xml:space="preserve"> REF _Ref406765800 \h </w:instrText>
      </w:r>
      <w:r w:rsidR="00F061E2">
        <w:fldChar w:fldCharType="separate"/>
      </w:r>
      <w:r w:rsidR="002C6389">
        <w:rPr>
          <w:noProof/>
        </w:rPr>
        <w:t>63</w:t>
      </w:r>
      <w:r w:rsidR="00F061E2">
        <w:fldChar w:fldCharType="end"/>
      </w:r>
      <w:r w:rsidR="00F061E2">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612" w:name="_Ref406765800"/>
      <w:bookmarkStart w:id="613" w:name="_Toc71111474"/>
      <w:r w:rsidR="002C6389">
        <w:rPr>
          <w:noProof/>
        </w:rPr>
        <w:t>63</w:t>
      </w:r>
      <w:bookmarkEnd w:id="612"/>
      <w:r>
        <w:rPr>
          <w:noProof/>
        </w:rP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00"/>
        <w:gridCol w:w="6152"/>
      </w:tblGrid>
      <w:tr w:rsidR="00F061E2" w:rsidRPr="005F0830">
        <w:trPr>
          <w:cantSplit/>
          <w:tblHeader/>
        </w:trPr>
        <w:tc>
          <w:tcPr>
            <w:tcW w:w="360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1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trPr>
          <w:cantSplit/>
        </w:trPr>
        <w:tc>
          <w:tcPr>
            <w:tcW w:w="9752" w:type="dxa"/>
            <w:gridSpan w:val="2"/>
          </w:tcPr>
          <w:p w:rsidR="00F061E2" w:rsidRPr="005C7189" w:rsidRDefault="00F061E2" w:rsidP="001F4E3A">
            <w:pPr>
              <w:pStyle w:val="ASFKTablenorm"/>
            </w:pPr>
            <w:r w:rsidRPr="005C7189">
              <w:t xml:space="preserve">Группа полей </w:t>
            </w:r>
            <w:r>
              <w:t>«</w:t>
            </w:r>
            <w:r w:rsidR="001F4E3A">
              <w:t>Сведения</w:t>
            </w:r>
            <w:r w:rsidRPr="005C7189">
              <w:t xml:space="preserve"> о месте нахождения организации</w:t>
            </w:r>
            <w:r w:rsidR="001F4E3A">
              <w:t xml:space="preserve"> на территории РФ</w:t>
            </w:r>
            <w:r>
              <w:t>»</w:t>
            </w:r>
          </w:p>
        </w:tc>
      </w:tr>
      <w:tr w:rsidR="00F061E2" w:rsidRPr="005C7189">
        <w:trPr>
          <w:cantSplit/>
        </w:trPr>
        <w:tc>
          <w:tcPr>
            <w:tcW w:w="3600" w:type="dxa"/>
          </w:tcPr>
          <w:p w:rsidR="00F061E2" w:rsidRPr="005C7189" w:rsidRDefault="001F4E3A" w:rsidP="001F4E3A">
            <w:pPr>
              <w:pStyle w:val="ASFKTablenorm"/>
            </w:pPr>
            <w:r>
              <w:t>Почтовый и</w:t>
            </w:r>
            <w:r w:rsidR="00F061E2" w:rsidRPr="005C7189">
              <w:t>ндекс</w:t>
            </w:r>
          </w:p>
        </w:tc>
        <w:tc>
          <w:tcPr>
            <w:tcW w:w="6152" w:type="dxa"/>
          </w:tcPr>
          <w:p w:rsidR="00F061E2" w:rsidRPr="005C7189" w:rsidRDefault="001F4E3A" w:rsidP="001F4E3A">
            <w:pPr>
              <w:pStyle w:val="ASFKTablenorm"/>
            </w:pPr>
            <w:r>
              <w:t>Почтовый и</w:t>
            </w:r>
            <w:r w:rsidR="00F061E2" w:rsidRPr="005C7189">
              <w:t>ндекс</w:t>
            </w:r>
            <w:r w:rsidR="00F061E2">
              <w:t>.</w:t>
            </w:r>
          </w:p>
        </w:tc>
      </w:tr>
      <w:tr w:rsidR="00F061E2" w:rsidRPr="005C7189">
        <w:trPr>
          <w:cantSplit/>
        </w:trPr>
        <w:tc>
          <w:tcPr>
            <w:tcW w:w="3600" w:type="dxa"/>
          </w:tcPr>
          <w:p w:rsidR="00F061E2" w:rsidRPr="005C7189" w:rsidRDefault="00F061E2" w:rsidP="00F061E2">
            <w:pPr>
              <w:pStyle w:val="ASFKTablenorm"/>
            </w:pPr>
            <w:r w:rsidRPr="005C7189">
              <w:t xml:space="preserve">Регион </w:t>
            </w:r>
            <w:r w:rsidR="004F769C">
              <w:t xml:space="preserve">(код по </w:t>
            </w:r>
            <w:r w:rsidRPr="005C7189">
              <w:t>КЛАДР</w:t>
            </w:r>
            <w:r w:rsidR="004F769C">
              <w:t>)</w:t>
            </w:r>
          </w:p>
        </w:tc>
        <w:tc>
          <w:tcPr>
            <w:tcW w:w="6152" w:type="dxa"/>
          </w:tcPr>
          <w:p w:rsidR="00F061E2" w:rsidRPr="005C7189" w:rsidRDefault="004F769C" w:rsidP="00F061E2">
            <w:pPr>
              <w:pStyle w:val="ASFKTablenorm"/>
            </w:pPr>
            <w:r w:rsidRPr="005C7189">
              <w:t xml:space="preserve">Регион </w:t>
            </w:r>
            <w:r>
              <w:t xml:space="preserve">(код по </w:t>
            </w:r>
            <w:r w:rsidRPr="005C7189">
              <w:t>КЛАДР</w:t>
            </w:r>
            <w:r>
              <w:t>)</w:t>
            </w:r>
            <w:r w:rsidR="00F061E2">
              <w:t>.</w:t>
            </w:r>
          </w:p>
        </w:tc>
      </w:tr>
      <w:tr w:rsidR="004F769C" w:rsidRPr="005C7189">
        <w:trPr>
          <w:cantSplit/>
        </w:trPr>
        <w:tc>
          <w:tcPr>
            <w:tcW w:w="3600" w:type="dxa"/>
          </w:tcPr>
          <w:p w:rsidR="004F769C" w:rsidRPr="005C7189" w:rsidRDefault="004F769C" w:rsidP="00F061E2">
            <w:pPr>
              <w:pStyle w:val="ASFKTablenorm"/>
            </w:pPr>
            <w:r>
              <w:t>Тип субъекта</w:t>
            </w:r>
          </w:p>
        </w:tc>
        <w:tc>
          <w:tcPr>
            <w:tcW w:w="6152" w:type="dxa"/>
          </w:tcPr>
          <w:p w:rsidR="004F769C" w:rsidRPr="005C7189" w:rsidRDefault="004F769C" w:rsidP="00F061E2">
            <w:pPr>
              <w:pStyle w:val="ASFKTablenorm"/>
            </w:pPr>
            <w:r>
              <w:t>Тип субъекта.</w:t>
            </w:r>
          </w:p>
        </w:tc>
      </w:tr>
      <w:tr w:rsidR="00F061E2" w:rsidRPr="005C7189">
        <w:trPr>
          <w:cantSplit/>
        </w:trPr>
        <w:tc>
          <w:tcPr>
            <w:tcW w:w="3600" w:type="dxa"/>
          </w:tcPr>
          <w:p w:rsidR="00F061E2" w:rsidRPr="005C7189" w:rsidRDefault="001F4E3A" w:rsidP="001F4E3A">
            <w:pPr>
              <w:pStyle w:val="ASFKTablenorm"/>
            </w:pPr>
            <w:r>
              <w:t>С</w:t>
            </w:r>
            <w:r w:rsidR="00F061E2" w:rsidRPr="005C7189">
              <w:t>уб</w:t>
            </w:r>
            <w:r w:rsidR="00F061E2" w:rsidRPr="00446389">
              <w:t>ъ</w:t>
            </w:r>
            <w:r w:rsidR="00F061E2" w:rsidRPr="005C7189">
              <w:t>ект РФ</w:t>
            </w:r>
          </w:p>
        </w:tc>
        <w:tc>
          <w:tcPr>
            <w:tcW w:w="6152" w:type="dxa"/>
          </w:tcPr>
          <w:p w:rsidR="00F061E2" w:rsidRPr="005C7189" w:rsidRDefault="001F4E3A" w:rsidP="001F4E3A">
            <w:pPr>
              <w:pStyle w:val="ASFKTablenorm"/>
            </w:pPr>
            <w:r>
              <w:t>С</w:t>
            </w:r>
            <w:r w:rsidR="00F061E2" w:rsidRPr="005C7189">
              <w:t>уб</w:t>
            </w:r>
            <w:r w:rsidR="00F061E2" w:rsidRPr="00446389">
              <w:t>ъ</w:t>
            </w:r>
            <w:r w:rsidR="00F061E2" w:rsidRPr="005C7189">
              <w:t>ек</w:t>
            </w:r>
            <w:r>
              <w:t>т</w:t>
            </w:r>
            <w:r w:rsidR="00F061E2" w:rsidRPr="005C7189">
              <w:t xml:space="preserve"> РФ</w:t>
            </w:r>
            <w:r w:rsidR="00F061E2">
              <w:t>.</w:t>
            </w:r>
          </w:p>
        </w:tc>
      </w:tr>
      <w:tr w:rsidR="00F061E2" w:rsidRPr="005C7189">
        <w:trPr>
          <w:cantSplit/>
        </w:trPr>
        <w:tc>
          <w:tcPr>
            <w:tcW w:w="3600" w:type="dxa"/>
          </w:tcPr>
          <w:p w:rsidR="00F061E2" w:rsidRPr="005C7189" w:rsidRDefault="00F061E2" w:rsidP="00F061E2">
            <w:pPr>
              <w:pStyle w:val="ASFKTablenorm"/>
            </w:pPr>
            <w:r w:rsidRPr="005C7189">
              <w:t>Код субъекта РФ</w:t>
            </w:r>
          </w:p>
        </w:tc>
        <w:tc>
          <w:tcPr>
            <w:tcW w:w="6152" w:type="dxa"/>
          </w:tcPr>
          <w:p w:rsidR="00F061E2" w:rsidRPr="005C7189" w:rsidRDefault="00F061E2" w:rsidP="00F061E2">
            <w:pPr>
              <w:pStyle w:val="ASFKTablenorm"/>
            </w:pPr>
            <w:r w:rsidRPr="005C7189">
              <w:t>Код субъекта РФ</w:t>
            </w:r>
            <w:r>
              <w:t>.</w:t>
            </w:r>
          </w:p>
        </w:tc>
      </w:tr>
      <w:tr w:rsidR="004F769C" w:rsidRPr="005C7189">
        <w:trPr>
          <w:cantSplit/>
        </w:trPr>
        <w:tc>
          <w:tcPr>
            <w:tcW w:w="3600" w:type="dxa"/>
          </w:tcPr>
          <w:p w:rsidR="004F769C" w:rsidRPr="004F769C" w:rsidRDefault="004F769C" w:rsidP="004F769C">
            <w:pPr>
              <w:pStyle w:val="ASFKTablenorm"/>
            </w:pPr>
            <w:r w:rsidRPr="004F769C">
              <w:t>Тип элемента планировочной структуры</w:t>
            </w:r>
          </w:p>
        </w:tc>
        <w:tc>
          <w:tcPr>
            <w:tcW w:w="6152" w:type="dxa"/>
          </w:tcPr>
          <w:p w:rsidR="004F769C" w:rsidRPr="004F769C" w:rsidRDefault="004F769C" w:rsidP="00D72E0E">
            <w:pPr>
              <w:pStyle w:val="ASFKTablenorm"/>
            </w:pPr>
            <w:r w:rsidRPr="004F769C">
              <w:t>Тип элемента планировочной структуры</w:t>
            </w:r>
            <w:r>
              <w:t>.</w:t>
            </w:r>
          </w:p>
        </w:tc>
      </w:tr>
      <w:tr w:rsidR="004F769C" w:rsidRPr="005C7189">
        <w:trPr>
          <w:cantSplit/>
        </w:trPr>
        <w:tc>
          <w:tcPr>
            <w:tcW w:w="3600" w:type="dxa"/>
          </w:tcPr>
          <w:p w:rsidR="004F769C" w:rsidRPr="004F769C" w:rsidRDefault="004F769C" w:rsidP="004F769C">
            <w:pPr>
              <w:pStyle w:val="ASFKTablenorm"/>
            </w:pPr>
            <w:r w:rsidRPr="004F769C">
              <w:t>Наименование элемента планировочной структуры</w:t>
            </w:r>
          </w:p>
        </w:tc>
        <w:tc>
          <w:tcPr>
            <w:tcW w:w="6152" w:type="dxa"/>
          </w:tcPr>
          <w:p w:rsidR="004F769C" w:rsidRPr="004F769C" w:rsidRDefault="004F769C" w:rsidP="00D72E0E">
            <w:pPr>
              <w:pStyle w:val="ASFKTablenorm"/>
            </w:pPr>
            <w:r w:rsidRPr="004F769C">
              <w:t>Наименование элемента планировочной структуры</w:t>
            </w:r>
            <w:r>
              <w:t>.</w:t>
            </w:r>
          </w:p>
        </w:tc>
      </w:tr>
      <w:tr w:rsidR="00F061E2" w:rsidRPr="005C7189">
        <w:trPr>
          <w:cantSplit/>
        </w:trPr>
        <w:tc>
          <w:tcPr>
            <w:tcW w:w="3600" w:type="dxa"/>
          </w:tcPr>
          <w:p w:rsidR="00F061E2" w:rsidRPr="005C7189" w:rsidRDefault="00F061E2" w:rsidP="00F061E2">
            <w:pPr>
              <w:pStyle w:val="ASFKTablenorm"/>
            </w:pPr>
            <w:r w:rsidRPr="005C7189">
              <w:t>Район (по КЛАДР)</w:t>
            </w:r>
          </w:p>
        </w:tc>
        <w:tc>
          <w:tcPr>
            <w:tcW w:w="6152" w:type="dxa"/>
          </w:tcPr>
          <w:p w:rsidR="00F061E2" w:rsidRPr="005C7189" w:rsidRDefault="00F061E2" w:rsidP="00F061E2">
            <w:pPr>
              <w:pStyle w:val="ASFKTablenorm"/>
            </w:pPr>
            <w:r w:rsidRPr="005C7189">
              <w:t>Район (по КЛАДР)</w:t>
            </w:r>
            <w:r>
              <w:t>.</w:t>
            </w:r>
          </w:p>
        </w:tc>
      </w:tr>
      <w:tr w:rsidR="00F061E2" w:rsidRPr="005C7189">
        <w:trPr>
          <w:cantSplit/>
        </w:trPr>
        <w:tc>
          <w:tcPr>
            <w:tcW w:w="3600" w:type="dxa"/>
          </w:tcPr>
          <w:p w:rsidR="00F061E2" w:rsidRPr="005C7189" w:rsidRDefault="00F061E2" w:rsidP="00F061E2">
            <w:pPr>
              <w:pStyle w:val="ASFKTablenorm"/>
            </w:pPr>
            <w:r w:rsidRPr="005C7189">
              <w:t>Тип района</w:t>
            </w:r>
          </w:p>
        </w:tc>
        <w:tc>
          <w:tcPr>
            <w:tcW w:w="6152" w:type="dxa"/>
          </w:tcPr>
          <w:p w:rsidR="00F061E2" w:rsidRPr="005C7189" w:rsidRDefault="00F061E2" w:rsidP="00F061E2">
            <w:pPr>
              <w:pStyle w:val="ASFKTablenorm"/>
            </w:pPr>
            <w:r w:rsidRPr="005C7189">
              <w:t>Тип района</w:t>
            </w:r>
            <w:r>
              <w:t>.</w:t>
            </w:r>
          </w:p>
        </w:tc>
      </w:tr>
      <w:tr w:rsidR="00F061E2" w:rsidRPr="005C7189">
        <w:trPr>
          <w:cantSplit/>
        </w:trPr>
        <w:tc>
          <w:tcPr>
            <w:tcW w:w="3600" w:type="dxa"/>
          </w:tcPr>
          <w:p w:rsidR="00F061E2" w:rsidRPr="005C7189" w:rsidRDefault="00C833A5" w:rsidP="00C833A5">
            <w:pPr>
              <w:pStyle w:val="ASFKTablenorm"/>
            </w:pPr>
            <w:r>
              <w:t>Район</w:t>
            </w:r>
          </w:p>
        </w:tc>
        <w:tc>
          <w:tcPr>
            <w:tcW w:w="6152" w:type="dxa"/>
          </w:tcPr>
          <w:p w:rsidR="00F061E2" w:rsidRPr="005C7189" w:rsidRDefault="00C833A5" w:rsidP="00F061E2">
            <w:pPr>
              <w:pStyle w:val="ASFKTablenorm"/>
            </w:pPr>
            <w:r>
              <w:t>Район.</w:t>
            </w:r>
          </w:p>
        </w:tc>
      </w:tr>
      <w:tr w:rsidR="00F061E2" w:rsidRPr="005C7189">
        <w:trPr>
          <w:cantSplit/>
        </w:trPr>
        <w:tc>
          <w:tcPr>
            <w:tcW w:w="3600" w:type="dxa"/>
          </w:tcPr>
          <w:p w:rsidR="00F061E2" w:rsidRPr="005C7189" w:rsidDel="00FD45C8" w:rsidRDefault="00F061E2" w:rsidP="00F061E2">
            <w:pPr>
              <w:pStyle w:val="ASFKTablenorm"/>
            </w:pPr>
            <w:r w:rsidRPr="005C7189">
              <w:t>Город (по КЛАДР)</w:t>
            </w:r>
          </w:p>
        </w:tc>
        <w:tc>
          <w:tcPr>
            <w:tcW w:w="6152" w:type="dxa"/>
          </w:tcPr>
          <w:p w:rsidR="00F061E2" w:rsidRPr="005C7189" w:rsidDel="00FD45C8" w:rsidRDefault="00F061E2" w:rsidP="00F061E2">
            <w:pPr>
              <w:pStyle w:val="ASFKTablenorm"/>
            </w:pPr>
            <w:r w:rsidRPr="005C7189">
              <w:t>Город (по КЛАДР)</w:t>
            </w:r>
            <w:r>
              <w:t>.</w:t>
            </w:r>
          </w:p>
        </w:tc>
      </w:tr>
      <w:tr w:rsidR="00F061E2" w:rsidRPr="005C7189">
        <w:trPr>
          <w:cantSplit/>
        </w:trPr>
        <w:tc>
          <w:tcPr>
            <w:tcW w:w="3600" w:type="dxa"/>
          </w:tcPr>
          <w:p w:rsidR="00F061E2" w:rsidRPr="005C7189" w:rsidDel="00FD45C8" w:rsidRDefault="00F061E2" w:rsidP="00F061E2">
            <w:pPr>
              <w:pStyle w:val="ASFKTablenorm"/>
            </w:pPr>
            <w:r w:rsidRPr="005C7189">
              <w:t>Тип города</w:t>
            </w:r>
          </w:p>
        </w:tc>
        <w:tc>
          <w:tcPr>
            <w:tcW w:w="6152" w:type="dxa"/>
          </w:tcPr>
          <w:p w:rsidR="00F061E2" w:rsidRPr="005C7189" w:rsidDel="00FD45C8" w:rsidRDefault="00F061E2" w:rsidP="00F061E2">
            <w:pPr>
              <w:pStyle w:val="ASFKTablenorm"/>
            </w:pPr>
            <w:r w:rsidRPr="005C7189">
              <w:t>Тип города</w:t>
            </w:r>
            <w:r>
              <w:t>.</w:t>
            </w:r>
          </w:p>
        </w:tc>
      </w:tr>
      <w:tr w:rsidR="00F061E2" w:rsidRPr="005C7189">
        <w:trPr>
          <w:cantSplit/>
        </w:trPr>
        <w:tc>
          <w:tcPr>
            <w:tcW w:w="3600" w:type="dxa"/>
          </w:tcPr>
          <w:p w:rsidR="00F061E2" w:rsidRPr="005C7189" w:rsidRDefault="00C833A5" w:rsidP="00C833A5">
            <w:pPr>
              <w:pStyle w:val="ASFKTablenorm"/>
            </w:pPr>
            <w:r>
              <w:t>Г</w:t>
            </w:r>
            <w:r w:rsidR="00F061E2" w:rsidRPr="005C7189">
              <w:t>ород</w:t>
            </w:r>
          </w:p>
        </w:tc>
        <w:tc>
          <w:tcPr>
            <w:tcW w:w="6152" w:type="dxa"/>
          </w:tcPr>
          <w:p w:rsidR="00F061E2" w:rsidRPr="005C7189" w:rsidRDefault="00C833A5" w:rsidP="00C833A5">
            <w:pPr>
              <w:pStyle w:val="ASFKTablenorm"/>
            </w:pPr>
            <w:r w:rsidRPr="005C7189">
              <w:t>Г</w:t>
            </w:r>
            <w:r w:rsidR="00F061E2" w:rsidRPr="005C7189">
              <w:t>ород</w:t>
            </w:r>
            <w:r w:rsidR="00F061E2">
              <w:t>.</w:t>
            </w:r>
          </w:p>
        </w:tc>
      </w:tr>
      <w:tr w:rsidR="00F061E2" w:rsidRPr="005C7189">
        <w:trPr>
          <w:cantSplit/>
        </w:trPr>
        <w:tc>
          <w:tcPr>
            <w:tcW w:w="3600" w:type="dxa"/>
          </w:tcPr>
          <w:p w:rsidR="00F061E2" w:rsidRPr="005C7189" w:rsidDel="00FD45C8" w:rsidRDefault="00F061E2" w:rsidP="00F061E2">
            <w:pPr>
              <w:pStyle w:val="ASFKTablenorm"/>
            </w:pPr>
            <w:r w:rsidRPr="005C7189">
              <w:t>Населенный пункт (по КЛАДР)</w:t>
            </w:r>
          </w:p>
        </w:tc>
        <w:tc>
          <w:tcPr>
            <w:tcW w:w="6152" w:type="dxa"/>
          </w:tcPr>
          <w:p w:rsidR="00F061E2" w:rsidRPr="005C7189" w:rsidDel="00FD45C8" w:rsidRDefault="00F061E2" w:rsidP="00F061E2">
            <w:pPr>
              <w:pStyle w:val="ASFKTablenorm"/>
            </w:pPr>
            <w:r w:rsidRPr="005C7189">
              <w:t>Населенный пункт (по КЛАДР)</w:t>
            </w:r>
            <w:r>
              <w:t>.</w:t>
            </w:r>
          </w:p>
        </w:tc>
      </w:tr>
      <w:tr w:rsidR="00F061E2" w:rsidRPr="005C7189">
        <w:trPr>
          <w:cantSplit/>
          <w:trHeight w:val="157"/>
        </w:trPr>
        <w:tc>
          <w:tcPr>
            <w:tcW w:w="3600" w:type="dxa"/>
          </w:tcPr>
          <w:p w:rsidR="00F061E2" w:rsidRPr="005C7189" w:rsidRDefault="00F061E2" w:rsidP="00F061E2">
            <w:pPr>
              <w:pStyle w:val="ASFKTablenorm"/>
            </w:pPr>
            <w:r w:rsidRPr="005C7189">
              <w:t>Тип населенного пункта</w:t>
            </w:r>
          </w:p>
        </w:tc>
        <w:tc>
          <w:tcPr>
            <w:tcW w:w="6152" w:type="dxa"/>
          </w:tcPr>
          <w:p w:rsidR="00F061E2" w:rsidRPr="005C7189" w:rsidRDefault="00F061E2" w:rsidP="00F061E2">
            <w:pPr>
              <w:pStyle w:val="ASFKTablenorm"/>
            </w:pPr>
            <w:r w:rsidRPr="005C7189">
              <w:t>Тип населенного пункта</w:t>
            </w:r>
            <w:r>
              <w:t>.</w:t>
            </w:r>
          </w:p>
        </w:tc>
      </w:tr>
      <w:tr w:rsidR="00F061E2" w:rsidRPr="005C7189">
        <w:trPr>
          <w:cantSplit/>
        </w:trPr>
        <w:tc>
          <w:tcPr>
            <w:tcW w:w="3600" w:type="dxa"/>
          </w:tcPr>
          <w:p w:rsidR="00F061E2" w:rsidRPr="005C7189" w:rsidRDefault="00C833A5" w:rsidP="00C833A5">
            <w:pPr>
              <w:pStyle w:val="ASFKTablenorm"/>
            </w:pPr>
            <w:r>
              <w:t>Н</w:t>
            </w:r>
            <w:r w:rsidR="00F061E2" w:rsidRPr="005C7189">
              <w:t>ас</w:t>
            </w:r>
            <w:r w:rsidR="00F061E2" w:rsidRPr="00446389">
              <w:t>е</w:t>
            </w:r>
            <w:r w:rsidR="00F061E2" w:rsidRPr="005C7189">
              <w:t>ленн</w:t>
            </w:r>
            <w:r>
              <w:t>ый</w:t>
            </w:r>
            <w:r w:rsidR="00F061E2" w:rsidRPr="005C7189">
              <w:t xml:space="preserve"> пункт</w:t>
            </w:r>
          </w:p>
        </w:tc>
        <w:tc>
          <w:tcPr>
            <w:tcW w:w="6152" w:type="dxa"/>
          </w:tcPr>
          <w:p w:rsidR="00F061E2" w:rsidRPr="005C7189" w:rsidRDefault="00C833A5" w:rsidP="00C833A5">
            <w:pPr>
              <w:pStyle w:val="ASFKTablenorm"/>
            </w:pPr>
            <w:r>
              <w:t>Н</w:t>
            </w:r>
            <w:r w:rsidR="00F061E2" w:rsidRPr="005C7189">
              <w:t>ас</w:t>
            </w:r>
            <w:r w:rsidR="00F061E2" w:rsidRPr="00446389">
              <w:t>е</w:t>
            </w:r>
            <w:r w:rsidR="00F061E2" w:rsidRPr="005C7189">
              <w:t>ленн</w:t>
            </w:r>
            <w:r>
              <w:t>ый</w:t>
            </w:r>
            <w:r w:rsidR="00F061E2" w:rsidRPr="005C7189">
              <w:t xml:space="preserve"> пункт</w:t>
            </w:r>
            <w:r w:rsidR="00F061E2">
              <w:t>.</w:t>
            </w:r>
          </w:p>
        </w:tc>
      </w:tr>
      <w:tr w:rsidR="00F061E2" w:rsidRPr="005C7189">
        <w:trPr>
          <w:cantSplit/>
        </w:trPr>
        <w:tc>
          <w:tcPr>
            <w:tcW w:w="3600" w:type="dxa"/>
          </w:tcPr>
          <w:p w:rsidR="00F061E2" w:rsidRPr="005C7189" w:rsidRDefault="00F061E2" w:rsidP="00F061E2">
            <w:pPr>
              <w:pStyle w:val="ASFKTablenorm"/>
            </w:pPr>
            <w:r w:rsidRPr="005C7189">
              <w:t>Улица (по КЛАДР)</w:t>
            </w:r>
          </w:p>
        </w:tc>
        <w:tc>
          <w:tcPr>
            <w:tcW w:w="6152" w:type="dxa"/>
          </w:tcPr>
          <w:p w:rsidR="00F061E2" w:rsidRPr="005C7189" w:rsidRDefault="00F061E2" w:rsidP="00F061E2">
            <w:pPr>
              <w:pStyle w:val="ASFKTablenorm"/>
            </w:pPr>
            <w:r w:rsidRPr="005C7189">
              <w:t>Улица (по КЛАДР)</w:t>
            </w:r>
            <w:r>
              <w:t>.</w:t>
            </w:r>
          </w:p>
        </w:tc>
      </w:tr>
      <w:tr w:rsidR="00F061E2" w:rsidRPr="005C7189">
        <w:trPr>
          <w:cantSplit/>
        </w:trPr>
        <w:tc>
          <w:tcPr>
            <w:tcW w:w="3600" w:type="dxa"/>
          </w:tcPr>
          <w:p w:rsidR="00F061E2" w:rsidRPr="005C7189" w:rsidRDefault="00F061E2" w:rsidP="00F061E2">
            <w:pPr>
              <w:pStyle w:val="ASFKTablenorm"/>
            </w:pPr>
            <w:r w:rsidRPr="005C7189">
              <w:t>Тип улицы</w:t>
            </w:r>
          </w:p>
        </w:tc>
        <w:tc>
          <w:tcPr>
            <w:tcW w:w="6152" w:type="dxa"/>
          </w:tcPr>
          <w:p w:rsidR="00F061E2" w:rsidRPr="005C7189" w:rsidRDefault="00F061E2" w:rsidP="00F061E2">
            <w:pPr>
              <w:pStyle w:val="ASFKTablenorm"/>
            </w:pPr>
            <w:r w:rsidRPr="005C7189">
              <w:t>Тип улицы</w:t>
            </w:r>
            <w:r>
              <w:t>.</w:t>
            </w:r>
          </w:p>
        </w:tc>
      </w:tr>
      <w:tr w:rsidR="00F061E2" w:rsidRPr="005C7189">
        <w:trPr>
          <w:cantSplit/>
        </w:trPr>
        <w:tc>
          <w:tcPr>
            <w:tcW w:w="3600" w:type="dxa"/>
          </w:tcPr>
          <w:p w:rsidR="00F061E2" w:rsidRPr="005C7189" w:rsidRDefault="002835E2" w:rsidP="002835E2">
            <w:pPr>
              <w:pStyle w:val="ASFKTablenorm"/>
            </w:pPr>
            <w:r>
              <w:t>У</w:t>
            </w:r>
            <w:r w:rsidR="00F061E2" w:rsidRPr="005C7189">
              <w:t>лиц</w:t>
            </w:r>
            <w:r>
              <w:t>а</w:t>
            </w:r>
          </w:p>
        </w:tc>
        <w:tc>
          <w:tcPr>
            <w:tcW w:w="6152" w:type="dxa"/>
          </w:tcPr>
          <w:p w:rsidR="00F061E2" w:rsidRPr="005C7189" w:rsidRDefault="002835E2" w:rsidP="00F061E2">
            <w:pPr>
              <w:pStyle w:val="ASFKTablenorm"/>
            </w:pPr>
            <w:r>
              <w:t>У</w:t>
            </w:r>
            <w:r w:rsidR="00F061E2" w:rsidRPr="005C7189">
              <w:t>лиц</w:t>
            </w:r>
            <w:r>
              <w:t>а</w:t>
            </w:r>
            <w:r w:rsidR="00F061E2">
              <w:t>.</w:t>
            </w:r>
          </w:p>
        </w:tc>
      </w:tr>
      <w:tr w:rsidR="00F061E2" w:rsidRPr="005C7189">
        <w:trPr>
          <w:cantSplit/>
        </w:trPr>
        <w:tc>
          <w:tcPr>
            <w:tcW w:w="3600" w:type="dxa"/>
          </w:tcPr>
          <w:p w:rsidR="00F061E2" w:rsidRPr="005C7189" w:rsidRDefault="002835E2" w:rsidP="002835E2">
            <w:pPr>
              <w:pStyle w:val="ASFKTablenorm"/>
            </w:pPr>
            <w:r>
              <w:t>Д</w:t>
            </w:r>
            <w:r w:rsidR="00F061E2" w:rsidRPr="005C7189">
              <w:t>ом</w:t>
            </w:r>
          </w:p>
        </w:tc>
        <w:tc>
          <w:tcPr>
            <w:tcW w:w="6152" w:type="dxa"/>
          </w:tcPr>
          <w:p w:rsidR="00F061E2" w:rsidRPr="005C7189" w:rsidRDefault="002835E2" w:rsidP="002835E2">
            <w:pPr>
              <w:pStyle w:val="ASFKTablenorm"/>
            </w:pPr>
            <w:r>
              <w:t>Д</w:t>
            </w:r>
            <w:r w:rsidR="00F061E2" w:rsidRPr="005C7189">
              <w:t>ом</w:t>
            </w:r>
            <w:r w:rsidR="00F061E2">
              <w:t>.</w:t>
            </w:r>
          </w:p>
        </w:tc>
      </w:tr>
      <w:tr w:rsidR="00F061E2" w:rsidRPr="005C7189">
        <w:trPr>
          <w:cantSplit/>
        </w:trPr>
        <w:tc>
          <w:tcPr>
            <w:tcW w:w="3600" w:type="dxa"/>
          </w:tcPr>
          <w:p w:rsidR="00F061E2" w:rsidRPr="005C7189" w:rsidRDefault="002835E2" w:rsidP="002835E2">
            <w:pPr>
              <w:pStyle w:val="ASFKTablenorm"/>
            </w:pPr>
            <w:r>
              <w:t>К</w:t>
            </w:r>
            <w:r w:rsidR="00F061E2" w:rsidRPr="005C7189">
              <w:t>орпус</w:t>
            </w:r>
            <w:r>
              <w:t>/строение</w:t>
            </w:r>
          </w:p>
        </w:tc>
        <w:tc>
          <w:tcPr>
            <w:tcW w:w="6152" w:type="dxa"/>
          </w:tcPr>
          <w:p w:rsidR="00F061E2" w:rsidRPr="005C7189" w:rsidRDefault="002835E2" w:rsidP="002835E2">
            <w:pPr>
              <w:pStyle w:val="ASFKTablenorm"/>
            </w:pPr>
            <w:r>
              <w:t>К</w:t>
            </w:r>
            <w:r w:rsidR="00F061E2" w:rsidRPr="005C7189">
              <w:t>орпус</w:t>
            </w:r>
            <w:r>
              <w:t>/строение</w:t>
            </w:r>
            <w:r w:rsidR="00F061E2">
              <w:t>.</w:t>
            </w:r>
          </w:p>
        </w:tc>
      </w:tr>
      <w:tr w:rsidR="00F061E2" w:rsidRPr="005C7189">
        <w:trPr>
          <w:cantSplit/>
        </w:trPr>
        <w:tc>
          <w:tcPr>
            <w:tcW w:w="3600" w:type="dxa"/>
          </w:tcPr>
          <w:p w:rsidR="00F061E2" w:rsidRPr="005C7189" w:rsidRDefault="002835E2" w:rsidP="002835E2">
            <w:pPr>
              <w:pStyle w:val="ASFKTablenorm"/>
            </w:pPr>
            <w:r>
              <w:t>К</w:t>
            </w:r>
            <w:r w:rsidR="00F061E2" w:rsidRPr="005C7189">
              <w:t>вартир</w:t>
            </w:r>
            <w:r>
              <w:t>/офисы</w:t>
            </w:r>
          </w:p>
        </w:tc>
        <w:tc>
          <w:tcPr>
            <w:tcW w:w="6152" w:type="dxa"/>
          </w:tcPr>
          <w:p w:rsidR="00F061E2" w:rsidRPr="005C7189" w:rsidRDefault="002835E2" w:rsidP="002835E2">
            <w:pPr>
              <w:pStyle w:val="ASFKTablenorm"/>
            </w:pPr>
            <w:r>
              <w:t>К</w:t>
            </w:r>
            <w:r w:rsidR="00F061E2" w:rsidRPr="005C7189">
              <w:t>вартир</w:t>
            </w:r>
            <w:r>
              <w:t>а/офисы</w:t>
            </w:r>
            <w:r w:rsidR="00F061E2">
              <w:t>.</w:t>
            </w:r>
          </w:p>
        </w:tc>
      </w:tr>
      <w:tr w:rsidR="00F061E2" w:rsidRPr="005C7189">
        <w:trPr>
          <w:cantSplit/>
        </w:trPr>
        <w:tc>
          <w:tcPr>
            <w:tcW w:w="3600" w:type="dxa"/>
          </w:tcPr>
          <w:p w:rsidR="00F061E2" w:rsidRPr="005C7189" w:rsidRDefault="00F061E2" w:rsidP="00F061E2">
            <w:pPr>
              <w:pStyle w:val="ASFKTablenorm"/>
            </w:pPr>
            <w:r w:rsidRPr="005C7189">
              <w:t>Адрес электронной почты</w:t>
            </w:r>
            <w:r w:rsidR="002835E2">
              <w:t xml:space="preserve"> организации</w:t>
            </w:r>
          </w:p>
        </w:tc>
        <w:tc>
          <w:tcPr>
            <w:tcW w:w="6152" w:type="dxa"/>
          </w:tcPr>
          <w:p w:rsidR="00F061E2" w:rsidRPr="005C7189" w:rsidRDefault="00F061E2" w:rsidP="00F061E2">
            <w:pPr>
              <w:pStyle w:val="ASFKTablenorm"/>
            </w:pPr>
            <w:r w:rsidRPr="005C7189">
              <w:t>Адрес электронной почты</w:t>
            </w:r>
            <w:r w:rsidR="002835E2">
              <w:t xml:space="preserve"> организации</w:t>
            </w:r>
            <w:r>
              <w:t>.</w:t>
            </w:r>
          </w:p>
        </w:tc>
      </w:tr>
      <w:tr w:rsidR="00F061E2" w:rsidRPr="005C7189">
        <w:trPr>
          <w:cantSplit/>
          <w:trHeight w:val="157"/>
        </w:trPr>
        <w:tc>
          <w:tcPr>
            <w:tcW w:w="3600" w:type="dxa"/>
          </w:tcPr>
          <w:p w:rsidR="00F061E2" w:rsidRPr="005C7189" w:rsidRDefault="002835E2" w:rsidP="00F061E2">
            <w:pPr>
              <w:pStyle w:val="ASFKTablenorm"/>
            </w:pPr>
            <w:r>
              <w:t>Телефон организации</w:t>
            </w:r>
          </w:p>
        </w:tc>
        <w:tc>
          <w:tcPr>
            <w:tcW w:w="6152" w:type="dxa"/>
          </w:tcPr>
          <w:p w:rsidR="00F061E2" w:rsidRPr="005C7189" w:rsidRDefault="002835E2" w:rsidP="00F061E2">
            <w:pPr>
              <w:pStyle w:val="ASFKTablenorm"/>
            </w:pPr>
            <w:r>
              <w:t>Телефон организации</w:t>
            </w:r>
            <w:r w:rsidR="00F061E2">
              <w:t>.</w:t>
            </w:r>
          </w:p>
        </w:tc>
      </w:tr>
      <w:tr w:rsidR="00F061E2" w:rsidRPr="005C7189">
        <w:trPr>
          <w:cantSplit/>
        </w:trPr>
        <w:tc>
          <w:tcPr>
            <w:tcW w:w="3600" w:type="dxa"/>
          </w:tcPr>
          <w:p w:rsidR="00F061E2" w:rsidRPr="005C7189" w:rsidRDefault="002835E2" w:rsidP="00F061E2">
            <w:pPr>
              <w:pStyle w:val="ASFKTablenorm"/>
            </w:pPr>
            <w:r>
              <w:t>С</w:t>
            </w:r>
            <w:r w:rsidR="00F061E2" w:rsidRPr="005C7189">
              <w:t>айт</w:t>
            </w:r>
            <w:r>
              <w:t xml:space="preserve"> организации</w:t>
            </w:r>
          </w:p>
        </w:tc>
        <w:tc>
          <w:tcPr>
            <w:tcW w:w="6152" w:type="dxa"/>
          </w:tcPr>
          <w:p w:rsidR="00F061E2" w:rsidRPr="005C7189" w:rsidRDefault="002835E2" w:rsidP="00F061E2">
            <w:pPr>
              <w:pStyle w:val="ASFKTablenorm"/>
            </w:pPr>
            <w:r>
              <w:t>С</w:t>
            </w:r>
            <w:r w:rsidR="00F061E2" w:rsidRPr="005C7189">
              <w:t>айт</w:t>
            </w:r>
            <w:r>
              <w:t xml:space="preserve"> организации</w:t>
            </w:r>
            <w:r w:rsidR="00F061E2">
              <w:t>.</w:t>
            </w:r>
          </w:p>
        </w:tc>
      </w:tr>
      <w:tr w:rsidR="00F061E2" w:rsidRPr="005C7189">
        <w:trPr>
          <w:cantSplit/>
        </w:trPr>
        <w:tc>
          <w:tcPr>
            <w:tcW w:w="9752" w:type="dxa"/>
            <w:gridSpan w:val="2"/>
          </w:tcPr>
          <w:p w:rsidR="00F061E2" w:rsidRPr="005C7189" w:rsidRDefault="00F061E2" w:rsidP="00F061E2">
            <w:pPr>
              <w:pStyle w:val="ASFKTablenorm"/>
            </w:pPr>
            <w:r w:rsidRPr="005C7189">
              <w:t xml:space="preserve">Группа полей </w:t>
            </w:r>
            <w:r>
              <w:t>«</w:t>
            </w:r>
            <w:r w:rsidRPr="005C7189">
              <w:t>Информация о месте нахождения организации за пределами РФ</w:t>
            </w:r>
            <w:r>
              <w:t>»</w:t>
            </w:r>
          </w:p>
        </w:tc>
      </w:tr>
      <w:tr w:rsidR="00F061E2" w:rsidRPr="005C7189">
        <w:trPr>
          <w:cantSplit/>
        </w:trPr>
        <w:tc>
          <w:tcPr>
            <w:tcW w:w="3600" w:type="dxa"/>
          </w:tcPr>
          <w:p w:rsidR="00F061E2" w:rsidRPr="005C7189" w:rsidRDefault="00F061E2" w:rsidP="00F061E2">
            <w:pPr>
              <w:pStyle w:val="ASFKTablenorm"/>
            </w:pPr>
            <w:r w:rsidRPr="005C7189">
              <w:t>Наименование страны</w:t>
            </w:r>
          </w:p>
        </w:tc>
        <w:tc>
          <w:tcPr>
            <w:tcW w:w="6152" w:type="dxa"/>
          </w:tcPr>
          <w:p w:rsidR="00F061E2" w:rsidRPr="005C7189" w:rsidRDefault="00F061E2" w:rsidP="00F061E2">
            <w:pPr>
              <w:pStyle w:val="ASFKTablenorm"/>
            </w:pPr>
            <w:r w:rsidRPr="005C7189">
              <w:t>Наименование страны</w:t>
            </w:r>
            <w:r>
              <w:t>.</w:t>
            </w:r>
          </w:p>
        </w:tc>
      </w:tr>
      <w:tr w:rsidR="00F061E2" w:rsidRPr="005C7189">
        <w:trPr>
          <w:cantSplit/>
        </w:trPr>
        <w:tc>
          <w:tcPr>
            <w:tcW w:w="3600" w:type="dxa"/>
          </w:tcPr>
          <w:p w:rsidR="00F061E2" w:rsidRPr="005C7189" w:rsidRDefault="00F061E2" w:rsidP="00F061E2">
            <w:pPr>
              <w:pStyle w:val="ASFKTablenorm"/>
            </w:pPr>
            <w:r w:rsidRPr="005C7189">
              <w:t>Код страны по ОКСМ</w:t>
            </w:r>
          </w:p>
        </w:tc>
        <w:tc>
          <w:tcPr>
            <w:tcW w:w="6152" w:type="dxa"/>
          </w:tcPr>
          <w:p w:rsidR="00F061E2" w:rsidRPr="005C7189" w:rsidRDefault="00F061E2" w:rsidP="00F061E2">
            <w:pPr>
              <w:pStyle w:val="ASFKTablenorm"/>
            </w:pPr>
            <w:r w:rsidRPr="005C7189">
              <w:t>Код страны по ОКСМ</w:t>
            </w:r>
            <w:r>
              <w:t>.</w:t>
            </w:r>
          </w:p>
        </w:tc>
      </w:tr>
      <w:tr w:rsidR="00F061E2" w:rsidRPr="005C7189">
        <w:trPr>
          <w:cantSplit/>
        </w:trPr>
        <w:tc>
          <w:tcPr>
            <w:tcW w:w="3600" w:type="dxa"/>
          </w:tcPr>
          <w:p w:rsidR="00F061E2" w:rsidRPr="005C7189" w:rsidRDefault="00F061E2" w:rsidP="00F061E2">
            <w:pPr>
              <w:pStyle w:val="ASFKTablenorm"/>
            </w:pPr>
            <w:r w:rsidRPr="005C7189">
              <w:t>Адрес</w:t>
            </w:r>
          </w:p>
        </w:tc>
        <w:tc>
          <w:tcPr>
            <w:tcW w:w="6152" w:type="dxa"/>
          </w:tcPr>
          <w:p w:rsidR="00F061E2" w:rsidRPr="005C7189" w:rsidRDefault="00F061E2" w:rsidP="00F061E2">
            <w:pPr>
              <w:pStyle w:val="ASFKTablenorm"/>
            </w:pPr>
            <w:r w:rsidRPr="005C7189">
              <w:t>Адрес</w:t>
            </w:r>
            <w:r>
              <w:t>.</w:t>
            </w:r>
          </w:p>
        </w:tc>
      </w:tr>
    </w:tbl>
    <w:p w:rsidR="00F061E2" w:rsidRDefault="00F061E2" w:rsidP="00F061E2">
      <w:pPr>
        <w:pStyle w:val="ASFKNormal"/>
      </w:pPr>
      <w:r w:rsidRPr="005F085E">
        <w:lastRenderedPageBreak/>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Сведения</w:t>
      </w:r>
      <w:r>
        <w:t xml:space="preserve"> о учр</w:t>
      </w:r>
      <w:r w:rsidRPr="00F061E2">
        <w:t>е</w:t>
      </w:r>
      <w:r>
        <w:t xml:space="preserve">дителе» </w:t>
      </w:r>
      <w:r w:rsidRPr="005F085E">
        <w:t>пре</w:t>
      </w:r>
      <w:r w:rsidRPr="00AC442E">
        <w:t>д</w:t>
      </w:r>
      <w:r w:rsidRPr="005F085E">
        <w:t>ста</w:t>
      </w:r>
      <w:r w:rsidRPr="00B5685A">
        <w:t>в</w:t>
      </w:r>
      <w:r w:rsidRPr="005F085E">
        <w:t>лена на рисунке</w:t>
      </w:r>
      <w:r w:rsidR="00107305" w:rsidRPr="005D1671">
        <w:t> </w:t>
      </w:r>
      <w:r>
        <w:fldChar w:fldCharType="begin"/>
      </w:r>
      <w:r>
        <w:instrText xml:space="preserve"> REF _Ref406766434 \h </w:instrText>
      </w:r>
      <w:r>
        <w:fldChar w:fldCharType="separate"/>
      </w:r>
      <w:r w:rsidR="002C6389">
        <w:rPr>
          <w:noProof/>
        </w:rPr>
        <w:t>69</w:t>
      </w:r>
      <w:r>
        <w:fldChar w:fldCharType="end"/>
      </w:r>
      <w:r>
        <w:t>.</w:t>
      </w:r>
    </w:p>
    <w:p w:rsidR="00F061E2" w:rsidRPr="00B5685A" w:rsidRDefault="00D201D5" w:rsidP="00F061E2">
      <w:pPr>
        <w:pStyle w:val="ASFKFigure"/>
      </w:pPr>
      <w:r>
        <w:lastRenderedPageBreak/>
        <w:pict>
          <v:shape id="_x0000_i1118" type="#_x0000_t75" style="width:474.75pt;height:634.5pt">
            <v:imagedata r:id="rId101" o:title="3"/>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4" w:name="_Ref406766434"/>
      <w:bookmarkStart w:id="615" w:name="_Toc71111641"/>
      <w:r w:rsidR="002C6389">
        <w:rPr>
          <w:noProof/>
        </w:rPr>
        <w:t>69</w:t>
      </w:r>
      <w:bookmarkEnd w:id="614"/>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Сведения</w:t>
      </w:r>
      <w:r w:rsidR="00FC7B6A" w:rsidRPr="00FC7B6A">
        <w:t xml:space="preserve"> </w:t>
      </w:r>
      <w:r w:rsidR="00F061E2">
        <w:t>о учредителе»</w:t>
      </w:r>
      <w:bookmarkEnd w:id="615"/>
    </w:p>
    <w:p w:rsidR="00F061E2" w:rsidRDefault="00A44000" w:rsidP="00F061E2">
      <w:pPr>
        <w:pStyle w:val="ASFKNormal"/>
      </w:pPr>
      <w:r>
        <w:lastRenderedPageBreak/>
        <w:t xml:space="preserve">Перечень </w:t>
      </w:r>
      <w:r w:rsidR="00F061E2">
        <w:t xml:space="preserve">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 приведен в таблице</w:t>
      </w:r>
      <w:r w:rsidR="00107305" w:rsidRPr="005D1671">
        <w:t> </w:t>
      </w:r>
      <w:r w:rsidR="00F061E2">
        <w:fldChar w:fldCharType="begin"/>
      </w:r>
      <w:r w:rsidR="00F061E2">
        <w:instrText xml:space="preserve"> REF _Ref406766432 \h </w:instrText>
      </w:r>
      <w:r w:rsidR="00F061E2">
        <w:fldChar w:fldCharType="separate"/>
      </w:r>
      <w:r w:rsidR="002C6389">
        <w:rPr>
          <w:noProof/>
        </w:rPr>
        <w:t>64</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16" w:name="_Ref406766432"/>
      <w:bookmarkStart w:id="617" w:name="_Toc71111475"/>
      <w:r w:rsidR="002C6389">
        <w:rPr>
          <w:noProof/>
        </w:rPr>
        <w:t>64</w:t>
      </w:r>
      <w:bookmarkEnd w:id="616"/>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w:t>
      </w:r>
      <w:bookmarkEnd w:id="6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60"/>
        <w:gridCol w:w="5192"/>
      </w:tblGrid>
      <w:tr w:rsidR="00F061E2" w:rsidRPr="005F0830">
        <w:trPr>
          <w:cantSplit/>
          <w:tblHeader/>
        </w:trPr>
        <w:tc>
          <w:tcPr>
            <w:tcW w:w="456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9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4560" w:type="dxa"/>
          </w:tcPr>
          <w:p w:rsidR="00F061E2" w:rsidRPr="005C7189" w:rsidRDefault="00F061E2" w:rsidP="00F061E2">
            <w:pPr>
              <w:pStyle w:val="ASFKTablenorm"/>
            </w:pPr>
            <w:r w:rsidRPr="005C7189">
              <w:t>Вид учредителя</w:t>
            </w:r>
          </w:p>
        </w:tc>
        <w:tc>
          <w:tcPr>
            <w:tcW w:w="5192" w:type="dxa"/>
          </w:tcPr>
          <w:p w:rsidR="00F061E2" w:rsidRDefault="00F061E2" w:rsidP="00F061E2">
            <w:pPr>
              <w:pStyle w:val="ASFKTablenorm"/>
            </w:pPr>
            <w:r w:rsidRPr="005C7189">
              <w:t>Вид учредителя</w:t>
            </w:r>
            <w:r>
              <w:t>.</w:t>
            </w:r>
          </w:p>
          <w:p w:rsidR="00442130" w:rsidRDefault="00442130" w:rsidP="00442130">
            <w:pPr>
              <w:pStyle w:val="ASFKTablenorm"/>
            </w:pPr>
            <w:r>
              <w:t xml:space="preserve">10 </w:t>
            </w:r>
            <w:r w:rsidR="005105A0">
              <w:t>–</w:t>
            </w:r>
            <w:r>
              <w:t xml:space="preserve"> Российская Федерация;</w:t>
            </w:r>
          </w:p>
          <w:p w:rsidR="00442130" w:rsidRDefault="00442130" w:rsidP="00442130">
            <w:pPr>
              <w:pStyle w:val="ASFKTablenorm"/>
            </w:pPr>
            <w:r>
              <w:t xml:space="preserve">20 </w:t>
            </w:r>
            <w:r w:rsidR="005105A0">
              <w:t>–</w:t>
            </w:r>
            <w:r>
              <w:t xml:space="preserve"> субъект Российской Федерации;</w:t>
            </w:r>
          </w:p>
          <w:p w:rsidR="00442130" w:rsidRDefault="00442130" w:rsidP="00442130">
            <w:pPr>
              <w:pStyle w:val="ASFKTablenorm"/>
            </w:pPr>
            <w:r>
              <w:t xml:space="preserve">21 </w:t>
            </w:r>
            <w:r w:rsidR="005105A0">
              <w:t>–</w:t>
            </w:r>
            <w:r>
              <w:t xml:space="preserve"> город федерального значения;</w:t>
            </w:r>
          </w:p>
          <w:p w:rsidR="00442130" w:rsidRDefault="00442130" w:rsidP="00442130">
            <w:pPr>
              <w:pStyle w:val="ASFKTablenorm"/>
            </w:pPr>
            <w:r>
              <w:t xml:space="preserve">31 </w:t>
            </w:r>
            <w:r w:rsidR="005105A0">
              <w:t>–</w:t>
            </w:r>
            <w:r>
              <w:t xml:space="preserve"> городской округ;</w:t>
            </w:r>
          </w:p>
          <w:p w:rsidR="00442130" w:rsidRDefault="00442130" w:rsidP="00442130">
            <w:pPr>
              <w:pStyle w:val="ASFKTablenorm"/>
            </w:pPr>
            <w:r>
              <w:t xml:space="preserve">32 </w:t>
            </w:r>
            <w:r w:rsidR="005105A0">
              <w:t>–</w:t>
            </w:r>
            <w:r>
              <w:t xml:space="preserve"> муниципальный район;</w:t>
            </w:r>
          </w:p>
          <w:p w:rsidR="00442130" w:rsidRDefault="00442130" w:rsidP="00442130">
            <w:pPr>
              <w:pStyle w:val="ASFKTablenorm"/>
            </w:pPr>
            <w:r>
              <w:t xml:space="preserve">33 </w:t>
            </w:r>
            <w:r w:rsidR="005105A0">
              <w:t>–</w:t>
            </w:r>
            <w:r>
              <w:t xml:space="preserve"> городское поселение;</w:t>
            </w:r>
          </w:p>
          <w:p w:rsidR="00442130" w:rsidRDefault="00442130" w:rsidP="00442130">
            <w:pPr>
              <w:pStyle w:val="ASFKTablenorm"/>
            </w:pPr>
            <w:r>
              <w:t xml:space="preserve">34 </w:t>
            </w:r>
            <w:r w:rsidR="005105A0">
              <w:t>–</w:t>
            </w:r>
            <w:r>
              <w:t xml:space="preserve"> сельское поселение;</w:t>
            </w:r>
          </w:p>
          <w:p w:rsidR="00442130" w:rsidRDefault="00442130" w:rsidP="00442130">
            <w:pPr>
              <w:pStyle w:val="ASFKTablenorm"/>
            </w:pPr>
            <w:r>
              <w:t xml:space="preserve">35 </w:t>
            </w:r>
            <w:r w:rsidR="005105A0">
              <w:t>–</w:t>
            </w:r>
            <w:r>
              <w:t xml:space="preserve"> городской округ с внутригородским делением;</w:t>
            </w:r>
          </w:p>
          <w:p w:rsidR="00442130" w:rsidRDefault="00442130" w:rsidP="00442130">
            <w:pPr>
              <w:pStyle w:val="ASFKTablenorm"/>
            </w:pPr>
            <w:r>
              <w:t xml:space="preserve">36 </w:t>
            </w:r>
            <w:r w:rsidR="005105A0">
              <w:t>–</w:t>
            </w:r>
            <w:r>
              <w:t xml:space="preserve"> внутригородская территория (внутригородское муниципальное образование) города федерального значения;</w:t>
            </w:r>
          </w:p>
          <w:p w:rsidR="00442130" w:rsidRPr="005C7189" w:rsidRDefault="00442130" w:rsidP="00442130">
            <w:pPr>
              <w:pStyle w:val="ASFKTablenorm"/>
            </w:pPr>
            <w:r>
              <w:t xml:space="preserve">37 </w:t>
            </w:r>
            <w:r w:rsidR="005105A0">
              <w:t>–</w:t>
            </w:r>
            <w:r>
              <w:t xml:space="preserve"> внутригородской район.</w:t>
            </w:r>
          </w:p>
        </w:tc>
      </w:tr>
      <w:tr w:rsidR="00F061E2" w:rsidRPr="005F0830">
        <w:trPr>
          <w:cantSplit/>
        </w:trPr>
        <w:tc>
          <w:tcPr>
            <w:tcW w:w="4560" w:type="dxa"/>
          </w:tcPr>
          <w:p w:rsidR="00F061E2" w:rsidRPr="005C7189" w:rsidRDefault="00F061E2" w:rsidP="00F061E2">
            <w:pPr>
              <w:pStyle w:val="ASFKTablenorm"/>
            </w:pPr>
            <w:r w:rsidRPr="005C7189">
              <w:t>Вид ППО (для ОГВ)</w:t>
            </w:r>
          </w:p>
        </w:tc>
        <w:tc>
          <w:tcPr>
            <w:tcW w:w="5192" w:type="dxa"/>
          </w:tcPr>
          <w:p w:rsidR="00F061E2" w:rsidRPr="005C7189" w:rsidRDefault="00F061E2" w:rsidP="00F061E2">
            <w:pPr>
              <w:pStyle w:val="ASFKTablenorm"/>
            </w:pPr>
            <w:r w:rsidRPr="005C7189">
              <w:t>Вид ППО (для ОГВ)</w:t>
            </w:r>
            <w:r>
              <w:t>.</w:t>
            </w:r>
          </w:p>
        </w:tc>
      </w:tr>
      <w:tr w:rsidR="00F061E2" w:rsidRPr="005F0830">
        <w:trPr>
          <w:cantSplit/>
        </w:trPr>
        <w:tc>
          <w:tcPr>
            <w:tcW w:w="4560" w:type="dxa"/>
          </w:tcPr>
          <w:p w:rsidR="00F061E2" w:rsidRPr="005C7189" w:rsidRDefault="00F061E2" w:rsidP="00F061E2">
            <w:pPr>
              <w:pStyle w:val="ASFKTablenorm"/>
            </w:pPr>
            <w:r w:rsidRPr="005C7189">
              <w:t>ОКТМО</w:t>
            </w:r>
          </w:p>
        </w:tc>
        <w:tc>
          <w:tcPr>
            <w:tcW w:w="5192" w:type="dxa"/>
          </w:tcPr>
          <w:p w:rsidR="00F061E2" w:rsidRPr="005C7189" w:rsidRDefault="00F061E2" w:rsidP="00F061E2">
            <w:pPr>
              <w:pStyle w:val="ASFKTablenorm"/>
            </w:pPr>
            <w:r w:rsidRPr="005C7189">
              <w:t>ОКТМО</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ППО-учредителя организ</w:t>
            </w:r>
            <w:r w:rsidRPr="00446389">
              <w:t>а</w:t>
            </w:r>
            <w:r w:rsidRPr="005C7189">
              <w:t>ции</w:t>
            </w:r>
          </w:p>
        </w:tc>
        <w:tc>
          <w:tcPr>
            <w:tcW w:w="5192" w:type="dxa"/>
          </w:tcPr>
          <w:p w:rsidR="00F061E2" w:rsidRDefault="00F061E2" w:rsidP="00F061E2">
            <w:pPr>
              <w:pStyle w:val="ASFKTablenorm"/>
            </w:pPr>
            <w:r w:rsidRPr="005C7189">
              <w:t>Наименование ППО-учредителя организ</w:t>
            </w:r>
            <w:r w:rsidRPr="00446389">
              <w:t>а</w:t>
            </w:r>
            <w:r w:rsidRPr="005C7189">
              <w:t>ции</w:t>
            </w:r>
            <w:r>
              <w:t>.</w:t>
            </w:r>
          </w:p>
          <w:p w:rsidR="00442130" w:rsidRPr="005C7189" w:rsidRDefault="00442130" w:rsidP="00F061E2">
            <w:pPr>
              <w:pStyle w:val="ASFKTablenorm"/>
            </w:pPr>
            <w:r>
              <w:t>Указывается соответствующее ОКТМО наименование ППО из справочника «Таблица соответствия ОКАТО-ОКТМО».</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«Органы, осуществляющие функции и полномочия учредителя»:</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полей «</w:t>
            </w:r>
            <w:r w:rsidRPr="005C7189">
              <w:t>Перечень полномочий учредителя БУ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w:t>
            </w:r>
            <w:r w:rsidRPr="00446389">
              <w:t>е</w:t>
            </w:r>
            <w:r w:rsidRPr="005C7189">
              <w:t>стру</w:t>
            </w:r>
          </w:p>
        </w:tc>
        <w:tc>
          <w:tcPr>
            <w:tcW w:w="5192" w:type="dxa"/>
          </w:tcPr>
          <w:p w:rsidR="00F061E2" w:rsidRPr="005C7189" w:rsidRDefault="00F061E2" w:rsidP="00F061E2">
            <w:pPr>
              <w:pStyle w:val="ASFKTablenorm"/>
            </w:pPr>
            <w:r w:rsidRPr="005C7189">
              <w:t>Код по Сводному ре</w:t>
            </w:r>
            <w:r w:rsidRPr="00446389">
              <w:t>е</w:t>
            </w:r>
            <w:r w:rsidRPr="005C7189">
              <w:t>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учред</w:t>
            </w:r>
            <w:r w:rsidRPr="00446389">
              <w:t>и</w:t>
            </w:r>
            <w:r w:rsidRPr="005C7189">
              <w:t>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учред</w:t>
            </w:r>
            <w:r w:rsidRPr="00446389">
              <w:t>и</w:t>
            </w:r>
            <w:r w:rsidRPr="005C7189">
              <w:t>теля</w:t>
            </w:r>
            <w:r>
              <w:t>.</w:t>
            </w:r>
          </w:p>
          <w:p w:rsidR="009B24E6" w:rsidRPr="005C7189" w:rsidRDefault="009B24E6" w:rsidP="009B24E6">
            <w:pPr>
              <w:pStyle w:val="ASFKTablenorm"/>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Создание БУ</w:t>
            </w:r>
          </w:p>
        </w:tc>
        <w:tc>
          <w:tcPr>
            <w:tcW w:w="5192" w:type="dxa"/>
          </w:tcPr>
          <w:p w:rsidR="00F061E2" w:rsidRDefault="00F061E2" w:rsidP="00F061E2">
            <w:pPr>
              <w:pStyle w:val="ASFKTablenorm"/>
            </w:pPr>
            <w:r w:rsidRPr="005C7189">
              <w:t>Создание БУ</w:t>
            </w:r>
            <w:r>
              <w:t>.</w:t>
            </w:r>
          </w:p>
          <w:p w:rsidR="00884769" w:rsidRPr="005C7189" w:rsidRDefault="00884769" w:rsidP="00F061E2">
            <w:pPr>
              <w:pStyle w:val="ASFKTablenorm"/>
            </w:pPr>
            <w:r>
              <w:t>Выполняет функции и полномочия учредителя БУ при его создании, реорганизации, изменении типа и ликвидации.</w:t>
            </w:r>
          </w:p>
        </w:tc>
      </w:tr>
      <w:tr w:rsidR="00F061E2" w:rsidRPr="005F0830">
        <w:trPr>
          <w:cantSplit/>
        </w:trPr>
        <w:tc>
          <w:tcPr>
            <w:tcW w:w="4560" w:type="dxa"/>
          </w:tcPr>
          <w:p w:rsidR="00F061E2" w:rsidRPr="005C7189" w:rsidRDefault="00F061E2" w:rsidP="00F061E2">
            <w:pPr>
              <w:pStyle w:val="ASFKTablenorm"/>
            </w:pPr>
            <w:r w:rsidRPr="005C7189">
              <w:t>Дата действия с</w:t>
            </w:r>
          </w:p>
        </w:tc>
        <w:tc>
          <w:tcPr>
            <w:tcW w:w="5192" w:type="dxa"/>
          </w:tcPr>
          <w:p w:rsidR="00F061E2" w:rsidRPr="005C7189" w:rsidRDefault="00F061E2" w:rsidP="00F061E2">
            <w:pPr>
              <w:pStyle w:val="ASFKTablenorm"/>
            </w:pPr>
            <w:r w:rsidRPr="005C7189">
              <w:t>Дата действия с</w:t>
            </w:r>
            <w:r>
              <w:t>.</w:t>
            </w:r>
          </w:p>
        </w:tc>
      </w:tr>
      <w:tr w:rsidR="00F061E2" w:rsidRPr="005F0830">
        <w:trPr>
          <w:cantSplit/>
        </w:trPr>
        <w:tc>
          <w:tcPr>
            <w:tcW w:w="4560" w:type="dxa"/>
          </w:tcPr>
          <w:p w:rsidR="00F061E2" w:rsidRPr="005C7189" w:rsidRDefault="00F061E2" w:rsidP="00F061E2">
            <w:pPr>
              <w:pStyle w:val="ASFKTablenorm"/>
            </w:pPr>
            <w:r w:rsidRPr="005C7189">
              <w:t>Дата действия по</w:t>
            </w:r>
          </w:p>
        </w:tc>
        <w:tc>
          <w:tcPr>
            <w:tcW w:w="5192" w:type="dxa"/>
          </w:tcPr>
          <w:p w:rsidR="00F061E2" w:rsidRPr="005C7189" w:rsidRDefault="00F061E2" w:rsidP="00F061E2">
            <w:pPr>
              <w:pStyle w:val="ASFKTablenorm"/>
            </w:pPr>
            <w:r w:rsidRPr="005C7189">
              <w:t>Дата действия по</w:t>
            </w:r>
            <w:r>
              <w:t>.</w:t>
            </w:r>
          </w:p>
        </w:tc>
      </w:tr>
      <w:tr w:rsidR="00F061E2" w:rsidRPr="005F0830">
        <w:trPr>
          <w:cantSplit/>
        </w:trPr>
        <w:tc>
          <w:tcPr>
            <w:tcW w:w="4560" w:type="dxa"/>
          </w:tcPr>
          <w:p w:rsidR="00F061E2" w:rsidRPr="005C7189" w:rsidRDefault="00F061E2" w:rsidP="00F061E2">
            <w:pPr>
              <w:pStyle w:val="ASFKTablenorm"/>
            </w:pPr>
            <w:r w:rsidRPr="005C7189">
              <w:t>Устав БУ</w:t>
            </w:r>
          </w:p>
        </w:tc>
        <w:tc>
          <w:tcPr>
            <w:tcW w:w="5192" w:type="dxa"/>
          </w:tcPr>
          <w:p w:rsidR="00F061E2" w:rsidRDefault="00F061E2" w:rsidP="00F061E2">
            <w:pPr>
              <w:pStyle w:val="ASFKTablenorm"/>
            </w:pPr>
            <w:r w:rsidRPr="005C7189">
              <w:t>Устав БУ</w:t>
            </w:r>
            <w:r>
              <w:t>.</w:t>
            </w:r>
          </w:p>
          <w:p w:rsidR="00884769" w:rsidRPr="005C7189" w:rsidRDefault="00884769" w:rsidP="00F061E2">
            <w:pPr>
              <w:pStyle w:val="ASFKTablenorm"/>
            </w:pPr>
            <w:r>
              <w:t>Утверждает устав БУ, а также вносимые в него изменения.</w:t>
            </w:r>
          </w:p>
        </w:tc>
      </w:tr>
      <w:tr w:rsidR="00F061E2" w:rsidRPr="005F0830">
        <w:trPr>
          <w:cantSplit/>
        </w:trPr>
        <w:tc>
          <w:tcPr>
            <w:tcW w:w="4560" w:type="dxa"/>
          </w:tcPr>
          <w:p w:rsidR="00F061E2" w:rsidRPr="005C7189" w:rsidRDefault="00F061E2" w:rsidP="00F061E2">
            <w:pPr>
              <w:pStyle w:val="ASFKTablenorm"/>
            </w:pPr>
            <w:r w:rsidRPr="005C7189">
              <w:lastRenderedPageBreak/>
              <w:t>Руководитель БУ</w:t>
            </w:r>
          </w:p>
        </w:tc>
        <w:tc>
          <w:tcPr>
            <w:tcW w:w="5192" w:type="dxa"/>
          </w:tcPr>
          <w:p w:rsidR="00F061E2" w:rsidRDefault="00F061E2" w:rsidP="00F061E2">
            <w:pPr>
              <w:pStyle w:val="ASFKTablenorm"/>
            </w:pPr>
            <w:r w:rsidRPr="005C7189">
              <w:t>Руководитель БУ</w:t>
            </w:r>
            <w:r>
              <w:t>.</w:t>
            </w:r>
          </w:p>
          <w:p w:rsidR="00884769" w:rsidRPr="005C7189" w:rsidRDefault="00884769" w:rsidP="00F061E2">
            <w:pPr>
              <w:pStyle w:val="ASFKTablenorm"/>
            </w:pPr>
            <w:r>
              <w:t xml:space="preserve">Назначает руководителя БУ </w:t>
            </w:r>
            <w:r w:rsidR="00AD20BB">
              <w:t>и прекращает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w:t>
            </w:r>
          </w:p>
        </w:tc>
        <w:tc>
          <w:tcPr>
            <w:tcW w:w="5192" w:type="dxa"/>
          </w:tcPr>
          <w:p w:rsidR="00F061E2" w:rsidRDefault="00F061E2" w:rsidP="00F061E2">
            <w:pPr>
              <w:pStyle w:val="ASFKTablenorm"/>
            </w:pPr>
            <w:r w:rsidRPr="005C7189">
              <w:t>Трудовой договор</w:t>
            </w:r>
            <w:r>
              <w:t>.</w:t>
            </w:r>
          </w:p>
          <w:p w:rsidR="00AD20BB" w:rsidRPr="005C7189" w:rsidRDefault="00AD20BB" w:rsidP="00F061E2">
            <w:pPr>
              <w:pStyle w:val="ASFKTablenorm"/>
            </w:pPr>
            <w:r>
              <w:t>Заключает и прекращает трудовой договор с руководителем БУ.</w:t>
            </w:r>
          </w:p>
        </w:tc>
      </w:tr>
      <w:tr w:rsidR="00F061E2" w:rsidRPr="005F0830">
        <w:trPr>
          <w:cantSplit/>
        </w:trPr>
        <w:tc>
          <w:tcPr>
            <w:tcW w:w="4560" w:type="dxa"/>
          </w:tcPr>
          <w:p w:rsidR="00F061E2" w:rsidRPr="005C7189" w:rsidRDefault="00F061E2" w:rsidP="00BB7147">
            <w:pPr>
              <w:pStyle w:val="ASFKTablenorm"/>
            </w:pPr>
            <w:r w:rsidRPr="005C7189">
              <w:t xml:space="preserve">Формирование гос. </w:t>
            </w:r>
            <w:r w:rsidR="005105A0">
              <w:t>З</w:t>
            </w:r>
            <w:r w:rsidRPr="005C7189">
              <w:t>адания БУ</w:t>
            </w:r>
          </w:p>
        </w:tc>
        <w:tc>
          <w:tcPr>
            <w:tcW w:w="5192" w:type="dxa"/>
          </w:tcPr>
          <w:p w:rsidR="00F061E2" w:rsidRDefault="00F061E2" w:rsidP="00F061E2">
            <w:pPr>
              <w:pStyle w:val="ASFKTablenorm"/>
            </w:pPr>
            <w:r w:rsidRPr="005C7189">
              <w:t xml:space="preserve">Формирование гос. </w:t>
            </w:r>
            <w:r w:rsidR="005105A0">
              <w:t>З</w:t>
            </w:r>
            <w:r w:rsidRPr="005C7189">
              <w:t>адания БУ</w:t>
            </w:r>
            <w:r>
              <w:t>.</w:t>
            </w:r>
          </w:p>
          <w:p w:rsidR="00AD20BB" w:rsidRPr="005C7189" w:rsidRDefault="00AD20BB" w:rsidP="005953B9">
            <w:pPr>
              <w:pStyle w:val="ASFKTablenorm"/>
            </w:pPr>
            <w:r>
              <w:t>Формирует гос</w:t>
            </w:r>
            <w:r w:rsidR="005953B9">
              <w:t xml:space="preserve">. </w:t>
            </w:r>
            <w:r w:rsidR="005105A0">
              <w:t>З</w:t>
            </w:r>
            <w:r>
              <w:t>адание на оказание государственных (муниципальных) услуг (выполнение работ) юридическим лицам в соответствии с предусмотренными уставом БУ основными видами деятельности.</w:t>
            </w:r>
          </w:p>
        </w:tc>
      </w:tr>
      <w:tr w:rsidR="00F061E2" w:rsidRPr="005F0830">
        <w:trPr>
          <w:cantSplit/>
        </w:trPr>
        <w:tc>
          <w:tcPr>
            <w:tcW w:w="4560" w:type="dxa"/>
          </w:tcPr>
          <w:p w:rsidR="00F061E2" w:rsidRPr="005C7189" w:rsidRDefault="00A55174" w:rsidP="00F061E2">
            <w:pPr>
              <w:pStyle w:val="ASFKTablenorm"/>
            </w:pPr>
            <w:r>
              <w:t xml:space="preserve">Утверждение гос. </w:t>
            </w:r>
            <w:r w:rsidR="005105A0">
              <w:t>З</w:t>
            </w:r>
            <w:r w:rsidR="00F061E2" w:rsidRPr="00446389">
              <w:t>а</w:t>
            </w:r>
            <w:r w:rsidR="00F061E2" w:rsidRPr="005C7189">
              <w:t>дания БУ</w:t>
            </w:r>
          </w:p>
        </w:tc>
        <w:tc>
          <w:tcPr>
            <w:tcW w:w="5192" w:type="dxa"/>
          </w:tcPr>
          <w:p w:rsidR="00F061E2" w:rsidRDefault="00F061E2" w:rsidP="00F061E2">
            <w:pPr>
              <w:pStyle w:val="ASFKTablenorm"/>
            </w:pPr>
            <w:r w:rsidRPr="005C7189">
              <w:t xml:space="preserve">Утверждение гос. </w:t>
            </w:r>
            <w:r w:rsidR="005105A0">
              <w:t>З</w:t>
            </w:r>
            <w:r w:rsidRPr="00446389">
              <w:t>а</w:t>
            </w:r>
            <w:r w:rsidRPr="005C7189">
              <w:t>дания БУ</w:t>
            </w:r>
            <w:r>
              <w:t>.</w:t>
            </w:r>
          </w:p>
          <w:p w:rsidR="005953B9" w:rsidRPr="005C7189" w:rsidRDefault="005953B9" w:rsidP="00F061E2">
            <w:pPr>
              <w:pStyle w:val="ASFKTablenorm"/>
            </w:pPr>
            <w:r>
              <w:t>У</w:t>
            </w:r>
            <w:r w:rsidRPr="005953B9">
              <w:t xml:space="preserve">тверждает гос. </w:t>
            </w:r>
            <w:r w:rsidR="005105A0" w:rsidRPr="005953B9">
              <w:t>З</w:t>
            </w:r>
            <w:r w:rsidRPr="005953B9">
              <w:t>адание в соответствии с предусмотренными уставом БУ основными видами деятельно</w:t>
            </w:r>
            <w:r>
              <w:t>сти.</w:t>
            </w:r>
          </w:p>
        </w:tc>
      </w:tr>
      <w:tr w:rsidR="00F061E2" w:rsidRPr="005F0830">
        <w:trPr>
          <w:cantSplit/>
        </w:trPr>
        <w:tc>
          <w:tcPr>
            <w:tcW w:w="4560" w:type="dxa"/>
          </w:tcPr>
          <w:p w:rsidR="00F061E2" w:rsidRPr="005C7189" w:rsidRDefault="00F061E2" w:rsidP="00F061E2">
            <w:pPr>
              <w:pStyle w:val="ASFKTablenorm"/>
            </w:pPr>
            <w:r w:rsidRPr="005C7189">
              <w:t>Перечень движимого имущ</w:t>
            </w:r>
            <w:r w:rsidRPr="00446389">
              <w:t>е</w:t>
            </w:r>
            <w:r w:rsidRPr="005C7189">
              <w:t>ства БУ</w:t>
            </w:r>
          </w:p>
        </w:tc>
        <w:tc>
          <w:tcPr>
            <w:tcW w:w="5192" w:type="dxa"/>
          </w:tcPr>
          <w:p w:rsidR="00F061E2" w:rsidRDefault="00F061E2" w:rsidP="00F061E2">
            <w:pPr>
              <w:pStyle w:val="ASFKTablenorm"/>
            </w:pPr>
            <w:r w:rsidRPr="005C7189">
              <w:t>Перечень движимого имущ</w:t>
            </w:r>
            <w:r w:rsidRPr="00446389">
              <w:t>е</w:t>
            </w:r>
            <w:r w:rsidRPr="005C7189">
              <w:t>ства БУ</w:t>
            </w:r>
            <w:r>
              <w:t>.</w:t>
            </w:r>
          </w:p>
          <w:p w:rsidR="00AD20BB" w:rsidRPr="005C7189" w:rsidRDefault="00AD20BB" w:rsidP="00F061E2">
            <w:pPr>
              <w:pStyle w:val="ASFKTablenorm"/>
            </w:pPr>
            <w:r>
              <w:t>О</w:t>
            </w:r>
            <w:r w:rsidRPr="00AD20BB">
              <w:t>пределяет перечень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r>
              <w:t>.</w:t>
            </w:r>
          </w:p>
        </w:tc>
      </w:tr>
      <w:tr w:rsidR="00F061E2" w:rsidRPr="005F0830">
        <w:trPr>
          <w:cantSplit/>
        </w:trPr>
        <w:tc>
          <w:tcPr>
            <w:tcW w:w="4560" w:type="dxa"/>
          </w:tcPr>
          <w:p w:rsidR="00F061E2" w:rsidRPr="005C7189" w:rsidRDefault="00F061E2" w:rsidP="00F061E2">
            <w:pPr>
              <w:pStyle w:val="ASFKTablenorm"/>
            </w:pPr>
            <w:r w:rsidRPr="005C7189">
              <w:t>Крупные сделки БУ</w:t>
            </w:r>
          </w:p>
        </w:tc>
        <w:tc>
          <w:tcPr>
            <w:tcW w:w="5192" w:type="dxa"/>
          </w:tcPr>
          <w:p w:rsidR="00F061E2" w:rsidRDefault="00F061E2" w:rsidP="00F061E2">
            <w:pPr>
              <w:pStyle w:val="ASFKTablenorm"/>
            </w:pPr>
            <w:r w:rsidRPr="005C7189">
              <w:t>Крупные сделки БУ</w:t>
            </w:r>
            <w:r>
              <w:t>.</w:t>
            </w:r>
          </w:p>
          <w:p w:rsidR="00C8792E" w:rsidRPr="005C7189" w:rsidRDefault="00C8792E" w:rsidP="002155D0">
            <w:pPr>
              <w:pStyle w:val="ASFKTablenorm"/>
            </w:pPr>
            <w:r>
              <w:t>П</w:t>
            </w:r>
            <w:r w:rsidRPr="00C8792E">
              <w:t xml:space="preserve">редварительно согласовывает совершение БУ крупных сделок, соответствующих критериям, установленным в п. 13 ст. 9.2 ФЗ </w:t>
            </w:r>
            <w:r w:rsidR="002155D0" w:rsidRPr="002155D0">
              <w:t>«</w:t>
            </w:r>
            <w:r w:rsidRPr="00C8792E">
              <w:t>О некоммерческих организациях</w:t>
            </w:r>
            <w:r w:rsidR="002155D0" w:rsidRPr="002155D0">
              <w:t>»</w:t>
            </w:r>
            <w:r w:rsidR="002155D0">
              <w:t>.</w:t>
            </w:r>
          </w:p>
        </w:tc>
      </w:tr>
      <w:tr w:rsidR="00F061E2" w:rsidRPr="005F0830">
        <w:trPr>
          <w:cantSplit/>
        </w:trPr>
        <w:tc>
          <w:tcPr>
            <w:tcW w:w="4560" w:type="dxa"/>
          </w:tcPr>
          <w:p w:rsidR="00F061E2" w:rsidRPr="005C7189" w:rsidRDefault="00F061E2" w:rsidP="00F061E2">
            <w:pPr>
              <w:pStyle w:val="ASFKTablenorm"/>
            </w:pPr>
            <w:r w:rsidRPr="005C7189">
              <w:t>Одобрение сделок БУ</w:t>
            </w:r>
          </w:p>
        </w:tc>
        <w:tc>
          <w:tcPr>
            <w:tcW w:w="5192" w:type="dxa"/>
          </w:tcPr>
          <w:p w:rsidR="00F061E2" w:rsidRDefault="00F061E2" w:rsidP="00F061E2">
            <w:pPr>
              <w:pStyle w:val="ASFKTablenorm"/>
            </w:pPr>
            <w:r w:rsidRPr="005C7189">
              <w:t>Одобрение сделок БУ</w:t>
            </w:r>
            <w:r>
              <w:t>.</w:t>
            </w:r>
          </w:p>
          <w:p w:rsidR="005953B9" w:rsidRPr="005C7189" w:rsidRDefault="005953B9" w:rsidP="005953B9">
            <w:pPr>
              <w:pStyle w:val="ASFKTablenorm"/>
            </w:pPr>
            <w:r>
              <w:t>П</w:t>
            </w:r>
            <w:r w:rsidRPr="005953B9">
              <w:t>ринимает решения об одобрении сделок с участием БУ, в совершении которых имеется заинтересованность в соотв</w:t>
            </w:r>
            <w:r>
              <w:t>етствии</w:t>
            </w:r>
            <w:r w:rsidRPr="005953B9">
              <w:t xml:space="preserve"> с критериями, установленными в ст. 27 ФЗ </w:t>
            </w:r>
            <w:r w:rsidRPr="002155D0">
              <w:t>«</w:t>
            </w:r>
            <w:r w:rsidRPr="005953B9">
              <w:t>О нек</w:t>
            </w:r>
            <w:r>
              <w:t>оммерческих организациях</w:t>
            </w:r>
            <w:r w:rsidRPr="002155D0">
              <w:t>»</w:t>
            </w:r>
            <w:r>
              <w:t>.</w:t>
            </w:r>
          </w:p>
        </w:tc>
      </w:tr>
      <w:tr w:rsidR="00F061E2" w:rsidRPr="005F0830">
        <w:trPr>
          <w:cantSplit/>
        </w:trPr>
        <w:tc>
          <w:tcPr>
            <w:tcW w:w="4560" w:type="dxa"/>
          </w:tcPr>
          <w:p w:rsidR="00F061E2" w:rsidRPr="005C7189" w:rsidRDefault="00F061E2" w:rsidP="00F061E2">
            <w:pPr>
              <w:pStyle w:val="ASFKTablenorm"/>
            </w:pPr>
            <w:r w:rsidRPr="005C7189">
              <w:t>Порядок оплаты БУ</w:t>
            </w:r>
          </w:p>
        </w:tc>
        <w:tc>
          <w:tcPr>
            <w:tcW w:w="5192" w:type="dxa"/>
          </w:tcPr>
          <w:p w:rsidR="00F061E2" w:rsidRDefault="00F061E2" w:rsidP="00F061E2">
            <w:pPr>
              <w:pStyle w:val="ASFKTablenorm"/>
            </w:pPr>
            <w:r w:rsidRPr="005C7189">
              <w:t>Порядок оплаты БУ</w:t>
            </w:r>
            <w:r>
              <w:t>.</w:t>
            </w:r>
          </w:p>
          <w:p w:rsidR="005953B9" w:rsidRPr="005C7189" w:rsidRDefault="005953B9" w:rsidP="005953B9">
            <w:pPr>
              <w:pStyle w:val="ASFKTablenorm"/>
            </w:pPr>
            <w:r>
              <w:t>У</w:t>
            </w:r>
            <w:r w:rsidRPr="005953B9">
              <w:t>станавливает порядок определения платы для физ</w:t>
            </w:r>
            <w:r>
              <w:t>ических</w:t>
            </w:r>
            <w:r w:rsidRPr="005953B9">
              <w:t xml:space="preserve"> и юр</w:t>
            </w:r>
            <w:r>
              <w:t>идических</w:t>
            </w:r>
            <w:r w:rsidRPr="005953B9">
              <w:t xml:space="preserve"> лиц за услуги (работы), относящиеся к осн</w:t>
            </w:r>
            <w:r>
              <w:t>овным</w:t>
            </w:r>
            <w:r w:rsidRPr="005953B9">
              <w:t xml:space="preserve"> видам деятельности БУ, оказываемые им сверх уста</w:t>
            </w:r>
            <w:r>
              <w:t>новленного гос. Задания.</w:t>
            </w:r>
          </w:p>
        </w:tc>
      </w:tr>
      <w:tr w:rsidR="00F061E2" w:rsidRPr="005F0830">
        <w:trPr>
          <w:cantSplit/>
        </w:trPr>
        <w:tc>
          <w:tcPr>
            <w:tcW w:w="4560" w:type="dxa"/>
          </w:tcPr>
          <w:p w:rsidR="00F061E2" w:rsidRPr="005C7189" w:rsidRDefault="00F061E2" w:rsidP="00F061E2">
            <w:pPr>
              <w:pStyle w:val="ASFKTablenorm"/>
            </w:pPr>
            <w:r w:rsidRPr="005C7189">
              <w:t>Отчет деятельности БУ</w:t>
            </w:r>
          </w:p>
        </w:tc>
        <w:tc>
          <w:tcPr>
            <w:tcW w:w="5192" w:type="dxa"/>
          </w:tcPr>
          <w:p w:rsidR="00F061E2" w:rsidRDefault="00F061E2" w:rsidP="00F061E2">
            <w:pPr>
              <w:pStyle w:val="ASFKTablenorm"/>
            </w:pPr>
            <w:r w:rsidRPr="005C7189">
              <w:t>Отчет деятельности БУ</w:t>
            </w:r>
            <w:r>
              <w:t>.</w:t>
            </w:r>
          </w:p>
          <w:p w:rsidR="005953B9" w:rsidRPr="005C7189" w:rsidRDefault="00687E5F" w:rsidP="00687E5F">
            <w:pPr>
              <w:pStyle w:val="ASFKTablenorm"/>
            </w:pPr>
            <w:r>
              <w:t>О</w:t>
            </w:r>
            <w:r w:rsidRPr="00687E5F">
              <w:t>пределяет порядок составл</w:t>
            </w:r>
            <w:r>
              <w:t>енного,</w:t>
            </w:r>
            <w:r w:rsidRPr="00687E5F">
              <w:t xml:space="preserve"> утвержд</w:t>
            </w:r>
            <w:r>
              <w:t>аемого</w:t>
            </w:r>
            <w:r w:rsidRPr="00687E5F">
              <w:t xml:space="preserve"> отчета о рез</w:t>
            </w:r>
            <w:r>
              <w:t>ультатах</w:t>
            </w:r>
            <w:r w:rsidRPr="00687E5F">
              <w:t xml:space="preserve"> деятельности БУ и об использовании закрепленного за ним гос</w:t>
            </w:r>
            <w:r>
              <w:t>ударственного</w:t>
            </w:r>
            <w:r w:rsidRPr="00687E5F">
              <w:t xml:space="preserve"> (муниц</w:t>
            </w:r>
            <w:r>
              <w:t>ипального</w:t>
            </w:r>
            <w:r w:rsidRPr="00687E5F">
              <w:t>) имущества</w:t>
            </w:r>
            <w:r>
              <w:t>.</w:t>
            </w:r>
          </w:p>
        </w:tc>
      </w:tr>
      <w:tr w:rsidR="00F061E2" w:rsidRPr="005F0830">
        <w:trPr>
          <w:cantSplit/>
        </w:trPr>
        <w:tc>
          <w:tcPr>
            <w:tcW w:w="4560" w:type="dxa"/>
          </w:tcPr>
          <w:p w:rsidR="00F061E2" w:rsidRPr="005C7189" w:rsidRDefault="00F061E2" w:rsidP="00F061E2">
            <w:pPr>
              <w:pStyle w:val="ASFKTablenorm"/>
            </w:pPr>
            <w:r w:rsidRPr="005C7189">
              <w:t>Распоряжение движимым имуществом БУ</w:t>
            </w:r>
          </w:p>
        </w:tc>
        <w:tc>
          <w:tcPr>
            <w:tcW w:w="5192" w:type="dxa"/>
          </w:tcPr>
          <w:p w:rsidR="00F061E2" w:rsidRDefault="00F061E2" w:rsidP="00F061E2">
            <w:pPr>
              <w:pStyle w:val="ASFKTablenorm"/>
            </w:pPr>
            <w:r w:rsidRPr="005C7189">
              <w:t>Распоряжение движимым имуществом БУ</w:t>
            </w:r>
            <w:r>
              <w:t>.</w:t>
            </w:r>
          </w:p>
          <w:p w:rsidR="00687E5F" w:rsidRPr="005C7189" w:rsidRDefault="00687E5F" w:rsidP="00687E5F">
            <w:pPr>
              <w:pStyle w:val="ASFKTablenorm"/>
            </w:pPr>
            <w:r>
              <w:t>С</w:t>
            </w:r>
            <w:r w:rsidRPr="00687E5F">
              <w:t>огласовывает распоряжение особо ценным движимым имуществом, закрепленным за БУ учредителем</w:t>
            </w:r>
            <w:r>
              <w:t xml:space="preserve">, </w:t>
            </w:r>
            <w:r w:rsidRPr="00687E5F">
              <w:t>либо приобретенным</w:t>
            </w:r>
            <w:r w:rsidR="007D0E68">
              <w:t xml:space="preserve"> </w:t>
            </w:r>
            <w:r w:rsidRPr="00687E5F">
              <w:t>БУ</w:t>
            </w:r>
            <w:r>
              <w:t>.</w:t>
            </w:r>
          </w:p>
        </w:tc>
      </w:tr>
      <w:tr w:rsidR="00F061E2" w:rsidRPr="005F0830">
        <w:trPr>
          <w:cantSplit/>
        </w:trPr>
        <w:tc>
          <w:tcPr>
            <w:tcW w:w="4560" w:type="dxa"/>
          </w:tcPr>
          <w:p w:rsidR="00F061E2" w:rsidRPr="005C7189" w:rsidRDefault="00F061E2" w:rsidP="00F061E2">
            <w:pPr>
              <w:pStyle w:val="ASFKTablenorm"/>
            </w:pPr>
            <w:r w:rsidRPr="005C7189">
              <w:lastRenderedPageBreak/>
              <w:t>Распоряжение недвижимым имуществом БУ</w:t>
            </w:r>
          </w:p>
        </w:tc>
        <w:tc>
          <w:tcPr>
            <w:tcW w:w="5192" w:type="dxa"/>
          </w:tcPr>
          <w:p w:rsidR="00F061E2" w:rsidRDefault="00F061E2" w:rsidP="00F061E2">
            <w:pPr>
              <w:pStyle w:val="ASFKTablenorm"/>
            </w:pPr>
            <w:r w:rsidRPr="005C7189">
              <w:t>Распоряжение недвижимым имуществом БУ</w:t>
            </w:r>
            <w:r>
              <w:t>.</w:t>
            </w:r>
          </w:p>
          <w:p w:rsidR="00687E5F" w:rsidRPr="005C7189" w:rsidRDefault="00687E5F" w:rsidP="00F061E2">
            <w:pPr>
              <w:pStyle w:val="ASFKTablenorm"/>
            </w:pPr>
            <w:r>
              <w:t>С</w:t>
            </w:r>
            <w:r w:rsidRPr="00687E5F">
              <w:t>огласовывает распоряжение недвижимым имуществом БУ, в том числе передачу его в аренду по договорам</w:t>
            </w:r>
            <w:r>
              <w:t>.</w:t>
            </w:r>
          </w:p>
        </w:tc>
      </w:tr>
      <w:tr w:rsidR="00F061E2" w:rsidRPr="005F0830">
        <w:trPr>
          <w:cantSplit/>
        </w:trPr>
        <w:tc>
          <w:tcPr>
            <w:tcW w:w="4560" w:type="dxa"/>
            <w:vAlign w:val="center"/>
          </w:tcPr>
          <w:p w:rsidR="00F061E2" w:rsidRPr="00687E5F" w:rsidRDefault="00F061E2" w:rsidP="00687E5F">
            <w:pPr>
              <w:pStyle w:val="ASFKTablenorm"/>
            </w:pPr>
            <w:r w:rsidRPr="00687E5F">
              <w:t>Уставной капитал БУ</w:t>
            </w:r>
          </w:p>
        </w:tc>
        <w:tc>
          <w:tcPr>
            <w:tcW w:w="5192" w:type="dxa"/>
            <w:vAlign w:val="center"/>
          </w:tcPr>
          <w:p w:rsidR="004F4629" w:rsidRDefault="00F061E2" w:rsidP="004F4629">
            <w:pPr>
              <w:pStyle w:val="ASFKTablenorm"/>
            </w:pPr>
            <w:r w:rsidRPr="005C7189">
              <w:t>Уставной капитал БУ</w:t>
            </w:r>
            <w:r>
              <w:t>.</w:t>
            </w:r>
          </w:p>
          <w:p w:rsidR="004F4629" w:rsidRPr="005C7189" w:rsidRDefault="004F4629" w:rsidP="004F4629">
            <w:pPr>
              <w:pStyle w:val="ASFKTablenorm"/>
            </w:pPr>
            <w:r>
              <w:t>Согласовывает внесение БУ денежных</w:t>
            </w:r>
            <w:r w:rsidRPr="004F4629">
              <w:t xml:space="preserve"> средств, иного имущества, за исключением особо ценного движимого имущества, а также недвижимого имущества, в уставный капитал хоз. </w:t>
            </w:r>
            <w:r w:rsidR="005105A0">
              <w:t>О</w:t>
            </w:r>
            <w:r w:rsidRPr="004F4629">
              <w:t>бществ</w:t>
            </w:r>
            <w:r>
              <w:t>.</w:t>
            </w:r>
          </w:p>
        </w:tc>
      </w:tr>
      <w:tr w:rsidR="00F061E2" w:rsidRPr="005F0830">
        <w:trPr>
          <w:cantSplit/>
        </w:trPr>
        <w:tc>
          <w:tcPr>
            <w:tcW w:w="4560" w:type="dxa"/>
            <w:vAlign w:val="center"/>
          </w:tcPr>
          <w:p w:rsidR="00F061E2" w:rsidRPr="005C7189" w:rsidRDefault="00F061E2" w:rsidP="00F061E2">
            <w:pPr>
              <w:pStyle w:val="ASFKTablenorm"/>
            </w:pPr>
            <w:r w:rsidRPr="005C7189">
              <w:t>Передача средств БУ</w:t>
            </w:r>
          </w:p>
        </w:tc>
        <w:tc>
          <w:tcPr>
            <w:tcW w:w="5192" w:type="dxa"/>
            <w:vAlign w:val="center"/>
          </w:tcPr>
          <w:p w:rsidR="00F061E2" w:rsidRDefault="00F061E2" w:rsidP="00F061E2">
            <w:pPr>
              <w:pStyle w:val="ASFKTablenorm"/>
            </w:pPr>
            <w:r w:rsidRPr="005C7189">
              <w:t>Передача средств БУ</w:t>
            </w:r>
            <w:r>
              <w:t>.</w:t>
            </w:r>
          </w:p>
          <w:p w:rsidR="004F4629" w:rsidRPr="005C7189" w:rsidRDefault="004F4629" w:rsidP="004F4629">
            <w:pPr>
              <w:pStyle w:val="ASFKTablenorm"/>
            </w:pPr>
            <w:r>
              <w:t>С</w:t>
            </w:r>
            <w:r w:rsidRPr="004F4629">
              <w:t>огласовывает передачу некоммер</w:t>
            </w:r>
            <w:r>
              <w:t>ческим</w:t>
            </w:r>
            <w:r w:rsidRPr="004F4629">
              <w:t xml:space="preserve"> организациям в качестве их учредителя</w:t>
            </w:r>
            <w:r>
              <w:t>,</w:t>
            </w:r>
            <w:r w:rsidRPr="004F4629">
              <w:t xml:space="preserve"> или участника ден</w:t>
            </w:r>
            <w:r>
              <w:t xml:space="preserve">ежных </w:t>
            </w:r>
            <w:r w:rsidRPr="004F4629">
              <w:t>средств и иного имущества, за искл</w:t>
            </w:r>
            <w:r>
              <w:t>ючением</w:t>
            </w:r>
            <w:r w:rsidRPr="004F4629">
              <w:t xml:space="preserve"> особо ценного движимого имущества, закрепл</w:t>
            </w:r>
            <w:r>
              <w:t>ённого</w:t>
            </w:r>
            <w:r w:rsidRPr="004F4629">
              <w:t xml:space="preserve"> за БУ собственником, а также недвижимого имуще</w:t>
            </w:r>
            <w:r>
              <w:t>ства.</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БУ</w:t>
            </w:r>
          </w:p>
        </w:tc>
        <w:tc>
          <w:tcPr>
            <w:tcW w:w="5192" w:type="dxa"/>
          </w:tcPr>
          <w:p w:rsidR="00F061E2" w:rsidRDefault="00F061E2" w:rsidP="00F061E2">
            <w:pPr>
              <w:pStyle w:val="ASFKTablenorm"/>
            </w:pPr>
            <w:r w:rsidRPr="005C7189">
              <w:t>Финансовое обеспечение БУ</w:t>
            </w:r>
            <w:r>
              <w:t>.</w:t>
            </w:r>
          </w:p>
          <w:p w:rsidR="004F4629" w:rsidRPr="005C7189" w:rsidRDefault="004F4629" w:rsidP="004F4629">
            <w:pPr>
              <w:pStyle w:val="ASFKTablenorm"/>
            </w:pPr>
            <w:r>
              <w:t xml:space="preserve">Осуществляет финансовое обеспечение выполнения гос. </w:t>
            </w:r>
            <w:r w:rsidR="005105A0">
              <w:t>З</w:t>
            </w:r>
            <w:r>
              <w:t>адания.</w:t>
            </w:r>
          </w:p>
        </w:tc>
      </w:tr>
      <w:tr w:rsidR="00F061E2" w:rsidRPr="005F0830">
        <w:trPr>
          <w:cantSplit/>
        </w:trPr>
        <w:tc>
          <w:tcPr>
            <w:tcW w:w="4560" w:type="dxa"/>
          </w:tcPr>
          <w:p w:rsidR="00F061E2" w:rsidRPr="005C7189" w:rsidRDefault="00F061E2" w:rsidP="00F061E2">
            <w:pPr>
              <w:pStyle w:val="ASFKTablenorm"/>
            </w:pPr>
            <w:r w:rsidRPr="005C7189">
              <w:t>План деятельности БУ</w:t>
            </w:r>
          </w:p>
        </w:tc>
        <w:tc>
          <w:tcPr>
            <w:tcW w:w="5192" w:type="dxa"/>
          </w:tcPr>
          <w:p w:rsidR="00F061E2" w:rsidRDefault="00F061E2" w:rsidP="00F061E2">
            <w:pPr>
              <w:pStyle w:val="ASFKTablenorm"/>
            </w:pPr>
            <w:r w:rsidRPr="005C7189">
              <w:t>План деятельности БУ</w:t>
            </w:r>
            <w:r>
              <w:t>.</w:t>
            </w:r>
          </w:p>
          <w:p w:rsidR="004F4629" w:rsidRPr="005C7189" w:rsidRDefault="004F4629" w:rsidP="00F061E2">
            <w:pPr>
              <w:pStyle w:val="ASFKTablenorm"/>
            </w:pPr>
            <w:r>
              <w:t>Определяет порядок составного и утверждённого плана финансово-хозяйственной деятельности БУ.</w:t>
            </w:r>
          </w:p>
        </w:tc>
      </w:tr>
      <w:tr w:rsidR="00F061E2" w:rsidRPr="005F0830">
        <w:trPr>
          <w:cantSplit/>
        </w:trPr>
        <w:tc>
          <w:tcPr>
            <w:tcW w:w="4560" w:type="dxa"/>
          </w:tcPr>
          <w:p w:rsidR="00F061E2" w:rsidRPr="005C7189" w:rsidRDefault="00F061E2" w:rsidP="00F061E2">
            <w:pPr>
              <w:pStyle w:val="ASFKTablenorm"/>
            </w:pPr>
            <w:r w:rsidRPr="005C7189">
              <w:t>Предел задолженности БУ</w:t>
            </w:r>
          </w:p>
        </w:tc>
        <w:tc>
          <w:tcPr>
            <w:tcW w:w="5192" w:type="dxa"/>
          </w:tcPr>
          <w:p w:rsidR="00F061E2" w:rsidRDefault="00F061E2" w:rsidP="00F061E2">
            <w:pPr>
              <w:pStyle w:val="ASFKTablenorm"/>
            </w:pPr>
            <w:r w:rsidRPr="005C7189">
              <w:t>Предел задолженности БУ</w:t>
            </w:r>
            <w:r>
              <w:t>.</w:t>
            </w:r>
          </w:p>
          <w:p w:rsidR="004F4629" w:rsidRPr="005C7189" w:rsidRDefault="004F4629" w:rsidP="00F061E2">
            <w:pPr>
              <w:pStyle w:val="ASFKTablenorm"/>
            </w:pPr>
            <w:r>
              <w:t>О</w:t>
            </w:r>
            <w:r w:rsidRPr="004F4629">
              <w:t xml:space="preserve">пределяет пред. </w:t>
            </w:r>
            <w:r w:rsidR="005105A0" w:rsidRPr="004F4629">
              <w:t>Д</w:t>
            </w:r>
            <w:r w:rsidRPr="004F4629">
              <w:t>опустимое значение просроченной кредиторской задолженности БУ, превышение которого влечет расторжение трудового договора с руководителем БУ</w:t>
            </w:r>
            <w:r>
              <w:t>.</w:t>
            </w:r>
          </w:p>
        </w:tc>
      </w:tr>
      <w:tr w:rsidR="00F061E2" w:rsidRPr="005F0830">
        <w:trPr>
          <w:cantSplit/>
        </w:trPr>
        <w:tc>
          <w:tcPr>
            <w:tcW w:w="4560" w:type="dxa"/>
          </w:tcPr>
          <w:p w:rsidR="00F061E2" w:rsidRPr="005C7189" w:rsidRDefault="00F061E2" w:rsidP="00F061E2">
            <w:pPr>
              <w:pStyle w:val="ASFKTablenorm"/>
            </w:pPr>
            <w:r w:rsidRPr="005C7189">
              <w:t>Контроль БУ</w:t>
            </w:r>
          </w:p>
        </w:tc>
        <w:tc>
          <w:tcPr>
            <w:tcW w:w="5192" w:type="dxa"/>
          </w:tcPr>
          <w:p w:rsidR="00F061E2" w:rsidRDefault="00F061E2" w:rsidP="00F061E2">
            <w:pPr>
              <w:pStyle w:val="ASFKTablenorm"/>
            </w:pPr>
            <w:r w:rsidRPr="005C7189">
              <w:t>Контроль БУ</w:t>
            </w:r>
            <w:r w:rsidR="004F4629">
              <w:t>.</w:t>
            </w:r>
          </w:p>
          <w:p w:rsidR="004F4629" w:rsidRPr="005C7189" w:rsidRDefault="004F4629" w:rsidP="00F061E2">
            <w:pPr>
              <w:pStyle w:val="ASFKTablenorm"/>
            </w:pPr>
            <w:r>
              <w:t>Осуществляет контроль за деятельностью БУ в соответствии с законодательством РФ.</w:t>
            </w:r>
          </w:p>
        </w:tc>
      </w:tr>
      <w:tr w:rsidR="00F061E2" w:rsidRPr="005F0830">
        <w:trPr>
          <w:cantSplit/>
        </w:trPr>
        <w:tc>
          <w:tcPr>
            <w:tcW w:w="4560" w:type="dxa"/>
          </w:tcPr>
          <w:p w:rsidR="00F061E2" w:rsidRPr="005C7189" w:rsidRDefault="00F061E2" w:rsidP="00F061E2">
            <w:pPr>
              <w:pStyle w:val="ASFKTablenorm"/>
            </w:pPr>
            <w:r w:rsidRPr="005C7189">
              <w:t>Иные полномочия БУ</w:t>
            </w:r>
          </w:p>
        </w:tc>
        <w:tc>
          <w:tcPr>
            <w:tcW w:w="5192" w:type="dxa"/>
          </w:tcPr>
          <w:p w:rsidR="00F061E2" w:rsidRDefault="00F061E2" w:rsidP="00F061E2">
            <w:pPr>
              <w:pStyle w:val="ASFKTablenorm"/>
            </w:pPr>
            <w:r w:rsidRPr="005C7189">
              <w:t>Иные полномочия БУ</w:t>
            </w:r>
            <w:r>
              <w:t>.</w:t>
            </w:r>
          </w:p>
          <w:p w:rsidR="004F4629" w:rsidRPr="005C7189" w:rsidRDefault="004B35FB" w:rsidP="009C4709">
            <w:pPr>
              <w:pStyle w:val="ASFKTablenorm"/>
            </w:pPr>
            <w:r>
              <w:t>О</w:t>
            </w:r>
            <w:r w:rsidR="004F4629" w:rsidRPr="004F4629">
              <w:t>существляет иные функции и полномочия учредителя, установленные ФЗ и НПА Президента РФ. Правит РФ</w:t>
            </w:r>
            <w:r w:rsidR="009C4709">
              <w:t>.</w:t>
            </w:r>
          </w:p>
        </w:tc>
      </w:tr>
      <w:tr w:rsidR="00F061E2" w:rsidRPr="005F0830">
        <w:trPr>
          <w:cantSplit/>
        </w:trPr>
        <w:tc>
          <w:tcPr>
            <w:tcW w:w="9752" w:type="dxa"/>
            <w:gridSpan w:val="2"/>
          </w:tcPr>
          <w:p w:rsidR="00F061E2" w:rsidRPr="005C7189" w:rsidRDefault="00F061E2" w:rsidP="00F061E2">
            <w:pPr>
              <w:pStyle w:val="ASFKTablenorm"/>
            </w:pPr>
            <w:r w:rsidRPr="005C7189">
              <w:t xml:space="preserve">Группа </w:t>
            </w:r>
            <w:r>
              <w:t>полей «</w:t>
            </w:r>
            <w:r w:rsidRPr="005C7189">
              <w:t>Перечень полномочий учредителя КУ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rsidR="00555706">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9C4709" w:rsidRPr="005C7189" w:rsidRDefault="009C4709" w:rsidP="009C4709">
            <w:pPr>
              <w:pStyle w:val="ASFKTablenorm"/>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Создание КУ</w:t>
            </w:r>
          </w:p>
        </w:tc>
        <w:tc>
          <w:tcPr>
            <w:tcW w:w="5192" w:type="dxa"/>
          </w:tcPr>
          <w:p w:rsidR="00F061E2" w:rsidRDefault="00F061E2" w:rsidP="00F061E2">
            <w:pPr>
              <w:pStyle w:val="ASFKTablenorm"/>
            </w:pPr>
            <w:r w:rsidRPr="005C7189">
              <w:t>Создание КУ</w:t>
            </w:r>
            <w:r>
              <w:t>.</w:t>
            </w:r>
          </w:p>
          <w:p w:rsidR="009C4709" w:rsidRPr="005C7189" w:rsidRDefault="009C4709" w:rsidP="00F061E2">
            <w:pPr>
              <w:pStyle w:val="ASFKTablenorm"/>
            </w:pPr>
            <w:r>
              <w:t>Выполняет функции и полномочия учредителя казённого учреждения при его создании, реорганизации, изменении типа и ликвидации.</w:t>
            </w:r>
          </w:p>
        </w:tc>
      </w:tr>
      <w:tr w:rsidR="00F061E2" w:rsidRPr="005F0830">
        <w:trPr>
          <w:cantSplit/>
        </w:trPr>
        <w:tc>
          <w:tcPr>
            <w:tcW w:w="4560" w:type="dxa"/>
          </w:tcPr>
          <w:p w:rsidR="00F061E2" w:rsidRPr="005C7189" w:rsidRDefault="00F061E2" w:rsidP="00F061E2">
            <w:pPr>
              <w:pStyle w:val="ASFKTablenorm"/>
            </w:pPr>
            <w:r w:rsidRPr="005C7189">
              <w:lastRenderedPageBreak/>
              <w:t>Устав КУ</w:t>
            </w:r>
          </w:p>
        </w:tc>
        <w:tc>
          <w:tcPr>
            <w:tcW w:w="5192" w:type="dxa"/>
          </w:tcPr>
          <w:p w:rsidR="00F061E2" w:rsidRDefault="00F061E2" w:rsidP="00F061E2">
            <w:pPr>
              <w:pStyle w:val="ASFKTablenorm"/>
            </w:pPr>
            <w:r w:rsidRPr="005C7189">
              <w:t>Устав КУ</w:t>
            </w:r>
            <w:r>
              <w:t>.</w:t>
            </w:r>
          </w:p>
          <w:p w:rsidR="009C4709" w:rsidRPr="005C7189" w:rsidRDefault="009C4709" w:rsidP="00F061E2">
            <w:pPr>
              <w:pStyle w:val="ASFKTablenorm"/>
            </w:pPr>
            <w:r>
              <w:t>У</w:t>
            </w:r>
            <w:r w:rsidRPr="009C4709">
              <w:t>т</w:t>
            </w:r>
            <w:r>
              <w:t>верждает устав казенного учреждения</w:t>
            </w:r>
            <w:r w:rsidRPr="009C4709">
              <w:t>, а также вноси</w:t>
            </w:r>
            <w:r>
              <w:t>мые в него изменения.</w:t>
            </w:r>
          </w:p>
        </w:tc>
      </w:tr>
      <w:tr w:rsidR="00F061E2" w:rsidRPr="005F0830">
        <w:trPr>
          <w:cantSplit/>
        </w:trPr>
        <w:tc>
          <w:tcPr>
            <w:tcW w:w="4560" w:type="dxa"/>
          </w:tcPr>
          <w:p w:rsidR="00F061E2" w:rsidRPr="005C7189" w:rsidRDefault="00F061E2" w:rsidP="00F061E2">
            <w:pPr>
              <w:pStyle w:val="ASFKTablenorm"/>
            </w:pPr>
            <w:r w:rsidRPr="005C7189">
              <w:t>Руководитель КУ</w:t>
            </w:r>
          </w:p>
        </w:tc>
        <w:tc>
          <w:tcPr>
            <w:tcW w:w="5192" w:type="dxa"/>
          </w:tcPr>
          <w:p w:rsidR="00F061E2" w:rsidRDefault="00F061E2" w:rsidP="00F061E2">
            <w:pPr>
              <w:pStyle w:val="ASFKTablenorm"/>
            </w:pPr>
            <w:r w:rsidRPr="005C7189">
              <w:t>Руководитель КУ</w:t>
            </w:r>
            <w:r>
              <w:t>.</w:t>
            </w:r>
          </w:p>
          <w:p w:rsidR="009C4709" w:rsidRPr="005C7189" w:rsidRDefault="009C4709" w:rsidP="00F061E2">
            <w:pPr>
              <w:pStyle w:val="ASFKTablenorm"/>
            </w:pPr>
            <w:r>
              <w:t>Н</w:t>
            </w:r>
            <w:r w:rsidRPr="009C4709">
              <w:t>азначает руководителя казенного учреждения и пре</w:t>
            </w:r>
            <w:r>
              <w:t>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 КУ</w:t>
            </w:r>
          </w:p>
        </w:tc>
        <w:tc>
          <w:tcPr>
            <w:tcW w:w="5192" w:type="dxa"/>
          </w:tcPr>
          <w:p w:rsidR="00F061E2" w:rsidRDefault="00F061E2" w:rsidP="00F061E2">
            <w:pPr>
              <w:pStyle w:val="ASFKTablenorm"/>
            </w:pPr>
            <w:r w:rsidRPr="005C7189">
              <w:t>Трудовой договор КУ</w:t>
            </w:r>
            <w:r>
              <w:t>.</w:t>
            </w:r>
          </w:p>
          <w:p w:rsidR="009C4709" w:rsidRPr="005C7189" w:rsidRDefault="009C4709" w:rsidP="00F061E2">
            <w:pPr>
              <w:pStyle w:val="ASFKTablenorm"/>
            </w:pPr>
            <w:r>
              <w:t>З</w:t>
            </w:r>
            <w:r w:rsidRPr="009C4709">
              <w:t>аключает и прекращает трудовой договор с руково</w:t>
            </w:r>
            <w:r>
              <w:t>дителем казенного учреждения.</w:t>
            </w:r>
          </w:p>
        </w:tc>
      </w:tr>
      <w:tr w:rsidR="00F061E2" w:rsidRPr="005F0830">
        <w:trPr>
          <w:cantSplit/>
        </w:trPr>
        <w:tc>
          <w:tcPr>
            <w:tcW w:w="4560" w:type="dxa"/>
          </w:tcPr>
          <w:p w:rsidR="00F061E2" w:rsidRPr="005C7189" w:rsidRDefault="00F061E2" w:rsidP="00F061E2">
            <w:pPr>
              <w:pStyle w:val="ASFKTablenorm"/>
            </w:pPr>
            <w:r w:rsidRPr="004B6FB1">
              <w:rPr>
                <w:rStyle w:val="ASFKReporterror"/>
              </w:rPr>
              <w:t>Гос.задание</w:t>
            </w:r>
            <w:r w:rsidRPr="005C7189">
              <w:t xml:space="preserve"> КУ</w:t>
            </w:r>
          </w:p>
        </w:tc>
        <w:tc>
          <w:tcPr>
            <w:tcW w:w="5192" w:type="dxa"/>
          </w:tcPr>
          <w:p w:rsidR="00F061E2" w:rsidRDefault="00F061E2" w:rsidP="00F061E2">
            <w:pPr>
              <w:pStyle w:val="ASFKTablenorm"/>
            </w:pPr>
            <w:r w:rsidRPr="004B6FB1">
              <w:rPr>
                <w:rStyle w:val="ASFKReporterror"/>
              </w:rPr>
              <w:t>Гос.задание</w:t>
            </w:r>
            <w:r w:rsidRPr="005C7189">
              <w:t xml:space="preserve"> КУ</w:t>
            </w:r>
            <w:r>
              <w:t>.</w:t>
            </w:r>
          </w:p>
          <w:p w:rsidR="009C4709" w:rsidRPr="005C7189" w:rsidRDefault="009C4709" w:rsidP="009C4709">
            <w:pPr>
              <w:pStyle w:val="ASFKTablenorm"/>
            </w:pPr>
            <w:r>
              <w:t>Ф</w:t>
            </w:r>
            <w:r w:rsidRPr="009C4709">
              <w:t xml:space="preserve">ормирует и утверждает гос. </w:t>
            </w:r>
            <w:r w:rsidR="005105A0" w:rsidRPr="009C4709">
              <w:t>З</w:t>
            </w:r>
            <w:r w:rsidRPr="009C4709">
              <w:t>адание для казенного учрежд</w:t>
            </w:r>
            <w:r>
              <w:t>ения в соответствии</w:t>
            </w:r>
            <w:r w:rsidRPr="009C4709">
              <w:t xml:space="preserve"> с предусмотренными его уставом осн</w:t>
            </w:r>
            <w:r>
              <w:t>овными видами деятельности.</w:t>
            </w:r>
          </w:p>
        </w:tc>
      </w:tr>
      <w:tr w:rsidR="00F061E2" w:rsidRPr="005F0830">
        <w:trPr>
          <w:cantSplit/>
        </w:trPr>
        <w:tc>
          <w:tcPr>
            <w:tcW w:w="4560" w:type="dxa"/>
          </w:tcPr>
          <w:p w:rsidR="00F061E2" w:rsidRPr="005C7189" w:rsidRDefault="00F061E2" w:rsidP="00F061E2">
            <w:pPr>
              <w:pStyle w:val="ASFKTablenorm"/>
            </w:pPr>
            <w:r w:rsidRPr="005C7189">
              <w:t>Перечень КУ</w:t>
            </w:r>
          </w:p>
        </w:tc>
        <w:tc>
          <w:tcPr>
            <w:tcW w:w="5192" w:type="dxa"/>
          </w:tcPr>
          <w:p w:rsidR="00F061E2" w:rsidRDefault="00F061E2" w:rsidP="00F061E2">
            <w:pPr>
              <w:pStyle w:val="ASFKTablenorm"/>
            </w:pPr>
            <w:r w:rsidRPr="005C7189">
              <w:t>Перечень КУ</w:t>
            </w:r>
            <w:r>
              <w:t>.</w:t>
            </w:r>
          </w:p>
          <w:p w:rsidR="009C4709" w:rsidRPr="005C7189" w:rsidRDefault="009C4709" w:rsidP="00F061E2">
            <w:pPr>
              <w:pStyle w:val="ASFKTablenorm"/>
            </w:pPr>
            <w:r>
              <w:t>О</w:t>
            </w:r>
            <w:r w:rsidRPr="009C4709">
              <w:t>пределяет на основании правового акта перечень казенных учреждений, которым устанавливаетс</w:t>
            </w:r>
            <w:r>
              <w:t>я гос. Задание.</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КУ</w:t>
            </w:r>
          </w:p>
        </w:tc>
        <w:tc>
          <w:tcPr>
            <w:tcW w:w="5192" w:type="dxa"/>
          </w:tcPr>
          <w:p w:rsidR="00F061E2" w:rsidRDefault="00F061E2" w:rsidP="00F061E2">
            <w:pPr>
              <w:pStyle w:val="ASFKTablenorm"/>
            </w:pPr>
            <w:r w:rsidRPr="005C7189">
              <w:t>Финансовое обеспечение КУ</w:t>
            </w:r>
            <w:r>
              <w:t>.</w:t>
            </w:r>
          </w:p>
          <w:p w:rsidR="009C4709" w:rsidRPr="005C7189" w:rsidRDefault="009C4709" w:rsidP="009C4709">
            <w:pPr>
              <w:pStyle w:val="ASFKTablenorm"/>
            </w:pPr>
            <w:r>
              <w:t>О</w:t>
            </w:r>
            <w:r w:rsidRPr="009C4709">
              <w:t>существляет фин</w:t>
            </w:r>
            <w:r>
              <w:t>ансовое</w:t>
            </w:r>
            <w:r w:rsidRPr="009C4709">
              <w:t xml:space="preserve"> обеспечение деятельности казенного учреждения, в том числе выполнения гос. </w:t>
            </w:r>
            <w:r w:rsidR="005105A0" w:rsidRPr="009C4709">
              <w:t>З</w:t>
            </w:r>
            <w:r w:rsidRPr="009C4709">
              <w:t>ада</w:t>
            </w:r>
            <w:r>
              <w:t>ния в случае его утверждения.</w:t>
            </w:r>
          </w:p>
        </w:tc>
      </w:tr>
      <w:tr w:rsidR="00F061E2" w:rsidRPr="005F0830">
        <w:trPr>
          <w:cantSplit/>
        </w:trPr>
        <w:tc>
          <w:tcPr>
            <w:tcW w:w="4560" w:type="dxa"/>
          </w:tcPr>
          <w:p w:rsidR="00F061E2" w:rsidRPr="005C7189" w:rsidRDefault="00F061E2" w:rsidP="00F061E2">
            <w:pPr>
              <w:pStyle w:val="ASFKTablenorm"/>
            </w:pPr>
            <w:r w:rsidRPr="005C7189">
              <w:t>Отчет деятельности КУ</w:t>
            </w:r>
          </w:p>
        </w:tc>
        <w:tc>
          <w:tcPr>
            <w:tcW w:w="5192" w:type="dxa"/>
          </w:tcPr>
          <w:p w:rsidR="00F061E2" w:rsidRDefault="00F061E2" w:rsidP="00F061E2">
            <w:pPr>
              <w:pStyle w:val="ASFKTablenorm"/>
            </w:pPr>
            <w:r w:rsidRPr="005C7189">
              <w:t>Отчет деятельности КУ</w:t>
            </w:r>
            <w:r>
              <w:t>.</w:t>
            </w:r>
          </w:p>
          <w:p w:rsidR="009C4709" w:rsidRPr="005C7189" w:rsidRDefault="009C4709" w:rsidP="009C4709">
            <w:pPr>
              <w:pStyle w:val="ASFKTablenorm"/>
            </w:pPr>
            <w:r>
              <w:t>О</w:t>
            </w:r>
            <w:r w:rsidRPr="009C4709">
              <w:t>пределяет порядок сост</w:t>
            </w:r>
            <w:r>
              <w:t>авного</w:t>
            </w:r>
            <w:r w:rsidRPr="009C4709">
              <w:t xml:space="preserve"> и утв</w:t>
            </w:r>
            <w:r>
              <w:t>ерждённого</w:t>
            </w:r>
            <w:r w:rsidRPr="009C4709">
              <w:t xml:space="preserve"> отчета о результатах деятельности казенного учреждения и об использовании закрепленного за ним гос. </w:t>
            </w:r>
            <w:r w:rsidR="005105A0">
              <w:t>И</w:t>
            </w:r>
            <w:r w:rsidRPr="009C4709">
              <w:t>мущества</w:t>
            </w:r>
            <w:r>
              <w:t>.</w:t>
            </w:r>
          </w:p>
        </w:tc>
      </w:tr>
      <w:tr w:rsidR="00F061E2" w:rsidRPr="005F0830">
        <w:trPr>
          <w:cantSplit/>
        </w:trPr>
        <w:tc>
          <w:tcPr>
            <w:tcW w:w="4560" w:type="dxa"/>
          </w:tcPr>
          <w:p w:rsidR="00F061E2" w:rsidRPr="005C7189" w:rsidRDefault="00F061E2" w:rsidP="00F061E2">
            <w:pPr>
              <w:pStyle w:val="ASFKTablenorm"/>
            </w:pPr>
            <w:r w:rsidRPr="005C7189">
              <w:t>Бюджетные сметы КУ</w:t>
            </w:r>
          </w:p>
        </w:tc>
        <w:tc>
          <w:tcPr>
            <w:tcW w:w="5192" w:type="dxa"/>
          </w:tcPr>
          <w:p w:rsidR="00F061E2" w:rsidRDefault="00F061E2" w:rsidP="00F061E2">
            <w:pPr>
              <w:pStyle w:val="ASFKTablenorm"/>
            </w:pPr>
            <w:r w:rsidRPr="005C7189">
              <w:t>Бюджетные сметы КУ</w:t>
            </w:r>
            <w:r>
              <w:t>.</w:t>
            </w:r>
          </w:p>
          <w:p w:rsidR="009C4709" w:rsidRPr="005C7189" w:rsidRDefault="009C4709" w:rsidP="008A18EF">
            <w:pPr>
              <w:pStyle w:val="ASFKTablenorm"/>
            </w:pPr>
            <w:r>
              <w:t>У</w:t>
            </w:r>
            <w:r w:rsidRPr="009C4709">
              <w:t>станавливает порядок составления, утверждения и ведения бюджетных смет фед</w:t>
            </w:r>
            <w:r w:rsidR="008A18EF">
              <w:t>еральных</w:t>
            </w:r>
            <w:r w:rsidRPr="009C4709">
              <w:t xml:space="preserve"> казенных учреждений</w:t>
            </w:r>
            <w:r w:rsidR="008A18EF">
              <w:t>.</w:t>
            </w:r>
          </w:p>
        </w:tc>
      </w:tr>
      <w:tr w:rsidR="00F061E2" w:rsidRPr="005F0830">
        <w:trPr>
          <w:cantSplit/>
        </w:trPr>
        <w:tc>
          <w:tcPr>
            <w:tcW w:w="4560" w:type="dxa"/>
          </w:tcPr>
          <w:p w:rsidR="00F061E2" w:rsidRPr="005C7189" w:rsidRDefault="00F061E2" w:rsidP="00F061E2">
            <w:pPr>
              <w:pStyle w:val="ASFKTablenorm"/>
            </w:pPr>
            <w:r w:rsidRPr="005C7189">
              <w:t>Недвижимое имущество КУ</w:t>
            </w:r>
          </w:p>
        </w:tc>
        <w:tc>
          <w:tcPr>
            <w:tcW w:w="5192" w:type="dxa"/>
          </w:tcPr>
          <w:p w:rsidR="00F061E2" w:rsidRDefault="00F061E2" w:rsidP="00F061E2">
            <w:pPr>
              <w:pStyle w:val="ASFKTablenorm"/>
            </w:pPr>
            <w:r w:rsidRPr="005C7189">
              <w:t>Недвижимое имущество КУ</w:t>
            </w:r>
            <w:r>
              <w:t>.</w:t>
            </w:r>
          </w:p>
          <w:p w:rsidR="003864F8" w:rsidRPr="005C7189" w:rsidRDefault="003864F8" w:rsidP="00F061E2">
            <w:pPr>
              <w:pStyle w:val="ASFKTablenorm"/>
            </w:pPr>
            <w:r>
              <w:t>С</w:t>
            </w:r>
            <w:r w:rsidRPr="003864F8">
              <w:t>огласовывает распоряжение недвижимым имуществом казенного учреждения, в том числе передачу его в аренду</w:t>
            </w:r>
            <w:r>
              <w:t>.</w:t>
            </w:r>
          </w:p>
        </w:tc>
      </w:tr>
      <w:tr w:rsidR="00F061E2" w:rsidRPr="005F0830">
        <w:trPr>
          <w:cantSplit/>
        </w:trPr>
        <w:tc>
          <w:tcPr>
            <w:tcW w:w="4560" w:type="dxa"/>
          </w:tcPr>
          <w:p w:rsidR="00F061E2" w:rsidRPr="005C7189" w:rsidRDefault="00F061E2" w:rsidP="00F061E2">
            <w:pPr>
              <w:pStyle w:val="ASFKTablenorm"/>
            </w:pPr>
            <w:r w:rsidRPr="005C7189">
              <w:t>Движимое имущество КУ</w:t>
            </w:r>
          </w:p>
        </w:tc>
        <w:tc>
          <w:tcPr>
            <w:tcW w:w="5192" w:type="dxa"/>
          </w:tcPr>
          <w:p w:rsidR="00F061E2" w:rsidRDefault="00F061E2" w:rsidP="00F061E2">
            <w:pPr>
              <w:pStyle w:val="ASFKTablenorm"/>
            </w:pPr>
            <w:r w:rsidRPr="005C7189">
              <w:t>Движимое имущество КУ</w:t>
            </w:r>
            <w:r>
              <w:t>.</w:t>
            </w:r>
          </w:p>
          <w:p w:rsidR="003864F8" w:rsidRPr="005C7189" w:rsidRDefault="003864F8" w:rsidP="00F061E2">
            <w:pPr>
              <w:pStyle w:val="ASFKTablenorm"/>
            </w:pPr>
            <w:r>
              <w:t>С</w:t>
            </w:r>
            <w:r w:rsidRPr="003864F8">
              <w:t>огласовывает распоряжение движимым имуще</w:t>
            </w:r>
            <w:r>
              <w:t>ством казенного учреждения.</w:t>
            </w:r>
          </w:p>
        </w:tc>
      </w:tr>
      <w:tr w:rsidR="00F061E2" w:rsidRPr="005F0830">
        <w:trPr>
          <w:cantSplit/>
        </w:trPr>
        <w:tc>
          <w:tcPr>
            <w:tcW w:w="4560" w:type="dxa"/>
          </w:tcPr>
          <w:p w:rsidR="00F061E2" w:rsidRPr="005C7189" w:rsidRDefault="00F061E2" w:rsidP="00F061E2">
            <w:pPr>
              <w:pStyle w:val="ASFKTablenorm"/>
            </w:pPr>
            <w:r w:rsidRPr="005C7189">
              <w:t>Контроль КУ</w:t>
            </w:r>
          </w:p>
        </w:tc>
        <w:tc>
          <w:tcPr>
            <w:tcW w:w="5192" w:type="dxa"/>
          </w:tcPr>
          <w:p w:rsidR="00F061E2" w:rsidRDefault="00F061E2" w:rsidP="00F061E2">
            <w:pPr>
              <w:pStyle w:val="ASFKTablenorm"/>
            </w:pPr>
            <w:r w:rsidRPr="005C7189">
              <w:t>Контроль КУ</w:t>
            </w:r>
            <w:r>
              <w:t>.</w:t>
            </w:r>
          </w:p>
          <w:p w:rsidR="003864F8" w:rsidRPr="005C7189" w:rsidRDefault="003864F8" w:rsidP="003864F8">
            <w:pPr>
              <w:pStyle w:val="ASFKTablenorm"/>
            </w:pPr>
            <w:r>
              <w:t>О</w:t>
            </w:r>
            <w:r w:rsidRPr="003864F8">
              <w:t>существляет контроль за деятельностью казенного учрежд</w:t>
            </w:r>
            <w:r>
              <w:t>ения</w:t>
            </w:r>
            <w:r w:rsidRPr="003864F8">
              <w:t xml:space="preserve"> в соответствии с законодат</w:t>
            </w:r>
            <w:r>
              <w:t>ельством</w:t>
            </w:r>
            <w:r w:rsidRPr="003864F8">
              <w:t xml:space="preserve"> РФ</w:t>
            </w:r>
            <w:r>
              <w:t>.</w:t>
            </w:r>
          </w:p>
        </w:tc>
      </w:tr>
      <w:tr w:rsidR="00F061E2" w:rsidRPr="005F0830">
        <w:trPr>
          <w:cantSplit/>
        </w:trPr>
        <w:tc>
          <w:tcPr>
            <w:tcW w:w="4560" w:type="dxa"/>
          </w:tcPr>
          <w:p w:rsidR="00F061E2" w:rsidRPr="005C7189" w:rsidRDefault="00F061E2" w:rsidP="00F061E2">
            <w:pPr>
              <w:pStyle w:val="ASFKTablenorm"/>
            </w:pPr>
            <w:r w:rsidRPr="005C7189">
              <w:t>Иные полномочия КУ</w:t>
            </w:r>
          </w:p>
        </w:tc>
        <w:tc>
          <w:tcPr>
            <w:tcW w:w="5192" w:type="dxa"/>
          </w:tcPr>
          <w:p w:rsidR="00F061E2" w:rsidRDefault="00F061E2" w:rsidP="00F061E2">
            <w:pPr>
              <w:pStyle w:val="ASFKTablenorm"/>
            </w:pPr>
            <w:r w:rsidRPr="005C7189">
              <w:t>Иные полномочия КУ</w:t>
            </w:r>
            <w:r>
              <w:t>.</w:t>
            </w:r>
          </w:p>
          <w:p w:rsidR="003864F8" w:rsidRPr="005C7189" w:rsidRDefault="003864F8" w:rsidP="003864F8">
            <w:pPr>
              <w:pStyle w:val="ASFKTablenorm"/>
            </w:pPr>
            <w:r>
              <w:t>О</w:t>
            </w:r>
            <w:r w:rsidRPr="003864F8">
              <w:t>существляет иные функции и полномочия учредителя, установленные ФЗ и НПА Президента РФ и Правит</w:t>
            </w:r>
            <w:r>
              <w:t>ельства</w:t>
            </w:r>
            <w:r w:rsidRPr="003864F8">
              <w:t xml:space="preserve"> РФ</w:t>
            </w:r>
            <w:r>
              <w:t>.</w:t>
            </w:r>
          </w:p>
        </w:tc>
      </w:tr>
      <w:tr w:rsidR="00F061E2" w:rsidRPr="005F0830">
        <w:trPr>
          <w:cantSplit/>
        </w:trPr>
        <w:tc>
          <w:tcPr>
            <w:tcW w:w="9752" w:type="dxa"/>
            <w:gridSpan w:val="2"/>
          </w:tcPr>
          <w:p w:rsidR="00F061E2" w:rsidRPr="005C7189" w:rsidRDefault="00F061E2" w:rsidP="00F061E2">
            <w:pPr>
              <w:pStyle w:val="ASFKTablenorm"/>
            </w:pPr>
            <w:r w:rsidRPr="005C7189">
              <w:lastRenderedPageBreak/>
              <w:t xml:space="preserve">Группа </w:t>
            </w:r>
            <w:r>
              <w:t>полей «</w:t>
            </w:r>
            <w:r w:rsidRPr="005C7189">
              <w:t>Перечень полномочий учредителя АУ</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3864F8" w:rsidRPr="005C7189" w:rsidRDefault="003864F8" w:rsidP="00F061E2">
            <w:pPr>
              <w:pStyle w:val="ASFKTablenorm"/>
            </w:pPr>
            <w:r w:rsidRPr="003864F8">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trPr>
          <w:cantSplit/>
        </w:trPr>
        <w:tc>
          <w:tcPr>
            <w:tcW w:w="4560" w:type="dxa"/>
          </w:tcPr>
          <w:p w:rsidR="00F061E2" w:rsidRPr="005C7189" w:rsidRDefault="00F061E2" w:rsidP="00F061E2">
            <w:pPr>
              <w:pStyle w:val="ASFKTablenorm"/>
            </w:pPr>
            <w:r w:rsidRPr="005C7189">
              <w:t>Устав АУ</w:t>
            </w:r>
          </w:p>
        </w:tc>
        <w:tc>
          <w:tcPr>
            <w:tcW w:w="5192" w:type="dxa"/>
          </w:tcPr>
          <w:p w:rsidR="00F061E2" w:rsidRDefault="00F061E2" w:rsidP="003864F8">
            <w:pPr>
              <w:pStyle w:val="ASFKTablenorm"/>
              <w:tabs>
                <w:tab w:val="left" w:pos="1860"/>
              </w:tabs>
            </w:pPr>
            <w:r w:rsidRPr="005C7189">
              <w:t>Устав АУ</w:t>
            </w:r>
            <w:r>
              <w:t>.</w:t>
            </w:r>
          </w:p>
          <w:p w:rsidR="003864F8" w:rsidRPr="005C7189" w:rsidRDefault="003864F8" w:rsidP="003864F8">
            <w:pPr>
              <w:pStyle w:val="ASFKTablenorm"/>
              <w:tabs>
                <w:tab w:val="left" w:pos="1860"/>
              </w:tabs>
            </w:pPr>
            <w:r>
              <w:t>У</w:t>
            </w:r>
            <w:r w:rsidRPr="003864F8">
              <w:t>тверждает устав АУ, а также вносимые в него изме</w:t>
            </w:r>
            <w:r>
              <w:t>нения.</w:t>
            </w:r>
          </w:p>
        </w:tc>
      </w:tr>
      <w:tr w:rsidR="00F061E2" w:rsidRPr="005F0830">
        <w:trPr>
          <w:cantSplit/>
        </w:trPr>
        <w:tc>
          <w:tcPr>
            <w:tcW w:w="4560" w:type="dxa"/>
          </w:tcPr>
          <w:p w:rsidR="00F061E2" w:rsidRPr="005C7189" w:rsidRDefault="00F061E2" w:rsidP="00F061E2">
            <w:pPr>
              <w:pStyle w:val="ASFKTablenorm"/>
            </w:pPr>
            <w:r w:rsidRPr="004B6FB1">
              <w:rPr>
                <w:rStyle w:val="ASFKReporterror"/>
              </w:rPr>
              <w:t>Гос.задание</w:t>
            </w:r>
            <w:r w:rsidRPr="005C7189">
              <w:t xml:space="preserve"> АУ</w:t>
            </w:r>
          </w:p>
        </w:tc>
        <w:tc>
          <w:tcPr>
            <w:tcW w:w="5192" w:type="dxa"/>
          </w:tcPr>
          <w:p w:rsidR="00F061E2" w:rsidRDefault="00F061E2" w:rsidP="00F061E2">
            <w:pPr>
              <w:pStyle w:val="ASFKTablenorm"/>
            </w:pPr>
            <w:r w:rsidRPr="004B6FB1">
              <w:rPr>
                <w:rStyle w:val="ASFKReporterror"/>
              </w:rPr>
              <w:t>Гос.задание</w:t>
            </w:r>
            <w:r w:rsidRPr="005C7189">
              <w:t xml:space="preserve"> АУ</w:t>
            </w:r>
            <w:r>
              <w:t>.</w:t>
            </w:r>
          </w:p>
          <w:p w:rsidR="003864F8" w:rsidRPr="005C7189" w:rsidRDefault="003864F8" w:rsidP="003864F8">
            <w:pPr>
              <w:pStyle w:val="ASFKTablenorm"/>
            </w:pPr>
            <w:r>
              <w:t>Ф</w:t>
            </w:r>
            <w:r w:rsidRPr="003864F8">
              <w:t xml:space="preserve">ормирует и утверждает гос. </w:t>
            </w:r>
            <w:r w:rsidR="005105A0" w:rsidRPr="003864F8">
              <w:t>З</w:t>
            </w:r>
            <w:r w:rsidRPr="003864F8">
              <w:t>адание АУ в соответствии с видами деятельности, отнесенными к его осн</w:t>
            </w:r>
            <w:r>
              <w:t>овной</w:t>
            </w:r>
            <w:r w:rsidRPr="003864F8">
              <w:t xml:space="preserve"> деятельно</w:t>
            </w:r>
            <w:r>
              <w:t>сти.</w:t>
            </w:r>
          </w:p>
        </w:tc>
      </w:tr>
      <w:tr w:rsidR="00F061E2" w:rsidRPr="005F0830">
        <w:trPr>
          <w:cantSplit/>
        </w:trPr>
        <w:tc>
          <w:tcPr>
            <w:tcW w:w="4560" w:type="dxa"/>
          </w:tcPr>
          <w:p w:rsidR="00F061E2" w:rsidRPr="005C7189" w:rsidRDefault="00F061E2" w:rsidP="00F061E2">
            <w:pPr>
              <w:pStyle w:val="ASFKTablenorm"/>
            </w:pPr>
            <w:r w:rsidRPr="005C7189">
              <w:t>Мероприятия АУ</w:t>
            </w:r>
          </w:p>
        </w:tc>
        <w:tc>
          <w:tcPr>
            <w:tcW w:w="5192" w:type="dxa"/>
          </w:tcPr>
          <w:p w:rsidR="00F061E2" w:rsidRDefault="00F061E2" w:rsidP="00F061E2">
            <w:pPr>
              <w:pStyle w:val="ASFKTablenorm"/>
            </w:pPr>
            <w:r w:rsidRPr="005C7189">
              <w:t>Мероприятия АУ</w:t>
            </w:r>
            <w:r>
              <w:t>.</w:t>
            </w:r>
          </w:p>
          <w:p w:rsidR="003864F8" w:rsidRPr="005C7189" w:rsidRDefault="003864F8" w:rsidP="003864F8">
            <w:pPr>
              <w:pStyle w:val="ASFKTablenorm"/>
            </w:pPr>
            <w:r>
              <w:t>Определяет перечень мероприятий, направленных на развитие АУ.</w:t>
            </w:r>
          </w:p>
        </w:tc>
      </w:tr>
      <w:tr w:rsidR="00F061E2" w:rsidRPr="005F0830">
        <w:trPr>
          <w:cantSplit/>
        </w:trPr>
        <w:tc>
          <w:tcPr>
            <w:tcW w:w="4560" w:type="dxa"/>
          </w:tcPr>
          <w:p w:rsidR="00F061E2" w:rsidRPr="005C7189" w:rsidRDefault="00F061E2" w:rsidP="00F061E2">
            <w:pPr>
              <w:pStyle w:val="ASFKTablenorm"/>
            </w:pPr>
            <w:r w:rsidRPr="005C7189">
              <w:t>Предложения создания ОП АУ</w:t>
            </w:r>
          </w:p>
        </w:tc>
        <w:tc>
          <w:tcPr>
            <w:tcW w:w="5192" w:type="dxa"/>
          </w:tcPr>
          <w:p w:rsidR="00F061E2" w:rsidRDefault="00F061E2" w:rsidP="00F061E2">
            <w:pPr>
              <w:pStyle w:val="ASFKTablenorm"/>
            </w:pPr>
            <w:r w:rsidRPr="005C7189">
              <w:t>Предложения создания ОП АУ</w:t>
            </w:r>
            <w:r>
              <w:t>.</w:t>
            </w:r>
          </w:p>
          <w:p w:rsidR="003864F8" w:rsidRPr="005C7189" w:rsidRDefault="003864F8" w:rsidP="00F061E2">
            <w:pPr>
              <w:pStyle w:val="ASFKTablenorm"/>
            </w:pPr>
            <w:r>
              <w:t>Р</w:t>
            </w:r>
            <w:r w:rsidRPr="003864F8">
              <w:t>ассматривает предложения руководителя АУ о создании или ликвидации филиалов АУ, открытии ил</w:t>
            </w:r>
            <w:r>
              <w:t>и закрытии его представительств.</w:t>
            </w:r>
          </w:p>
        </w:tc>
      </w:tr>
      <w:tr w:rsidR="00F061E2" w:rsidRPr="005F0830">
        <w:trPr>
          <w:cantSplit/>
        </w:trPr>
        <w:tc>
          <w:tcPr>
            <w:tcW w:w="4560" w:type="dxa"/>
          </w:tcPr>
          <w:p w:rsidR="00F061E2" w:rsidRPr="005C7189" w:rsidRDefault="00F061E2" w:rsidP="00F061E2">
            <w:pPr>
              <w:pStyle w:val="ASFKTablenorm"/>
            </w:pPr>
            <w:r w:rsidRPr="005C7189">
              <w:t>Предложения набл. Совету АУ</w:t>
            </w:r>
          </w:p>
        </w:tc>
        <w:tc>
          <w:tcPr>
            <w:tcW w:w="5192" w:type="dxa"/>
          </w:tcPr>
          <w:p w:rsidR="00F061E2" w:rsidRDefault="00F061E2" w:rsidP="00F061E2">
            <w:pPr>
              <w:pStyle w:val="ASFKTablenorm"/>
            </w:pPr>
            <w:r w:rsidRPr="005C7189">
              <w:t>Предложения набл. Совету АУ</w:t>
            </w:r>
            <w:r>
              <w:t>.</w:t>
            </w:r>
          </w:p>
          <w:p w:rsidR="00806123" w:rsidRDefault="00806123" w:rsidP="00806123">
            <w:pPr>
              <w:pStyle w:val="ASFKTablenorm"/>
            </w:pPr>
            <w:r>
              <w:t>Представляет на рассмотрение наблюдательного совета АУ предложения:</w:t>
            </w:r>
          </w:p>
          <w:p w:rsidR="00806123" w:rsidRDefault="00806123" w:rsidP="00806123">
            <w:pPr>
              <w:pStyle w:val="ASFKTableListMark"/>
            </w:pPr>
            <w:r>
              <w:t>о внесении изменений в устав АУ;</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Default="00806123" w:rsidP="00806123">
            <w:pPr>
              <w:pStyle w:val="ASFKTableListMark"/>
            </w:pPr>
            <w:r>
              <w:t>о реорганизации или ликвидации АУ;</w:t>
            </w:r>
          </w:p>
          <w:p w:rsidR="00806123" w:rsidRPr="005C7189" w:rsidRDefault="00806123" w:rsidP="00806123">
            <w:pPr>
              <w:pStyle w:val="ASFKTableListMark"/>
            </w:pPr>
            <w:r>
              <w:t>об изъятии имущества.</w:t>
            </w:r>
          </w:p>
        </w:tc>
      </w:tr>
      <w:tr w:rsidR="00F061E2" w:rsidRPr="005F0830">
        <w:trPr>
          <w:cantSplit/>
        </w:trPr>
        <w:tc>
          <w:tcPr>
            <w:tcW w:w="4560" w:type="dxa"/>
          </w:tcPr>
          <w:p w:rsidR="00F061E2" w:rsidRPr="005C7189" w:rsidRDefault="00F061E2" w:rsidP="00F061E2">
            <w:pPr>
              <w:pStyle w:val="ASFKTablenorm"/>
            </w:pPr>
            <w:r w:rsidRPr="005C7189">
              <w:t>Решение о создании АУ</w:t>
            </w:r>
          </w:p>
        </w:tc>
        <w:tc>
          <w:tcPr>
            <w:tcW w:w="5192" w:type="dxa"/>
          </w:tcPr>
          <w:p w:rsidR="00F061E2" w:rsidRDefault="00F061E2" w:rsidP="00F061E2">
            <w:pPr>
              <w:pStyle w:val="ASFKTablenorm"/>
            </w:pPr>
            <w:r w:rsidRPr="005C7189">
              <w:t>Решение о создании АУ</w:t>
            </w:r>
            <w:r>
              <w:t>.</w:t>
            </w:r>
          </w:p>
          <w:p w:rsidR="00806123" w:rsidRDefault="00806123" w:rsidP="00806123">
            <w:pPr>
              <w:pStyle w:val="ASFKTablenorm"/>
            </w:pPr>
            <w:r>
              <w:t>Принимает решения:</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Pr="005C7189" w:rsidRDefault="00806123" w:rsidP="00806123">
            <w:pPr>
              <w:pStyle w:val="ASFKTableListMark"/>
            </w:pPr>
            <w:r>
              <w:t>о реорганизации или ликвидации федерального АУ;</w:t>
            </w:r>
          </w:p>
        </w:tc>
      </w:tr>
      <w:tr w:rsidR="00F061E2" w:rsidRPr="005F0830">
        <w:trPr>
          <w:cantSplit/>
        </w:trPr>
        <w:tc>
          <w:tcPr>
            <w:tcW w:w="4560" w:type="dxa"/>
          </w:tcPr>
          <w:p w:rsidR="00F061E2" w:rsidRPr="005C7189" w:rsidRDefault="00F061E2" w:rsidP="00F061E2">
            <w:pPr>
              <w:pStyle w:val="ASFKTablenorm"/>
            </w:pPr>
            <w:r w:rsidRPr="005C7189">
              <w:t>Движимое имущество АУ</w:t>
            </w:r>
          </w:p>
        </w:tc>
        <w:tc>
          <w:tcPr>
            <w:tcW w:w="5192" w:type="dxa"/>
          </w:tcPr>
          <w:p w:rsidR="00F061E2" w:rsidRDefault="00F061E2" w:rsidP="00F061E2">
            <w:pPr>
              <w:pStyle w:val="ASFKTablenorm"/>
            </w:pPr>
            <w:r w:rsidRPr="005C7189">
              <w:t>Движимое имущество АУ</w:t>
            </w:r>
            <w:r>
              <w:t>.</w:t>
            </w:r>
          </w:p>
          <w:p w:rsidR="00806123" w:rsidRPr="005C7189" w:rsidRDefault="00806123" w:rsidP="00F061E2">
            <w:pPr>
              <w:pStyle w:val="ASFKTablenorm"/>
            </w:pPr>
            <w:r>
              <w:t>Определяет перечень особо ценного движимого имущества.</w:t>
            </w:r>
          </w:p>
        </w:tc>
      </w:tr>
      <w:tr w:rsidR="00F061E2" w:rsidRPr="005F0830">
        <w:trPr>
          <w:cantSplit/>
        </w:trPr>
        <w:tc>
          <w:tcPr>
            <w:tcW w:w="4560" w:type="dxa"/>
          </w:tcPr>
          <w:p w:rsidR="00F061E2" w:rsidRPr="005C7189" w:rsidRDefault="00F061E2" w:rsidP="00F061E2">
            <w:pPr>
              <w:pStyle w:val="ASFKTablenorm"/>
            </w:pPr>
            <w:r w:rsidRPr="005C7189">
              <w:t>Распоряжение недвижимым имуществом АУ</w:t>
            </w:r>
          </w:p>
        </w:tc>
        <w:tc>
          <w:tcPr>
            <w:tcW w:w="5192" w:type="dxa"/>
          </w:tcPr>
          <w:p w:rsidR="00F061E2" w:rsidRDefault="00F061E2" w:rsidP="00F061E2">
            <w:pPr>
              <w:pStyle w:val="ASFKTablenorm"/>
            </w:pPr>
            <w:r w:rsidRPr="005C7189">
              <w:t>Распоряжение недвижимым имуществом АУ</w:t>
            </w:r>
            <w:r>
              <w:t>.</w:t>
            </w:r>
          </w:p>
          <w:p w:rsidR="00806123" w:rsidRPr="005C7189" w:rsidRDefault="00806123" w:rsidP="00F061E2">
            <w:pPr>
              <w:pStyle w:val="ASFKTablenorm"/>
            </w:pPr>
            <w:r>
              <w:t>Д</w:t>
            </w:r>
            <w:r w:rsidRPr="00806123">
              <w:t>ает АУ согласие на распоряжение недвижимым имуществом, закрепленным за ним учредителем, а также дает согласие на распоряжение особо ценным движимым имуществом</w:t>
            </w:r>
            <w:r>
              <w:t>.</w:t>
            </w:r>
          </w:p>
        </w:tc>
      </w:tr>
      <w:tr w:rsidR="00F061E2" w:rsidRPr="005F0830">
        <w:trPr>
          <w:cantSplit/>
        </w:trPr>
        <w:tc>
          <w:tcPr>
            <w:tcW w:w="4560" w:type="dxa"/>
          </w:tcPr>
          <w:p w:rsidR="00F061E2" w:rsidRPr="005C7189" w:rsidRDefault="00F061E2" w:rsidP="00F061E2">
            <w:pPr>
              <w:pStyle w:val="ASFKTablenorm"/>
            </w:pPr>
            <w:r w:rsidRPr="005C7189">
              <w:lastRenderedPageBreak/>
              <w:t>Иное имущество</w:t>
            </w:r>
          </w:p>
        </w:tc>
        <w:tc>
          <w:tcPr>
            <w:tcW w:w="5192" w:type="dxa"/>
          </w:tcPr>
          <w:p w:rsidR="00F061E2" w:rsidRDefault="00F061E2" w:rsidP="00F061E2">
            <w:pPr>
              <w:pStyle w:val="ASFKTablenorm"/>
            </w:pPr>
            <w:r w:rsidRPr="005C7189">
              <w:t>Иное имущество</w:t>
            </w:r>
            <w:r>
              <w:t>.</w:t>
            </w:r>
          </w:p>
          <w:p w:rsidR="00806123" w:rsidRPr="005C7189" w:rsidRDefault="00806123" w:rsidP="00811F6F">
            <w:pPr>
              <w:pStyle w:val="ASFKTablenorm"/>
            </w:pPr>
            <w:r>
              <w:t>Д</w:t>
            </w:r>
            <w:r w:rsidRPr="00806123">
              <w:t>ает согласие на внесение АУ ден</w:t>
            </w:r>
            <w:r w:rsidR="00811F6F">
              <w:t>ежных</w:t>
            </w:r>
            <w:r w:rsidRPr="00806123">
              <w:t xml:space="preserve"> средств и иного имущества в уставный капитал других юр</w:t>
            </w:r>
            <w:r w:rsidR="00811F6F">
              <w:t>идических</w:t>
            </w:r>
            <w:r w:rsidRPr="00806123">
              <w:t xml:space="preserve"> лиц</w:t>
            </w:r>
            <w:r w:rsidR="00811F6F">
              <w:t>.</w:t>
            </w:r>
          </w:p>
        </w:tc>
      </w:tr>
      <w:tr w:rsidR="00F061E2" w:rsidRPr="005F0830">
        <w:trPr>
          <w:cantSplit/>
        </w:trPr>
        <w:tc>
          <w:tcPr>
            <w:tcW w:w="4560" w:type="dxa"/>
          </w:tcPr>
          <w:p w:rsidR="00F061E2" w:rsidRPr="005C7189" w:rsidRDefault="00F061E2" w:rsidP="004B6FB1">
            <w:pPr>
              <w:pStyle w:val="ASFKTablenorm"/>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p>
        </w:tc>
        <w:tc>
          <w:tcPr>
            <w:tcW w:w="5192" w:type="dxa"/>
          </w:tcPr>
          <w:p w:rsidR="00F061E2" w:rsidRDefault="00F061E2" w:rsidP="00F061E2">
            <w:pPr>
              <w:pStyle w:val="ASFKTablenorm"/>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r>
              <w:t>.</w:t>
            </w:r>
          </w:p>
          <w:p w:rsidR="00811F6F" w:rsidRPr="005C7189" w:rsidRDefault="00811F6F" w:rsidP="00F061E2">
            <w:pPr>
              <w:pStyle w:val="ASFKTablenorm"/>
            </w:pPr>
            <w:r>
              <w:t>В</w:t>
            </w:r>
            <w:r w:rsidRPr="00811F6F">
              <w:t>носит предложения о закреплении за АУ недвижимого имущества</w:t>
            </w:r>
            <w:r>
              <w:t xml:space="preserve"> и об изъятии данного имущества.</w:t>
            </w:r>
          </w:p>
        </w:tc>
      </w:tr>
      <w:tr w:rsidR="00F061E2" w:rsidRPr="005F0830">
        <w:trPr>
          <w:cantSplit/>
        </w:trPr>
        <w:tc>
          <w:tcPr>
            <w:tcW w:w="4560" w:type="dxa"/>
          </w:tcPr>
          <w:p w:rsidR="00F061E2" w:rsidRPr="005C7189" w:rsidRDefault="00F061E2" w:rsidP="00F061E2">
            <w:pPr>
              <w:pStyle w:val="ASFKTablenorm"/>
            </w:pPr>
            <w:r w:rsidRPr="005C7189">
              <w:t>Создание БУ из АУ</w:t>
            </w:r>
          </w:p>
        </w:tc>
        <w:tc>
          <w:tcPr>
            <w:tcW w:w="5192" w:type="dxa"/>
          </w:tcPr>
          <w:p w:rsidR="00F061E2" w:rsidRDefault="00F061E2" w:rsidP="00F061E2">
            <w:pPr>
              <w:pStyle w:val="ASFKTablenorm"/>
            </w:pPr>
            <w:r w:rsidRPr="005C7189">
              <w:t>Создание БУ из АУ</w:t>
            </w:r>
            <w:r>
              <w:t>.</w:t>
            </w:r>
          </w:p>
          <w:p w:rsidR="00811F6F" w:rsidRPr="005C7189" w:rsidRDefault="00811F6F" w:rsidP="00811F6F">
            <w:pPr>
              <w:pStyle w:val="ASFKTablenorm"/>
            </w:pPr>
            <w:r>
              <w:t>П</w:t>
            </w:r>
            <w:r w:rsidRPr="00811F6F">
              <w:t>редставляет в установленном порядке предложение о создании БУ путем изменения типа фед</w:t>
            </w:r>
            <w:r>
              <w:t>ерального АУ.</w:t>
            </w:r>
          </w:p>
        </w:tc>
      </w:tr>
      <w:tr w:rsidR="00F061E2" w:rsidRPr="005F0830">
        <w:trPr>
          <w:cantSplit/>
        </w:trPr>
        <w:tc>
          <w:tcPr>
            <w:tcW w:w="4560" w:type="dxa"/>
          </w:tcPr>
          <w:p w:rsidR="00F061E2" w:rsidRPr="005C7189" w:rsidRDefault="00F061E2" w:rsidP="00F061E2">
            <w:pPr>
              <w:pStyle w:val="ASFKTablenorm"/>
            </w:pPr>
            <w:r w:rsidRPr="005C7189">
              <w:t>Руководитель АУ</w:t>
            </w:r>
          </w:p>
        </w:tc>
        <w:tc>
          <w:tcPr>
            <w:tcW w:w="5192" w:type="dxa"/>
          </w:tcPr>
          <w:p w:rsidR="00F061E2" w:rsidRDefault="00F061E2" w:rsidP="00F061E2">
            <w:pPr>
              <w:pStyle w:val="ASFKTablenorm"/>
            </w:pPr>
            <w:r w:rsidRPr="005C7189">
              <w:t>Руководитель АУ</w:t>
            </w:r>
            <w:r>
              <w:t>.</w:t>
            </w:r>
          </w:p>
          <w:p w:rsidR="00811F6F" w:rsidRPr="005C7189" w:rsidRDefault="00811F6F" w:rsidP="00F061E2">
            <w:pPr>
              <w:pStyle w:val="ASFKTablenorm"/>
            </w:pPr>
            <w:r>
              <w:t>Назначает руководителя АУ и прекращает его полномочия.</w:t>
            </w:r>
          </w:p>
        </w:tc>
      </w:tr>
      <w:tr w:rsidR="00F061E2" w:rsidRPr="005F0830">
        <w:trPr>
          <w:cantSplit/>
        </w:trPr>
        <w:tc>
          <w:tcPr>
            <w:tcW w:w="4560" w:type="dxa"/>
          </w:tcPr>
          <w:p w:rsidR="00F061E2" w:rsidRPr="005C7189" w:rsidRDefault="00F061E2" w:rsidP="00F061E2">
            <w:pPr>
              <w:pStyle w:val="ASFKTablenorm"/>
            </w:pPr>
            <w:r w:rsidRPr="005C7189">
              <w:t>Трудовой договор АУ</w:t>
            </w:r>
          </w:p>
        </w:tc>
        <w:tc>
          <w:tcPr>
            <w:tcW w:w="5192" w:type="dxa"/>
          </w:tcPr>
          <w:p w:rsidR="00F061E2" w:rsidRDefault="00F061E2" w:rsidP="00F061E2">
            <w:pPr>
              <w:pStyle w:val="ASFKTablenorm"/>
            </w:pPr>
            <w:r w:rsidRPr="005C7189">
              <w:t>Трудовой договор АУ</w:t>
            </w:r>
            <w:r>
              <w:t>.</w:t>
            </w:r>
          </w:p>
          <w:p w:rsidR="00811F6F" w:rsidRPr="005C7189" w:rsidRDefault="00811F6F" w:rsidP="00F061E2">
            <w:pPr>
              <w:pStyle w:val="ASFKTablenorm"/>
            </w:pPr>
            <w:r>
              <w:t>Заключает и прекращает трудовой договор с руководителем АУ.</w:t>
            </w:r>
          </w:p>
        </w:tc>
      </w:tr>
      <w:tr w:rsidR="00F061E2" w:rsidRPr="005F0830">
        <w:trPr>
          <w:cantSplit/>
        </w:trPr>
        <w:tc>
          <w:tcPr>
            <w:tcW w:w="4560" w:type="dxa"/>
          </w:tcPr>
          <w:p w:rsidR="00F061E2" w:rsidRPr="005C7189" w:rsidRDefault="00F061E2" w:rsidP="00F061E2">
            <w:pPr>
              <w:pStyle w:val="ASFKTablenorm"/>
            </w:pPr>
            <w:r w:rsidRPr="005C7189">
              <w:t>Одобрение сделки АУ</w:t>
            </w:r>
          </w:p>
        </w:tc>
        <w:tc>
          <w:tcPr>
            <w:tcW w:w="5192" w:type="dxa"/>
          </w:tcPr>
          <w:p w:rsidR="00F061E2" w:rsidRDefault="00F061E2" w:rsidP="00F061E2">
            <w:pPr>
              <w:pStyle w:val="ASFKTablenorm"/>
            </w:pPr>
            <w:r w:rsidRPr="005C7189">
              <w:t>Одобрение сделки АУ</w:t>
            </w:r>
            <w:r>
              <w:t>.</w:t>
            </w:r>
          </w:p>
          <w:p w:rsidR="00811F6F" w:rsidRPr="005C7189" w:rsidRDefault="00811F6F" w:rsidP="00F061E2">
            <w:pPr>
              <w:pStyle w:val="ASFKTablenorm"/>
            </w:pPr>
            <w:r>
              <w:t>П</w:t>
            </w:r>
            <w:r w:rsidRPr="00811F6F">
              <w:t>ринимает решения об одобрении сделки с имуществом АУ, в совершении которой имеется заинтересованность</w:t>
            </w:r>
            <w:r>
              <w:t>.</w:t>
            </w:r>
          </w:p>
        </w:tc>
      </w:tr>
      <w:tr w:rsidR="00F061E2" w:rsidRPr="005F0830">
        <w:trPr>
          <w:cantSplit/>
        </w:trPr>
        <w:tc>
          <w:tcPr>
            <w:tcW w:w="4560" w:type="dxa"/>
          </w:tcPr>
          <w:p w:rsidR="00F061E2" w:rsidRPr="005C7189" w:rsidRDefault="00F061E2" w:rsidP="00F061E2">
            <w:pPr>
              <w:pStyle w:val="ASFKTablenorm"/>
            </w:pPr>
            <w:r w:rsidRPr="005C7189">
              <w:t>Финансовое обеспечение АУ</w:t>
            </w:r>
          </w:p>
        </w:tc>
        <w:tc>
          <w:tcPr>
            <w:tcW w:w="5192" w:type="dxa"/>
          </w:tcPr>
          <w:p w:rsidR="00F061E2" w:rsidRDefault="00F061E2" w:rsidP="00F061E2">
            <w:pPr>
              <w:pStyle w:val="ASFKTablenorm"/>
            </w:pPr>
            <w:r w:rsidRPr="005C7189">
              <w:t>Финансовое обеспечение АУ</w:t>
            </w:r>
            <w:r>
              <w:t>.</w:t>
            </w:r>
          </w:p>
          <w:p w:rsidR="00811F6F" w:rsidRPr="005C7189" w:rsidRDefault="00811F6F" w:rsidP="00F061E2">
            <w:pPr>
              <w:pStyle w:val="ASFKTablenorm"/>
            </w:pPr>
            <w:r>
              <w:t>Осуществляет финансовое обеспечение государственного задания.</w:t>
            </w:r>
          </w:p>
        </w:tc>
      </w:tr>
      <w:tr w:rsidR="00F061E2" w:rsidRPr="005F0830">
        <w:trPr>
          <w:cantSplit/>
        </w:trPr>
        <w:tc>
          <w:tcPr>
            <w:tcW w:w="4560" w:type="dxa"/>
          </w:tcPr>
          <w:p w:rsidR="00F061E2" w:rsidRPr="005C7189" w:rsidRDefault="00F061E2" w:rsidP="00F061E2">
            <w:pPr>
              <w:pStyle w:val="ASFKTablenorm"/>
            </w:pPr>
            <w:r w:rsidRPr="005C7189">
              <w:t>Иные вопросы АУ</w:t>
            </w:r>
          </w:p>
        </w:tc>
        <w:tc>
          <w:tcPr>
            <w:tcW w:w="5192" w:type="dxa"/>
          </w:tcPr>
          <w:p w:rsidR="00F061E2" w:rsidRDefault="00F061E2" w:rsidP="00F061E2">
            <w:pPr>
              <w:pStyle w:val="ASFKTablenorm"/>
            </w:pPr>
            <w:r w:rsidRPr="005C7189">
              <w:t>Иные вопросы АУ</w:t>
            </w:r>
            <w:r>
              <w:t>.</w:t>
            </w:r>
          </w:p>
          <w:p w:rsidR="00811F6F" w:rsidRPr="005C7189" w:rsidRDefault="00811F6F" w:rsidP="00F061E2">
            <w:pPr>
              <w:pStyle w:val="ASFKTablenorm"/>
            </w:pPr>
            <w:r>
              <w:t xml:space="preserve">Решает иные вопросы, предусмотренные ФЗ </w:t>
            </w:r>
            <w:r w:rsidRPr="00811F6F">
              <w:t>«</w:t>
            </w:r>
            <w:r>
              <w:t>Об АУ</w:t>
            </w:r>
            <w:r w:rsidRPr="00811F6F">
              <w:t>»</w:t>
            </w:r>
            <w:r>
              <w:t>.</w:t>
            </w:r>
          </w:p>
        </w:tc>
      </w:tr>
      <w:tr w:rsidR="00F061E2" w:rsidRPr="005F0830">
        <w:trPr>
          <w:cantSplit/>
        </w:trPr>
        <w:tc>
          <w:tcPr>
            <w:tcW w:w="9752" w:type="dxa"/>
            <w:gridSpan w:val="2"/>
          </w:tcPr>
          <w:p w:rsidR="00F061E2" w:rsidRPr="005C7189" w:rsidRDefault="00F061E2" w:rsidP="00F061E2">
            <w:pPr>
              <w:pStyle w:val="ASFKTablenorm"/>
            </w:pPr>
            <w:r w:rsidRPr="005C7189">
              <w:t>Группа</w:t>
            </w:r>
            <w:r>
              <w:t xml:space="preserve"> полей</w:t>
            </w:r>
            <w:r w:rsidRPr="005C7189">
              <w:t xml:space="preserve"> </w:t>
            </w:r>
            <w:r>
              <w:t>«</w:t>
            </w:r>
            <w:r w:rsidRPr="005C7189">
              <w:t>Перечень полномочий учредителя УП</w:t>
            </w:r>
            <w:r>
              <w:t>»</w:t>
            </w:r>
          </w:p>
        </w:tc>
      </w:tr>
      <w:tr w:rsidR="00F061E2" w:rsidRPr="005F0830">
        <w:trPr>
          <w:cantSplit/>
        </w:trPr>
        <w:tc>
          <w:tcPr>
            <w:tcW w:w="4560" w:type="dxa"/>
          </w:tcPr>
          <w:p w:rsidR="00F061E2" w:rsidRPr="005C7189" w:rsidRDefault="00F061E2" w:rsidP="00F061E2">
            <w:pPr>
              <w:pStyle w:val="ASFKTablenorm"/>
            </w:pPr>
            <w:r w:rsidRPr="005C7189">
              <w:t>Код по Сводному реестру</w:t>
            </w:r>
          </w:p>
        </w:tc>
        <w:tc>
          <w:tcPr>
            <w:tcW w:w="5192" w:type="dxa"/>
          </w:tcPr>
          <w:p w:rsidR="00F061E2" w:rsidRPr="005C7189" w:rsidRDefault="00F061E2" w:rsidP="00F061E2">
            <w:pPr>
              <w:pStyle w:val="ASFKTablenorm"/>
            </w:pPr>
            <w:r w:rsidRPr="005C7189">
              <w:t>Код по Сводному реестру</w:t>
            </w:r>
            <w:r>
              <w:t>.</w:t>
            </w:r>
          </w:p>
        </w:tc>
      </w:tr>
      <w:tr w:rsidR="00F061E2" w:rsidRPr="005F0830">
        <w:trPr>
          <w:cantSplit/>
        </w:trPr>
        <w:tc>
          <w:tcPr>
            <w:tcW w:w="4560" w:type="dxa"/>
          </w:tcPr>
          <w:p w:rsidR="00F061E2" w:rsidRPr="005C7189" w:rsidRDefault="00F061E2" w:rsidP="00F061E2">
            <w:pPr>
              <w:pStyle w:val="ASFKTablenorm"/>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tcPr>
          <w:p w:rsidR="00F061E2" w:rsidRPr="005C7189" w:rsidRDefault="00F061E2" w:rsidP="00F061E2">
            <w:pPr>
              <w:pStyle w:val="ASFKTablenorm"/>
            </w:pPr>
            <w:r w:rsidRPr="005C7189">
              <w:t>Наименование органа, осуществляющего полном</w:t>
            </w:r>
            <w:r w:rsidRPr="00F061E2">
              <w:t>о</w:t>
            </w:r>
            <w:r w:rsidRPr="005C7189">
              <w:t>чия у</w:t>
            </w:r>
            <w:r w:rsidRPr="00446389">
              <w:t>ч</w:t>
            </w:r>
            <w:r w:rsidRPr="005C7189">
              <w:t>редителя</w:t>
            </w:r>
            <w:r>
              <w:t>.</w:t>
            </w:r>
          </w:p>
        </w:tc>
      </w:tr>
      <w:tr w:rsidR="00F061E2" w:rsidRPr="005F0830">
        <w:trPr>
          <w:cantSplit/>
        </w:trPr>
        <w:tc>
          <w:tcPr>
            <w:tcW w:w="4560" w:type="dxa"/>
          </w:tcPr>
          <w:p w:rsidR="00F061E2" w:rsidRPr="005C7189" w:rsidRDefault="00F061E2" w:rsidP="00F061E2">
            <w:pPr>
              <w:pStyle w:val="ASFKTablenorm"/>
            </w:pPr>
            <w:r w:rsidRPr="005C7189">
              <w:t>Код полномочия</w:t>
            </w:r>
          </w:p>
        </w:tc>
        <w:tc>
          <w:tcPr>
            <w:tcW w:w="5192" w:type="dxa"/>
          </w:tcPr>
          <w:p w:rsidR="00F061E2" w:rsidRPr="005C7189" w:rsidRDefault="00F061E2" w:rsidP="00F061E2">
            <w:pPr>
              <w:pStyle w:val="ASFKTablenorm"/>
            </w:pPr>
            <w:r w:rsidRPr="005C7189">
              <w:t>Код полномочия</w:t>
            </w:r>
            <w:r>
              <w:t>.</w:t>
            </w:r>
          </w:p>
        </w:tc>
      </w:tr>
      <w:tr w:rsidR="00F061E2" w:rsidRPr="005F0830">
        <w:trPr>
          <w:cantSplit/>
        </w:trPr>
        <w:tc>
          <w:tcPr>
            <w:tcW w:w="4560" w:type="dxa"/>
          </w:tcPr>
          <w:p w:rsidR="00F061E2" w:rsidRPr="005C7189" w:rsidRDefault="00F061E2" w:rsidP="00F061E2">
            <w:pPr>
              <w:pStyle w:val="ASFKTablenorm"/>
            </w:pPr>
            <w:r>
              <w:t>Наименование полномочия</w:t>
            </w:r>
          </w:p>
        </w:tc>
        <w:tc>
          <w:tcPr>
            <w:tcW w:w="5192" w:type="dxa"/>
          </w:tcPr>
          <w:p w:rsidR="00F061E2" w:rsidRPr="005C7189" w:rsidRDefault="00F061E2" w:rsidP="00F061E2">
            <w:pPr>
              <w:pStyle w:val="ASFKTablenorm"/>
            </w:pPr>
            <w:r>
              <w:t>Наименование полномочия.</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Информация о видах деятельности организации</w:t>
      </w:r>
      <w:r>
        <w:t xml:space="preserve">» </w:t>
      </w:r>
      <w:r w:rsidRPr="005F085E">
        <w:t>пре</w:t>
      </w:r>
      <w:r w:rsidRPr="00F061E2">
        <w:t>д</w:t>
      </w:r>
      <w:r w:rsidRPr="005F085E">
        <w:t>ста</w:t>
      </w:r>
      <w:r w:rsidRPr="00B5685A">
        <w:t>в</w:t>
      </w:r>
      <w:r w:rsidRPr="005F085E">
        <w:t>лена на рисунке</w:t>
      </w:r>
      <w:r w:rsidR="00107305" w:rsidRPr="005D1671">
        <w:t> </w:t>
      </w:r>
      <w:r>
        <w:fldChar w:fldCharType="begin"/>
      </w:r>
      <w:r>
        <w:instrText xml:space="preserve"> REF _Ref406764412 \h </w:instrText>
      </w:r>
      <w:r>
        <w:fldChar w:fldCharType="separate"/>
      </w:r>
      <w:r w:rsidR="002C6389">
        <w:rPr>
          <w:noProof/>
        </w:rPr>
        <w:t>70</w:t>
      </w:r>
      <w:r>
        <w:fldChar w:fldCharType="end"/>
      </w:r>
      <w:r>
        <w:t>.</w:t>
      </w:r>
    </w:p>
    <w:p w:rsidR="00F061E2" w:rsidRPr="00B5685A" w:rsidRDefault="00D201D5" w:rsidP="00F061E2">
      <w:pPr>
        <w:pStyle w:val="ASFKFigure"/>
      </w:pPr>
      <w:r>
        <w:lastRenderedPageBreak/>
        <w:pict>
          <v:shape id="_x0000_i1119" type="#_x0000_t75" style="width:475.5pt;height:186.75pt">
            <v:imagedata r:id="rId102" o:title="02"/>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8" w:name="_Ref406764412"/>
      <w:bookmarkStart w:id="619" w:name="_Toc71111642"/>
      <w:r w:rsidR="002C6389">
        <w:rPr>
          <w:noProof/>
        </w:rPr>
        <w:t>70</w:t>
      </w:r>
      <w:bookmarkEnd w:id="618"/>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Информация о видах деятельности организации</w:t>
      </w:r>
      <w:r w:rsidR="00F061E2">
        <w:t>»</w:t>
      </w:r>
      <w:bookmarkEnd w:id="619"/>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 приведено в таблице</w:t>
      </w:r>
      <w:r w:rsidR="00107305" w:rsidRPr="005D1671">
        <w:t> </w:t>
      </w:r>
      <w:r w:rsidR="00F061E2">
        <w:fldChar w:fldCharType="begin"/>
      </w:r>
      <w:r w:rsidR="00F061E2">
        <w:instrText xml:space="preserve"> REF _Ref406765801 \h </w:instrText>
      </w:r>
      <w:r w:rsidR="00F061E2">
        <w:fldChar w:fldCharType="separate"/>
      </w:r>
      <w:r w:rsidR="002C6389">
        <w:rPr>
          <w:noProof/>
        </w:rPr>
        <w:t>65</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20" w:name="_Ref406765801"/>
      <w:bookmarkStart w:id="621" w:name="_Toc71111476"/>
      <w:r w:rsidR="002C6389">
        <w:rPr>
          <w:noProof/>
        </w:rPr>
        <w:t>65</w:t>
      </w:r>
      <w:bookmarkEnd w:id="620"/>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w:t>
      </w:r>
      <w:bookmarkEnd w:id="6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trPr>
          <w:cantSplit/>
        </w:trPr>
        <w:tc>
          <w:tcPr>
            <w:tcW w:w="3033" w:type="dxa"/>
          </w:tcPr>
          <w:p w:rsidR="00F061E2" w:rsidRPr="005C7189" w:rsidRDefault="00F061E2" w:rsidP="002835E2">
            <w:pPr>
              <w:pStyle w:val="ASFKTablenorm"/>
            </w:pPr>
            <w:r w:rsidRPr="005C7189">
              <w:t>Код ОКВЭД</w:t>
            </w:r>
          </w:p>
        </w:tc>
        <w:tc>
          <w:tcPr>
            <w:tcW w:w="6719" w:type="dxa"/>
          </w:tcPr>
          <w:p w:rsidR="00F061E2" w:rsidRPr="005C7189" w:rsidRDefault="002835E2" w:rsidP="00F061E2">
            <w:pPr>
              <w:pStyle w:val="ASFKTablenorm"/>
            </w:pPr>
            <w:r>
              <w:t xml:space="preserve">Код </w:t>
            </w:r>
            <w:r w:rsidR="00F061E2" w:rsidRPr="005C7189">
              <w:t>ОКВЭД</w:t>
            </w:r>
            <w:r w:rsidR="00F061E2">
              <w:t>.</w:t>
            </w:r>
          </w:p>
        </w:tc>
      </w:tr>
      <w:tr w:rsidR="00F061E2" w:rsidRPr="005C7189">
        <w:trPr>
          <w:cantSplit/>
        </w:trPr>
        <w:tc>
          <w:tcPr>
            <w:tcW w:w="3033" w:type="dxa"/>
          </w:tcPr>
          <w:p w:rsidR="00F061E2" w:rsidRPr="005C7189" w:rsidRDefault="002835E2" w:rsidP="002835E2">
            <w:pPr>
              <w:pStyle w:val="ASFKTablenorm"/>
            </w:pPr>
            <w:r>
              <w:t>Наименование</w:t>
            </w:r>
          </w:p>
        </w:tc>
        <w:tc>
          <w:tcPr>
            <w:tcW w:w="6719" w:type="dxa"/>
          </w:tcPr>
          <w:p w:rsidR="00F061E2" w:rsidRPr="005C7189" w:rsidRDefault="002835E2" w:rsidP="002835E2">
            <w:pPr>
              <w:pStyle w:val="ASFKTablenorm"/>
            </w:pPr>
            <w:r>
              <w:t>Наименование</w:t>
            </w:r>
            <w:r w:rsidR="00F061E2">
              <w:t>.</w:t>
            </w:r>
          </w:p>
        </w:tc>
      </w:tr>
      <w:tr w:rsidR="00F061E2" w:rsidRPr="005C7189">
        <w:trPr>
          <w:cantSplit/>
        </w:trPr>
        <w:tc>
          <w:tcPr>
            <w:tcW w:w="3033" w:type="dxa"/>
          </w:tcPr>
          <w:p w:rsidR="00F061E2" w:rsidRPr="005C7189" w:rsidRDefault="00F061E2" w:rsidP="00F061E2">
            <w:pPr>
              <w:pStyle w:val="ASFKTablenorm"/>
            </w:pPr>
            <w:r w:rsidRPr="005C7189">
              <w:t>Тип</w:t>
            </w:r>
          </w:p>
        </w:tc>
        <w:tc>
          <w:tcPr>
            <w:tcW w:w="6719" w:type="dxa"/>
          </w:tcPr>
          <w:p w:rsidR="00F061E2" w:rsidRDefault="00F061E2" w:rsidP="00F061E2">
            <w:pPr>
              <w:pStyle w:val="ASFKTablenorm"/>
            </w:pPr>
            <w:r w:rsidRPr="005C7189">
              <w:t>Тип</w:t>
            </w:r>
            <w:r>
              <w:t>.</w:t>
            </w:r>
          </w:p>
          <w:p w:rsidR="00811F6F" w:rsidRDefault="00811F6F" w:rsidP="00811F6F">
            <w:pPr>
              <w:pStyle w:val="ASFKTablenorm"/>
            </w:pPr>
            <w:r>
              <w:t>1 - «основной</w:t>
            </w:r>
            <w:r w:rsidRPr="00811F6F">
              <w:t>»</w:t>
            </w:r>
            <w:r w:rsidR="005F6E3A">
              <w:t>;</w:t>
            </w:r>
          </w:p>
          <w:p w:rsidR="00811F6F" w:rsidRPr="005C7189" w:rsidRDefault="00811F6F" w:rsidP="00811F6F">
            <w:pPr>
              <w:pStyle w:val="ASFKTablenorm"/>
            </w:pPr>
            <w:r>
              <w:t>2 - «</w:t>
            </w:r>
            <w:r w:rsidR="005F6E3A">
              <w:t>дополнительный</w:t>
            </w:r>
            <w:r w:rsidRPr="00811F6F">
              <w:t>»</w:t>
            </w:r>
            <w:r w:rsidR="005F6E3A">
              <w:t>.</w:t>
            </w:r>
          </w:p>
        </w:tc>
      </w:tr>
    </w:tbl>
    <w:p w:rsidR="00D61C3B" w:rsidRDefault="00D61C3B" w:rsidP="00D61C3B">
      <w:pPr>
        <w:pStyle w:val="ASFKNormal"/>
      </w:pPr>
      <w:r w:rsidRPr="005F085E">
        <w:t xml:space="preserve">ЭФ записи справочника </w:t>
      </w:r>
      <w:r>
        <w:t>«</w:t>
      </w:r>
      <w:r w:rsidRPr="00B5685A">
        <w:t>Реестр участников бюджетного процесса, а также юридич</w:t>
      </w:r>
      <w:r w:rsidRPr="00D61C3B">
        <w:t>е</w:t>
      </w:r>
      <w:r w:rsidRPr="00B5685A">
        <w:t>ских лиц, не являющихся участниками бюджетного процесса</w:t>
      </w:r>
      <w:r>
        <w:t>», закладки «</w:t>
      </w:r>
      <w:r w:rsidR="002835E2">
        <w:t>Сведения</w:t>
      </w:r>
      <w:r>
        <w:t xml:space="preserve"> о лицевых счетах» </w:t>
      </w:r>
      <w:r w:rsidRPr="005F085E">
        <w:t>пре</w:t>
      </w:r>
      <w:r w:rsidRPr="00D61C3B">
        <w:t>д</w:t>
      </w:r>
      <w:r w:rsidRPr="005F085E">
        <w:t>ста</w:t>
      </w:r>
      <w:r w:rsidRPr="00B5685A">
        <w:t>в</w:t>
      </w:r>
      <w:r w:rsidRPr="005F085E">
        <w:t>лена на рисунке</w:t>
      </w:r>
      <w:r w:rsidR="00107305" w:rsidRPr="005D1671">
        <w:t> </w:t>
      </w:r>
      <w:r w:rsidR="00D26403">
        <w:fldChar w:fldCharType="begin"/>
      </w:r>
      <w:r w:rsidR="00D26403">
        <w:instrText xml:space="preserve"> REF _Ref465069953 \h </w:instrText>
      </w:r>
      <w:r w:rsidR="00D26403">
        <w:fldChar w:fldCharType="separate"/>
      </w:r>
      <w:r w:rsidR="002C6389">
        <w:rPr>
          <w:noProof/>
        </w:rPr>
        <w:t>71</w:t>
      </w:r>
      <w:r w:rsidR="00D26403">
        <w:fldChar w:fldCharType="end"/>
      </w:r>
      <w:r w:rsidR="00D26403">
        <w:t>.</w:t>
      </w:r>
    </w:p>
    <w:p w:rsidR="00D61C3B" w:rsidRPr="00B5685A" w:rsidRDefault="00D201D5" w:rsidP="00D61C3B">
      <w:pPr>
        <w:pStyle w:val="ASFKFigure"/>
      </w:pPr>
      <w:r>
        <w:lastRenderedPageBreak/>
        <w:pict>
          <v:shape id="_x0000_i1120" type="#_x0000_t75" style="width:482.25pt;height:633.75pt">
            <v:imagedata r:id="rId103" o:title="03"/>
          </v:shape>
        </w:pict>
      </w:r>
    </w:p>
    <w:p w:rsidR="00D61C3B" w:rsidRPr="001732C7" w:rsidRDefault="006D2CC7" w:rsidP="00D61C3B">
      <w:pPr>
        <w:pStyle w:val="ASFKFigName"/>
      </w:pPr>
      <w:r>
        <w:rPr>
          <w:noProof/>
        </w:rPr>
        <w:fldChar w:fldCharType="begin"/>
      </w:r>
      <w:r>
        <w:rPr>
          <w:noProof/>
        </w:rPr>
        <w:instrText xml:space="preserve"> SEQ Рисунок \* ARABIC </w:instrText>
      </w:r>
      <w:r>
        <w:rPr>
          <w:noProof/>
        </w:rPr>
        <w:fldChar w:fldCharType="separate"/>
      </w:r>
      <w:bookmarkStart w:id="622" w:name="_Ref465069953"/>
      <w:bookmarkStart w:id="623" w:name="_Toc71111643"/>
      <w:r w:rsidR="002C6389">
        <w:rPr>
          <w:noProof/>
        </w:rPr>
        <w:t>71</w:t>
      </w:r>
      <w:bookmarkEnd w:id="622"/>
      <w:r>
        <w:rPr>
          <w:noProof/>
        </w:rPr>
        <w:fldChar w:fldCharType="end"/>
      </w:r>
      <w:r w:rsidR="00D61C3B">
        <w:t xml:space="preserve">. </w:t>
      </w:r>
      <w:r w:rsidR="00D61C3B" w:rsidRPr="005F085E">
        <w:t xml:space="preserve">ЭФ записи 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w:t>
      </w:r>
      <w:r w:rsidR="00D61C3B" w:rsidRPr="00B5685A">
        <w:t xml:space="preserve"> </w:t>
      </w:r>
      <w:r w:rsidR="00D61C3B">
        <w:t>«Информация о лицевых счетах»</w:t>
      </w:r>
      <w:bookmarkEnd w:id="623"/>
    </w:p>
    <w:p w:rsidR="00D61C3B" w:rsidRDefault="00A44000" w:rsidP="00D61C3B">
      <w:pPr>
        <w:pStyle w:val="ASFKNormal"/>
      </w:pPr>
      <w:r>
        <w:lastRenderedPageBreak/>
        <w:t xml:space="preserve">Перечень </w:t>
      </w:r>
      <w:r w:rsidR="00D61C3B">
        <w:t xml:space="preserve">полей </w:t>
      </w:r>
      <w:r w:rsidR="00D61C3B" w:rsidRPr="005F085E">
        <w:t xml:space="preserve">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 «Информация о лицевых счетах» приведен в таблице</w:t>
      </w:r>
      <w:r w:rsidR="00107305" w:rsidRPr="005D1671">
        <w:t> </w:t>
      </w:r>
      <w:r w:rsidR="00D26403">
        <w:fldChar w:fldCharType="begin"/>
      </w:r>
      <w:r w:rsidR="00D26403">
        <w:instrText xml:space="preserve"> REF _Ref465069972 \h </w:instrText>
      </w:r>
      <w:r w:rsidR="00D26403">
        <w:fldChar w:fldCharType="separate"/>
      </w:r>
      <w:r w:rsidR="002C6389">
        <w:rPr>
          <w:noProof/>
        </w:rPr>
        <w:t>66</w:t>
      </w:r>
      <w:r w:rsidR="00D26403">
        <w:fldChar w:fldCharType="end"/>
      </w:r>
      <w:r w:rsidR="00D26403">
        <w:t>.</w:t>
      </w:r>
    </w:p>
    <w:p w:rsidR="00D61C3B" w:rsidRDefault="006D2CC7" w:rsidP="00D61C3B">
      <w:pPr>
        <w:pStyle w:val="ASFKNameTable"/>
      </w:pPr>
      <w:r>
        <w:rPr>
          <w:noProof/>
        </w:rPr>
        <w:fldChar w:fldCharType="begin"/>
      </w:r>
      <w:r>
        <w:rPr>
          <w:noProof/>
        </w:rPr>
        <w:instrText xml:space="preserve"> SEQ Таблица \* ARABIC </w:instrText>
      </w:r>
      <w:r>
        <w:rPr>
          <w:noProof/>
        </w:rPr>
        <w:fldChar w:fldCharType="separate"/>
      </w:r>
      <w:bookmarkStart w:id="624" w:name="_Ref465069972"/>
      <w:bookmarkStart w:id="625" w:name="_Toc71111477"/>
      <w:r w:rsidR="002C6389">
        <w:rPr>
          <w:noProof/>
        </w:rPr>
        <w:t>66</w:t>
      </w:r>
      <w:bookmarkEnd w:id="624"/>
      <w:r>
        <w:rPr>
          <w:noProof/>
        </w:rPr>
        <w:fldChar w:fldCharType="end"/>
      </w:r>
      <w:r w:rsidR="00D61C3B">
        <w:t xml:space="preserve">. Описание полей </w:t>
      </w:r>
      <w:r w:rsidR="00D61C3B" w:rsidRPr="005F085E">
        <w:t xml:space="preserve">справочника </w:t>
      </w:r>
      <w:r w:rsidR="00D61C3B">
        <w:t>«</w:t>
      </w:r>
      <w:r w:rsidR="00D61C3B" w:rsidRPr="00B5685A">
        <w:t>Реестр участников бю</w:t>
      </w:r>
      <w:r w:rsidR="00D61C3B" w:rsidRPr="00F061E2">
        <w:t>д</w:t>
      </w:r>
      <w:r w:rsidR="00D61C3B" w:rsidRPr="00B5685A">
        <w:t>жетного процесса, а также юридических лиц, не являющихся участниками бюджетного процесса</w:t>
      </w:r>
      <w:r w:rsidR="00D61C3B">
        <w:t>», закладки «Информация о лицевых счетах»</w:t>
      </w:r>
      <w:bookmarkEnd w:id="6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57"/>
        <w:gridCol w:w="5495"/>
      </w:tblGrid>
      <w:tr w:rsidR="00D61C3B" w:rsidRPr="005F0830">
        <w:trPr>
          <w:cantSplit/>
          <w:tblHeader/>
        </w:trPr>
        <w:tc>
          <w:tcPr>
            <w:tcW w:w="42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Наименование поля</w:t>
            </w:r>
          </w:p>
        </w:tc>
        <w:tc>
          <w:tcPr>
            <w:tcW w:w="54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Описание</w:t>
            </w:r>
            <w:r>
              <w:t xml:space="preserve"> поля</w:t>
            </w:r>
          </w:p>
        </w:tc>
      </w:tr>
      <w:tr w:rsidR="00D26403" w:rsidRPr="005C7189">
        <w:trPr>
          <w:cantSplit/>
        </w:trPr>
        <w:tc>
          <w:tcPr>
            <w:tcW w:w="9752" w:type="dxa"/>
            <w:gridSpan w:val="2"/>
          </w:tcPr>
          <w:p w:rsidR="00D26403" w:rsidRPr="005C7189" w:rsidRDefault="00D26403" w:rsidP="002835E2">
            <w:pPr>
              <w:pStyle w:val="ASFKTablenorm"/>
            </w:pPr>
            <w:r>
              <w:t>Группа полей «</w:t>
            </w:r>
            <w:r w:rsidR="002835E2">
              <w:t xml:space="preserve">Сведения </w:t>
            </w:r>
            <w:r>
              <w:t>о лицевых счетах, открытых в ОрФК</w:t>
            </w:r>
            <w:r w:rsidR="002835E2">
              <w:t>, открытых организации в территориальных органах Федерального казначейства</w:t>
            </w:r>
            <w:r>
              <w:t>»</w:t>
            </w:r>
          </w:p>
        </w:tc>
      </w:tr>
      <w:tr w:rsidR="00D26403" w:rsidRPr="005C7189">
        <w:trPr>
          <w:cantSplit/>
        </w:trPr>
        <w:tc>
          <w:tcPr>
            <w:tcW w:w="4257" w:type="dxa"/>
          </w:tcPr>
          <w:p w:rsidR="00D26403" w:rsidRPr="00D26403" w:rsidRDefault="00FD5D97" w:rsidP="00D26403">
            <w:pPr>
              <w:pStyle w:val="ASFKTablenorm"/>
            </w:pPr>
            <w:r>
              <w:t>Вид лицевого счета</w:t>
            </w:r>
          </w:p>
        </w:tc>
        <w:tc>
          <w:tcPr>
            <w:tcW w:w="5495" w:type="dxa"/>
          </w:tcPr>
          <w:p w:rsidR="00D26403" w:rsidRPr="00D26403" w:rsidRDefault="00FD5D97" w:rsidP="00D72E0E">
            <w:pPr>
              <w:pStyle w:val="ASFKTablenorm"/>
            </w:pPr>
            <w:r>
              <w:t>Вид лицевого счета</w:t>
            </w:r>
            <w:r w:rsidR="00D26403">
              <w:t>.</w:t>
            </w:r>
          </w:p>
        </w:tc>
      </w:tr>
      <w:tr w:rsidR="00D26403" w:rsidRPr="005C7189">
        <w:trPr>
          <w:cantSplit/>
        </w:trPr>
        <w:tc>
          <w:tcPr>
            <w:tcW w:w="4257" w:type="dxa"/>
          </w:tcPr>
          <w:p w:rsidR="00D26403" w:rsidRPr="00D26403" w:rsidRDefault="00FD5D97" w:rsidP="00D26403">
            <w:pPr>
              <w:pStyle w:val="ASFKTablenorm"/>
            </w:pPr>
            <w:r>
              <w:t>Номер счета</w:t>
            </w:r>
          </w:p>
        </w:tc>
        <w:tc>
          <w:tcPr>
            <w:tcW w:w="5495" w:type="dxa"/>
          </w:tcPr>
          <w:p w:rsidR="00D26403" w:rsidRPr="00D26403" w:rsidRDefault="00D26403" w:rsidP="00FD5D97">
            <w:pPr>
              <w:pStyle w:val="ASFKTablenorm"/>
            </w:pPr>
            <w:r w:rsidRPr="00D26403">
              <w:t xml:space="preserve">Номер </w:t>
            </w:r>
            <w:r w:rsidR="00FD5D97">
              <w:t>счета</w:t>
            </w:r>
            <w:r>
              <w:t>.</w:t>
            </w:r>
          </w:p>
        </w:tc>
      </w:tr>
      <w:tr w:rsidR="00D26403" w:rsidRPr="005C7189">
        <w:trPr>
          <w:cantSplit/>
        </w:trPr>
        <w:tc>
          <w:tcPr>
            <w:tcW w:w="4257" w:type="dxa"/>
          </w:tcPr>
          <w:p w:rsidR="00D26403" w:rsidRPr="00D26403" w:rsidRDefault="00D26403" w:rsidP="00D26403">
            <w:pPr>
              <w:pStyle w:val="ASFKTablenorm"/>
            </w:pPr>
            <w:r w:rsidRPr="00D26403">
              <w:t>Код ОрФК обслуживания</w:t>
            </w:r>
          </w:p>
        </w:tc>
        <w:tc>
          <w:tcPr>
            <w:tcW w:w="5495" w:type="dxa"/>
          </w:tcPr>
          <w:p w:rsidR="00D26403" w:rsidRPr="00D26403" w:rsidRDefault="00D26403" w:rsidP="00D72E0E">
            <w:pPr>
              <w:pStyle w:val="ASFKTablenorm"/>
            </w:pPr>
            <w:r w:rsidRPr="00D26403">
              <w:t>Код ОрФК обслуживания</w:t>
            </w:r>
            <w:r>
              <w:t>.</w:t>
            </w:r>
          </w:p>
        </w:tc>
      </w:tr>
      <w:tr w:rsidR="00D26403" w:rsidRPr="005C7189">
        <w:trPr>
          <w:cantSplit/>
        </w:trPr>
        <w:tc>
          <w:tcPr>
            <w:tcW w:w="4257" w:type="dxa"/>
          </w:tcPr>
          <w:p w:rsidR="00D26403" w:rsidRPr="00D26403" w:rsidRDefault="00D26403" w:rsidP="00D26403">
            <w:pPr>
              <w:pStyle w:val="ASFKTablenorm"/>
            </w:pPr>
            <w:r w:rsidRPr="00D26403">
              <w:t>Код ТОФК</w:t>
            </w:r>
            <w:r w:rsidR="009513DD">
              <w:t xml:space="preserve"> </w:t>
            </w:r>
            <w:r w:rsidRPr="00D26403">
              <w:t>открытия</w:t>
            </w:r>
          </w:p>
        </w:tc>
        <w:tc>
          <w:tcPr>
            <w:tcW w:w="5495" w:type="dxa"/>
          </w:tcPr>
          <w:p w:rsidR="00D26403" w:rsidRPr="00D26403" w:rsidRDefault="00D26403" w:rsidP="00D72E0E">
            <w:pPr>
              <w:pStyle w:val="ASFKTablenorm"/>
            </w:pPr>
            <w:r w:rsidRPr="00D26403">
              <w:t>Код ТОФК</w:t>
            </w:r>
            <w:r w:rsidR="009513DD">
              <w:t xml:space="preserve"> </w:t>
            </w:r>
            <w:r w:rsidRPr="00D26403">
              <w:t>открытия</w:t>
            </w:r>
            <w:r>
              <w:t>.</w:t>
            </w:r>
          </w:p>
        </w:tc>
      </w:tr>
      <w:tr w:rsidR="00D26403" w:rsidRPr="005C7189">
        <w:trPr>
          <w:cantSplit/>
        </w:trPr>
        <w:tc>
          <w:tcPr>
            <w:tcW w:w="4257" w:type="dxa"/>
          </w:tcPr>
          <w:p w:rsidR="00D26403" w:rsidRPr="00D26403" w:rsidRDefault="00D26403" w:rsidP="00D26403">
            <w:pPr>
              <w:pStyle w:val="ASFKTablenorm"/>
            </w:pPr>
            <w:r w:rsidRPr="00D26403">
              <w:t>Наименование УФК открытия</w:t>
            </w:r>
          </w:p>
        </w:tc>
        <w:tc>
          <w:tcPr>
            <w:tcW w:w="5495" w:type="dxa"/>
          </w:tcPr>
          <w:p w:rsidR="00D26403" w:rsidRPr="00D26403" w:rsidRDefault="00D26403" w:rsidP="00D72E0E">
            <w:pPr>
              <w:pStyle w:val="ASFKTablenorm"/>
            </w:pPr>
            <w:r w:rsidRPr="00D26403">
              <w:t>Наименование УФК открытия</w:t>
            </w:r>
            <w:r>
              <w:t>.</w:t>
            </w:r>
          </w:p>
        </w:tc>
      </w:tr>
      <w:tr w:rsidR="00D26403" w:rsidRPr="005C7189">
        <w:trPr>
          <w:cantSplit/>
        </w:trPr>
        <w:tc>
          <w:tcPr>
            <w:tcW w:w="4257" w:type="dxa"/>
          </w:tcPr>
          <w:p w:rsidR="00D26403" w:rsidRPr="00D26403" w:rsidRDefault="00D26403" w:rsidP="00D26403">
            <w:pPr>
              <w:pStyle w:val="ASFKTablenorm"/>
            </w:pPr>
            <w:r w:rsidRPr="00D26403">
              <w:t>Код по Сводному реестру УФК открытия</w:t>
            </w:r>
          </w:p>
        </w:tc>
        <w:tc>
          <w:tcPr>
            <w:tcW w:w="5495" w:type="dxa"/>
          </w:tcPr>
          <w:p w:rsidR="00D26403" w:rsidRPr="00D26403" w:rsidRDefault="00D26403" w:rsidP="00D72E0E">
            <w:pPr>
              <w:pStyle w:val="ASFKTablenorm"/>
            </w:pPr>
            <w:r w:rsidRPr="00D26403">
              <w:t>Код по Сводному реестру УФК открытия</w:t>
            </w:r>
            <w:r>
              <w:t>.</w:t>
            </w:r>
          </w:p>
        </w:tc>
      </w:tr>
      <w:tr w:rsidR="00CA59F7" w:rsidRPr="005C7189">
        <w:trPr>
          <w:cantSplit/>
        </w:trPr>
        <w:tc>
          <w:tcPr>
            <w:tcW w:w="4257" w:type="dxa"/>
          </w:tcPr>
          <w:p w:rsidR="00CA59F7" w:rsidRPr="00D26403" w:rsidRDefault="00CA59F7" w:rsidP="00CA59F7">
            <w:pPr>
              <w:pStyle w:val="ASFKTablenorm"/>
            </w:pPr>
            <w:r>
              <w:t>Код ПБС, принимающего полномочия</w:t>
            </w:r>
          </w:p>
        </w:tc>
        <w:tc>
          <w:tcPr>
            <w:tcW w:w="5495" w:type="dxa"/>
          </w:tcPr>
          <w:p w:rsidR="00CA59F7" w:rsidRPr="00D26403" w:rsidRDefault="00CA59F7" w:rsidP="00CA59F7">
            <w:pPr>
              <w:pStyle w:val="ASFKTablenorm"/>
            </w:pPr>
            <w:r>
              <w:t>Код ПБС, принимающего полномочия.</w:t>
            </w:r>
          </w:p>
        </w:tc>
      </w:tr>
      <w:tr w:rsidR="00CA59F7" w:rsidRPr="005C7189">
        <w:trPr>
          <w:cantSplit/>
        </w:trPr>
        <w:tc>
          <w:tcPr>
            <w:tcW w:w="4257" w:type="dxa"/>
          </w:tcPr>
          <w:p w:rsidR="00CA59F7" w:rsidRDefault="00CA59F7" w:rsidP="00CA59F7">
            <w:pPr>
              <w:pStyle w:val="ASFKTablenorm"/>
            </w:pPr>
            <w:r>
              <w:t>Полное наименование ПБС, принимающего полномочия</w:t>
            </w:r>
          </w:p>
        </w:tc>
        <w:tc>
          <w:tcPr>
            <w:tcW w:w="5495" w:type="dxa"/>
          </w:tcPr>
          <w:p w:rsidR="00CA59F7" w:rsidRDefault="00CA59F7" w:rsidP="00CA59F7">
            <w:pPr>
              <w:pStyle w:val="ASFKTablenorm"/>
            </w:pPr>
            <w:r>
              <w:t>Полное наименование ПБС, принимающего полномочия.</w:t>
            </w:r>
          </w:p>
        </w:tc>
      </w:tr>
      <w:tr w:rsidR="00CA59F7" w:rsidRPr="005C7189">
        <w:trPr>
          <w:cantSplit/>
        </w:trPr>
        <w:tc>
          <w:tcPr>
            <w:tcW w:w="4257" w:type="dxa"/>
          </w:tcPr>
          <w:p w:rsidR="00CA59F7" w:rsidRDefault="00CA59F7" w:rsidP="00CA59F7">
            <w:pPr>
              <w:pStyle w:val="ASFKTablenorm"/>
            </w:pPr>
            <w:r>
              <w:t>Код территории ППО по ОКТМО</w:t>
            </w:r>
          </w:p>
        </w:tc>
        <w:tc>
          <w:tcPr>
            <w:tcW w:w="5495" w:type="dxa"/>
          </w:tcPr>
          <w:p w:rsidR="00CA59F7" w:rsidRDefault="00CA59F7" w:rsidP="00CA59F7">
            <w:pPr>
              <w:pStyle w:val="ASFKTablenorm"/>
            </w:pPr>
            <w:r>
              <w:t>Код территории ППО по ОКТМО.</w:t>
            </w:r>
          </w:p>
        </w:tc>
      </w:tr>
      <w:tr w:rsidR="00CA59F7" w:rsidRPr="005C7189">
        <w:trPr>
          <w:cantSplit/>
        </w:trPr>
        <w:tc>
          <w:tcPr>
            <w:tcW w:w="4257" w:type="dxa"/>
          </w:tcPr>
          <w:p w:rsidR="00CA59F7" w:rsidRPr="00D26403" w:rsidRDefault="00CA59F7" w:rsidP="00CA59F7">
            <w:pPr>
              <w:pStyle w:val="ASFKTablenorm"/>
            </w:pPr>
            <w:r>
              <w:t>Наименование территории ППО по ОКТМО</w:t>
            </w:r>
          </w:p>
        </w:tc>
        <w:tc>
          <w:tcPr>
            <w:tcW w:w="5495" w:type="dxa"/>
          </w:tcPr>
          <w:p w:rsidR="00CA59F7" w:rsidRPr="00D26403" w:rsidRDefault="00CA59F7" w:rsidP="00CA59F7">
            <w:pPr>
              <w:pStyle w:val="ASFKTablenorm"/>
            </w:pPr>
            <w:r>
              <w:t>Наименование территории ППО по ОКТМО.</w:t>
            </w:r>
          </w:p>
        </w:tc>
      </w:tr>
      <w:tr w:rsidR="00D26403" w:rsidRPr="005C7189">
        <w:trPr>
          <w:cantSplit/>
        </w:trPr>
        <w:tc>
          <w:tcPr>
            <w:tcW w:w="4257" w:type="dxa"/>
          </w:tcPr>
          <w:p w:rsidR="00D26403" w:rsidRPr="00D26403" w:rsidRDefault="00D26403" w:rsidP="00D26403">
            <w:pPr>
              <w:pStyle w:val="ASFKTablenorm"/>
            </w:pPr>
            <w:r w:rsidRPr="00D26403">
              <w:t>Дата открытия</w:t>
            </w:r>
          </w:p>
        </w:tc>
        <w:tc>
          <w:tcPr>
            <w:tcW w:w="5495" w:type="dxa"/>
          </w:tcPr>
          <w:p w:rsidR="00D26403" w:rsidRPr="00D26403" w:rsidRDefault="00955F77" w:rsidP="00D72E0E">
            <w:pPr>
              <w:pStyle w:val="ASFKTablenorm"/>
            </w:pPr>
            <w:r>
              <w:t>Указывается дата открытия банковского счета.</w:t>
            </w:r>
          </w:p>
        </w:tc>
      </w:tr>
      <w:tr w:rsidR="00D26403" w:rsidRPr="005C7189">
        <w:trPr>
          <w:cantSplit/>
        </w:trPr>
        <w:tc>
          <w:tcPr>
            <w:tcW w:w="4257" w:type="dxa"/>
          </w:tcPr>
          <w:p w:rsidR="00D26403" w:rsidRPr="00D26403" w:rsidRDefault="00D26403" w:rsidP="00D26403">
            <w:pPr>
              <w:pStyle w:val="ASFKTablenorm"/>
            </w:pPr>
            <w:r w:rsidRPr="00D26403">
              <w:t>Дата закрытия</w:t>
            </w:r>
          </w:p>
        </w:tc>
        <w:tc>
          <w:tcPr>
            <w:tcW w:w="5495" w:type="dxa"/>
          </w:tcPr>
          <w:p w:rsidR="00D26403" w:rsidRPr="00D26403" w:rsidRDefault="00955F77" w:rsidP="00955F77">
            <w:pPr>
              <w:pStyle w:val="ASFKTablenorm"/>
            </w:pPr>
            <w:r>
              <w:t>Указывается дата закрытия банковского счета</w:t>
            </w:r>
            <w:r w:rsidR="00D26403">
              <w:t>.</w:t>
            </w:r>
          </w:p>
        </w:tc>
      </w:tr>
      <w:tr w:rsidR="00D26403" w:rsidRPr="005C7189">
        <w:trPr>
          <w:cantSplit/>
        </w:trPr>
        <w:tc>
          <w:tcPr>
            <w:tcW w:w="9752" w:type="dxa"/>
            <w:gridSpan w:val="2"/>
          </w:tcPr>
          <w:p w:rsidR="00D26403" w:rsidRPr="005C7189" w:rsidRDefault="00D26403" w:rsidP="00FD5D97">
            <w:pPr>
              <w:pStyle w:val="ASFKTablenorm"/>
            </w:pPr>
            <w:r w:rsidRPr="00D26403">
              <w:t xml:space="preserve">Группа полей «Информация о лицевых счетах, открытых </w:t>
            </w:r>
            <w:r w:rsidR="00FD5D97">
              <w:t>организации в финансовом органе субъекта Российской Федерации</w:t>
            </w:r>
            <w:r w:rsidRPr="00D26403">
              <w:t>»</w:t>
            </w:r>
          </w:p>
        </w:tc>
      </w:tr>
      <w:tr w:rsidR="00D26403" w:rsidRPr="005C7189">
        <w:trPr>
          <w:cantSplit/>
        </w:trPr>
        <w:tc>
          <w:tcPr>
            <w:tcW w:w="4257" w:type="dxa"/>
          </w:tcPr>
          <w:p w:rsidR="00D26403" w:rsidRPr="00D26403" w:rsidRDefault="00FD5D97" w:rsidP="00D26403">
            <w:pPr>
              <w:pStyle w:val="ASFKTablenorm"/>
            </w:pPr>
            <w:r>
              <w:t>Вид лицевого счета</w:t>
            </w:r>
          </w:p>
        </w:tc>
        <w:tc>
          <w:tcPr>
            <w:tcW w:w="5495" w:type="dxa"/>
          </w:tcPr>
          <w:p w:rsidR="00D26403" w:rsidRPr="00D26403" w:rsidRDefault="00FD5D97" w:rsidP="00D72E0E">
            <w:pPr>
              <w:pStyle w:val="ASFKTablenorm"/>
            </w:pPr>
            <w:r>
              <w:t>Вид лицевого счета</w:t>
            </w:r>
            <w:r w:rsidR="00D26403">
              <w:t>.</w:t>
            </w:r>
          </w:p>
        </w:tc>
      </w:tr>
      <w:tr w:rsidR="00D26403" w:rsidRPr="005C7189">
        <w:trPr>
          <w:cantSplit/>
        </w:trPr>
        <w:tc>
          <w:tcPr>
            <w:tcW w:w="4257" w:type="dxa"/>
          </w:tcPr>
          <w:p w:rsidR="00D26403" w:rsidRPr="00D26403" w:rsidRDefault="00D26403" w:rsidP="00FD5D97">
            <w:pPr>
              <w:pStyle w:val="ASFKTablenorm"/>
            </w:pPr>
            <w:r>
              <w:t xml:space="preserve">Номер </w:t>
            </w:r>
            <w:r w:rsidR="00FD5D97">
              <w:t>лицевого счета</w:t>
            </w:r>
          </w:p>
        </w:tc>
        <w:tc>
          <w:tcPr>
            <w:tcW w:w="5495" w:type="dxa"/>
          </w:tcPr>
          <w:p w:rsidR="00D26403" w:rsidRPr="00D26403" w:rsidRDefault="00D26403" w:rsidP="00FD5D97">
            <w:pPr>
              <w:pStyle w:val="ASFKTablenorm"/>
            </w:pPr>
            <w:r>
              <w:t xml:space="preserve">Номер </w:t>
            </w:r>
            <w:r w:rsidR="00FD5D97">
              <w:t>лицевого счета</w:t>
            </w:r>
            <w:r>
              <w:t>.</w:t>
            </w:r>
          </w:p>
        </w:tc>
      </w:tr>
      <w:tr w:rsidR="00D26403" w:rsidRPr="005C7189">
        <w:trPr>
          <w:cantSplit/>
        </w:trPr>
        <w:tc>
          <w:tcPr>
            <w:tcW w:w="4257" w:type="dxa"/>
          </w:tcPr>
          <w:p w:rsidR="00D26403" w:rsidRPr="00D26403" w:rsidRDefault="00D26403" w:rsidP="00D26403">
            <w:pPr>
              <w:pStyle w:val="ASFKTablenorm"/>
            </w:pPr>
            <w:r w:rsidRPr="00D26403">
              <w:t>Наименование ФО</w:t>
            </w:r>
            <w:r w:rsidR="00FD5D97">
              <w:t xml:space="preserve"> субъекта Российской Федерации</w:t>
            </w:r>
          </w:p>
        </w:tc>
        <w:tc>
          <w:tcPr>
            <w:tcW w:w="5495" w:type="dxa"/>
          </w:tcPr>
          <w:p w:rsidR="00D26403" w:rsidRPr="00D26403" w:rsidRDefault="00FD5D97" w:rsidP="00D72E0E">
            <w:pPr>
              <w:pStyle w:val="ASFKTablenorm"/>
            </w:pPr>
            <w:r w:rsidRPr="00D26403">
              <w:t>Наименование ФО</w:t>
            </w:r>
            <w:r>
              <w:t xml:space="preserve"> субъекта Российской Федерации</w:t>
            </w:r>
            <w:r w:rsidR="00D26403">
              <w:t>.</w:t>
            </w:r>
          </w:p>
        </w:tc>
      </w:tr>
      <w:tr w:rsidR="00D26403" w:rsidRPr="005C7189">
        <w:trPr>
          <w:cantSplit/>
        </w:trPr>
        <w:tc>
          <w:tcPr>
            <w:tcW w:w="4257" w:type="dxa"/>
          </w:tcPr>
          <w:p w:rsidR="00D26403" w:rsidRPr="00D26403" w:rsidRDefault="00D26403" w:rsidP="00FD5D97">
            <w:pPr>
              <w:pStyle w:val="ASFKTablenorm"/>
            </w:pPr>
            <w:r w:rsidRPr="00D26403">
              <w:t xml:space="preserve">Код </w:t>
            </w:r>
            <w:r w:rsidR="00FD5D97">
              <w:t xml:space="preserve">ФО </w:t>
            </w:r>
            <w:r w:rsidRPr="00D26403">
              <w:t>по Сводному реестру</w:t>
            </w:r>
          </w:p>
        </w:tc>
        <w:tc>
          <w:tcPr>
            <w:tcW w:w="5495" w:type="dxa"/>
          </w:tcPr>
          <w:p w:rsidR="00D26403" w:rsidRPr="00D26403" w:rsidRDefault="00D26403" w:rsidP="00FD5D97">
            <w:pPr>
              <w:pStyle w:val="ASFKTablenorm"/>
            </w:pPr>
            <w:r w:rsidRPr="00D26403">
              <w:t xml:space="preserve">Код </w:t>
            </w:r>
            <w:r w:rsidR="00FD5D97">
              <w:t xml:space="preserve">ФО </w:t>
            </w:r>
            <w:r w:rsidRPr="00D26403">
              <w:t>по Сводному реестру</w:t>
            </w:r>
            <w:r>
              <w:t>.</w:t>
            </w:r>
          </w:p>
        </w:tc>
      </w:tr>
      <w:tr w:rsidR="00FD5D97" w:rsidRPr="005C7189" w:rsidTr="001C7B86">
        <w:trPr>
          <w:cantSplit/>
        </w:trPr>
        <w:tc>
          <w:tcPr>
            <w:tcW w:w="9752" w:type="dxa"/>
            <w:gridSpan w:val="2"/>
          </w:tcPr>
          <w:p w:rsidR="00FD5D97" w:rsidRPr="00D26403" w:rsidRDefault="00FD5D97" w:rsidP="00FD5D97">
            <w:pPr>
              <w:pStyle w:val="ASFKTablenorm"/>
            </w:pPr>
            <w:r>
              <w:t>Группа полей «Основание для включения организации в Сводный реестр»</w:t>
            </w:r>
          </w:p>
        </w:tc>
      </w:tr>
      <w:tr w:rsidR="00FD5D97" w:rsidRPr="005C7189">
        <w:trPr>
          <w:cantSplit/>
        </w:trPr>
        <w:tc>
          <w:tcPr>
            <w:tcW w:w="4257" w:type="dxa"/>
          </w:tcPr>
          <w:p w:rsidR="00FD5D97" w:rsidRPr="00D26403" w:rsidRDefault="00FD5D97" w:rsidP="00FD5D97">
            <w:pPr>
              <w:pStyle w:val="ASFKTablenorm"/>
            </w:pPr>
            <w:r>
              <w:t>Номер контракта</w:t>
            </w:r>
          </w:p>
        </w:tc>
        <w:tc>
          <w:tcPr>
            <w:tcW w:w="5495" w:type="dxa"/>
          </w:tcPr>
          <w:p w:rsidR="00FD5D97" w:rsidRPr="00D26403" w:rsidRDefault="00FD5D97" w:rsidP="001C7B86">
            <w:pPr>
              <w:pStyle w:val="ASFKTablenorm"/>
            </w:pPr>
            <w:r>
              <w:t>Номер контракта.</w:t>
            </w:r>
          </w:p>
        </w:tc>
      </w:tr>
      <w:tr w:rsidR="00FD5D97" w:rsidRPr="005C7189">
        <w:trPr>
          <w:cantSplit/>
        </w:trPr>
        <w:tc>
          <w:tcPr>
            <w:tcW w:w="4257" w:type="dxa"/>
          </w:tcPr>
          <w:p w:rsidR="00FD5D97" w:rsidRPr="00D26403" w:rsidRDefault="00FD5D97" w:rsidP="00FD5D97">
            <w:pPr>
              <w:pStyle w:val="ASFKTablenorm"/>
            </w:pPr>
            <w:r>
              <w:t>Дата заключения контракта</w:t>
            </w:r>
          </w:p>
        </w:tc>
        <w:tc>
          <w:tcPr>
            <w:tcW w:w="5495" w:type="dxa"/>
          </w:tcPr>
          <w:p w:rsidR="00FD5D97" w:rsidRPr="00D26403" w:rsidRDefault="00FD5D97" w:rsidP="001C7B86">
            <w:pPr>
              <w:pStyle w:val="ASFKTablenorm"/>
            </w:pPr>
            <w:r>
              <w:t>Дата заключения контракта.</w:t>
            </w:r>
          </w:p>
        </w:tc>
      </w:tr>
      <w:tr w:rsidR="00FD5D97" w:rsidRPr="005C7189">
        <w:trPr>
          <w:cantSplit/>
        </w:trPr>
        <w:tc>
          <w:tcPr>
            <w:tcW w:w="4257" w:type="dxa"/>
          </w:tcPr>
          <w:p w:rsidR="00FD5D97" w:rsidRPr="00D26403" w:rsidRDefault="00FD5D97" w:rsidP="00FD5D97">
            <w:pPr>
              <w:pStyle w:val="ASFKTablenorm"/>
            </w:pPr>
            <w:r>
              <w:t>Код организации по Сводному реестру</w:t>
            </w:r>
          </w:p>
        </w:tc>
        <w:tc>
          <w:tcPr>
            <w:tcW w:w="5495" w:type="dxa"/>
          </w:tcPr>
          <w:p w:rsidR="00FD5D97" w:rsidRPr="00D26403" w:rsidRDefault="00FD5D97" w:rsidP="001C7B86">
            <w:pPr>
              <w:pStyle w:val="ASFKTablenorm"/>
            </w:pPr>
            <w:r>
              <w:t>Код организации по Сводному реестру.</w:t>
            </w:r>
          </w:p>
        </w:tc>
      </w:tr>
      <w:tr w:rsidR="00FD5D97" w:rsidRPr="005C7189">
        <w:trPr>
          <w:cantSplit/>
        </w:trPr>
        <w:tc>
          <w:tcPr>
            <w:tcW w:w="4257" w:type="dxa"/>
          </w:tcPr>
          <w:p w:rsidR="00FD5D97" w:rsidRPr="00D26403" w:rsidRDefault="00FD5D97" w:rsidP="00FD5D97">
            <w:pPr>
              <w:pStyle w:val="ASFKTablenorm"/>
            </w:pPr>
            <w:r>
              <w:t>Наименование организации по Сводному реестру</w:t>
            </w:r>
          </w:p>
        </w:tc>
        <w:tc>
          <w:tcPr>
            <w:tcW w:w="5495" w:type="dxa"/>
          </w:tcPr>
          <w:p w:rsidR="00FD5D97" w:rsidRPr="00D26403" w:rsidRDefault="00FD5D97" w:rsidP="001C7B86">
            <w:pPr>
              <w:pStyle w:val="ASFKTablenorm"/>
            </w:pPr>
            <w:r>
              <w:t>Наименование организации по Сводному реестру.</w:t>
            </w:r>
          </w:p>
        </w:tc>
      </w:tr>
      <w:tr w:rsidR="00D26403" w:rsidRPr="005C7189">
        <w:trPr>
          <w:cantSplit/>
        </w:trPr>
        <w:tc>
          <w:tcPr>
            <w:tcW w:w="9752" w:type="dxa"/>
            <w:gridSpan w:val="2"/>
          </w:tcPr>
          <w:p w:rsidR="00D26403" w:rsidRPr="00D26403" w:rsidRDefault="00D26403" w:rsidP="00FD5D97">
            <w:pPr>
              <w:pStyle w:val="ASFKTablenorm"/>
            </w:pPr>
            <w:r w:rsidRPr="00D26403">
              <w:t>Группа полей «</w:t>
            </w:r>
            <w:r w:rsidR="00FD5D97">
              <w:t>Сведения о счетах, открытых в организации в подразделениях Центрального банка Российской Федерации (кредитных организациях (филиалах))</w:t>
            </w:r>
            <w:r w:rsidRPr="00D26403">
              <w:t>»</w:t>
            </w:r>
          </w:p>
        </w:tc>
      </w:tr>
      <w:tr w:rsidR="00D26403" w:rsidRPr="005C7189">
        <w:trPr>
          <w:cantSplit/>
        </w:trPr>
        <w:tc>
          <w:tcPr>
            <w:tcW w:w="4257" w:type="dxa"/>
          </w:tcPr>
          <w:p w:rsidR="00D26403" w:rsidRPr="00D26403" w:rsidRDefault="00FD5D97" w:rsidP="00D26403">
            <w:pPr>
              <w:pStyle w:val="ASFKTablenorm"/>
            </w:pPr>
            <w:r>
              <w:t>Корреспондентский счет</w:t>
            </w:r>
          </w:p>
        </w:tc>
        <w:tc>
          <w:tcPr>
            <w:tcW w:w="5495" w:type="dxa"/>
          </w:tcPr>
          <w:p w:rsidR="00D26403" w:rsidRPr="00D26403" w:rsidRDefault="00FD5D97" w:rsidP="00D72E0E">
            <w:pPr>
              <w:pStyle w:val="ASFKTablenorm"/>
            </w:pPr>
            <w:r>
              <w:t>Корреспондентский счет</w:t>
            </w:r>
            <w:r w:rsidR="00D26403">
              <w:t>.</w:t>
            </w:r>
          </w:p>
        </w:tc>
      </w:tr>
      <w:tr w:rsidR="00D26403" w:rsidRPr="005C7189">
        <w:trPr>
          <w:cantSplit/>
        </w:trPr>
        <w:tc>
          <w:tcPr>
            <w:tcW w:w="4257" w:type="dxa"/>
          </w:tcPr>
          <w:p w:rsidR="00D26403" w:rsidRPr="00D26403" w:rsidRDefault="00D26403" w:rsidP="00FD5D97">
            <w:pPr>
              <w:pStyle w:val="ASFKTablenorm"/>
            </w:pPr>
            <w:r w:rsidRPr="00D26403">
              <w:lastRenderedPageBreak/>
              <w:t>Номер счета</w:t>
            </w:r>
          </w:p>
        </w:tc>
        <w:tc>
          <w:tcPr>
            <w:tcW w:w="5495" w:type="dxa"/>
          </w:tcPr>
          <w:p w:rsidR="00D26403" w:rsidRPr="00D26403" w:rsidRDefault="00D26403" w:rsidP="00FD5D97">
            <w:pPr>
              <w:pStyle w:val="ASFKTablenorm"/>
            </w:pPr>
            <w:r w:rsidRPr="00D26403">
              <w:t>Номер счета</w:t>
            </w:r>
            <w:r>
              <w:t>.</w:t>
            </w:r>
          </w:p>
        </w:tc>
      </w:tr>
      <w:tr w:rsidR="00D26403" w:rsidRPr="005C7189">
        <w:trPr>
          <w:cantSplit/>
        </w:trPr>
        <w:tc>
          <w:tcPr>
            <w:tcW w:w="4257" w:type="dxa"/>
          </w:tcPr>
          <w:p w:rsidR="00D26403" w:rsidRPr="00D26403" w:rsidRDefault="00FD5D97" w:rsidP="00FD5D97">
            <w:pPr>
              <w:pStyle w:val="ASFKTablenorm"/>
            </w:pPr>
            <w:r>
              <w:t>Наименование</w:t>
            </w:r>
          </w:p>
        </w:tc>
        <w:tc>
          <w:tcPr>
            <w:tcW w:w="5495" w:type="dxa"/>
          </w:tcPr>
          <w:p w:rsidR="00D26403" w:rsidRPr="00D26403" w:rsidRDefault="00FD5D97" w:rsidP="00FD5D97">
            <w:pPr>
              <w:pStyle w:val="ASFKTablenorm"/>
            </w:pPr>
            <w:r>
              <w:t>Наименование</w:t>
            </w:r>
            <w:r w:rsidR="00D26403">
              <w:t>.</w:t>
            </w:r>
          </w:p>
        </w:tc>
      </w:tr>
      <w:tr w:rsidR="00D26403" w:rsidRPr="005C7189">
        <w:trPr>
          <w:cantSplit/>
        </w:trPr>
        <w:tc>
          <w:tcPr>
            <w:tcW w:w="4257" w:type="dxa"/>
          </w:tcPr>
          <w:p w:rsidR="00D26403" w:rsidRPr="00D26403" w:rsidRDefault="00FD5D97" w:rsidP="00FD5D97">
            <w:pPr>
              <w:pStyle w:val="ASFKTablenorm"/>
            </w:pPr>
            <w:r>
              <w:t>БИК</w:t>
            </w:r>
          </w:p>
        </w:tc>
        <w:tc>
          <w:tcPr>
            <w:tcW w:w="5495" w:type="dxa"/>
          </w:tcPr>
          <w:p w:rsidR="00D26403" w:rsidRPr="00D26403" w:rsidRDefault="00FD5D97" w:rsidP="00FD5D97">
            <w:pPr>
              <w:pStyle w:val="ASFKTablenorm"/>
            </w:pPr>
            <w:r>
              <w:t>БИК</w:t>
            </w:r>
            <w:r w:rsidR="00D26403">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xml:space="preserve">», закладки «Полномочия» </w:t>
      </w:r>
      <w:r w:rsidRPr="005F085E">
        <w:t>пре</w:t>
      </w:r>
      <w:r w:rsidRPr="00B5685A">
        <w:t>д</w:t>
      </w:r>
      <w:r w:rsidRPr="005F085E">
        <w:t>ста</w:t>
      </w:r>
      <w:r w:rsidRPr="00B5685A">
        <w:t>в</w:t>
      </w:r>
      <w:r w:rsidRPr="005F085E">
        <w:t>лена на рисунке</w:t>
      </w:r>
      <w:r w:rsidR="00107305" w:rsidRPr="005D1671">
        <w:t> </w:t>
      </w:r>
      <w:r>
        <w:fldChar w:fldCharType="begin"/>
      </w:r>
      <w:r>
        <w:instrText xml:space="preserve"> REF _Ref406764472 \h </w:instrText>
      </w:r>
      <w:r>
        <w:fldChar w:fldCharType="separate"/>
      </w:r>
      <w:r w:rsidR="002C6389">
        <w:rPr>
          <w:noProof/>
        </w:rPr>
        <w:t>72</w:t>
      </w:r>
      <w:r>
        <w:fldChar w:fldCharType="end"/>
      </w:r>
      <w:r>
        <w:t>.</w:t>
      </w:r>
    </w:p>
    <w:p w:rsidR="00F061E2" w:rsidRPr="00B5685A" w:rsidRDefault="00D201D5" w:rsidP="00F061E2">
      <w:pPr>
        <w:pStyle w:val="ASFKFigure"/>
      </w:pPr>
      <w:r>
        <w:lastRenderedPageBreak/>
        <w:pict>
          <v:shape id="_x0000_i1121" type="#_x0000_t75" style="width:353.25pt;height:726.75pt">
            <v:imagedata r:id="rId104" o:title="0"/>
          </v:shape>
        </w:pict>
      </w:r>
    </w:p>
    <w:p w:rsidR="00F061E2" w:rsidRPr="001732C7" w:rsidRDefault="006D2CC7" w:rsidP="00F061E2">
      <w:pPr>
        <w:pStyle w:val="ASFKFigName"/>
      </w:pPr>
      <w:r>
        <w:rPr>
          <w:noProof/>
        </w:rPr>
        <w:lastRenderedPageBreak/>
        <w:fldChar w:fldCharType="begin"/>
      </w:r>
      <w:r>
        <w:rPr>
          <w:noProof/>
        </w:rPr>
        <w:instrText xml:space="preserve"> SEQ Рисунок \* ARABIC </w:instrText>
      </w:r>
      <w:r>
        <w:rPr>
          <w:noProof/>
        </w:rPr>
        <w:fldChar w:fldCharType="separate"/>
      </w:r>
      <w:bookmarkStart w:id="626" w:name="_Ref406764472"/>
      <w:bookmarkStart w:id="627" w:name="_Toc71111644"/>
      <w:r w:rsidR="002C6389">
        <w:rPr>
          <w:noProof/>
        </w:rPr>
        <w:t>72</w:t>
      </w:r>
      <w:bookmarkEnd w:id="626"/>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«Полномочия»</w:t>
      </w:r>
      <w:bookmarkEnd w:id="627"/>
    </w:p>
    <w:p w:rsidR="00F061E2" w:rsidRDefault="00A44000" w:rsidP="00F061E2">
      <w:pPr>
        <w:pStyle w:val="ASFKNormal"/>
      </w:pPr>
      <w:r>
        <w:t xml:space="preserve">Перечень 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«Полномочия» приведе</w:t>
      </w:r>
      <w:r>
        <w:t>н</w:t>
      </w:r>
      <w:r w:rsidR="00F061E2">
        <w:t xml:space="preserve"> в таблице</w:t>
      </w:r>
      <w:r w:rsidR="00107305" w:rsidRPr="005D1671">
        <w:t> </w:t>
      </w:r>
      <w:r w:rsidR="00F061E2">
        <w:fldChar w:fldCharType="begin"/>
      </w:r>
      <w:r w:rsidR="00F061E2">
        <w:instrText xml:space="preserve"> REF _Ref406768216 \h </w:instrText>
      </w:r>
      <w:r w:rsidR="00F061E2">
        <w:fldChar w:fldCharType="separate"/>
      </w:r>
      <w:r w:rsidR="002C6389">
        <w:rPr>
          <w:noProof/>
        </w:rPr>
        <w:t>67</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28" w:name="_Ref406768216"/>
      <w:bookmarkStart w:id="629" w:name="_Toc71111478"/>
      <w:r w:rsidR="002C6389">
        <w:rPr>
          <w:noProof/>
        </w:rPr>
        <w:t>67</w:t>
      </w:r>
      <w:bookmarkEnd w:id="628"/>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«Полномочия»</w:t>
      </w:r>
      <w:bookmarkEnd w:id="6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2976"/>
        <w:gridCol w:w="4452"/>
      </w:tblGrid>
      <w:tr w:rsidR="00101B84" w:rsidRPr="005F0830">
        <w:trPr>
          <w:cantSplit/>
          <w:tblHeader/>
        </w:trPr>
        <w:tc>
          <w:tcPr>
            <w:tcW w:w="53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B84" w:rsidRPr="005F085E" w:rsidRDefault="00101B84" w:rsidP="00F061E2">
            <w:pPr>
              <w:pStyle w:val="ASFKTableHead"/>
            </w:pPr>
            <w:r w:rsidRPr="005F085E">
              <w:t>Наименование поля</w:t>
            </w:r>
          </w:p>
        </w:tc>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101B84" w:rsidRPr="005F085E" w:rsidRDefault="00101B84" w:rsidP="00F061E2">
            <w:pPr>
              <w:pStyle w:val="ASFKTableHead"/>
            </w:pPr>
            <w:r w:rsidRPr="005F085E">
              <w:t>Описание</w:t>
            </w:r>
            <w:r>
              <w:t xml:space="preserve"> поля</w:t>
            </w:r>
          </w:p>
        </w:tc>
      </w:tr>
      <w:tr w:rsidR="00F061E2" w:rsidRPr="00573EB7">
        <w:trPr>
          <w:cantSplit/>
        </w:trPr>
        <w:tc>
          <w:tcPr>
            <w:tcW w:w="9752" w:type="dxa"/>
            <w:gridSpan w:val="3"/>
          </w:tcPr>
          <w:p w:rsidR="00F061E2" w:rsidRPr="00573EB7" w:rsidRDefault="00F061E2" w:rsidP="00F061E2">
            <w:pPr>
              <w:pStyle w:val="ASFKTablenorm"/>
            </w:pPr>
            <w:r w:rsidRPr="00573EB7">
              <w:t xml:space="preserve">Группа полей </w:t>
            </w:r>
            <w:r>
              <w:t>«</w:t>
            </w:r>
            <w:r w:rsidRPr="00573EB7">
              <w:t>Бюджетные по</w:t>
            </w:r>
            <w:r w:rsidRPr="00446389">
              <w:t>л</w:t>
            </w:r>
            <w:r w:rsidRPr="00573EB7">
              <w:t>номочия</w:t>
            </w:r>
            <w:r>
              <w:t>»</w:t>
            </w:r>
          </w:p>
        </w:tc>
      </w:tr>
      <w:tr w:rsidR="00F061E2" w:rsidRPr="00573EB7">
        <w:trPr>
          <w:cantSplit/>
        </w:trPr>
        <w:tc>
          <w:tcPr>
            <w:tcW w:w="2324" w:type="dxa"/>
            <w:vMerge w:val="restart"/>
          </w:tcPr>
          <w:p w:rsidR="00F061E2" w:rsidRPr="00573EB7" w:rsidRDefault="00F061E2" w:rsidP="00F061E2">
            <w:pPr>
              <w:pStyle w:val="ASFKTablenorm"/>
            </w:pPr>
            <w:r w:rsidRPr="00573EB7">
              <w:t>ГРБС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РБС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t>П</w:t>
            </w:r>
            <w:r w:rsidRPr="00573EB7">
              <w:t>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t>ИП</w:t>
            </w:r>
            <w:r w:rsidRPr="00573EB7">
              <w:t>БС</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ГАДБ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номочиями ГАДБ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АДБ</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 xml:space="preserve">ГАИФ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 xml:space="preserve">номочиями ГАИФ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 xml:space="preserve">АИФ </w:t>
            </w:r>
            <w:r w:rsidRPr="004B6FB1">
              <w:rPr>
                <w:rStyle w:val="ASFKReporterror"/>
              </w:rPr>
              <w:t>(внутр.)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ГАИФ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Администратор с по</w:t>
            </w:r>
            <w:r w:rsidRPr="00F061E2">
              <w:t>л</w:t>
            </w:r>
            <w:r w:rsidRPr="00573EB7">
              <w:t>номочиями ГАИФ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t>АИФ (внеш.)</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F061E2" w:rsidRPr="00573EB7">
        <w:trPr>
          <w:cantSplit/>
        </w:trPr>
        <w:tc>
          <w:tcPr>
            <w:tcW w:w="2324" w:type="dxa"/>
            <w:vMerge w:val="restart"/>
          </w:tcPr>
          <w:p w:rsidR="00F061E2" w:rsidRPr="00573EB7" w:rsidRDefault="00F061E2" w:rsidP="00F061E2">
            <w:pPr>
              <w:pStyle w:val="ASFKTablenorm"/>
            </w:pPr>
            <w:r w:rsidRPr="00573EB7">
              <w:lastRenderedPageBreak/>
              <w:t>СВР</w:t>
            </w:r>
          </w:p>
        </w:tc>
        <w:tc>
          <w:tcPr>
            <w:tcW w:w="2976" w:type="dxa"/>
          </w:tcPr>
          <w:p w:rsidR="00F061E2" w:rsidRPr="00573EB7" w:rsidRDefault="00F061E2" w:rsidP="00F061E2">
            <w:pPr>
              <w:pStyle w:val="ASFKTablenorm"/>
            </w:pPr>
            <w:r w:rsidRPr="00573EB7">
              <w:t>Дата действия</w:t>
            </w:r>
            <w:r>
              <w:t xml:space="preserve"> с</w:t>
            </w:r>
          </w:p>
        </w:tc>
        <w:tc>
          <w:tcPr>
            <w:tcW w:w="4452" w:type="dxa"/>
          </w:tcPr>
          <w:p w:rsidR="00F061E2" w:rsidRPr="00573EB7" w:rsidRDefault="00F061E2" w:rsidP="00F061E2">
            <w:pPr>
              <w:pStyle w:val="ASFKTablenorm"/>
            </w:pPr>
            <w:r>
              <w:t>Дата действия с.</w:t>
            </w:r>
          </w:p>
        </w:tc>
      </w:tr>
      <w:tr w:rsidR="00F061E2" w:rsidRPr="00573EB7">
        <w:trPr>
          <w:cantSplit/>
        </w:trPr>
        <w:tc>
          <w:tcPr>
            <w:tcW w:w="2324" w:type="dxa"/>
            <w:vMerge/>
          </w:tcPr>
          <w:p w:rsidR="00F061E2" w:rsidRPr="00573EB7" w:rsidRDefault="00F061E2" w:rsidP="00F061E2">
            <w:pPr>
              <w:pStyle w:val="ASFKTablenorm"/>
            </w:pPr>
          </w:p>
        </w:tc>
        <w:tc>
          <w:tcPr>
            <w:tcW w:w="2976" w:type="dxa"/>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t>Дата действия по.</w:t>
            </w:r>
          </w:p>
        </w:tc>
      </w:tr>
      <w:tr w:rsidR="0056532E" w:rsidRPr="00573EB7">
        <w:trPr>
          <w:cantSplit/>
        </w:trPr>
        <w:tc>
          <w:tcPr>
            <w:tcW w:w="2324" w:type="dxa"/>
            <w:vMerge w:val="restart"/>
          </w:tcPr>
          <w:p w:rsidR="0056532E" w:rsidRPr="00573EB7" w:rsidRDefault="0056532E" w:rsidP="00F061E2">
            <w:pPr>
              <w:pStyle w:val="ASFKTablenorm"/>
            </w:pPr>
            <w:r>
              <w:t>ФОППО</w:t>
            </w:r>
          </w:p>
        </w:tc>
        <w:tc>
          <w:tcPr>
            <w:tcW w:w="2976" w:type="dxa"/>
          </w:tcPr>
          <w:p w:rsidR="0056532E" w:rsidRPr="009278FC" w:rsidRDefault="0056532E" w:rsidP="0056532E">
            <w:pPr>
              <w:pStyle w:val="ASFKTablenorm"/>
            </w:pPr>
            <w:r w:rsidRPr="009278FC">
              <w:t>Дата действия с</w:t>
            </w:r>
          </w:p>
        </w:tc>
        <w:tc>
          <w:tcPr>
            <w:tcW w:w="4452" w:type="dxa"/>
          </w:tcPr>
          <w:p w:rsidR="0056532E" w:rsidRPr="00573EB7" w:rsidRDefault="0056532E" w:rsidP="0056532E">
            <w:pPr>
              <w:pStyle w:val="ASFKTablenorm"/>
            </w:pPr>
            <w:r>
              <w:t>Дата действия с.</w:t>
            </w:r>
          </w:p>
        </w:tc>
      </w:tr>
      <w:tr w:rsidR="0056532E" w:rsidRPr="00573EB7">
        <w:trPr>
          <w:cantSplit/>
        </w:trPr>
        <w:tc>
          <w:tcPr>
            <w:tcW w:w="2324" w:type="dxa"/>
            <w:vMerge/>
          </w:tcPr>
          <w:p w:rsidR="0056532E" w:rsidRPr="00573EB7" w:rsidRDefault="0056532E" w:rsidP="00F061E2">
            <w:pPr>
              <w:pStyle w:val="ASFKTablenorm"/>
            </w:pPr>
          </w:p>
        </w:tc>
        <w:tc>
          <w:tcPr>
            <w:tcW w:w="2976" w:type="dxa"/>
          </w:tcPr>
          <w:p w:rsidR="0056532E" w:rsidRDefault="0056532E" w:rsidP="0056532E">
            <w:pPr>
              <w:pStyle w:val="ASFKTablenorm"/>
            </w:pPr>
            <w:r w:rsidRPr="009278FC">
              <w:t>Дата действия по</w:t>
            </w:r>
          </w:p>
        </w:tc>
        <w:tc>
          <w:tcPr>
            <w:tcW w:w="4452" w:type="dxa"/>
          </w:tcPr>
          <w:p w:rsidR="0056532E" w:rsidRPr="00573EB7" w:rsidRDefault="0056532E" w:rsidP="0056532E">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t>ОУГВФ</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rsidRPr="0056532E">
              <w:t>ОВшГФК</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6532E" w:rsidRPr="00573EB7" w:rsidTr="004F7648">
        <w:trPr>
          <w:cantSplit/>
        </w:trPr>
        <w:tc>
          <w:tcPr>
            <w:tcW w:w="2324" w:type="dxa"/>
            <w:vMerge w:val="restart"/>
          </w:tcPr>
          <w:p w:rsidR="0056532E" w:rsidRPr="00573EB7" w:rsidRDefault="0056532E" w:rsidP="004F7648">
            <w:pPr>
              <w:pStyle w:val="ASFKTablenorm"/>
            </w:pPr>
            <w:r>
              <w:t>ОВнГФК</w:t>
            </w:r>
          </w:p>
        </w:tc>
        <w:tc>
          <w:tcPr>
            <w:tcW w:w="2976" w:type="dxa"/>
          </w:tcPr>
          <w:p w:rsidR="0056532E" w:rsidRPr="009278FC" w:rsidRDefault="0056532E" w:rsidP="004F7648">
            <w:pPr>
              <w:pStyle w:val="ASFKTablenorm"/>
            </w:pPr>
            <w:r w:rsidRPr="009278FC">
              <w:t>Дата действия с</w:t>
            </w:r>
          </w:p>
        </w:tc>
        <w:tc>
          <w:tcPr>
            <w:tcW w:w="4452" w:type="dxa"/>
          </w:tcPr>
          <w:p w:rsidR="0056532E" w:rsidRPr="00573EB7" w:rsidRDefault="0056532E" w:rsidP="004F7648">
            <w:pPr>
              <w:pStyle w:val="ASFKTablenorm"/>
            </w:pPr>
            <w:r>
              <w:t>Дата действия с.</w:t>
            </w:r>
          </w:p>
        </w:tc>
      </w:tr>
      <w:tr w:rsidR="0056532E" w:rsidRPr="00573EB7" w:rsidTr="004F7648">
        <w:trPr>
          <w:cantSplit/>
        </w:trPr>
        <w:tc>
          <w:tcPr>
            <w:tcW w:w="2324" w:type="dxa"/>
            <w:vMerge/>
          </w:tcPr>
          <w:p w:rsidR="0056532E" w:rsidRPr="00573EB7" w:rsidRDefault="0056532E" w:rsidP="004F7648">
            <w:pPr>
              <w:pStyle w:val="ASFKTablenorm"/>
            </w:pPr>
          </w:p>
        </w:tc>
        <w:tc>
          <w:tcPr>
            <w:tcW w:w="2976" w:type="dxa"/>
          </w:tcPr>
          <w:p w:rsidR="0056532E" w:rsidRDefault="0056532E" w:rsidP="004F7648">
            <w:pPr>
              <w:pStyle w:val="ASFKTablenorm"/>
            </w:pPr>
            <w:r w:rsidRPr="009278FC">
              <w:t>Дата действия по</w:t>
            </w:r>
          </w:p>
        </w:tc>
        <w:tc>
          <w:tcPr>
            <w:tcW w:w="4452" w:type="dxa"/>
          </w:tcPr>
          <w:p w:rsidR="0056532E" w:rsidRPr="00573EB7" w:rsidRDefault="0056532E" w:rsidP="004F7648">
            <w:pPr>
              <w:pStyle w:val="ASFKTablenorm"/>
            </w:pPr>
            <w:r>
              <w:t>Дата действия по.</w:t>
            </w:r>
          </w:p>
        </w:tc>
      </w:tr>
      <w:tr w:rsidR="00597EEA" w:rsidRPr="00573EB7">
        <w:trPr>
          <w:cantSplit/>
        </w:trPr>
        <w:tc>
          <w:tcPr>
            <w:tcW w:w="9752" w:type="dxa"/>
            <w:gridSpan w:val="3"/>
          </w:tcPr>
          <w:p w:rsidR="00597EEA" w:rsidRPr="00573EB7" w:rsidRDefault="00597EEA" w:rsidP="00D8699A">
            <w:pPr>
              <w:pStyle w:val="ASFKTablenorm"/>
            </w:pPr>
            <w:r w:rsidRPr="00573EB7">
              <w:t xml:space="preserve">Группа полей </w:t>
            </w:r>
            <w:r>
              <w:t>«</w:t>
            </w:r>
            <w:r w:rsidRPr="00573EB7">
              <w:t xml:space="preserve">Полномочия в </w:t>
            </w:r>
            <w:r w:rsidR="00D8699A">
              <w:t>государственных (муниципальных закупках)</w:t>
            </w:r>
            <w:r>
              <w:t>»</w:t>
            </w:r>
          </w:p>
        </w:tc>
      </w:tr>
      <w:tr w:rsidR="00597EEA" w:rsidRPr="00597EEA">
        <w:trPr>
          <w:cantSplit/>
        </w:trPr>
        <w:tc>
          <w:tcPr>
            <w:tcW w:w="5300" w:type="dxa"/>
            <w:gridSpan w:val="2"/>
          </w:tcPr>
          <w:p w:rsidR="00597EEA" w:rsidRPr="00597EEA" w:rsidRDefault="00597EEA" w:rsidP="00597EEA">
            <w:pPr>
              <w:pStyle w:val="ASFKTablenorm"/>
            </w:pPr>
            <w:r w:rsidRPr="00597EEA">
              <w:t>Код полномочия</w:t>
            </w:r>
          </w:p>
        </w:tc>
        <w:tc>
          <w:tcPr>
            <w:tcW w:w="4452" w:type="dxa"/>
          </w:tcPr>
          <w:p w:rsidR="00597EEA" w:rsidRPr="00597EEA" w:rsidRDefault="00597EEA" w:rsidP="00C771EC">
            <w:pPr>
              <w:pStyle w:val="ASFKTablenorm"/>
            </w:pPr>
            <w:r w:rsidRPr="00597EEA">
              <w:t>Код полномочия</w:t>
            </w:r>
            <w:r>
              <w:t>.</w:t>
            </w:r>
          </w:p>
        </w:tc>
      </w:tr>
      <w:tr w:rsidR="00597EEA" w:rsidRPr="00597EEA">
        <w:trPr>
          <w:cantSplit/>
          <w:trHeight w:val="70"/>
        </w:trPr>
        <w:tc>
          <w:tcPr>
            <w:tcW w:w="5300" w:type="dxa"/>
            <w:gridSpan w:val="2"/>
          </w:tcPr>
          <w:p w:rsidR="00597EEA" w:rsidRPr="00597EEA" w:rsidRDefault="00597EEA" w:rsidP="00597EEA">
            <w:pPr>
              <w:pStyle w:val="ASFKTablenorm"/>
            </w:pPr>
            <w:r w:rsidRPr="00597EEA">
              <w:t>Наименование полномочия</w:t>
            </w:r>
          </w:p>
        </w:tc>
        <w:tc>
          <w:tcPr>
            <w:tcW w:w="4452" w:type="dxa"/>
          </w:tcPr>
          <w:p w:rsidR="00597EEA" w:rsidRPr="00597EEA" w:rsidRDefault="00597EEA" w:rsidP="00C771EC">
            <w:pPr>
              <w:pStyle w:val="ASFKTablenorm"/>
            </w:pPr>
            <w:r w:rsidRPr="00597EEA">
              <w:t>Наименование полномочия</w:t>
            </w:r>
            <w:r>
              <w:t>.</w:t>
            </w:r>
          </w:p>
        </w:tc>
      </w:tr>
      <w:tr w:rsidR="00597EEA" w:rsidRPr="00597EEA">
        <w:trPr>
          <w:cantSplit/>
          <w:trHeight w:val="70"/>
        </w:trPr>
        <w:tc>
          <w:tcPr>
            <w:tcW w:w="5300" w:type="dxa"/>
            <w:gridSpan w:val="2"/>
          </w:tcPr>
          <w:p w:rsidR="00597EEA" w:rsidRPr="00597EEA" w:rsidRDefault="00D8699A" w:rsidP="00D8699A">
            <w:pPr>
              <w:pStyle w:val="ASFKTablenorm"/>
            </w:pPr>
            <w:r>
              <w:t>Дата начала</w:t>
            </w:r>
          </w:p>
        </w:tc>
        <w:tc>
          <w:tcPr>
            <w:tcW w:w="4452" w:type="dxa"/>
          </w:tcPr>
          <w:p w:rsidR="00597EEA" w:rsidRPr="00597EEA" w:rsidRDefault="00597EEA" w:rsidP="00D8699A">
            <w:pPr>
              <w:pStyle w:val="ASFKTablenorm"/>
            </w:pPr>
            <w:r w:rsidRPr="00597EEA">
              <w:t>Дата начала</w:t>
            </w:r>
            <w:r>
              <w:t>.</w:t>
            </w:r>
          </w:p>
        </w:tc>
      </w:tr>
      <w:tr w:rsidR="00597EEA" w:rsidRPr="00597EEA">
        <w:trPr>
          <w:cantSplit/>
          <w:trHeight w:val="70"/>
        </w:trPr>
        <w:tc>
          <w:tcPr>
            <w:tcW w:w="5300" w:type="dxa"/>
            <w:gridSpan w:val="2"/>
          </w:tcPr>
          <w:p w:rsidR="00597EEA" w:rsidRPr="00597EEA" w:rsidRDefault="00D8699A" w:rsidP="00D8699A">
            <w:pPr>
              <w:pStyle w:val="ASFKTablenorm"/>
            </w:pPr>
            <w:r>
              <w:t>Дата окончания</w:t>
            </w:r>
          </w:p>
        </w:tc>
        <w:tc>
          <w:tcPr>
            <w:tcW w:w="4452" w:type="dxa"/>
          </w:tcPr>
          <w:p w:rsidR="00597EEA" w:rsidRPr="00597EEA" w:rsidRDefault="00597EEA" w:rsidP="00D8699A">
            <w:pPr>
              <w:pStyle w:val="ASFKTablenorm"/>
            </w:pPr>
            <w:r w:rsidRPr="00597EEA">
              <w:t>Дата окончания</w:t>
            </w:r>
            <w:r>
              <w:t>.</w:t>
            </w:r>
          </w:p>
        </w:tc>
      </w:tr>
      <w:tr w:rsidR="00F061E2" w:rsidRPr="00573EB7">
        <w:trPr>
          <w:cantSplit/>
        </w:trPr>
        <w:tc>
          <w:tcPr>
            <w:tcW w:w="9752" w:type="dxa"/>
            <w:gridSpan w:val="3"/>
          </w:tcPr>
          <w:p w:rsidR="00F061E2" w:rsidRPr="00573EB7" w:rsidRDefault="00F061E2" w:rsidP="00F061E2">
            <w:pPr>
              <w:pStyle w:val="ASFKTablenorm"/>
            </w:pPr>
            <w:r w:rsidRPr="00573EB7">
              <w:t xml:space="preserve">Группа полей </w:t>
            </w:r>
            <w:r>
              <w:t>«</w:t>
            </w:r>
            <w:r w:rsidRPr="00573EB7">
              <w:t>Переданные по</w:t>
            </w:r>
            <w:r w:rsidRPr="00446389">
              <w:t>л</w:t>
            </w:r>
            <w:r w:rsidRPr="00573EB7">
              <w:t>номочия</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полном</w:t>
            </w:r>
            <w:r w:rsidRPr="00446389">
              <w:t>о</w:t>
            </w:r>
            <w:r w:rsidRPr="00573EB7">
              <w:t>чия</w:t>
            </w:r>
          </w:p>
        </w:tc>
        <w:tc>
          <w:tcPr>
            <w:tcW w:w="4452" w:type="dxa"/>
          </w:tcPr>
          <w:p w:rsidR="00F061E2" w:rsidRPr="00573EB7" w:rsidRDefault="00F061E2" w:rsidP="00F061E2">
            <w:pPr>
              <w:pStyle w:val="ASFKTablenorm"/>
            </w:pPr>
            <w:r w:rsidRPr="00573EB7">
              <w:t>Код полном</w:t>
            </w:r>
            <w:r w:rsidRPr="00446389">
              <w:t>о</w:t>
            </w:r>
            <w:r w:rsidRPr="00573EB7">
              <w:t>чия</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по Сводному реестру организации, передавшей полном</w:t>
            </w:r>
            <w:r w:rsidRPr="00446389">
              <w:t>о</w:t>
            </w:r>
            <w:r w:rsidRPr="00573EB7">
              <w:t>чия</w:t>
            </w:r>
          </w:p>
        </w:tc>
        <w:tc>
          <w:tcPr>
            <w:tcW w:w="4452" w:type="dxa"/>
          </w:tcPr>
          <w:p w:rsidR="00F061E2" w:rsidRPr="00573EB7" w:rsidRDefault="00F061E2" w:rsidP="00F061E2">
            <w:pPr>
              <w:pStyle w:val="ASFKTablenorm"/>
            </w:pPr>
            <w:r w:rsidRPr="00573EB7">
              <w:t>Код по Сводному реестру организации, пер</w:t>
            </w:r>
            <w:r w:rsidRPr="00F061E2">
              <w:t>е</w:t>
            </w:r>
            <w:r w:rsidRPr="00573EB7">
              <w:t>давшей полном</w:t>
            </w:r>
            <w:r w:rsidRPr="00446389">
              <w:t>о</w:t>
            </w:r>
            <w:r w:rsidRPr="00573EB7">
              <w:t>чия</w:t>
            </w:r>
            <w:r>
              <w:t>.</w:t>
            </w:r>
          </w:p>
        </w:tc>
      </w:tr>
      <w:tr w:rsidR="00F061E2" w:rsidRPr="00573EB7">
        <w:trPr>
          <w:cantSplit/>
        </w:trPr>
        <w:tc>
          <w:tcPr>
            <w:tcW w:w="5300" w:type="dxa"/>
            <w:gridSpan w:val="2"/>
          </w:tcPr>
          <w:p w:rsidR="00F061E2" w:rsidRPr="00573EB7" w:rsidRDefault="00F061E2" w:rsidP="00F061E2">
            <w:pPr>
              <w:pStyle w:val="ASFKTablenorm"/>
            </w:pPr>
            <w:r w:rsidRPr="00573EB7">
              <w:t>Дата действия с</w:t>
            </w:r>
          </w:p>
        </w:tc>
        <w:tc>
          <w:tcPr>
            <w:tcW w:w="4452" w:type="dxa"/>
          </w:tcPr>
          <w:p w:rsidR="00F061E2" w:rsidRPr="00573EB7" w:rsidRDefault="00F061E2" w:rsidP="00F061E2">
            <w:pPr>
              <w:pStyle w:val="ASFKTablenorm"/>
            </w:pPr>
            <w:r w:rsidRPr="00573EB7">
              <w:t>Дата действия с</w:t>
            </w:r>
            <w:r>
              <w:t>.</w:t>
            </w:r>
          </w:p>
        </w:tc>
      </w:tr>
      <w:tr w:rsidR="00F061E2" w:rsidRPr="00573EB7">
        <w:trPr>
          <w:cantSplit/>
        </w:trPr>
        <w:tc>
          <w:tcPr>
            <w:tcW w:w="5300" w:type="dxa"/>
            <w:gridSpan w:val="2"/>
          </w:tcPr>
          <w:p w:rsidR="00F061E2" w:rsidRPr="00573EB7" w:rsidRDefault="00F061E2" w:rsidP="00F061E2">
            <w:pPr>
              <w:pStyle w:val="ASFKTablenorm"/>
            </w:pPr>
            <w:r w:rsidRPr="00573EB7">
              <w:t>Дата действия по</w:t>
            </w:r>
          </w:p>
        </w:tc>
        <w:tc>
          <w:tcPr>
            <w:tcW w:w="4452" w:type="dxa"/>
          </w:tcPr>
          <w:p w:rsidR="00F061E2" w:rsidRPr="00573EB7" w:rsidRDefault="00F061E2" w:rsidP="00F061E2">
            <w:pPr>
              <w:pStyle w:val="ASFKTablenorm"/>
            </w:pPr>
            <w:r w:rsidRPr="00573EB7">
              <w:t>Дата действия по</w:t>
            </w:r>
            <w:r>
              <w:t>.</w:t>
            </w:r>
          </w:p>
        </w:tc>
      </w:tr>
      <w:tr w:rsidR="00F061E2" w:rsidRPr="00573EB7">
        <w:trPr>
          <w:cantSplit/>
        </w:trPr>
        <w:tc>
          <w:tcPr>
            <w:tcW w:w="5300" w:type="dxa"/>
            <w:gridSpan w:val="2"/>
          </w:tcPr>
          <w:p w:rsidR="00F061E2" w:rsidRPr="00573EB7" w:rsidRDefault="00F061E2" w:rsidP="00F061E2">
            <w:pPr>
              <w:pStyle w:val="ASFKTablenorm"/>
            </w:pPr>
            <w:r w:rsidRPr="00573EB7">
              <w:t>Код бюджета</w:t>
            </w:r>
          </w:p>
        </w:tc>
        <w:tc>
          <w:tcPr>
            <w:tcW w:w="4452" w:type="dxa"/>
          </w:tcPr>
          <w:p w:rsidR="00F061E2" w:rsidRPr="00573EB7" w:rsidRDefault="00F061E2" w:rsidP="00F061E2">
            <w:pPr>
              <w:pStyle w:val="ASFKTablenorm"/>
            </w:pPr>
            <w:r w:rsidRPr="00573EB7">
              <w:t>Код бюджета</w:t>
            </w:r>
            <w:r>
              <w:t>.</w:t>
            </w:r>
          </w:p>
        </w:tc>
      </w:tr>
      <w:tr w:rsidR="00F061E2" w:rsidRPr="00573EB7">
        <w:trPr>
          <w:cantSplit/>
        </w:trPr>
        <w:tc>
          <w:tcPr>
            <w:tcW w:w="5300" w:type="dxa"/>
            <w:gridSpan w:val="2"/>
          </w:tcPr>
          <w:p w:rsidR="00F061E2" w:rsidRPr="00573EB7" w:rsidRDefault="00F061E2" w:rsidP="00F061E2">
            <w:pPr>
              <w:pStyle w:val="ASFKTablenorm"/>
            </w:pPr>
            <w:r w:rsidRPr="00573EB7">
              <w:t>Код ППО</w:t>
            </w:r>
          </w:p>
        </w:tc>
        <w:tc>
          <w:tcPr>
            <w:tcW w:w="4452" w:type="dxa"/>
          </w:tcPr>
          <w:p w:rsidR="00F061E2" w:rsidRPr="00573EB7" w:rsidRDefault="00F061E2" w:rsidP="00F061E2">
            <w:pPr>
              <w:pStyle w:val="ASFKTablenorm"/>
            </w:pPr>
            <w:r w:rsidRPr="00573EB7">
              <w:t>Код ППО</w:t>
            </w:r>
            <w:r>
              <w:t>.</w:t>
            </w:r>
          </w:p>
        </w:tc>
      </w:tr>
      <w:tr w:rsidR="00F061E2" w:rsidRPr="00573EB7">
        <w:trPr>
          <w:cantSplit/>
        </w:trPr>
        <w:tc>
          <w:tcPr>
            <w:tcW w:w="5300" w:type="dxa"/>
            <w:gridSpan w:val="2"/>
          </w:tcPr>
          <w:p w:rsidR="00F061E2" w:rsidRPr="00573EB7" w:rsidRDefault="00F061E2" w:rsidP="00F061E2">
            <w:pPr>
              <w:pStyle w:val="ASFKTablenorm"/>
            </w:pPr>
            <w:r w:rsidRPr="00573EB7">
              <w:t>Код Главы по БК</w:t>
            </w:r>
          </w:p>
        </w:tc>
        <w:tc>
          <w:tcPr>
            <w:tcW w:w="4452" w:type="dxa"/>
          </w:tcPr>
          <w:p w:rsidR="00F061E2" w:rsidRPr="00573EB7" w:rsidRDefault="00F061E2" w:rsidP="00F061E2">
            <w:pPr>
              <w:pStyle w:val="ASFKTablenorm"/>
            </w:pPr>
            <w:r w:rsidRPr="00573EB7">
              <w:t>Код Главы по БК</w:t>
            </w:r>
            <w:r>
              <w:t>.</w:t>
            </w:r>
          </w:p>
        </w:tc>
      </w:tr>
      <w:tr w:rsidR="00F061E2" w:rsidRPr="00573EB7">
        <w:trPr>
          <w:cantSplit/>
        </w:trPr>
        <w:tc>
          <w:tcPr>
            <w:tcW w:w="5300" w:type="dxa"/>
            <w:gridSpan w:val="2"/>
          </w:tcPr>
          <w:p w:rsidR="00F061E2" w:rsidRPr="00573EB7" w:rsidRDefault="00F061E2" w:rsidP="00F061E2">
            <w:pPr>
              <w:pStyle w:val="ASFKTablenorm"/>
            </w:pPr>
            <w:r w:rsidRPr="00573EB7">
              <w:t>Область применения полном</w:t>
            </w:r>
            <w:r w:rsidRPr="00446389">
              <w:t>о</w:t>
            </w:r>
            <w:r w:rsidRPr="00573EB7">
              <w:t>чий</w:t>
            </w:r>
          </w:p>
        </w:tc>
        <w:tc>
          <w:tcPr>
            <w:tcW w:w="4452" w:type="dxa"/>
          </w:tcPr>
          <w:p w:rsidR="00F061E2" w:rsidRDefault="00F061E2" w:rsidP="00F061E2">
            <w:pPr>
              <w:pStyle w:val="ASFKTablenorm"/>
            </w:pPr>
            <w:r w:rsidRPr="00573EB7">
              <w:t>Область применения полном</w:t>
            </w:r>
            <w:r w:rsidRPr="00446389">
              <w:t>о</w:t>
            </w:r>
            <w:r w:rsidRPr="00573EB7">
              <w:t>чий</w:t>
            </w:r>
            <w:r>
              <w:t>.</w:t>
            </w:r>
          </w:p>
          <w:p w:rsidR="005F6E3A" w:rsidRDefault="005F6E3A" w:rsidP="00F061E2">
            <w:pPr>
              <w:pStyle w:val="ASFKTablenorm"/>
            </w:pPr>
            <w:r>
              <w:t>Может принимать значения:</w:t>
            </w:r>
          </w:p>
          <w:p w:rsidR="005F6E3A" w:rsidRPr="00573EB7" w:rsidRDefault="005F6E3A" w:rsidP="00F061E2">
            <w:pPr>
              <w:pStyle w:val="ASFKTablenorm"/>
            </w:pPr>
            <w:r>
              <w:t>РУБП, НУБП, ПУБП.</w:t>
            </w:r>
          </w:p>
        </w:tc>
      </w:tr>
      <w:tr w:rsidR="00F061E2" w:rsidRPr="00573EB7">
        <w:trPr>
          <w:cantSplit/>
        </w:trPr>
        <w:tc>
          <w:tcPr>
            <w:tcW w:w="5300" w:type="dxa"/>
            <w:gridSpan w:val="2"/>
          </w:tcPr>
          <w:p w:rsidR="00F061E2" w:rsidRPr="00573EB7" w:rsidRDefault="00F061E2" w:rsidP="00F061E2">
            <w:pPr>
              <w:pStyle w:val="ASFKTablenorm"/>
            </w:pPr>
            <w:r w:rsidRPr="00573EB7">
              <w:t>Учетный номер организации при применении полн</w:t>
            </w:r>
            <w:r w:rsidRPr="00F061E2">
              <w:t>о</w:t>
            </w:r>
            <w:r w:rsidRPr="00573EB7">
              <w:t>мочий</w:t>
            </w:r>
          </w:p>
        </w:tc>
        <w:tc>
          <w:tcPr>
            <w:tcW w:w="4452" w:type="dxa"/>
          </w:tcPr>
          <w:p w:rsidR="00F061E2" w:rsidRPr="00573EB7" w:rsidRDefault="00F061E2" w:rsidP="00F061E2">
            <w:pPr>
              <w:pStyle w:val="ASFKTablenorm"/>
            </w:pPr>
            <w:r w:rsidRPr="00573EB7">
              <w:t>Учетный номер организации при применении полн</w:t>
            </w:r>
            <w:r w:rsidRPr="00446389">
              <w:t>о</w:t>
            </w:r>
            <w:r w:rsidRPr="00573EB7">
              <w:t>мочий</w:t>
            </w:r>
            <w:r>
              <w:t>.</w:t>
            </w:r>
          </w:p>
        </w:tc>
      </w:tr>
      <w:tr w:rsidR="00101B84" w:rsidRPr="00573EB7">
        <w:trPr>
          <w:cantSplit/>
        </w:trPr>
        <w:tc>
          <w:tcPr>
            <w:tcW w:w="9752" w:type="dxa"/>
            <w:gridSpan w:val="3"/>
          </w:tcPr>
          <w:p w:rsidR="00101B84" w:rsidRPr="00573EB7" w:rsidRDefault="00101B84" w:rsidP="00D72E0E">
            <w:pPr>
              <w:pStyle w:val="ASFKTablenorm"/>
            </w:pPr>
            <w:r w:rsidRPr="00573EB7">
              <w:t xml:space="preserve">Группа полей </w:t>
            </w:r>
            <w:r>
              <w:t>«</w:t>
            </w:r>
            <w:r w:rsidRPr="00573EB7">
              <w:t>Полномочия НУБП</w:t>
            </w:r>
            <w:r>
              <w:t>»</w:t>
            </w:r>
          </w:p>
        </w:tc>
      </w:tr>
      <w:tr w:rsidR="00294A56" w:rsidRPr="00573EB7">
        <w:trPr>
          <w:cantSplit/>
        </w:trPr>
        <w:tc>
          <w:tcPr>
            <w:tcW w:w="5300" w:type="dxa"/>
            <w:gridSpan w:val="2"/>
          </w:tcPr>
          <w:p w:rsidR="00294A56" w:rsidRPr="00294A56" w:rsidRDefault="00294A56" w:rsidP="00294A56">
            <w:pPr>
              <w:pStyle w:val="ASFKTablenorm"/>
            </w:pPr>
            <w:r w:rsidRPr="00294A56">
              <w:t>Код полномочия</w:t>
            </w:r>
          </w:p>
        </w:tc>
        <w:tc>
          <w:tcPr>
            <w:tcW w:w="4452" w:type="dxa"/>
          </w:tcPr>
          <w:p w:rsidR="00294A56" w:rsidRPr="00294A56" w:rsidRDefault="00294A56" w:rsidP="00D72E0E">
            <w:pPr>
              <w:pStyle w:val="ASFKTablenorm"/>
            </w:pPr>
            <w:r w:rsidRPr="00294A56">
              <w:t>Код полномочия</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полномочия</w:t>
            </w:r>
          </w:p>
        </w:tc>
        <w:tc>
          <w:tcPr>
            <w:tcW w:w="4452" w:type="dxa"/>
          </w:tcPr>
          <w:p w:rsidR="00294A56" w:rsidRPr="00294A56" w:rsidRDefault="00294A56" w:rsidP="00D72E0E">
            <w:pPr>
              <w:pStyle w:val="ASFKTablenorm"/>
            </w:pPr>
            <w:r w:rsidRPr="00294A56">
              <w:t>Наименование полномочия</w:t>
            </w:r>
            <w:r>
              <w:t>.</w:t>
            </w:r>
          </w:p>
        </w:tc>
      </w:tr>
      <w:tr w:rsidR="00294A56" w:rsidRPr="00573EB7">
        <w:trPr>
          <w:cantSplit/>
        </w:trPr>
        <w:tc>
          <w:tcPr>
            <w:tcW w:w="5300" w:type="dxa"/>
            <w:gridSpan w:val="2"/>
          </w:tcPr>
          <w:p w:rsidR="00294A56" w:rsidRPr="00294A56" w:rsidRDefault="00294A56" w:rsidP="00294A56">
            <w:pPr>
              <w:pStyle w:val="ASFKTablenorm"/>
            </w:pPr>
            <w:r w:rsidRPr="00294A56">
              <w:t>Дата действия с</w:t>
            </w:r>
          </w:p>
        </w:tc>
        <w:tc>
          <w:tcPr>
            <w:tcW w:w="4452" w:type="dxa"/>
          </w:tcPr>
          <w:p w:rsidR="00294A56" w:rsidRPr="00294A56" w:rsidRDefault="00294A56" w:rsidP="00D72E0E">
            <w:pPr>
              <w:pStyle w:val="ASFKTablenorm"/>
            </w:pPr>
            <w:r w:rsidRPr="00294A56">
              <w:t>Дата действия с</w:t>
            </w:r>
            <w:r>
              <w:t>.</w:t>
            </w:r>
          </w:p>
        </w:tc>
      </w:tr>
      <w:tr w:rsidR="00294A56" w:rsidRPr="00573EB7">
        <w:trPr>
          <w:cantSplit/>
        </w:trPr>
        <w:tc>
          <w:tcPr>
            <w:tcW w:w="5300" w:type="dxa"/>
            <w:gridSpan w:val="2"/>
          </w:tcPr>
          <w:p w:rsidR="00294A56" w:rsidRPr="00294A56" w:rsidRDefault="00294A56" w:rsidP="00294A56">
            <w:pPr>
              <w:pStyle w:val="ASFKTablenorm"/>
            </w:pPr>
            <w:r w:rsidRPr="00294A56">
              <w:t>Дата действия по</w:t>
            </w:r>
          </w:p>
        </w:tc>
        <w:tc>
          <w:tcPr>
            <w:tcW w:w="4452" w:type="dxa"/>
          </w:tcPr>
          <w:p w:rsidR="00294A56" w:rsidRPr="00294A56" w:rsidRDefault="00294A56" w:rsidP="00D72E0E">
            <w:pPr>
              <w:pStyle w:val="ASFKTablenorm"/>
            </w:pPr>
            <w:r w:rsidRPr="00294A56">
              <w:t>Дата действия по</w:t>
            </w:r>
            <w:r>
              <w:t>.</w:t>
            </w:r>
          </w:p>
        </w:tc>
      </w:tr>
      <w:tr w:rsidR="00294A56" w:rsidRPr="00573EB7">
        <w:trPr>
          <w:cantSplit/>
        </w:trPr>
        <w:tc>
          <w:tcPr>
            <w:tcW w:w="5300" w:type="dxa"/>
            <w:gridSpan w:val="2"/>
          </w:tcPr>
          <w:p w:rsidR="00294A56" w:rsidRPr="00294A56" w:rsidRDefault="00294A56" w:rsidP="00294A56">
            <w:pPr>
              <w:pStyle w:val="ASFKTablenorm"/>
            </w:pPr>
            <w:r w:rsidRPr="00294A56">
              <w:t>Код бюджета</w:t>
            </w:r>
          </w:p>
        </w:tc>
        <w:tc>
          <w:tcPr>
            <w:tcW w:w="4452" w:type="dxa"/>
          </w:tcPr>
          <w:p w:rsidR="00294A56" w:rsidRPr="00294A56" w:rsidRDefault="00294A56" w:rsidP="00D72E0E">
            <w:pPr>
              <w:pStyle w:val="ASFKTablenorm"/>
            </w:pPr>
            <w:r w:rsidRPr="00294A56">
              <w:t>Код бюджета</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бюджета</w:t>
            </w:r>
          </w:p>
        </w:tc>
        <w:tc>
          <w:tcPr>
            <w:tcW w:w="4452" w:type="dxa"/>
          </w:tcPr>
          <w:p w:rsidR="00294A56" w:rsidRPr="00294A56" w:rsidRDefault="00294A56" w:rsidP="00D72E0E">
            <w:pPr>
              <w:pStyle w:val="ASFKTablenorm"/>
            </w:pPr>
            <w:r w:rsidRPr="00294A56">
              <w:t>Наименование бюджета</w:t>
            </w:r>
            <w:r>
              <w:t>.</w:t>
            </w:r>
          </w:p>
        </w:tc>
      </w:tr>
      <w:tr w:rsidR="00294A56" w:rsidRPr="00573EB7">
        <w:trPr>
          <w:cantSplit/>
        </w:trPr>
        <w:tc>
          <w:tcPr>
            <w:tcW w:w="5300" w:type="dxa"/>
            <w:gridSpan w:val="2"/>
          </w:tcPr>
          <w:p w:rsidR="00294A56" w:rsidRPr="00294A56" w:rsidRDefault="00294A56" w:rsidP="00294A56">
            <w:pPr>
              <w:pStyle w:val="ASFKTablenorm"/>
            </w:pPr>
            <w:r w:rsidRPr="00294A56">
              <w:lastRenderedPageBreak/>
              <w:t>Код ППО</w:t>
            </w:r>
          </w:p>
        </w:tc>
        <w:tc>
          <w:tcPr>
            <w:tcW w:w="4452" w:type="dxa"/>
          </w:tcPr>
          <w:p w:rsidR="00294A56" w:rsidRPr="00294A56" w:rsidRDefault="00294A56" w:rsidP="00D72E0E">
            <w:pPr>
              <w:pStyle w:val="ASFKTablenorm"/>
            </w:pPr>
            <w:r w:rsidRPr="00294A56">
              <w:t>Код ППО</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ППО</w:t>
            </w:r>
          </w:p>
        </w:tc>
        <w:tc>
          <w:tcPr>
            <w:tcW w:w="4452" w:type="dxa"/>
          </w:tcPr>
          <w:p w:rsidR="00294A56" w:rsidRPr="00294A56" w:rsidRDefault="00294A56" w:rsidP="00D72E0E">
            <w:pPr>
              <w:pStyle w:val="ASFKTablenorm"/>
            </w:pPr>
            <w:r w:rsidRPr="00294A56">
              <w:t>Наименование ППО</w:t>
            </w:r>
            <w:r>
              <w:t>.</w:t>
            </w:r>
          </w:p>
        </w:tc>
      </w:tr>
      <w:tr w:rsidR="00294A56" w:rsidRPr="00573EB7">
        <w:trPr>
          <w:cantSplit/>
        </w:trPr>
        <w:tc>
          <w:tcPr>
            <w:tcW w:w="5300" w:type="dxa"/>
            <w:gridSpan w:val="2"/>
          </w:tcPr>
          <w:p w:rsidR="00294A56" w:rsidRPr="00294A56" w:rsidRDefault="00294A56" w:rsidP="00294A56">
            <w:pPr>
              <w:pStyle w:val="ASFKTablenorm"/>
            </w:pPr>
            <w:r w:rsidRPr="00294A56">
              <w:t>Код главы по БК</w:t>
            </w:r>
          </w:p>
        </w:tc>
        <w:tc>
          <w:tcPr>
            <w:tcW w:w="4452" w:type="dxa"/>
          </w:tcPr>
          <w:p w:rsidR="00294A56" w:rsidRPr="00294A56" w:rsidRDefault="00294A56" w:rsidP="00D72E0E">
            <w:pPr>
              <w:pStyle w:val="ASFKTablenorm"/>
            </w:pPr>
            <w:r w:rsidRPr="00294A56">
              <w:t>Код главы по БК</w:t>
            </w:r>
            <w:r>
              <w:t>.</w:t>
            </w:r>
          </w:p>
        </w:tc>
      </w:tr>
      <w:tr w:rsidR="00294A56" w:rsidRPr="00573EB7">
        <w:trPr>
          <w:cantSplit/>
        </w:trPr>
        <w:tc>
          <w:tcPr>
            <w:tcW w:w="5300" w:type="dxa"/>
            <w:gridSpan w:val="2"/>
          </w:tcPr>
          <w:p w:rsidR="00294A56" w:rsidRPr="00294A56" w:rsidRDefault="00294A56" w:rsidP="00294A56">
            <w:pPr>
              <w:pStyle w:val="ASFKTablenorm"/>
            </w:pPr>
            <w:r w:rsidRPr="00294A56">
              <w:t>Наименование главы по БК</w:t>
            </w:r>
          </w:p>
        </w:tc>
        <w:tc>
          <w:tcPr>
            <w:tcW w:w="4452" w:type="dxa"/>
          </w:tcPr>
          <w:p w:rsidR="00294A56" w:rsidRPr="00294A56" w:rsidRDefault="00294A56" w:rsidP="00D72E0E">
            <w:pPr>
              <w:pStyle w:val="ASFKTablenorm"/>
            </w:pPr>
            <w:r w:rsidRPr="00294A56">
              <w:t>Наименование главы по БК</w:t>
            </w:r>
            <w:r>
              <w:t>.</w:t>
            </w:r>
          </w:p>
        </w:tc>
      </w:tr>
      <w:tr w:rsidR="00294A56" w:rsidRPr="00573EB7">
        <w:trPr>
          <w:cantSplit/>
        </w:trPr>
        <w:tc>
          <w:tcPr>
            <w:tcW w:w="5300" w:type="dxa"/>
            <w:gridSpan w:val="2"/>
          </w:tcPr>
          <w:p w:rsidR="00294A56" w:rsidRPr="00294A56" w:rsidRDefault="00294A56" w:rsidP="00294A56">
            <w:pPr>
              <w:pStyle w:val="ASFKTablenorm"/>
            </w:pPr>
            <w:r w:rsidRPr="00294A56">
              <w:t>Учетный номер организации</w:t>
            </w:r>
          </w:p>
        </w:tc>
        <w:tc>
          <w:tcPr>
            <w:tcW w:w="4452" w:type="dxa"/>
          </w:tcPr>
          <w:p w:rsidR="00294A56" w:rsidRPr="00294A56" w:rsidRDefault="00294A56" w:rsidP="00D72E0E">
            <w:pPr>
              <w:pStyle w:val="ASFKTablenorm"/>
            </w:pPr>
            <w:r w:rsidRPr="00294A56">
              <w:t>Учетный номер организации</w:t>
            </w:r>
            <w:r>
              <w:t>.</w:t>
            </w:r>
          </w:p>
        </w:tc>
      </w:tr>
      <w:tr w:rsidR="00294A56" w:rsidRPr="00573EB7">
        <w:trPr>
          <w:cantSplit/>
        </w:trPr>
        <w:tc>
          <w:tcPr>
            <w:tcW w:w="9752" w:type="dxa"/>
            <w:gridSpan w:val="3"/>
          </w:tcPr>
          <w:p w:rsidR="00294A56" w:rsidRPr="00294A56" w:rsidRDefault="00294A56" w:rsidP="00D8699A">
            <w:pPr>
              <w:pStyle w:val="ASFKTablenorm"/>
            </w:pPr>
            <w:r w:rsidRPr="00294A56">
              <w:t>Группа полей «</w:t>
            </w:r>
            <w:r w:rsidR="00D8699A">
              <w:t>Сведения о передаче полномочий финансового органа поселения финансовому органу муниципального района</w:t>
            </w:r>
            <w:r w:rsidRPr="00294A56">
              <w:t>»</w:t>
            </w:r>
          </w:p>
        </w:tc>
      </w:tr>
      <w:tr w:rsidR="005F6E3A" w:rsidRPr="00294A56">
        <w:trPr>
          <w:cantSplit/>
        </w:trPr>
        <w:tc>
          <w:tcPr>
            <w:tcW w:w="5300" w:type="dxa"/>
            <w:gridSpan w:val="2"/>
          </w:tcPr>
          <w:p w:rsidR="005F6E3A" w:rsidRPr="00294A56" w:rsidRDefault="00D8699A" w:rsidP="00D8699A">
            <w:pPr>
              <w:pStyle w:val="ASFKTablenorm"/>
            </w:pPr>
            <w:r>
              <w:t>Код ППО</w:t>
            </w:r>
          </w:p>
        </w:tc>
        <w:tc>
          <w:tcPr>
            <w:tcW w:w="4452" w:type="dxa"/>
          </w:tcPr>
          <w:p w:rsidR="005F6E3A" w:rsidRPr="00294A56" w:rsidRDefault="005F6E3A" w:rsidP="00294A56">
            <w:pPr>
              <w:pStyle w:val="ASFKTablenorm"/>
            </w:pPr>
            <w:r w:rsidRPr="005F6E3A">
              <w:t>Код территории публично-правового образования финансового органа, передавшего полномочия</w:t>
            </w:r>
            <w:r>
              <w:t>.</w:t>
            </w:r>
          </w:p>
        </w:tc>
      </w:tr>
      <w:tr w:rsidR="005F6E3A" w:rsidRPr="00294A56">
        <w:trPr>
          <w:cantSplit/>
        </w:trPr>
        <w:tc>
          <w:tcPr>
            <w:tcW w:w="5300" w:type="dxa"/>
            <w:gridSpan w:val="2"/>
          </w:tcPr>
          <w:p w:rsidR="005F6E3A" w:rsidRDefault="005F6E3A" w:rsidP="00294A56">
            <w:pPr>
              <w:pStyle w:val="ASFKTablenorm"/>
            </w:pPr>
            <w:r>
              <w:t>Наименование территории ППО ФО</w:t>
            </w:r>
          </w:p>
        </w:tc>
        <w:tc>
          <w:tcPr>
            <w:tcW w:w="4452" w:type="dxa"/>
          </w:tcPr>
          <w:p w:rsidR="005F6E3A" w:rsidRPr="005F6E3A" w:rsidRDefault="005F6E3A" w:rsidP="00294A56">
            <w:pPr>
              <w:pStyle w:val="ASFKTablenorm"/>
            </w:pPr>
            <w:r w:rsidRPr="005F6E3A">
              <w:t>Наименование территории публично-правового образования финансового органа, передавшего полномочия</w:t>
            </w:r>
            <w:r>
              <w:t>.</w:t>
            </w:r>
          </w:p>
        </w:tc>
      </w:tr>
      <w:tr w:rsidR="00294A56" w:rsidRPr="00294A56">
        <w:trPr>
          <w:cantSplit/>
        </w:trPr>
        <w:tc>
          <w:tcPr>
            <w:tcW w:w="5300" w:type="dxa"/>
            <w:gridSpan w:val="2"/>
          </w:tcPr>
          <w:p w:rsidR="00294A56" w:rsidRPr="00294A56" w:rsidRDefault="00294A56" w:rsidP="00D8699A">
            <w:pPr>
              <w:pStyle w:val="ASFKTablenorm"/>
            </w:pPr>
            <w:r w:rsidRPr="00294A56">
              <w:t xml:space="preserve">Код </w:t>
            </w:r>
            <w:r w:rsidR="00D8699A">
              <w:t>по сводному реестру поселения</w:t>
            </w:r>
          </w:p>
        </w:tc>
        <w:tc>
          <w:tcPr>
            <w:tcW w:w="4452" w:type="dxa"/>
          </w:tcPr>
          <w:p w:rsidR="005F6E3A" w:rsidRPr="00294A56" w:rsidRDefault="00D8699A" w:rsidP="00294A56">
            <w:pPr>
              <w:pStyle w:val="ASFKTablenorm"/>
            </w:pPr>
            <w:r w:rsidRPr="00294A56">
              <w:t xml:space="preserve">Код </w:t>
            </w:r>
            <w:r>
              <w:t>по сводному реестру поселения.</w:t>
            </w:r>
          </w:p>
        </w:tc>
      </w:tr>
      <w:tr w:rsidR="00294A56" w:rsidRPr="00294A56">
        <w:trPr>
          <w:cantSplit/>
        </w:trPr>
        <w:tc>
          <w:tcPr>
            <w:tcW w:w="5300" w:type="dxa"/>
            <w:gridSpan w:val="2"/>
          </w:tcPr>
          <w:p w:rsidR="00294A56" w:rsidRPr="00294A56" w:rsidRDefault="00D8699A" w:rsidP="00294A56">
            <w:pPr>
              <w:pStyle w:val="ASFKTablenorm"/>
            </w:pPr>
            <w:r>
              <w:t>Полное наименование финансового органа поселения, передавшего полномочия</w:t>
            </w:r>
          </w:p>
        </w:tc>
        <w:tc>
          <w:tcPr>
            <w:tcW w:w="4452" w:type="dxa"/>
          </w:tcPr>
          <w:p w:rsidR="00294A56" w:rsidRPr="00294A56" w:rsidRDefault="00D8699A" w:rsidP="00294A56">
            <w:pPr>
              <w:pStyle w:val="ASFKTablenorm"/>
            </w:pPr>
            <w:r>
              <w:t>Полное наименование финансового органа поселения, передавшего полномочия</w:t>
            </w:r>
            <w:r w:rsidR="00294A56">
              <w:t>.</w:t>
            </w:r>
          </w:p>
        </w:tc>
      </w:tr>
      <w:tr w:rsidR="00294A56" w:rsidRPr="00294A56">
        <w:trPr>
          <w:cantSplit/>
        </w:trPr>
        <w:tc>
          <w:tcPr>
            <w:tcW w:w="5300" w:type="dxa"/>
            <w:gridSpan w:val="2"/>
          </w:tcPr>
          <w:p w:rsidR="00294A56" w:rsidRPr="00294A56" w:rsidRDefault="00294A56" w:rsidP="00294A56">
            <w:pPr>
              <w:pStyle w:val="ASFKTablenorm"/>
            </w:pPr>
            <w:r w:rsidRPr="00294A56">
              <w:t>Код ФО муниципального органа</w:t>
            </w:r>
          </w:p>
        </w:tc>
        <w:tc>
          <w:tcPr>
            <w:tcW w:w="4452" w:type="dxa"/>
          </w:tcPr>
          <w:p w:rsidR="00294A56" w:rsidRPr="00294A56" w:rsidRDefault="00294A56" w:rsidP="00294A56">
            <w:pPr>
              <w:pStyle w:val="ASFKTablenorm"/>
            </w:pPr>
            <w:r w:rsidRPr="00294A56">
              <w:t>Код ФО муниципального органа</w:t>
            </w:r>
            <w:r>
              <w:t>.</w:t>
            </w:r>
          </w:p>
        </w:tc>
      </w:tr>
      <w:tr w:rsidR="00294A56" w:rsidRPr="00294A56">
        <w:trPr>
          <w:cantSplit/>
        </w:trPr>
        <w:tc>
          <w:tcPr>
            <w:tcW w:w="5300" w:type="dxa"/>
            <w:gridSpan w:val="2"/>
          </w:tcPr>
          <w:p w:rsidR="00294A56" w:rsidRPr="00294A56" w:rsidRDefault="00294A56" w:rsidP="00294A56">
            <w:pPr>
              <w:pStyle w:val="ASFKTablenorm"/>
            </w:pPr>
            <w:r w:rsidRPr="00294A56">
              <w:t>Наименование ФО муниципального органа</w:t>
            </w:r>
          </w:p>
        </w:tc>
        <w:tc>
          <w:tcPr>
            <w:tcW w:w="4452" w:type="dxa"/>
          </w:tcPr>
          <w:p w:rsidR="00294A56" w:rsidRPr="00294A56" w:rsidRDefault="00294A56" w:rsidP="00294A56">
            <w:pPr>
              <w:pStyle w:val="ASFKTablenorm"/>
            </w:pPr>
            <w:r w:rsidRPr="00294A56">
              <w:t>Наименование ФО муниципального органа</w:t>
            </w:r>
            <w:r>
              <w:t>.</w:t>
            </w:r>
          </w:p>
        </w:tc>
      </w:tr>
      <w:tr w:rsidR="00294A56" w:rsidRPr="00294A56">
        <w:trPr>
          <w:cantSplit/>
        </w:trPr>
        <w:tc>
          <w:tcPr>
            <w:tcW w:w="5300" w:type="dxa"/>
            <w:gridSpan w:val="2"/>
          </w:tcPr>
          <w:p w:rsidR="00294A56" w:rsidRPr="00294A56" w:rsidRDefault="00D8699A" w:rsidP="00294A56">
            <w:pPr>
              <w:pStyle w:val="ASFKTablenorm"/>
            </w:pPr>
            <w:r>
              <w:t>Н</w:t>
            </w:r>
            <w:r w:rsidR="00294A56" w:rsidRPr="00294A56">
              <w:t>омер организации</w:t>
            </w:r>
          </w:p>
        </w:tc>
        <w:tc>
          <w:tcPr>
            <w:tcW w:w="4452" w:type="dxa"/>
          </w:tcPr>
          <w:p w:rsidR="00294A56" w:rsidRPr="00294A56" w:rsidRDefault="00D8699A" w:rsidP="00294A56">
            <w:pPr>
              <w:pStyle w:val="ASFKTablenorm"/>
            </w:pPr>
            <w:r>
              <w:t>Н</w:t>
            </w:r>
            <w:r w:rsidR="00294A56" w:rsidRPr="00294A56">
              <w:t>омер организации</w:t>
            </w:r>
            <w:r w:rsidR="00294A56">
              <w:t>.</w:t>
            </w:r>
          </w:p>
        </w:tc>
      </w:tr>
      <w:tr w:rsidR="00294A56" w:rsidRPr="00294A56">
        <w:trPr>
          <w:cantSplit/>
        </w:trPr>
        <w:tc>
          <w:tcPr>
            <w:tcW w:w="5300" w:type="dxa"/>
            <w:gridSpan w:val="2"/>
          </w:tcPr>
          <w:p w:rsidR="00294A56" w:rsidRPr="00294A56" w:rsidRDefault="00294A56" w:rsidP="00D8699A">
            <w:pPr>
              <w:pStyle w:val="ASFKTablenorm"/>
            </w:pPr>
            <w:r w:rsidRPr="00294A56">
              <w:t>Дата</w:t>
            </w:r>
            <w:r w:rsidR="00D8699A">
              <w:t xml:space="preserve"> начала</w:t>
            </w:r>
            <w:r w:rsidRPr="00294A56">
              <w:t xml:space="preserve"> действия</w:t>
            </w:r>
          </w:p>
        </w:tc>
        <w:tc>
          <w:tcPr>
            <w:tcW w:w="4452" w:type="dxa"/>
          </w:tcPr>
          <w:p w:rsidR="00294A56" w:rsidRPr="00294A56" w:rsidRDefault="00294A56" w:rsidP="00D8699A">
            <w:pPr>
              <w:pStyle w:val="ASFKTablenorm"/>
            </w:pPr>
            <w:r w:rsidRPr="00294A56">
              <w:t xml:space="preserve">Дата </w:t>
            </w:r>
            <w:r w:rsidR="00D8699A">
              <w:t xml:space="preserve">начала </w:t>
            </w:r>
            <w:r w:rsidRPr="00294A56">
              <w:t>действия</w:t>
            </w:r>
            <w:r>
              <w:t>.</w:t>
            </w:r>
          </w:p>
        </w:tc>
      </w:tr>
      <w:tr w:rsidR="00294A56" w:rsidRPr="00294A56">
        <w:trPr>
          <w:cantSplit/>
        </w:trPr>
        <w:tc>
          <w:tcPr>
            <w:tcW w:w="5300" w:type="dxa"/>
            <w:gridSpan w:val="2"/>
          </w:tcPr>
          <w:p w:rsidR="00294A56" w:rsidRPr="00294A56" w:rsidRDefault="00294A56" w:rsidP="00D8699A">
            <w:pPr>
              <w:pStyle w:val="ASFKTablenorm"/>
            </w:pPr>
            <w:r w:rsidRPr="00294A56">
              <w:t xml:space="preserve">Дата </w:t>
            </w:r>
            <w:r w:rsidR="00D8699A">
              <w:t xml:space="preserve">окончания </w:t>
            </w:r>
            <w:r w:rsidRPr="00294A56">
              <w:t>действия</w:t>
            </w:r>
          </w:p>
        </w:tc>
        <w:tc>
          <w:tcPr>
            <w:tcW w:w="4452" w:type="dxa"/>
          </w:tcPr>
          <w:p w:rsidR="00294A56" w:rsidRPr="00294A56" w:rsidRDefault="00294A56" w:rsidP="00D8699A">
            <w:pPr>
              <w:pStyle w:val="ASFKTablenorm"/>
            </w:pPr>
            <w:r w:rsidRPr="00294A56">
              <w:t xml:space="preserve">Дата </w:t>
            </w:r>
            <w:r w:rsidR="00D8699A">
              <w:t xml:space="preserve">окончания </w:t>
            </w:r>
            <w:r w:rsidRPr="00294A56">
              <w:t>действия</w:t>
            </w:r>
            <w:r>
              <w:t>.</w:t>
            </w:r>
          </w:p>
        </w:tc>
      </w:tr>
      <w:tr w:rsidR="00294A56" w:rsidRPr="00294A56">
        <w:trPr>
          <w:cantSplit/>
        </w:trPr>
        <w:tc>
          <w:tcPr>
            <w:tcW w:w="5300" w:type="dxa"/>
            <w:gridSpan w:val="2"/>
          </w:tcPr>
          <w:p w:rsidR="00294A56" w:rsidRPr="00294A56" w:rsidRDefault="00294A56" w:rsidP="00294A56">
            <w:pPr>
              <w:pStyle w:val="ASFKTablenorm"/>
            </w:pPr>
            <w:r w:rsidRPr="00294A56">
              <w:t>Код бюджета</w:t>
            </w:r>
          </w:p>
        </w:tc>
        <w:tc>
          <w:tcPr>
            <w:tcW w:w="4452" w:type="dxa"/>
          </w:tcPr>
          <w:p w:rsidR="00294A56" w:rsidRPr="00294A56" w:rsidRDefault="00294A56" w:rsidP="00294A56">
            <w:pPr>
              <w:pStyle w:val="ASFKTablenorm"/>
            </w:pPr>
            <w:r w:rsidRPr="00294A56">
              <w:t>Код бюджета</w:t>
            </w:r>
            <w:r>
              <w:t>.</w:t>
            </w:r>
          </w:p>
        </w:tc>
      </w:tr>
      <w:tr w:rsidR="00294A56" w:rsidRPr="00294A56">
        <w:trPr>
          <w:cantSplit/>
        </w:trPr>
        <w:tc>
          <w:tcPr>
            <w:tcW w:w="5300" w:type="dxa"/>
            <w:gridSpan w:val="2"/>
          </w:tcPr>
          <w:p w:rsidR="00294A56" w:rsidRPr="00294A56" w:rsidRDefault="00294A56" w:rsidP="00294A56">
            <w:pPr>
              <w:pStyle w:val="ASFKTablenorm"/>
            </w:pPr>
            <w:r w:rsidRPr="00294A56">
              <w:t>Код главы по БК</w:t>
            </w:r>
          </w:p>
        </w:tc>
        <w:tc>
          <w:tcPr>
            <w:tcW w:w="4452" w:type="dxa"/>
          </w:tcPr>
          <w:p w:rsidR="00294A56" w:rsidRPr="00294A56" w:rsidRDefault="00294A56" w:rsidP="00294A56">
            <w:pPr>
              <w:pStyle w:val="ASFKTablenorm"/>
            </w:pPr>
            <w:r w:rsidRPr="00294A56">
              <w:t>Код главы по БК</w:t>
            </w:r>
            <w:r>
              <w:t>.</w:t>
            </w:r>
          </w:p>
        </w:tc>
      </w:tr>
      <w:tr w:rsidR="0065555D" w:rsidRPr="00294A56" w:rsidTr="0065555D">
        <w:trPr>
          <w:cantSplit/>
        </w:trPr>
        <w:tc>
          <w:tcPr>
            <w:tcW w:w="9752" w:type="dxa"/>
            <w:gridSpan w:val="3"/>
          </w:tcPr>
          <w:p w:rsidR="0065555D" w:rsidRPr="00294A56" w:rsidRDefault="00D85114" w:rsidP="00D85114">
            <w:pPr>
              <w:pStyle w:val="ASFKTablenorm"/>
              <w:tabs>
                <w:tab w:val="left" w:pos="1980"/>
              </w:tabs>
            </w:pPr>
            <w:r>
              <w:t xml:space="preserve">Группа полей «Переданные полномочия по ведению </w:t>
            </w:r>
            <w:r w:rsidR="00062C38">
              <w:t>бюджетного учета»</w:t>
            </w:r>
          </w:p>
        </w:tc>
      </w:tr>
      <w:tr w:rsidR="0065555D" w:rsidRPr="00294A56">
        <w:trPr>
          <w:cantSplit/>
        </w:trPr>
        <w:tc>
          <w:tcPr>
            <w:tcW w:w="5300" w:type="dxa"/>
            <w:gridSpan w:val="2"/>
          </w:tcPr>
          <w:p w:rsidR="0065555D" w:rsidRPr="00294A56" w:rsidRDefault="00062C38" w:rsidP="00294A56">
            <w:pPr>
              <w:pStyle w:val="ASFKTablenorm"/>
            </w:pPr>
            <w:r w:rsidRPr="00062C38">
              <w:t>Код организации, передавшей полномочие</w:t>
            </w:r>
          </w:p>
        </w:tc>
        <w:tc>
          <w:tcPr>
            <w:tcW w:w="4452" w:type="dxa"/>
          </w:tcPr>
          <w:p w:rsidR="0065555D" w:rsidRPr="00294A56" w:rsidRDefault="00062C38" w:rsidP="00294A56">
            <w:pPr>
              <w:pStyle w:val="ASFKTablenorm"/>
            </w:pPr>
            <w:r w:rsidRPr="00062C38">
              <w:t>Код организации, передавшей полномочие</w:t>
            </w:r>
            <w:r>
              <w:t>.</w:t>
            </w:r>
          </w:p>
        </w:tc>
      </w:tr>
      <w:tr w:rsidR="0065555D" w:rsidRPr="00294A56">
        <w:trPr>
          <w:cantSplit/>
        </w:trPr>
        <w:tc>
          <w:tcPr>
            <w:tcW w:w="5300" w:type="dxa"/>
            <w:gridSpan w:val="2"/>
          </w:tcPr>
          <w:p w:rsidR="0065555D" w:rsidRPr="00294A56" w:rsidRDefault="00062C38" w:rsidP="00294A56">
            <w:pPr>
              <w:pStyle w:val="ASFKTablenorm"/>
            </w:pPr>
            <w:r w:rsidRPr="00062C38">
              <w:t>Наименование организации, организации, передавшей полномочие</w:t>
            </w:r>
          </w:p>
        </w:tc>
        <w:tc>
          <w:tcPr>
            <w:tcW w:w="4452" w:type="dxa"/>
          </w:tcPr>
          <w:p w:rsidR="0065555D" w:rsidRPr="00294A56" w:rsidRDefault="00062C38" w:rsidP="00294A56">
            <w:pPr>
              <w:pStyle w:val="ASFKTablenorm"/>
            </w:pPr>
            <w:r w:rsidRPr="00062C38">
              <w:t>Наименование организации, организации, передавшей полномочие</w:t>
            </w:r>
            <w:r>
              <w:t>.</w:t>
            </w:r>
          </w:p>
        </w:tc>
      </w:tr>
      <w:tr w:rsidR="0065555D" w:rsidRPr="00294A56">
        <w:trPr>
          <w:cantSplit/>
        </w:trPr>
        <w:tc>
          <w:tcPr>
            <w:tcW w:w="5300" w:type="dxa"/>
            <w:gridSpan w:val="2"/>
          </w:tcPr>
          <w:p w:rsidR="0065555D" w:rsidRPr="00294A56" w:rsidRDefault="00062C38" w:rsidP="00294A56">
            <w:pPr>
              <w:pStyle w:val="ASFKTablenorm"/>
            </w:pPr>
            <w:r w:rsidRPr="00062C38">
              <w:t>Дата начала действия</w:t>
            </w:r>
          </w:p>
        </w:tc>
        <w:tc>
          <w:tcPr>
            <w:tcW w:w="4452" w:type="dxa"/>
          </w:tcPr>
          <w:p w:rsidR="0065555D" w:rsidRPr="00294A56" w:rsidRDefault="00062C38" w:rsidP="00294A56">
            <w:pPr>
              <w:pStyle w:val="ASFKTablenorm"/>
            </w:pPr>
            <w:r w:rsidRPr="00062C38">
              <w:t>Дата начала действия</w:t>
            </w:r>
            <w:r>
              <w:t>.</w:t>
            </w:r>
          </w:p>
        </w:tc>
      </w:tr>
      <w:tr w:rsidR="00062C38" w:rsidRPr="00294A56">
        <w:trPr>
          <w:cantSplit/>
        </w:trPr>
        <w:tc>
          <w:tcPr>
            <w:tcW w:w="5300" w:type="dxa"/>
            <w:gridSpan w:val="2"/>
          </w:tcPr>
          <w:p w:rsidR="00062C38" w:rsidRPr="00062C38" w:rsidRDefault="00062C38" w:rsidP="00294A56">
            <w:pPr>
              <w:pStyle w:val="ASFKTablenorm"/>
            </w:pPr>
            <w:r w:rsidRPr="00062C38">
              <w:t>Дата окончания действия</w:t>
            </w:r>
          </w:p>
        </w:tc>
        <w:tc>
          <w:tcPr>
            <w:tcW w:w="4452" w:type="dxa"/>
          </w:tcPr>
          <w:p w:rsidR="00062C38" w:rsidRPr="00294A56" w:rsidRDefault="00062C38" w:rsidP="00294A56">
            <w:pPr>
              <w:pStyle w:val="ASFKTablenorm"/>
            </w:pPr>
            <w:r w:rsidRPr="00062C38">
              <w:t>Дата окончания действия</w:t>
            </w:r>
            <w:r>
              <w:t>.</w:t>
            </w:r>
          </w:p>
        </w:tc>
      </w:tr>
    </w:tbl>
    <w:p w:rsidR="00F061E2" w:rsidRDefault="00F061E2" w:rsidP="00F061E2">
      <w:pPr>
        <w:pStyle w:val="ASFKNormal"/>
      </w:pPr>
      <w:r>
        <w:t xml:space="preserve"> </w:t>
      </w: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«Сведения о бю</w:t>
      </w:r>
      <w:r w:rsidRPr="00F061E2">
        <w:t>д</w:t>
      </w:r>
      <w:r>
        <w:t xml:space="preserve">жете» </w:t>
      </w:r>
      <w:r w:rsidRPr="005F085E">
        <w:t>предста</w:t>
      </w:r>
      <w:r w:rsidRPr="00B5685A">
        <w:t>в</w:t>
      </w:r>
      <w:r w:rsidRPr="005F085E">
        <w:t>лена на рисунке</w:t>
      </w:r>
      <w:r w:rsidR="00107305" w:rsidRPr="005D1671">
        <w:t> </w:t>
      </w:r>
      <w:r>
        <w:fldChar w:fldCharType="begin"/>
      </w:r>
      <w:r>
        <w:instrText xml:space="preserve"> REF _Ref406764501 \h </w:instrText>
      </w:r>
      <w:r>
        <w:fldChar w:fldCharType="separate"/>
      </w:r>
      <w:r w:rsidR="002C6389">
        <w:rPr>
          <w:noProof/>
        </w:rPr>
        <w:t>73</w:t>
      </w:r>
      <w:r>
        <w:fldChar w:fldCharType="end"/>
      </w:r>
      <w:r>
        <w:t>.</w:t>
      </w:r>
    </w:p>
    <w:p w:rsidR="00F061E2" w:rsidRPr="004C62EA" w:rsidRDefault="00D201D5" w:rsidP="00F061E2">
      <w:pPr>
        <w:pStyle w:val="ASFKFigure"/>
      </w:pPr>
      <w:r>
        <w:lastRenderedPageBreak/>
        <w:pict>
          <v:shape id="_x0000_i1122" type="#_x0000_t75" style="width:482.25pt;height:136.5pt">
            <v:imagedata r:id="rId105" o:title="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0" w:name="_Ref406764501"/>
      <w:bookmarkStart w:id="631" w:name="_Toc71111645"/>
      <w:r w:rsidR="002C6389">
        <w:rPr>
          <w:noProof/>
        </w:rPr>
        <w:t>73</w:t>
      </w:r>
      <w:bookmarkEnd w:id="630"/>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«Сведения</w:t>
      </w:r>
      <w:r w:rsidR="00F061E2" w:rsidRPr="00B5685A">
        <w:t xml:space="preserve"> </w:t>
      </w:r>
      <w:r w:rsidR="00F061E2">
        <w:t>о бюджете»</w:t>
      </w:r>
      <w:bookmarkEnd w:id="631"/>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 приведе</w:t>
      </w:r>
      <w:r>
        <w:t>н</w:t>
      </w:r>
      <w:r w:rsidR="00F061E2">
        <w:t xml:space="preserve"> в таблице</w:t>
      </w:r>
      <w:r w:rsidR="00107305" w:rsidRPr="005D1671">
        <w:t> </w:t>
      </w:r>
      <w:r w:rsidR="00F061E2">
        <w:fldChar w:fldCharType="begin"/>
      </w:r>
      <w:r w:rsidR="00F061E2">
        <w:instrText xml:space="preserve"> REF _Ref406768226 \h </w:instrText>
      </w:r>
      <w:r w:rsidR="00F061E2">
        <w:fldChar w:fldCharType="separate"/>
      </w:r>
      <w:r w:rsidR="002C6389">
        <w:rPr>
          <w:noProof/>
        </w:rPr>
        <w:t>68</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32" w:name="_Ref406768226"/>
      <w:bookmarkStart w:id="633" w:name="_Toc71111479"/>
      <w:r w:rsidR="002C6389">
        <w:rPr>
          <w:noProof/>
        </w:rPr>
        <w:t>68</w:t>
      </w:r>
      <w:bookmarkEnd w:id="632"/>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w:t>
      </w:r>
      <w:bookmarkEnd w:id="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876"/>
        <w:gridCol w:w="5876"/>
      </w:tblGrid>
      <w:tr w:rsidR="00F061E2" w:rsidRPr="005F0830">
        <w:trPr>
          <w:cantSplit/>
          <w:tblHeader/>
        </w:trPr>
        <w:tc>
          <w:tcPr>
            <w:tcW w:w="38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8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3876" w:type="dxa"/>
          </w:tcPr>
          <w:p w:rsidR="00F061E2" w:rsidRPr="00573EB7" w:rsidRDefault="00F061E2" w:rsidP="00F061E2">
            <w:pPr>
              <w:pStyle w:val="ASFKTablenorm"/>
            </w:pPr>
            <w:r w:rsidRPr="00573EB7">
              <w:t>Код бюджета</w:t>
            </w:r>
          </w:p>
        </w:tc>
        <w:tc>
          <w:tcPr>
            <w:tcW w:w="5876" w:type="dxa"/>
          </w:tcPr>
          <w:p w:rsidR="00F061E2" w:rsidRPr="00573EB7" w:rsidRDefault="00F061E2" w:rsidP="00F061E2">
            <w:pPr>
              <w:pStyle w:val="ASFKTablenorm"/>
            </w:pPr>
            <w:r w:rsidRPr="00573EB7">
              <w:t>Код бюджета</w:t>
            </w:r>
            <w:r>
              <w:t>.</w:t>
            </w:r>
          </w:p>
        </w:tc>
      </w:tr>
      <w:tr w:rsidR="00F061E2" w:rsidRPr="00573EB7">
        <w:trPr>
          <w:cantSplit/>
        </w:trPr>
        <w:tc>
          <w:tcPr>
            <w:tcW w:w="3876" w:type="dxa"/>
          </w:tcPr>
          <w:p w:rsidR="00F061E2" w:rsidRPr="00573EB7" w:rsidRDefault="00F061E2" w:rsidP="00F061E2">
            <w:pPr>
              <w:pStyle w:val="ASFKTablenorm"/>
            </w:pPr>
            <w:r w:rsidRPr="00573EB7">
              <w:t>Наименование бю</w:t>
            </w:r>
            <w:r w:rsidRPr="008E2BF2">
              <w:t>д</w:t>
            </w:r>
            <w:r w:rsidRPr="00573EB7">
              <w:t>жета</w:t>
            </w:r>
          </w:p>
        </w:tc>
        <w:tc>
          <w:tcPr>
            <w:tcW w:w="5876" w:type="dxa"/>
          </w:tcPr>
          <w:p w:rsidR="00F061E2" w:rsidRPr="00573EB7" w:rsidRDefault="00F061E2" w:rsidP="00F061E2">
            <w:pPr>
              <w:pStyle w:val="ASFKTablenorm"/>
            </w:pPr>
            <w:r w:rsidRPr="00573EB7">
              <w:t>Наименование бю</w:t>
            </w:r>
            <w:r w:rsidRPr="008E2BF2">
              <w:t>д</w:t>
            </w:r>
            <w:r w:rsidRPr="00573EB7">
              <w:t>жета</w:t>
            </w:r>
            <w:r>
              <w:t>.</w:t>
            </w:r>
          </w:p>
        </w:tc>
      </w:tr>
      <w:tr w:rsidR="00F061E2" w:rsidRPr="00573EB7">
        <w:trPr>
          <w:cantSplit/>
        </w:trPr>
        <w:tc>
          <w:tcPr>
            <w:tcW w:w="3876" w:type="dxa"/>
          </w:tcPr>
          <w:p w:rsidR="00F061E2" w:rsidRPr="00573EB7" w:rsidRDefault="00F061E2" w:rsidP="00F061E2">
            <w:pPr>
              <w:pStyle w:val="ASFKTablenorm"/>
            </w:pPr>
            <w:r>
              <w:t>Наименование уровня бюджета</w:t>
            </w:r>
          </w:p>
        </w:tc>
        <w:tc>
          <w:tcPr>
            <w:tcW w:w="5876" w:type="dxa"/>
          </w:tcPr>
          <w:p w:rsidR="00F061E2" w:rsidRPr="00573EB7" w:rsidRDefault="00F061E2" w:rsidP="00F061E2">
            <w:pPr>
              <w:pStyle w:val="ASFKTablenorm"/>
            </w:pPr>
            <w:r>
              <w:t>Наименование уровня бюджета.</w:t>
            </w:r>
          </w:p>
        </w:tc>
      </w:tr>
      <w:tr w:rsidR="00F061E2" w:rsidRPr="00573EB7">
        <w:trPr>
          <w:cantSplit/>
        </w:trPr>
        <w:tc>
          <w:tcPr>
            <w:tcW w:w="3876" w:type="dxa"/>
          </w:tcPr>
          <w:p w:rsidR="00F061E2" w:rsidRDefault="00F061E2" w:rsidP="00F061E2">
            <w:pPr>
              <w:pStyle w:val="ASFKTablenorm"/>
            </w:pPr>
            <w:r>
              <w:t>Код главы по БК</w:t>
            </w:r>
          </w:p>
        </w:tc>
        <w:tc>
          <w:tcPr>
            <w:tcW w:w="5876" w:type="dxa"/>
          </w:tcPr>
          <w:p w:rsidR="005F6E3A" w:rsidRDefault="00F061E2" w:rsidP="00C35223">
            <w:pPr>
              <w:pStyle w:val="ASFKTablenorm"/>
            </w:pPr>
            <w:r>
              <w:t>Код главы по БК.</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 прав</w:t>
      </w:r>
      <w:r w:rsidRPr="00F061E2">
        <w:t>о</w:t>
      </w:r>
      <w:r w:rsidRPr="00B5685A">
        <w:t>преемстве</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_Ref406764617 \h </w:instrText>
      </w:r>
      <w:r>
        <w:fldChar w:fldCharType="separate"/>
      </w:r>
      <w:r w:rsidR="002C6389">
        <w:rPr>
          <w:noProof/>
        </w:rPr>
        <w:t>74</w:t>
      </w:r>
      <w:r>
        <w:fldChar w:fldCharType="end"/>
      </w:r>
      <w:r>
        <w:t>.</w:t>
      </w:r>
    </w:p>
    <w:p w:rsidR="00F061E2" w:rsidRPr="004C62EA" w:rsidRDefault="00D201D5" w:rsidP="00F061E2">
      <w:pPr>
        <w:pStyle w:val="ASFKFigure"/>
      </w:pPr>
      <w:r>
        <w:pict>
          <v:shape id="_x0000_i1123" type="#_x0000_t75" style="width:489.75pt;height:187.5pt">
            <v:imagedata r:id="rId106"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4" w:name="_Ref406764617"/>
      <w:bookmarkStart w:id="635" w:name="_Toc71111646"/>
      <w:r w:rsidR="002C6389">
        <w:rPr>
          <w:noProof/>
        </w:rPr>
        <w:t>74</w:t>
      </w:r>
      <w:bookmarkEnd w:id="634"/>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Сведения о правопреемстве</w:t>
      </w:r>
      <w:r w:rsidR="00F061E2">
        <w:t>»</w:t>
      </w:r>
      <w:bookmarkEnd w:id="635"/>
    </w:p>
    <w:p w:rsidR="00F061E2" w:rsidRDefault="00A44000" w:rsidP="00F061E2">
      <w:pPr>
        <w:pStyle w:val="ASFKNormal"/>
      </w:pPr>
      <w:r>
        <w:lastRenderedPageBreak/>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 приведен в таблице</w:t>
      </w:r>
      <w:r w:rsidR="00107305" w:rsidRPr="005D1671">
        <w:t> </w:t>
      </w:r>
      <w:r w:rsidR="00F061E2">
        <w:fldChar w:fldCharType="begin"/>
      </w:r>
      <w:r w:rsidR="00F061E2">
        <w:instrText xml:space="preserve"> REF _Ref406768233 \h </w:instrText>
      </w:r>
      <w:r w:rsidR="00F061E2">
        <w:fldChar w:fldCharType="separate"/>
      </w:r>
      <w:r w:rsidR="002C6389">
        <w:rPr>
          <w:noProof/>
        </w:rPr>
        <w:t>69</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36" w:name="_Ref406768233"/>
      <w:bookmarkStart w:id="637" w:name="_Toc71111480"/>
      <w:r w:rsidR="002C6389">
        <w:rPr>
          <w:noProof/>
        </w:rPr>
        <w:t>69</w:t>
      </w:r>
      <w:bookmarkEnd w:id="636"/>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w:t>
      </w:r>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67"/>
        <w:gridCol w:w="5585"/>
      </w:tblGrid>
      <w:tr w:rsidR="00F061E2" w:rsidRPr="005F0830">
        <w:trPr>
          <w:cantSplit/>
          <w:tblHeader/>
        </w:trPr>
        <w:tc>
          <w:tcPr>
            <w:tcW w:w="41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8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167" w:type="dxa"/>
            <w:vAlign w:val="center"/>
          </w:tcPr>
          <w:p w:rsidR="00F061E2" w:rsidRPr="00573EB7" w:rsidRDefault="00F061E2" w:rsidP="009610B2">
            <w:pPr>
              <w:pStyle w:val="ASFKTablenorm"/>
            </w:pPr>
            <w:r w:rsidRPr="00573EB7">
              <w:t xml:space="preserve">Полное наименование </w:t>
            </w:r>
            <w:r w:rsidR="009610B2">
              <w:t>предшественника</w:t>
            </w:r>
          </w:p>
        </w:tc>
        <w:tc>
          <w:tcPr>
            <w:tcW w:w="5585" w:type="dxa"/>
            <w:vAlign w:val="center"/>
          </w:tcPr>
          <w:p w:rsidR="00F061E2" w:rsidRDefault="00F061E2" w:rsidP="00F061E2">
            <w:pPr>
              <w:pStyle w:val="ASFKTablenorm"/>
            </w:pPr>
            <w:r w:rsidRPr="00573EB7">
              <w:t xml:space="preserve">Полное наименование </w:t>
            </w:r>
            <w:r w:rsidR="009610B2">
              <w:t>предшественника</w:t>
            </w:r>
            <w:r>
              <w:t>.</w:t>
            </w:r>
          </w:p>
          <w:p w:rsidR="00C35223" w:rsidRPr="00573EB7" w:rsidRDefault="00C35223" w:rsidP="00C35223">
            <w:pPr>
              <w:pStyle w:val="ASFKTablenorm"/>
            </w:pPr>
            <w:r w:rsidRPr="00C35223">
              <w:t>Полное наименование юр</w:t>
            </w:r>
            <w:r>
              <w:t>идического</w:t>
            </w:r>
            <w:r w:rsidRPr="00C35223">
              <w:t xml:space="preserve"> лица, правопреемником которого является организация, созданная в результате реорганизации</w:t>
            </w:r>
            <w:r>
              <w:t>.</w:t>
            </w:r>
          </w:p>
        </w:tc>
      </w:tr>
      <w:tr w:rsidR="00F061E2" w:rsidRPr="00573EB7">
        <w:trPr>
          <w:cantSplit/>
        </w:trPr>
        <w:tc>
          <w:tcPr>
            <w:tcW w:w="4167" w:type="dxa"/>
            <w:vAlign w:val="center"/>
          </w:tcPr>
          <w:p w:rsidR="00F061E2" w:rsidRPr="00573EB7" w:rsidRDefault="00F061E2" w:rsidP="00F061E2">
            <w:pPr>
              <w:pStyle w:val="ASFKTablenorm"/>
            </w:pPr>
            <w:r w:rsidRPr="00573EB7">
              <w:t>ОГРН</w:t>
            </w:r>
          </w:p>
        </w:tc>
        <w:tc>
          <w:tcPr>
            <w:tcW w:w="5585" w:type="dxa"/>
            <w:vAlign w:val="center"/>
          </w:tcPr>
          <w:p w:rsidR="00F061E2" w:rsidRPr="00573EB7" w:rsidRDefault="00F061E2" w:rsidP="00C35223">
            <w:pPr>
              <w:pStyle w:val="ASFKTablenorm"/>
            </w:pPr>
            <w:r w:rsidRPr="00573EB7">
              <w:t>ОГРН</w:t>
            </w:r>
            <w:r w:rsidR="007D0E68">
              <w:t xml:space="preserve"> </w:t>
            </w:r>
            <w:r w:rsidR="00C35223" w:rsidRPr="00C35223">
              <w:t>юр</w:t>
            </w:r>
            <w:r w:rsidR="00C35223">
              <w:t>идического</w:t>
            </w:r>
            <w:r w:rsidR="00C35223" w:rsidRPr="00C35223">
              <w:t xml:space="preserve"> лица, преемником которого является организация, созданная в результате реорганизации</w:t>
            </w:r>
            <w:r w:rsidR="00C35223">
              <w:t>.</w:t>
            </w:r>
          </w:p>
        </w:tc>
      </w:tr>
      <w:tr w:rsidR="00F061E2" w:rsidRPr="00573EB7">
        <w:trPr>
          <w:cantSplit/>
        </w:trPr>
        <w:tc>
          <w:tcPr>
            <w:tcW w:w="4167" w:type="dxa"/>
            <w:vAlign w:val="center"/>
          </w:tcPr>
          <w:p w:rsidR="00F061E2" w:rsidRPr="00573EB7" w:rsidRDefault="00F061E2" w:rsidP="00F061E2">
            <w:pPr>
              <w:pStyle w:val="ASFKTablenorm"/>
            </w:pPr>
            <w:r w:rsidRPr="00573EB7">
              <w:t xml:space="preserve">Код </w:t>
            </w:r>
            <w:r>
              <w:t xml:space="preserve">организации </w:t>
            </w:r>
            <w:r w:rsidRPr="00573EB7">
              <w:t>по Сводному ре</w:t>
            </w:r>
            <w:r w:rsidRPr="008E2BF2">
              <w:t>е</w:t>
            </w:r>
            <w:r w:rsidRPr="00573EB7">
              <w:t>стру</w:t>
            </w:r>
          </w:p>
        </w:tc>
        <w:tc>
          <w:tcPr>
            <w:tcW w:w="5585" w:type="dxa"/>
            <w:vAlign w:val="center"/>
          </w:tcPr>
          <w:p w:rsidR="00C35223" w:rsidRPr="00573EB7" w:rsidRDefault="00C35223" w:rsidP="00C35223">
            <w:pPr>
              <w:pStyle w:val="ASFKTablenorm"/>
            </w:pPr>
            <w:r>
              <w:t>Код организации по Сводному реестру юридического лица, преемником которого является организация, созданная в результате реорганизации.</w:t>
            </w:r>
          </w:p>
        </w:tc>
      </w:tr>
      <w:tr w:rsidR="009610B2" w:rsidRPr="00573EB7">
        <w:trPr>
          <w:cantSplit/>
        </w:trPr>
        <w:tc>
          <w:tcPr>
            <w:tcW w:w="4167" w:type="dxa"/>
          </w:tcPr>
          <w:p w:rsidR="009610B2" w:rsidRPr="009610B2" w:rsidRDefault="009610B2" w:rsidP="009610B2">
            <w:pPr>
              <w:pStyle w:val="ASFKTablenorm"/>
            </w:pPr>
            <w:r w:rsidRPr="009610B2">
              <w:t>Наименование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Наименование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Номер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Номер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Дата документа, подтверждающего сведения о правопреемстве</w:t>
            </w:r>
          </w:p>
        </w:tc>
        <w:tc>
          <w:tcPr>
            <w:tcW w:w="5585" w:type="dxa"/>
          </w:tcPr>
          <w:p w:rsidR="009610B2" w:rsidRPr="009610B2" w:rsidRDefault="009610B2" w:rsidP="00D72E0E">
            <w:pPr>
              <w:pStyle w:val="ASFKTablenorm"/>
            </w:pPr>
            <w:r w:rsidRPr="009610B2">
              <w:t>Дата документа, подтверждающего сведения о правопреемстве</w:t>
            </w:r>
            <w:r>
              <w:t>.</w:t>
            </w:r>
          </w:p>
        </w:tc>
      </w:tr>
      <w:tr w:rsidR="009610B2" w:rsidRPr="00573EB7">
        <w:trPr>
          <w:cantSplit/>
        </w:trPr>
        <w:tc>
          <w:tcPr>
            <w:tcW w:w="4167" w:type="dxa"/>
          </w:tcPr>
          <w:p w:rsidR="009610B2" w:rsidRPr="009610B2" w:rsidRDefault="009610B2" w:rsidP="009610B2">
            <w:pPr>
              <w:pStyle w:val="ASFKTablenorm"/>
            </w:pPr>
            <w:r w:rsidRPr="009610B2">
              <w:t>Источник данных</w:t>
            </w:r>
          </w:p>
        </w:tc>
        <w:tc>
          <w:tcPr>
            <w:tcW w:w="5585" w:type="dxa"/>
          </w:tcPr>
          <w:p w:rsidR="009610B2" w:rsidRPr="009610B2" w:rsidRDefault="009610B2" w:rsidP="00D72E0E">
            <w:pPr>
              <w:pStyle w:val="ASFKTablenorm"/>
            </w:pPr>
            <w:r w:rsidRPr="009610B2">
              <w:t>Источник данных</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w:t>
      </w:r>
      <w:r w:rsidR="00D8699A">
        <w:t xml:space="preserve"> том, что организация находится в процессе</w:t>
      </w:r>
      <w:r w:rsidRPr="00B5685A">
        <w:t xml:space="preserve"> ликв</w:t>
      </w:r>
      <w:r w:rsidRPr="00F061E2">
        <w:t>и</w:t>
      </w:r>
      <w:r w:rsidRPr="00B5685A">
        <w:t>дации или реорганизации</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_Ref406764626 \h </w:instrText>
      </w:r>
      <w:r>
        <w:fldChar w:fldCharType="separate"/>
      </w:r>
      <w:r w:rsidR="002C6389">
        <w:rPr>
          <w:noProof/>
        </w:rPr>
        <w:t>75</w:t>
      </w:r>
      <w:r>
        <w:fldChar w:fldCharType="end"/>
      </w:r>
      <w:r>
        <w:t>.</w:t>
      </w:r>
    </w:p>
    <w:p w:rsidR="00F061E2" w:rsidRPr="004C62EA" w:rsidRDefault="00D201D5" w:rsidP="00F061E2">
      <w:pPr>
        <w:pStyle w:val="ASFKFigure"/>
      </w:pPr>
      <w:r>
        <w:pict>
          <v:shape id="_x0000_i1124"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8" w:name="_Ref406764626"/>
      <w:bookmarkStart w:id="639" w:name="_Toc71111647"/>
      <w:r w:rsidR="002C6389">
        <w:rPr>
          <w:noProof/>
        </w:rPr>
        <w:t>75</w:t>
      </w:r>
      <w:bookmarkEnd w:id="638"/>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39"/>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w:t>
      </w:r>
      <w:r w:rsidR="00D8699A">
        <w:lastRenderedPageBreak/>
        <w:t>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 приведен в таблице</w:t>
      </w:r>
      <w:r w:rsidR="00107305" w:rsidRPr="005D1671">
        <w:t> </w:t>
      </w:r>
      <w:r w:rsidR="00F061E2">
        <w:fldChar w:fldCharType="begin"/>
      </w:r>
      <w:r w:rsidR="00F061E2">
        <w:instrText xml:space="preserve"> REF _Ref406768248 \h </w:instrText>
      </w:r>
      <w:r w:rsidR="00F061E2">
        <w:fldChar w:fldCharType="separate"/>
      </w:r>
      <w:r w:rsidR="002C6389">
        <w:rPr>
          <w:noProof/>
        </w:rPr>
        <w:t>70</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40" w:name="_Ref406768248"/>
      <w:bookmarkStart w:id="641" w:name="_Toc71111481"/>
      <w:r w:rsidR="002C6389">
        <w:rPr>
          <w:noProof/>
        </w:rPr>
        <w:t>70</w:t>
      </w:r>
      <w:bookmarkEnd w:id="640"/>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trPr>
          <w:cantSplit/>
          <w:tblHeader/>
        </w:trPr>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452" w:type="dxa"/>
            <w:vAlign w:val="center"/>
          </w:tcPr>
          <w:p w:rsidR="00F061E2" w:rsidRPr="00573EB7" w:rsidRDefault="00F061E2" w:rsidP="00D8699A">
            <w:pPr>
              <w:pStyle w:val="ASFKTablenorm"/>
            </w:pPr>
            <w:r w:rsidRPr="00573EB7">
              <w:t xml:space="preserve">Наименование документа </w:t>
            </w:r>
            <w:r w:rsidR="00D8699A">
              <w:t xml:space="preserve">о </w:t>
            </w:r>
            <w:r w:rsidRPr="00573EB7">
              <w:t>реорганизации или ликвид</w:t>
            </w:r>
            <w:r w:rsidRPr="00446389">
              <w:t>а</w:t>
            </w:r>
            <w:r w:rsidRPr="00573EB7">
              <w:t>ции</w:t>
            </w:r>
          </w:p>
        </w:tc>
        <w:tc>
          <w:tcPr>
            <w:tcW w:w="5303" w:type="dxa"/>
            <w:vAlign w:val="center"/>
          </w:tcPr>
          <w:p w:rsidR="00F061E2" w:rsidRPr="00573EB7" w:rsidRDefault="00F061E2" w:rsidP="00D8699A">
            <w:pPr>
              <w:pStyle w:val="ASFKTablenorm"/>
            </w:pPr>
            <w:r w:rsidRPr="00573EB7">
              <w:t xml:space="preserve">Наименование документа </w:t>
            </w:r>
            <w:r w:rsidR="00D8699A">
              <w:t>о</w:t>
            </w:r>
            <w:r w:rsidRPr="00573EB7">
              <w:t xml:space="preserve"> реорганиз</w:t>
            </w:r>
            <w:r w:rsidRPr="00446389">
              <w:t>а</w:t>
            </w:r>
            <w:r w:rsidRPr="00573EB7">
              <w:t>ции или ликвид</w:t>
            </w:r>
            <w:r w:rsidRPr="008E2BF2">
              <w:t>а</w:t>
            </w:r>
            <w:r w:rsidRPr="00573EB7">
              <w:t>ции</w:t>
            </w:r>
            <w:r>
              <w:t>.</w:t>
            </w:r>
          </w:p>
        </w:tc>
      </w:tr>
      <w:tr w:rsidR="00F061E2" w:rsidRPr="00573EB7">
        <w:trPr>
          <w:cantSplit/>
        </w:trPr>
        <w:tc>
          <w:tcPr>
            <w:tcW w:w="4452" w:type="dxa"/>
            <w:vAlign w:val="center"/>
          </w:tcPr>
          <w:p w:rsidR="00F061E2" w:rsidRPr="00573EB7" w:rsidRDefault="00F061E2" w:rsidP="00D8699A">
            <w:pPr>
              <w:pStyle w:val="ASFKTablenorm"/>
            </w:pPr>
            <w:r w:rsidRPr="00573EB7">
              <w:t xml:space="preserve">Номер документа </w:t>
            </w:r>
            <w:r w:rsidR="00D8699A">
              <w:t xml:space="preserve">о </w:t>
            </w:r>
            <w:r w:rsidRPr="00573EB7">
              <w:t>реорган</w:t>
            </w:r>
            <w:r w:rsidRPr="00446389">
              <w:t>и</w:t>
            </w:r>
            <w:r w:rsidRPr="00573EB7">
              <w:t>зации или ликвидации</w:t>
            </w:r>
          </w:p>
        </w:tc>
        <w:tc>
          <w:tcPr>
            <w:tcW w:w="5303" w:type="dxa"/>
            <w:vAlign w:val="center"/>
          </w:tcPr>
          <w:p w:rsidR="00F061E2" w:rsidRPr="00573EB7" w:rsidRDefault="00F061E2" w:rsidP="00D8699A">
            <w:pPr>
              <w:pStyle w:val="ASFKTablenorm"/>
            </w:pPr>
            <w:r w:rsidRPr="00573EB7">
              <w:t>Номер документа</w:t>
            </w:r>
            <w:r w:rsidR="00D8699A">
              <w:t xml:space="preserve"> о </w:t>
            </w:r>
            <w:r w:rsidRPr="00573EB7">
              <w:t>рео</w:t>
            </w:r>
            <w:r w:rsidRPr="00F061E2">
              <w:t>р</w:t>
            </w:r>
            <w:r w:rsidRPr="00573EB7">
              <w:t>ган</w:t>
            </w:r>
            <w:r w:rsidRPr="008E2BF2">
              <w:t>и</w:t>
            </w:r>
            <w:r w:rsidRPr="00573EB7">
              <w:t>зации или ликвидации</w:t>
            </w:r>
            <w:r>
              <w:t>.</w:t>
            </w:r>
          </w:p>
        </w:tc>
      </w:tr>
      <w:tr w:rsidR="00F061E2" w:rsidRPr="00573EB7">
        <w:trPr>
          <w:cantSplit/>
        </w:trPr>
        <w:tc>
          <w:tcPr>
            <w:tcW w:w="4452" w:type="dxa"/>
            <w:vAlign w:val="center"/>
          </w:tcPr>
          <w:p w:rsidR="00F061E2" w:rsidRPr="00573EB7" w:rsidRDefault="00F061E2" w:rsidP="00D8699A">
            <w:pPr>
              <w:pStyle w:val="ASFKTablenorm"/>
            </w:pPr>
            <w:r w:rsidRPr="00573EB7">
              <w:t>Дата документа</w:t>
            </w:r>
            <w:r w:rsidR="00D8699A">
              <w:t xml:space="preserve"> о</w:t>
            </w:r>
            <w:r w:rsidRPr="00573EB7">
              <w:t xml:space="preserve"> реорганиз</w:t>
            </w:r>
            <w:r w:rsidRPr="00446389">
              <w:t>а</w:t>
            </w:r>
            <w:r w:rsidRPr="00573EB7">
              <w:t>ции или ликвидации</w:t>
            </w:r>
          </w:p>
        </w:tc>
        <w:tc>
          <w:tcPr>
            <w:tcW w:w="5303" w:type="dxa"/>
            <w:vAlign w:val="center"/>
          </w:tcPr>
          <w:p w:rsidR="00F061E2" w:rsidRPr="00573EB7" w:rsidRDefault="00F061E2" w:rsidP="00D8699A">
            <w:pPr>
              <w:pStyle w:val="ASFKTablenorm"/>
            </w:pPr>
            <w:r w:rsidRPr="00573EB7">
              <w:t>Дата документа</w:t>
            </w:r>
            <w:r w:rsidR="00D8699A">
              <w:t xml:space="preserve"> о</w:t>
            </w:r>
            <w:r w:rsidRPr="00573EB7">
              <w:t xml:space="preserve"> реорг</w:t>
            </w:r>
            <w:r w:rsidRPr="00F061E2">
              <w:t>а</w:t>
            </w:r>
            <w:r w:rsidRPr="00573EB7">
              <w:t>низ</w:t>
            </w:r>
            <w:r w:rsidRPr="008E2BF2">
              <w:t>а</w:t>
            </w:r>
            <w:r w:rsidRPr="00573EB7">
              <w:t>ции или ликвидации</w:t>
            </w:r>
            <w:r>
              <w:t>.</w:t>
            </w:r>
          </w:p>
        </w:tc>
      </w:tr>
      <w:tr w:rsidR="00F061E2" w:rsidRPr="00573EB7">
        <w:trPr>
          <w:cantSplit/>
        </w:trPr>
        <w:tc>
          <w:tcPr>
            <w:tcW w:w="4452" w:type="dxa"/>
            <w:vAlign w:val="center"/>
          </w:tcPr>
          <w:p w:rsidR="00F061E2" w:rsidRPr="00573EB7" w:rsidRDefault="00F061E2" w:rsidP="00F061E2">
            <w:pPr>
              <w:pStyle w:val="ASFKTablenorm"/>
            </w:pPr>
            <w:r w:rsidRPr="00573EB7">
              <w:t>Форма реорганизации</w:t>
            </w:r>
          </w:p>
        </w:tc>
        <w:tc>
          <w:tcPr>
            <w:tcW w:w="5303" w:type="dxa"/>
            <w:vAlign w:val="center"/>
          </w:tcPr>
          <w:p w:rsidR="00F061E2" w:rsidRPr="00573EB7" w:rsidRDefault="00F061E2" w:rsidP="00F061E2">
            <w:pPr>
              <w:pStyle w:val="ASFKTablenorm"/>
            </w:pPr>
            <w:r>
              <w:t>Код и наименование формы</w:t>
            </w:r>
            <w:r w:rsidRPr="00573EB7">
              <w:t xml:space="preserve"> реорганизации</w:t>
            </w:r>
            <w:r>
              <w:t>.</w:t>
            </w:r>
          </w:p>
        </w:tc>
      </w:tr>
      <w:tr w:rsidR="00F061E2" w:rsidRPr="00573EB7">
        <w:trPr>
          <w:cantSplit/>
        </w:trPr>
        <w:tc>
          <w:tcPr>
            <w:tcW w:w="4452" w:type="dxa"/>
            <w:vAlign w:val="center"/>
          </w:tcPr>
          <w:p w:rsidR="00F061E2" w:rsidRPr="00573EB7" w:rsidRDefault="00F061E2" w:rsidP="00F061E2">
            <w:pPr>
              <w:pStyle w:val="ASFKTablenorm"/>
            </w:pPr>
            <w:r w:rsidRPr="00573EB7">
              <w:t>Дата внесения в ЕГРЮЛ зап</w:t>
            </w:r>
            <w:r w:rsidRPr="008E2BF2">
              <w:t>и</w:t>
            </w:r>
            <w:r w:rsidRPr="00573EB7">
              <w:t>си о начале процедуры рео</w:t>
            </w:r>
            <w:r w:rsidRPr="00446389">
              <w:t>р</w:t>
            </w:r>
            <w:r w:rsidRPr="00573EB7">
              <w:t xml:space="preserve">ганизации </w:t>
            </w:r>
          </w:p>
        </w:tc>
        <w:tc>
          <w:tcPr>
            <w:tcW w:w="5303" w:type="dxa"/>
            <w:vAlign w:val="center"/>
          </w:tcPr>
          <w:p w:rsidR="00F061E2" w:rsidRPr="00573EB7" w:rsidRDefault="00F061E2" w:rsidP="00F061E2">
            <w:pPr>
              <w:pStyle w:val="ASFKTablenorm"/>
            </w:pPr>
            <w:r w:rsidRPr="00573EB7">
              <w:t>Дата внесения в ЕГРЮЛ зап</w:t>
            </w:r>
            <w:r w:rsidRPr="008E2BF2">
              <w:t>и</w:t>
            </w:r>
            <w:r w:rsidRPr="00573EB7">
              <w:t>си о начале процедуры рео</w:t>
            </w:r>
            <w:r w:rsidRPr="008E2BF2">
              <w:t>р</w:t>
            </w:r>
            <w:r w:rsidRPr="00573EB7">
              <w:t>ганизации</w:t>
            </w:r>
            <w:r>
              <w:t>.</w:t>
            </w:r>
            <w:r w:rsidRPr="00573EB7">
              <w:t xml:space="preserve"> </w:t>
            </w:r>
          </w:p>
        </w:tc>
      </w:tr>
      <w:tr w:rsidR="00F061E2" w:rsidRPr="00573EB7">
        <w:trPr>
          <w:cantSplit/>
        </w:trPr>
        <w:tc>
          <w:tcPr>
            <w:tcW w:w="4452" w:type="dxa"/>
            <w:vAlign w:val="center"/>
          </w:tcPr>
          <w:p w:rsidR="00F061E2" w:rsidRPr="00573EB7" w:rsidRDefault="00F061E2" w:rsidP="00F061E2">
            <w:pPr>
              <w:pStyle w:val="ASFKTablenorm"/>
            </w:pPr>
            <w:r w:rsidRPr="00573EB7">
              <w:t>Дата прекращения юридич</w:t>
            </w:r>
            <w:r w:rsidRPr="00446389">
              <w:t>е</w:t>
            </w:r>
            <w:r w:rsidRPr="00573EB7">
              <w:t>ского лица</w:t>
            </w:r>
          </w:p>
        </w:tc>
        <w:tc>
          <w:tcPr>
            <w:tcW w:w="5303" w:type="dxa"/>
            <w:vAlign w:val="center"/>
          </w:tcPr>
          <w:p w:rsidR="00F061E2" w:rsidRPr="00573EB7" w:rsidRDefault="00F061E2" w:rsidP="00F061E2">
            <w:pPr>
              <w:pStyle w:val="ASFKTablenorm"/>
            </w:pPr>
            <w:r w:rsidRPr="00573EB7">
              <w:t xml:space="preserve"> Дата прекращения юридич</w:t>
            </w:r>
            <w:r w:rsidRPr="008E2BF2">
              <w:t>е</w:t>
            </w:r>
            <w:r w:rsidRPr="00573EB7">
              <w:t>ского лица</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D8699A">
        <w:t>Информация о юридическом лице, в ведении которого находится организация (вышестоящий участок бюджетного процесса)</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_Ref406764782 \h </w:instrText>
      </w:r>
      <w:r>
        <w:fldChar w:fldCharType="separate"/>
      </w:r>
      <w:r w:rsidR="002C6389">
        <w:rPr>
          <w:noProof/>
        </w:rPr>
        <w:t>76</w:t>
      </w:r>
      <w:r>
        <w:fldChar w:fldCharType="end"/>
      </w:r>
      <w:r>
        <w:t>.</w:t>
      </w:r>
    </w:p>
    <w:p w:rsidR="00F061E2" w:rsidRPr="004C62EA" w:rsidRDefault="00D201D5" w:rsidP="00F061E2">
      <w:pPr>
        <w:pStyle w:val="ASFKFigure"/>
      </w:pPr>
      <w:r>
        <w:pict>
          <v:shape id="_x0000_i1125"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2" w:name="_Ref406764782"/>
      <w:bookmarkStart w:id="643" w:name="_Toc71111648"/>
      <w:r w:rsidR="002C6389">
        <w:rPr>
          <w:noProof/>
        </w:rPr>
        <w:t>76</w:t>
      </w:r>
      <w:bookmarkEnd w:id="642"/>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3"/>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t>» приведен</w:t>
      </w:r>
      <w:r w:rsidR="00F061E2">
        <w:t xml:space="preserve"> в таблице</w:t>
      </w:r>
      <w:r w:rsidR="00107305" w:rsidRPr="005D1671">
        <w:t> </w:t>
      </w:r>
      <w:r w:rsidR="00F061E2">
        <w:fldChar w:fldCharType="begin"/>
      </w:r>
      <w:r w:rsidR="00F061E2">
        <w:instrText xml:space="preserve"> REF _Ref406768396 \h </w:instrText>
      </w:r>
      <w:r w:rsidR="00F061E2">
        <w:fldChar w:fldCharType="separate"/>
      </w:r>
      <w:r w:rsidR="002C6389">
        <w:rPr>
          <w:noProof/>
        </w:rPr>
        <w:t>71</w:t>
      </w:r>
      <w:r w:rsidR="00F061E2">
        <w:fldChar w:fldCharType="end"/>
      </w:r>
      <w:r w:rsidR="00F061E2">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644" w:name="_Ref406768396"/>
      <w:bookmarkStart w:id="645" w:name="_Toc71111482"/>
      <w:r w:rsidR="002C6389">
        <w:rPr>
          <w:noProof/>
        </w:rPr>
        <w:t>71</w:t>
      </w:r>
      <w:bookmarkEnd w:id="644"/>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trPr>
          <w:cantSplit/>
          <w:tblHeader/>
        </w:trPr>
        <w:tc>
          <w:tcPr>
            <w:tcW w:w="445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452" w:type="dxa"/>
          </w:tcPr>
          <w:p w:rsidR="00F061E2" w:rsidRPr="00573EB7" w:rsidRDefault="00F061E2" w:rsidP="00F061E2">
            <w:pPr>
              <w:pStyle w:val="ASFKTablenorm"/>
            </w:pPr>
            <w:r w:rsidRPr="00573EB7">
              <w:t>Наименование выш</w:t>
            </w:r>
            <w:r w:rsidRPr="009251B1">
              <w:t>е</w:t>
            </w:r>
            <w:r w:rsidRPr="00573EB7">
              <w:t>стоящей организации</w:t>
            </w:r>
          </w:p>
        </w:tc>
        <w:tc>
          <w:tcPr>
            <w:tcW w:w="5303" w:type="dxa"/>
          </w:tcPr>
          <w:p w:rsidR="00F061E2" w:rsidRPr="00573EB7" w:rsidRDefault="00F061E2" w:rsidP="00F061E2">
            <w:pPr>
              <w:pStyle w:val="ASFKTablenorm"/>
            </w:pPr>
            <w:r w:rsidRPr="00573EB7">
              <w:t>Наименование выш</w:t>
            </w:r>
            <w:r w:rsidRPr="009251B1">
              <w:t>е</w:t>
            </w:r>
            <w:r w:rsidRPr="00573EB7">
              <w:t>стоящей организации</w:t>
            </w:r>
            <w:r>
              <w:t>.</w:t>
            </w:r>
          </w:p>
        </w:tc>
      </w:tr>
      <w:tr w:rsidR="00F061E2" w:rsidRPr="00573EB7">
        <w:trPr>
          <w:cantSplit/>
          <w:trHeight w:val="70"/>
        </w:trPr>
        <w:tc>
          <w:tcPr>
            <w:tcW w:w="4452" w:type="dxa"/>
          </w:tcPr>
          <w:p w:rsidR="00F061E2" w:rsidRPr="00573EB7" w:rsidRDefault="00F061E2" w:rsidP="00F061E2">
            <w:pPr>
              <w:pStyle w:val="ASFKTablenorm"/>
            </w:pPr>
            <w:r w:rsidRPr="00573EB7">
              <w:t>Код вышестоящей организ</w:t>
            </w:r>
            <w:r w:rsidRPr="009251B1">
              <w:t>а</w:t>
            </w:r>
            <w:r w:rsidRPr="00573EB7">
              <w:t>ции по Сводн</w:t>
            </w:r>
            <w:r w:rsidRPr="00446389">
              <w:t>о</w:t>
            </w:r>
            <w:r>
              <w:t>му реестру</w:t>
            </w:r>
          </w:p>
        </w:tc>
        <w:tc>
          <w:tcPr>
            <w:tcW w:w="5303" w:type="dxa"/>
          </w:tcPr>
          <w:p w:rsidR="00F061E2" w:rsidRPr="00573EB7" w:rsidRDefault="00F061E2" w:rsidP="00F061E2">
            <w:pPr>
              <w:pStyle w:val="ASFKTablenorm"/>
            </w:pPr>
            <w:r w:rsidRPr="00573EB7">
              <w:t>Код вышестоящей организ</w:t>
            </w:r>
            <w:r w:rsidRPr="009251B1">
              <w:t>а</w:t>
            </w:r>
            <w:r w:rsidRPr="00573EB7">
              <w:t>ции по Сводн</w:t>
            </w:r>
            <w:r w:rsidRPr="009251B1">
              <w:t>о</w:t>
            </w:r>
            <w:r w:rsidRPr="00573EB7">
              <w:t>му реестру</w:t>
            </w:r>
            <w:r>
              <w:t>.</w:t>
            </w:r>
          </w:p>
        </w:tc>
      </w:tr>
      <w:tr w:rsidR="00F061E2" w:rsidRPr="00573EB7">
        <w:trPr>
          <w:cantSplit/>
        </w:trPr>
        <w:tc>
          <w:tcPr>
            <w:tcW w:w="4452" w:type="dxa"/>
          </w:tcPr>
          <w:p w:rsidR="00F061E2" w:rsidRPr="00573EB7" w:rsidRDefault="00F061E2" w:rsidP="00F061E2">
            <w:pPr>
              <w:pStyle w:val="ASFKTablenorm"/>
            </w:pPr>
            <w:r w:rsidRPr="009251B1">
              <w:t>Код главы по БК</w:t>
            </w:r>
          </w:p>
        </w:tc>
        <w:tc>
          <w:tcPr>
            <w:tcW w:w="5303" w:type="dxa"/>
          </w:tcPr>
          <w:p w:rsidR="00F061E2" w:rsidRPr="00573EB7" w:rsidRDefault="00F061E2" w:rsidP="00F061E2">
            <w:pPr>
              <w:pStyle w:val="ASFKTablenorm"/>
            </w:pPr>
            <w:r w:rsidRPr="009251B1">
              <w:t>Код главы по БК</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Дополнительные реквизиты</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_Ref406764788 \h </w:instrText>
      </w:r>
      <w:r>
        <w:fldChar w:fldCharType="separate"/>
      </w:r>
      <w:r w:rsidR="002C6389">
        <w:rPr>
          <w:noProof/>
        </w:rPr>
        <w:t>77</w:t>
      </w:r>
      <w:r>
        <w:fldChar w:fldCharType="end"/>
      </w:r>
      <w:r>
        <w:t>.</w:t>
      </w:r>
    </w:p>
    <w:p w:rsidR="00F061E2" w:rsidRPr="004C62EA" w:rsidRDefault="00D201D5" w:rsidP="00F061E2">
      <w:pPr>
        <w:pStyle w:val="ASFKFigure"/>
      </w:pPr>
      <w:r>
        <w:pict>
          <v:shape id="_x0000_i1126" type="#_x0000_t75" style="width:482.25pt;height:180pt">
            <v:imagedata r:id="rId108" o:title="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6" w:name="_Ref406764788"/>
      <w:bookmarkStart w:id="647" w:name="_Toc71111649"/>
      <w:r w:rsidR="002C6389">
        <w:rPr>
          <w:noProof/>
        </w:rPr>
        <w:t>77</w:t>
      </w:r>
      <w:bookmarkEnd w:id="646"/>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Дополнительные реквизиты</w:t>
      </w:r>
      <w:r w:rsidR="00F061E2">
        <w:t>»</w:t>
      </w:r>
      <w:bookmarkEnd w:id="647"/>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Д</w:t>
      </w:r>
      <w:r w:rsidR="00F061E2" w:rsidRPr="00F061E2">
        <w:t>о</w:t>
      </w:r>
      <w:r w:rsidR="00F061E2" w:rsidRPr="00B5685A">
        <w:t>полнительные реквизиты</w:t>
      </w:r>
      <w:r>
        <w:t>» приведен</w:t>
      </w:r>
      <w:r w:rsidR="00F061E2">
        <w:t xml:space="preserve"> в таблице</w:t>
      </w:r>
      <w:r w:rsidR="00107305" w:rsidRPr="005D1671">
        <w:t> </w:t>
      </w:r>
      <w:r w:rsidR="00F061E2">
        <w:fldChar w:fldCharType="begin"/>
      </w:r>
      <w:r w:rsidR="00F061E2">
        <w:instrText xml:space="preserve"> REF _Ref406768401 \h </w:instrText>
      </w:r>
      <w:r w:rsidR="00F061E2">
        <w:fldChar w:fldCharType="separate"/>
      </w:r>
      <w:r w:rsidR="002C6389">
        <w:rPr>
          <w:noProof/>
        </w:rPr>
        <w:t>72</w:t>
      </w:r>
      <w:r w:rsidR="00F061E2">
        <w:fldChar w:fldCharType="end"/>
      </w:r>
      <w:r w:rsidR="00F061E2">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48" w:name="_Ref406768401"/>
      <w:bookmarkStart w:id="649" w:name="_Toc71111483"/>
      <w:r w:rsidR="002C6389">
        <w:rPr>
          <w:noProof/>
        </w:rPr>
        <w:t>72</w:t>
      </w:r>
      <w:bookmarkEnd w:id="648"/>
      <w:r>
        <w:rPr>
          <w:noProof/>
        </w:rP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Дополнительные реквизиты</w:t>
      </w:r>
      <w:r w:rsidR="00F061E2">
        <w:t>»</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17"/>
        <w:gridCol w:w="5135"/>
      </w:tblGrid>
      <w:tr w:rsidR="00F061E2" w:rsidRPr="005F0830">
        <w:trPr>
          <w:cantSplit/>
          <w:tblHeader/>
        </w:trPr>
        <w:tc>
          <w:tcPr>
            <w:tcW w:w="4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4617" w:type="dxa"/>
          </w:tcPr>
          <w:p w:rsidR="00F061E2" w:rsidRPr="00573EB7" w:rsidRDefault="00F061E2" w:rsidP="00F061E2">
            <w:pPr>
              <w:pStyle w:val="ASFKTablenorm"/>
            </w:pPr>
            <w:r w:rsidRPr="00573EB7">
              <w:t>Дополнительное наименов</w:t>
            </w:r>
            <w:r w:rsidRPr="00446389">
              <w:t>а</w:t>
            </w:r>
            <w:r w:rsidRPr="00573EB7">
              <w:t xml:space="preserve">ние </w:t>
            </w:r>
            <w:r>
              <w:t>(</w:t>
            </w:r>
            <w:r w:rsidRPr="00573EB7">
              <w:t>краткое</w:t>
            </w:r>
            <w:r>
              <w:t>)</w:t>
            </w:r>
          </w:p>
        </w:tc>
        <w:tc>
          <w:tcPr>
            <w:tcW w:w="5135" w:type="dxa"/>
          </w:tcPr>
          <w:p w:rsidR="00F061E2" w:rsidRPr="00573EB7" w:rsidRDefault="00F061E2" w:rsidP="00F061E2">
            <w:pPr>
              <w:pStyle w:val="ASFKTablenorm"/>
            </w:pPr>
            <w:r w:rsidRPr="00573EB7">
              <w:t>Дополнительное наименов</w:t>
            </w:r>
            <w:r w:rsidRPr="009251B1">
              <w:t>а</w:t>
            </w:r>
            <w:r w:rsidRPr="00573EB7">
              <w:t xml:space="preserve">ние </w:t>
            </w:r>
            <w:r>
              <w:t>(</w:t>
            </w:r>
            <w:r w:rsidRPr="00573EB7">
              <w:t>краткое</w:t>
            </w:r>
            <w:r>
              <w:t>).</w:t>
            </w:r>
          </w:p>
        </w:tc>
      </w:tr>
      <w:tr w:rsidR="00F061E2" w:rsidRPr="00573EB7">
        <w:trPr>
          <w:cantSplit/>
        </w:trPr>
        <w:tc>
          <w:tcPr>
            <w:tcW w:w="4617" w:type="dxa"/>
          </w:tcPr>
          <w:p w:rsidR="00F061E2" w:rsidRPr="00573EB7" w:rsidRDefault="00F061E2" w:rsidP="00F061E2">
            <w:pPr>
              <w:pStyle w:val="ASFKTablenorm"/>
            </w:pPr>
            <w:r w:rsidRPr="00573EB7">
              <w:t>Дополнительное наименов</w:t>
            </w:r>
            <w:r w:rsidRPr="00446389">
              <w:t>а</w:t>
            </w:r>
            <w:r w:rsidRPr="00573EB7">
              <w:t xml:space="preserve">ние </w:t>
            </w:r>
            <w:r>
              <w:t>(</w:t>
            </w:r>
            <w:r w:rsidRPr="00573EB7">
              <w:t>полное</w:t>
            </w:r>
            <w:r>
              <w:t>)</w:t>
            </w:r>
          </w:p>
        </w:tc>
        <w:tc>
          <w:tcPr>
            <w:tcW w:w="5135" w:type="dxa"/>
          </w:tcPr>
          <w:p w:rsidR="00F061E2" w:rsidRPr="00573EB7" w:rsidRDefault="00F061E2" w:rsidP="00F061E2">
            <w:pPr>
              <w:pStyle w:val="ASFKTablenorm"/>
            </w:pPr>
            <w:r w:rsidRPr="00573EB7">
              <w:t>Дополнительное наименов</w:t>
            </w:r>
            <w:r w:rsidRPr="009251B1">
              <w:t>а</w:t>
            </w:r>
            <w:r w:rsidRPr="00573EB7">
              <w:t xml:space="preserve">ние </w:t>
            </w:r>
            <w:r>
              <w:t>(</w:t>
            </w:r>
            <w:r w:rsidRPr="00573EB7">
              <w:t>полное</w:t>
            </w:r>
            <w:r>
              <w:t>).</w:t>
            </w:r>
          </w:p>
        </w:tc>
      </w:tr>
      <w:tr w:rsidR="00F061E2" w:rsidRPr="00573EB7">
        <w:trPr>
          <w:cantSplit/>
        </w:trPr>
        <w:tc>
          <w:tcPr>
            <w:tcW w:w="4617" w:type="dxa"/>
          </w:tcPr>
          <w:p w:rsidR="00F061E2" w:rsidRPr="00573EB7" w:rsidRDefault="000964D4" w:rsidP="00F061E2">
            <w:pPr>
              <w:pStyle w:val="ASFKTablenorm"/>
            </w:pPr>
            <w:r>
              <w:t xml:space="preserve">Фин. </w:t>
            </w:r>
            <w:r w:rsidR="00331C4E">
              <w:t>О</w:t>
            </w:r>
            <w:r w:rsidR="00F061E2" w:rsidRPr="00573EB7">
              <w:t>рган (код)</w:t>
            </w:r>
          </w:p>
        </w:tc>
        <w:tc>
          <w:tcPr>
            <w:tcW w:w="5135" w:type="dxa"/>
          </w:tcPr>
          <w:p w:rsidR="00F061E2" w:rsidRPr="00573EB7" w:rsidRDefault="000964D4" w:rsidP="00F061E2">
            <w:pPr>
              <w:pStyle w:val="ASFKTablenorm"/>
            </w:pPr>
            <w:r>
              <w:t xml:space="preserve">Фин. </w:t>
            </w:r>
            <w:r w:rsidR="00331C4E">
              <w:t>О</w:t>
            </w:r>
            <w:r w:rsidR="00F061E2" w:rsidRPr="00573EB7">
              <w:t>рган (код)</w:t>
            </w:r>
            <w:r w:rsidR="00F061E2">
              <w:t>.</w:t>
            </w:r>
          </w:p>
        </w:tc>
      </w:tr>
      <w:tr w:rsidR="00F061E2" w:rsidRPr="00573EB7">
        <w:trPr>
          <w:cantSplit/>
        </w:trPr>
        <w:tc>
          <w:tcPr>
            <w:tcW w:w="4617" w:type="dxa"/>
          </w:tcPr>
          <w:p w:rsidR="00F061E2" w:rsidRPr="00573EB7" w:rsidRDefault="00F061E2" w:rsidP="000964D4">
            <w:pPr>
              <w:pStyle w:val="ASFKTablenorm"/>
            </w:pPr>
            <w:r w:rsidRPr="00573EB7">
              <w:t xml:space="preserve">Фин. </w:t>
            </w:r>
            <w:r w:rsidR="00331C4E">
              <w:t>О</w:t>
            </w:r>
            <w:r w:rsidRPr="00573EB7">
              <w:t>рган (наим</w:t>
            </w:r>
            <w:r w:rsidRPr="009251B1">
              <w:t>е</w:t>
            </w:r>
            <w:r w:rsidRPr="00573EB7">
              <w:t>нование)</w:t>
            </w:r>
          </w:p>
        </w:tc>
        <w:tc>
          <w:tcPr>
            <w:tcW w:w="5135" w:type="dxa"/>
          </w:tcPr>
          <w:p w:rsidR="00F061E2" w:rsidRPr="00573EB7" w:rsidRDefault="00F061E2" w:rsidP="000964D4">
            <w:pPr>
              <w:pStyle w:val="ASFKTablenorm"/>
            </w:pPr>
            <w:r w:rsidRPr="00573EB7">
              <w:t xml:space="preserve">Фин. </w:t>
            </w:r>
            <w:r w:rsidR="00331C4E">
              <w:t>О</w:t>
            </w:r>
            <w:r w:rsidRPr="00573EB7">
              <w:t>рган (наим</w:t>
            </w:r>
            <w:r w:rsidRPr="009251B1">
              <w:t>е</w:t>
            </w:r>
            <w:r w:rsidRPr="00573EB7">
              <w:t>нование)</w:t>
            </w:r>
            <w:r>
              <w:t>.</w:t>
            </w:r>
          </w:p>
        </w:tc>
      </w:tr>
      <w:tr w:rsidR="00F061E2" w:rsidRPr="00573EB7">
        <w:trPr>
          <w:cantSplit/>
        </w:trPr>
        <w:tc>
          <w:tcPr>
            <w:tcW w:w="4617" w:type="dxa"/>
          </w:tcPr>
          <w:p w:rsidR="00F061E2" w:rsidRPr="00573EB7" w:rsidRDefault="00F061E2" w:rsidP="00F061E2">
            <w:pPr>
              <w:pStyle w:val="ASFKTablenorm"/>
            </w:pPr>
            <w:r w:rsidRPr="00573EB7">
              <w:t>Уровень органа государстве</w:t>
            </w:r>
            <w:r w:rsidRPr="00446389">
              <w:t>н</w:t>
            </w:r>
            <w:r w:rsidRPr="00573EB7">
              <w:t>ной власти</w:t>
            </w:r>
          </w:p>
        </w:tc>
        <w:tc>
          <w:tcPr>
            <w:tcW w:w="5135" w:type="dxa"/>
          </w:tcPr>
          <w:p w:rsidR="00F061E2" w:rsidRPr="00573EB7" w:rsidRDefault="00F061E2" w:rsidP="00F061E2">
            <w:pPr>
              <w:pStyle w:val="ASFKTablenorm"/>
            </w:pPr>
            <w:r w:rsidRPr="00573EB7">
              <w:t>Уровень органа государстве</w:t>
            </w:r>
            <w:r w:rsidRPr="009251B1">
              <w:t>н</w:t>
            </w:r>
            <w:r w:rsidRPr="00573EB7">
              <w:t>ной власти</w:t>
            </w:r>
            <w:r>
              <w:t>.</w:t>
            </w:r>
          </w:p>
        </w:tc>
      </w:tr>
      <w:tr w:rsidR="00F061E2" w:rsidRPr="00573EB7">
        <w:trPr>
          <w:cantSplit/>
        </w:trPr>
        <w:tc>
          <w:tcPr>
            <w:tcW w:w="4617" w:type="dxa"/>
          </w:tcPr>
          <w:p w:rsidR="00F061E2" w:rsidRPr="00573EB7" w:rsidRDefault="00F061E2" w:rsidP="00F061E2">
            <w:pPr>
              <w:pStyle w:val="ASFKTablenorm"/>
            </w:pPr>
            <w:r w:rsidRPr="00573EB7">
              <w:t>Номер ЛС админис</w:t>
            </w:r>
            <w:r w:rsidRPr="009251B1">
              <w:t>т</w:t>
            </w:r>
            <w:r w:rsidRPr="00573EB7">
              <w:t>ратора дополнител</w:t>
            </w:r>
            <w:r w:rsidRPr="009251B1">
              <w:t>ь</w:t>
            </w:r>
            <w:r w:rsidRPr="00573EB7">
              <w:t>ного бюджетного ф</w:t>
            </w:r>
            <w:r w:rsidRPr="009251B1">
              <w:t>и</w:t>
            </w:r>
            <w:r w:rsidRPr="00573EB7">
              <w:t>нансирования</w:t>
            </w:r>
          </w:p>
        </w:tc>
        <w:tc>
          <w:tcPr>
            <w:tcW w:w="5135" w:type="dxa"/>
          </w:tcPr>
          <w:p w:rsidR="00F061E2" w:rsidRPr="00573EB7" w:rsidRDefault="00F061E2" w:rsidP="00F061E2">
            <w:pPr>
              <w:pStyle w:val="ASFKTablenorm"/>
            </w:pPr>
            <w:r w:rsidRPr="00573EB7">
              <w:t>Номер ЛС админис</w:t>
            </w:r>
            <w:r w:rsidRPr="009251B1">
              <w:t>т</w:t>
            </w:r>
            <w:r w:rsidRPr="00573EB7">
              <w:t>ратора дополнител</w:t>
            </w:r>
            <w:r w:rsidRPr="009251B1">
              <w:t>ь</w:t>
            </w:r>
            <w:r w:rsidRPr="00573EB7">
              <w:t>ного бю</w:t>
            </w:r>
            <w:r w:rsidRPr="00F061E2">
              <w:t>д</w:t>
            </w:r>
            <w:r w:rsidRPr="00573EB7">
              <w:t>жетного ф</w:t>
            </w:r>
            <w:r w:rsidRPr="009251B1">
              <w:t>и</w:t>
            </w:r>
            <w:r w:rsidRPr="00573EB7">
              <w:t>нанс</w:t>
            </w:r>
            <w:r w:rsidRPr="00446389">
              <w:t>и</w:t>
            </w:r>
            <w:r w:rsidRPr="00573EB7">
              <w:t>рования</w:t>
            </w:r>
            <w:r>
              <w:t>.</w:t>
            </w:r>
          </w:p>
        </w:tc>
      </w:tr>
      <w:tr w:rsidR="00F061E2" w:rsidRPr="00573EB7">
        <w:trPr>
          <w:cantSplit/>
        </w:trPr>
        <w:tc>
          <w:tcPr>
            <w:tcW w:w="4617" w:type="dxa"/>
          </w:tcPr>
          <w:p w:rsidR="00F061E2" w:rsidRPr="00573EB7" w:rsidRDefault="00F061E2" w:rsidP="00F061E2">
            <w:pPr>
              <w:pStyle w:val="ASFKTablenorm"/>
            </w:pPr>
            <w:r w:rsidRPr="00573EB7">
              <w:lastRenderedPageBreak/>
              <w:t>Учет поступлений из ЛС в</w:t>
            </w:r>
            <w:r w:rsidRPr="009251B1">
              <w:t>ы</w:t>
            </w:r>
            <w:r w:rsidRPr="00573EB7">
              <w:t>шестоящей о</w:t>
            </w:r>
            <w:r w:rsidRPr="009251B1">
              <w:t>р</w:t>
            </w:r>
            <w:r w:rsidRPr="00573EB7">
              <w:t>г</w:t>
            </w:r>
            <w:r w:rsidRPr="00446389">
              <w:t>а</w:t>
            </w:r>
            <w:r w:rsidRPr="00573EB7">
              <w:t>н</w:t>
            </w:r>
            <w:r w:rsidRPr="00F061E2">
              <w:t>и</w:t>
            </w:r>
            <w:r w:rsidRPr="00573EB7">
              <w:t>зации</w:t>
            </w:r>
          </w:p>
        </w:tc>
        <w:tc>
          <w:tcPr>
            <w:tcW w:w="5135" w:type="dxa"/>
          </w:tcPr>
          <w:p w:rsidR="00F061E2" w:rsidRPr="00573EB7" w:rsidRDefault="00F061E2" w:rsidP="00F061E2">
            <w:pPr>
              <w:pStyle w:val="ASFKTablenorm"/>
            </w:pPr>
            <w:r w:rsidRPr="00573EB7">
              <w:t>Учет поступлений из ЛС в</w:t>
            </w:r>
            <w:r w:rsidRPr="009251B1">
              <w:t>ы</w:t>
            </w:r>
            <w:r w:rsidRPr="00573EB7">
              <w:t>шестоящей о</w:t>
            </w:r>
            <w:r w:rsidRPr="009251B1">
              <w:t>р</w:t>
            </w:r>
            <w:r w:rsidRPr="00573EB7">
              <w:t>ганиз</w:t>
            </w:r>
            <w:r w:rsidRPr="00446389">
              <w:t>а</w:t>
            </w:r>
            <w:r w:rsidRPr="00573EB7">
              <w:t>ции</w:t>
            </w:r>
            <w:r>
              <w:t>.</w:t>
            </w:r>
          </w:p>
        </w:tc>
      </w:tr>
      <w:tr w:rsidR="00F061E2" w:rsidRPr="00573EB7">
        <w:trPr>
          <w:cantSplit/>
          <w:trHeight w:val="157"/>
        </w:trPr>
        <w:tc>
          <w:tcPr>
            <w:tcW w:w="4617" w:type="dxa"/>
          </w:tcPr>
          <w:p w:rsidR="00F061E2" w:rsidRPr="00573EB7" w:rsidRDefault="00F061E2" w:rsidP="00F061E2">
            <w:pPr>
              <w:pStyle w:val="ASFKTablenorm"/>
            </w:pPr>
            <w:r w:rsidRPr="00573EB7">
              <w:t>Межрегиональная ИФНС/Иногородняя ИФНС</w:t>
            </w:r>
          </w:p>
        </w:tc>
        <w:tc>
          <w:tcPr>
            <w:tcW w:w="5135" w:type="dxa"/>
          </w:tcPr>
          <w:p w:rsidR="00F061E2" w:rsidRPr="00573EB7" w:rsidRDefault="00F061E2" w:rsidP="00F061E2">
            <w:pPr>
              <w:pStyle w:val="ASFKTablenorm"/>
            </w:pPr>
            <w:r w:rsidRPr="00573EB7">
              <w:t>Межрегиональная ИФНС/Иногородняя ИФНС</w:t>
            </w:r>
            <w:r>
              <w:t>.</w:t>
            </w:r>
          </w:p>
        </w:tc>
      </w:tr>
      <w:tr w:rsidR="00F061E2" w:rsidRPr="00573EB7">
        <w:trPr>
          <w:cantSplit/>
        </w:trPr>
        <w:tc>
          <w:tcPr>
            <w:tcW w:w="4617" w:type="dxa"/>
          </w:tcPr>
          <w:p w:rsidR="00F061E2" w:rsidRPr="00573EB7" w:rsidRDefault="00F061E2" w:rsidP="00F061E2">
            <w:pPr>
              <w:pStyle w:val="ASFKTablenorm"/>
            </w:pPr>
            <w:r w:rsidRPr="00573EB7">
              <w:t>Автоматическая бл</w:t>
            </w:r>
            <w:r w:rsidRPr="009251B1">
              <w:t>о</w:t>
            </w:r>
            <w:r w:rsidRPr="00573EB7">
              <w:t>кировка операций по и</w:t>
            </w:r>
            <w:r w:rsidRPr="00F061E2">
              <w:t>с</w:t>
            </w:r>
            <w:r w:rsidRPr="00573EB7">
              <w:t>полнительному ли</w:t>
            </w:r>
            <w:r w:rsidRPr="009251B1">
              <w:t>с</w:t>
            </w:r>
            <w:r w:rsidRPr="00573EB7">
              <w:t>ту</w:t>
            </w:r>
          </w:p>
        </w:tc>
        <w:tc>
          <w:tcPr>
            <w:tcW w:w="5135" w:type="dxa"/>
          </w:tcPr>
          <w:p w:rsidR="00F061E2" w:rsidRPr="00573EB7" w:rsidRDefault="00F061E2" w:rsidP="00F061E2">
            <w:pPr>
              <w:pStyle w:val="ASFKTablenorm"/>
            </w:pPr>
            <w:r w:rsidRPr="00573EB7">
              <w:t>Автоматическая бл</w:t>
            </w:r>
            <w:r w:rsidRPr="009251B1">
              <w:t>о</w:t>
            </w:r>
            <w:r w:rsidRPr="00573EB7">
              <w:t>кировка операций по исполн</w:t>
            </w:r>
            <w:r w:rsidRPr="00F061E2">
              <w:t>и</w:t>
            </w:r>
            <w:r w:rsidRPr="00573EB7">
              <w:t>тельному ли</w:t>
            </w:r>
            <w:r w:rsidRPr="009251B1">
              <w:t>с</w:t>
            </w:r>
            <w:r w:rsidRPr="00573EB7">
              <w:t>ту</w:t>
            </w:r>
            <w:r>
              <w:t>.</w:t>
            </w:r>
          </w:p>
        </w:tc>
      </w:tr>
      <w:tr w:rsidR="00F061E2" w:rsidRPr="00573EB7">
        <w:trPr>
          <w:cantSplit/>
        </w:trPr>
        <w:tc>
          <w:tcPr>
            <w:tcW w:w="4617" w:type="dxa"/>
          </w:tcPr>
          <w:p w:rsidR="00F061E2" w:rsidRPr="00573EB7" w:rsidRDefault="00F061E2" w:rsidP="00F061E2">
            <w:pPr>
              <w:pStyle w:val="ASFKTablenorm"/>
            </w:pPr>
            <w:r w:rsidRPr="00573EB7">
              <w:t>Требуется вторая по</w:t>
            </w:r>
            <w:r w:rsidRPr="009251B1">
              <w:t>д</w:t>
            </w:r>
            <w:r w:rsidRPr="00573EB7">
              <w:t>пись</w:t>
            </w:r>
          </w:p>
        </w:tc>
        <w:tc>
          <w:tcPr>
            <w:tcW w:w="5135" w:type="dxa"/>
          </w:tcPr>
          <w:p w:rsidR="00F061E2" w:rsidRPr="00573EB7" w:rsidRDefault="00F061E2" w:rsidP="00F061E2">
            <w:pPr>
              <w:pStyle w:val="ASFKTablenorm"/>
            </w:pPr>
            <w:r w:rsidRPr="00573EB7">
              <w:t>Требуется вторая по</w:t>
            </w:r>
            <w:r w:rsidRPr="009251B1">
              <w:t>д</w:t>
            </w:r>
            <w:r w:rsidRPr="00573EB7">
              <w:t>пись</w:t>
            </w:r>
            <w:r>
              <w:t>.</w:t>
            </w:r>
          </w:p>
        </w:tc>
      </w:tr>
      <w:tr w:rsidR="00F061E2" w:rsidRPr="00573EB7">
        <w:trPr>
          <w:cantSplit/>
        </w:trPr>
        <w:tc>
          <w:tcPr>
            <w:tcW w:w="4617" w:type="dxa"/>
          </w:tcPr>
          <w:p w:rsidR="00F061E2" w:rsidRPr="00573EB7" w:rsidRDefault="00F061E2" w:rsidP="00F061E2">
            <w:pPr>
              <w:pStyle w:val="ASFKTablenorm"/>
            </w:pPr>
            <w:r w:rsidRPr="00573EB7">
              <w:t>Описание</w:t>
            </w:r>
          </w:p>
        </w:tc>
        <w:tc>
          <w:tcPr>
            <w:tcW w:w="5135" w:type="dxa"/>
          </w:tcPr>
          <w:p w:rsidR="00F061E2" w:rsidRPr="00573EB7" w:rsidRDefault="00F061E2" w:rsidP="00F061E2">
            <w:pPr>
              <w:pStyle w:val="ASFKTablenorm"/>
            </w:pPr>
            <w:r w:rsidRPr="00573EB7">
              <w:t>Описание</w:t>
            </w:r>
            <w:r>
              <w:t>.</w:t>
            </w:r>
          </w:p>
        </w:tc>
      </w:tr>
    </w:tbl>
    <w:p w:rsidR="009A09AD" w:rsidRDefault="009A09AD" w:rsidP="009A09AD">
      <w:pPr>
        <w:pStyle w:val="ASFKNormal"/>
      </w:pPr>
      <w:r w:rsidRPr="005F085E">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002C2E83">
        <w:t>Банковские счета ТОФК (40116) организации</w:t>
      </w:r>
      <w:r>
        <w:t xml:space="preserve">» </w:t>
      </w:r>
      <w:r w:rsidRPr="005F085E">
        <w:t>предста</w:t>
      </w:r>
      <w:r w:rsidRPr="00B5685A">
        <w:t>в</w:t>
      </w:r>
      <w:r w:rsidRPr="005F085E">
        <w:t>лена на рисунке</w:t>
      </w:r>
      <w:r w:rsidR="00107305" w:rsidRPr="005D1671">
        <w:t> </w:t>
      </w:r>
      <w:r w:rsidR="002C2E83">
        <w:fldChar w:fldCharType="begin"/>
      </w:r>
      <w:r w:rsidR="002C2E83">
        <w:instrText xml:space="preserve"> REF _Ref465846452 \h </w:instrText>
      </w:r>
      <w:r w:rsidR="002C2E83">
        <w:fldChar w:fldCharType="separate"/>
      </w:r>
      <w:r w:rsidR="002C6389">
        <w:rPr>
          <w:noProof/>
        </w:rPr>
        <w:t>78</w:t>
      </w:r>
      <w:r w:rsidR="002C2E83">
        <w:fldChar w:fldCharType="end"/>
      </w:r>
      <w:r w:rsidR="002C2E83">
        <w:t>.</w:t>
      </w:r>
    </w:p>
    <w:p w:rsidR="009A09AD" w:rsidRPr="00317073" w:rsidRDefault="00D201D5" w:rsidP="009A09AD">
      <w:pPr>
        <w:pStyle w:val="ASFKFigure"/>
      </w:pPr>
      <w:r>
        <w:pict>
          <v:shape id="_x0000_i1127" type="#_x0000_t75" style="width:483pt;height:187.5pt">
            <v:imagedata r:id="rId109" o:title="0"/>
          </v:shape>
        </w:pict>
      </w:r>
    </w:p>
    <w:p w:rsidR="009A09AD" w:rsidRDefault="006D2CC7" w:rsidP="009A09AD">
      <w:pPr>
        <w:pStyle w:val="ASFKFigName"/>
      </w:pPr>
      <w:r>
        <w:rPr>
          <w:noProof/>
        </w:rPr>
        <w:fldChar w:fldCharType="begin"/>
      </w:r>
      <w:r>
        <w:rPr>
          <w:noProof/>
        </w:rPr>
        <w:instrText xml:space="preserve"> SEQ Рисунок \* ARABIC </w:instrText>
      </w:r>
      <w:r>
        <w:rPr>
          <w:noProof/>
        </w:rPr>
        <w:fldChar w:fldCharType="separate"/>
      </w:r>
      <w:bookmarkStart w:id="650" w:name="_Ref465846452"/>
      <w:bookmarkStart w:id="651" w:name="_Toc71111650"/>
      <w:r w:rsidR="002C6389">
        <w:rPr>
          <w:noProof/>
        </w:rPr>
        <w:t>78</w:t>
      </w:r>
      <w:bookmarkEnd w:id="650"/>
      <w:r>
        <w:rPr>
          <w:noProof/>
        </w:rPr>
        <w:fldChar w:fldCharType="end"/>
      </w:r>
      <w:r w:rsidR="009A09AD">
        <w:t xml:space="preserve">. </w:t>
      </w:r>
      <w:r w:rsidR="009A09AD" w:rsidRPr="005F085E">
        <w:t xml:space="preserve">ЭФ записи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w:t>
      </w:r>
      <w:r w:rsidR="009A09AD" w:rsidRPr="00B5685A">
        <w:t xml:space="preserve"> </w:t>
      </w:r>
      <w:r w:rsidR="009A09AD">
        <w:t>«</w:t>
      </w:r>
      <w:r w:rsidR="002C2E83">
        <w:t>Банковские счета ТОФК (40116) организации</w:t>
      </w:r>
      <w:r w:rsidR="009A09AD">
        <w:t>»</w:t>
      </w:r>
      <w:bookmarkEnd w:id="651"/>
    </w:p>
    <w:p w:rsidR="009A09AD" w:rsidRDefault="00507963" w:rsidP="009A09AD">
      <w:pPr>
        <w:pStyle w:val="ASFKNormal"/>
      </w:pPr>
      <w:r>
        <w:t>Перечень полей</w:t>
      </w:r>
      <w:r w:rsidR="009A09AD" w:rsidRPr="005F085E">
        <w:t xml:space="preserve">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 приведен в таблице</w:t>
      </w:r>
      <w:r w:rsidR="00107305" w:rsidRPr="005D1671">
        <w:t> </w:t>
      </w:r>
      <w:r w:rsidR="002C2E83">
        <w:fldChar w:fldCharType="begin"/>
      </w:r>
      <w:r w:rsidR="002C2E83">
        <w:instrText xml:space="preserve"> REF _Ref465846431 \h </w:instrText>
      </w:r>
      <w:r w:rsidR="002C2E83">
        <w:fldChar w:fldCharType="separate"/>
      </w:r>
      <w:r w:rsidR="002C6389">
        <w:rPr>
          <w:noProof/>
        </w:rPr>
        <w:t>73</w:t>
      </w:r>
      <w:r w:rsidR="002C2E83">
        <w:fldChar w:fldCharType="end"/>
      </w:r>
      <w:r w:rsidR="002C2E83">
        <w:t>.</w:t>
      </w:r>
    </w:p>
    <w:p w:rsidR="009A09AD" w:rsidRDefault="006D2CC7" w:rsidP="009A09AD">
      <w:pPr>
        <w:pStyle w:val="ASFKNameTable"/>
      </w:pPr>
      <w:r>
        <w:rPr>
          <w:noProof/>
        </w:rPr>
        <w:fldChar w:fldCharType="begin"/>
      </w:r>
      <w:r>
        <w:rPr>
          <w:noProof/>
        </w:rPr>
        <w:instrText xml:space="preserve"> SEQ Таблица \* ARABIC </w:instrText>
      </w:r>
      <w:r>
        <w:rPr>
          <w:noProof/>
        </w:rPr>
        <w:fldChar w:fldCharType="separate"/>
      </w:r>
      <w:bookmarkStart w:id="652" w:name="_Ref465846431"/>
      <w:bookmarkStart w:id="653" w:name="_Toc71111484"/>
      <w:r w:rsidR="002C6389">
        <w:rPr>
          <w:noProof/>
        </w:rPr>
        <w:t>73</w:t>
      </w:r>
      <w:bookmarkEnd w:id="652"/>
      <w:r>
        <w:rPr>
          <w:noProof/>
        </w:rPr>
        <w:fldChar w:fldCharType="end"/>
      </w:r>
      <w:r w:rsidR="009A09AD">
        <w:t xml:space="preserve">. Описание полей </w:t>
      </w:r>
      <w:r w:rsidR="009A09AD" w:rsidRPr="005F085E">
        <w:t xml:space="preserve">справочника </w:t>
      </w:r>
      <w:r w:rsidR="009A09AD">
        <w:t>«</w:t>
      </w:r>
      <w:r w:rsidR="009A09AD" w:rsidRPr="00B5685A">
        <w:t>Реестр участников бю</w:t>
      </w:r>
      <w:r w:rsidR="009A09AD" w:rsidRPr="00F061E2">
        <w:t>д</w:t>
      </w:r>
      <w:r w:rsidR="009A09AD" w:rsidRPr="00B5685A">
        <w:t>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9A09AD" w:rsidRPr="005F0830">
        <w:trPr>
          <w:cantSplit/>
          <w:tblHeader/>
        </w:trPr>
        <w:tc>
          <w:tcPr>
            <w:tcW w:w="48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Наименование поля</w:t>
            </w:r>
          </w:p>
        </w:tc>
        <w:tc>
          <w:tcPr>
            <w:tcW w:w="48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Описание</w:t>
            </w:r>
            <w:r>
              <w:t xml:space="preserve"> поля</w:t>
            </w:r>
          </w:p>
        </w:tc>
      </w:tr>
      <w:tr w:rsidR="002C2E83" w:rsidRPr="002C2E83">
        <w:trPr>
          <w:cantSplit/>
        </w:trPr>
        <w:tc>
          <w:tcPr>
            <w:tcW w:w="4857" w:type="dxa"/>
          </w:tcPr>
          <w:p w:rsidR="002C2E83" w:rsidRPr="00317073" w:rsidRDefault="00317073" w:rsidP="002C2E83">
            <w:pPr>
              <w:pStyle w:val="ASFKTablenorm"/>
            </w:pPr>
            <w:r w:rsidRPr="00317073">
              <w:t>Код организации по СР, передавшей полномочия</w:t>
            </w:r>
          </w:p>
        </w:tc>
        <w:tc>
          <w:tcPr>
            <w:tcW w:w="4895" w:type="dxa"/>
          </w:tcPr>
          <w:p w:rsidR="002C2E83" w:rsidRPr="00317073" w:rsidRDefault="00317073" w:rsidP="002C2E83">
            <w:pPr>
              <w:pStyle w:val="ASFKTablenorm"/>
            </w:pPr>
            <w:r w:rsidRPr="00317073">
              <w:t>Код организации по СР, передавшей полномочия</w:t>
            </w:r>
            <w:r>
              <w:t>.</w:t>
            </w:r>
          </w:p>
        </w:tc>
      </w:tr>
      <w:tr w:rsidR="00317073" w:rsidRPr="002C2E83">
        <w:trPr>
          <w:cantSplit/>
        </w:trPr>
        <w:tc>
          <w:tcPr>
            <w:tcW w:w="4857" w:type="dxa"/>
          </w:tcPr>
          <w:p w:rsidR="00317073" w:rsidRPr="00317073" w:rsidRDefault="00317073" w:rsidP="00EA2817">
            <w:pPr>
              <w:pStyle w:val="ASFKTablenorm"/>
            </w:pPr>
            <w:r w:rsidRPr="00317073">
              <w:t>Номер банковского счета</w:t>
            </w:r>
          </w:p>
        </w:tc>
        <w:tc>
          <w:tcPr>
            <w:tcW w:w="4895" w:type="dxa"/>
          </w:tcPr>
          <w:p w:rsidR="00317073" w:rsidRPr="00317073" w:rsidRDefault="00317073" w:rsidP="00EA2817">
            <w:pPr>
              <w:pStyle w:val="ASFKTablenorm"/>
            </w:pPr>
            <w:r w:rsidRPr="00317073">
              <w:t>Номер банковского счета.</w:t>
            </w:r>
          </w:p>
        </w:tc>
      </w:tr>
      <w:tr w:rsidR="00317073" w:rsidRPr="002C2E83">
        <w:trPr>
          <w:cantSplit/>
        </w:trPr>
        <w:tc>
          <w:tcPr>
            <w:tcW w:w="4857" w:type="dxa"/>
          </w:tcPr>
          <w:p w:rsidR="00317073" w:rsidRPr="00317073" w:rsidRDefault="00317073" w:rsidP="002C2E83">
            <w:pPr>
              <w:pStyle w:val="ASFKTablenorm"/>
            </w:pPr>
            <w:r w:rsidRPr="00317073">
              <w:t>БИК банка</w:t>
            </w:r>
          </w:p>
        </w:tc>
        <w:tc>
          <w:tcPr>
            <w:tcW w:w="4895" w:type="dxa"/>
          </w:tcPr>
          <w:p w:rsidR="00317073" w:rsidRPr="00317073" w:rsidRDefault="00317073" w:rsidP="002C2E83">
            <w:pPr>
              <w:pStyle w:val="ASFKTablenorm"/>
            </w:pPr>
            <w:r w:rsidRPr="00317073">
              <w:t>БИК банка.</w:t>
            </w:r>
          </w:p>
        </w:tc>
      </w:tr>
      <w:tr w:rsidR="00317073" w:rsidRPr="002C2E83">
        <w:trPr>
          <w:cantSplit/>
        </w:trPr>
        <w:tc>
          <w:tcPr>
            <w:tcW w:w="4857" w:type="dxa"/>
          </w:tcPr>
          <w:p w:rsidR="00317073" w:rsidRPr="00317073" w:rsidRDefault="00317073" w:rsidP="002C2E83">
            <w:pPr>
              <w:pStyle w:val="ASFKTablenorm"/>
            </w:pPr>
            <w:r w:rsidRPr="00317073">
              <w:t>Признак получения наличных</w:t>
            </w:r>
          </w:p>
        </w:tc>
        <w:tc>
          <w:tcPr>
            <w:tcW w:w="4895" w:type="dxa"/>
          </w:tcPr>
          <w:p w:rsidR="00317073" w:rsidRPr="00317073" w:rsidRDefault="00317073" w:rsidP="002C2E83">
            <w:pPr>
              <w:pStyle w:val="ASFKTablenorm"/>
            </w:pPr>
            <w:r w:rsidRPr="00317073">
              <w:t>Признак получения наличных.</w:t>
            </w:r>
          </w:p>
        </w:tc>
      </w:tr>
      <w:tr w:rsidR="00317073" w:rsidRPr="002C2E83">
        <w:trPr>
          <w:cantSplit/>
        </w:trPr>
        <w:tc>
          <w:tcPr>
            <w:tcW w:w="4857" w:type="dxa"/>
          </w:tcPr>
          <w:p w:rsidR="00317073" w:rsidRPr="00317073" w:rsidRDefault="00317073" w:rsidP="002C2E83">
            <w:pPr>
              <w:pStyle w:val="ASFKTablenorm"/>
            </w:pPr>
            <w:r w:rsidRPr="00317073">
              <w:t>Дата начала действия записи</w:t>
            </w:r>
          </w:p>
        </w:tc>
        <w:tc>
          <w:tcPr>
            <w:tcW w:w="4895" w:type="dxa"/>
          </w:tcPr>
          <w:p w:rsidR="00317073" w:rsidRPr="00317073" w:rsidRDefault="00317073" w:rsidP="002C2E83">
            <w:pPr>
              <w:pStyle w:val="ASFKTablenorm"/>
            </w:pPr>
            <w:r w:rsidRPr="00317073">
              <w:t>Дата начала действия записи.</w:t>
            </w:r>
          </w:p>
        </w:tc>
      </w:tr>
      <w:tr w:rsidR="00317073" w:rsidRPr="002C2E83">
        <w:trPr>
          <w:cantSplit/>
        </w:trPr>
        <w:tc>
          <w:tcPr>
            <w:tcW w:w="4857" w:type="dxa"/>
          </w:tcPr>
          <w:p w:rsidR="00317073" w:rsidRPr="00317073" w:rsidRDefault="00317073" w:rsidP="002C2E83">
            <w:pPr>
              <w:pStyle w:val="ASFKTablenorm"/>
            </w:pPr>
            <w:r w:rsidRPr="00317073">
              <w:t>Дата окончания действия записи</w:t>
            </w:r>
          </w:p>
        </w:tc>
        <w:tc>
          <w:tcPr>
            <w:tcW w:w="4895" w:type="dxa"/>
          </w:tcPr>
          <w:p w:rsidR="00317073" w:rsidRPr="00317073" w:rsidRDefault="00317073" w:rsidP="002C2E83">
            <w:pPr>
              <w:pStyle w:val="ASFKTablenorm"/>
            </w:pPr>
            <w:r w:rsidRPr="00317073">
              <w:t>Дата окончания действия записи.</w:t>
            </w:r>
          </w:p>
        </w:tc>
      </w:tr>
      <w:tr w:rsidR="00317073" w:rsidRPr="002C2E83">
        <w:trPr>
          <w:cantSplit/>
        </w:trPr>
        <w:tc>
          <w:tcPr>
            <w:tcW w:w="4857" w:type="dxa"/>
          </w:tcPr>
          <w:p w:rsidR="00317073" w:rsidRPr="00317073" w:rsidRDefault="00317073" w:rsidP="002C2E83">
            <w:pPr>
              <w:pStyle w:val="ASFKTablenorm"/>
            </w:pPr>
            <w:r w:rsidRPr="00317073">
              <w:t>Статус записи</w:t>
            </w:r>
          </w:p>
        </w:tc>
        <w:tc>
          <w:tcPr>
            <w:tcW w:w="4895" w:type="dxa"/>
          </w:tcPr>
          <w:p w:rsidR="00317073" w:rsidRPr="00317073" w:rsidRDefault="00317073" w:rsidP="002C2E83">
            <w:pPr>
              <w:pStyle w:val="ASFKTablenorm"/>
            </w:pPr>
            <w:r w:rsidRPr="00317073">
              <w:t>Статус записи.</w:t>
            </w:r>
          </w:p>
        </w:tc>
      </w:tr>
    </w:tbl>
    <w:p w:rsidR="003D3AA4" w:rsidRDefault="003D3AA4" w:rsidP="003D3AA4">
      <w:pPr>
        <w:pStyle w:val="ASFKNormal"/>
      </w:pPr>
      <w:r w:rsidRPr="005F085E">
        <w:lastRenderedPageBreak/>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Pr="003D3AA4">
        <w:t>Дополнительная информация об организации</w:t>
      </w:r>
      <w:r>
        <w:t xml:space="preserve">» </w:t>
      </w:r>
      <w:r w:rsidRPr="005F085E">
        <w:t>предста</w:t>
      </w:r>
      <w:r w:rsidRPr="00B5685A">
        <w:t>в</w:t>
      </w:r>
      <w:r w:rsidRPr="005F085E">
        <w:t>лена на рисунке</w:t>
      </w:r>
      <w:r w:rsidRPr="005D1671">
        <w:t> </w:t>
      </w:r>
      <w:r>
        <w:fldChar w:fldCharType="begin"/>
      </w:r>
      <w:r>
        <w:instrText xml:space="preserve"> REF _Ref345579 \h </w:instrText>
      </w:r>
      <w:r>
        <w:fldChar w:fldCharType="separate"/>
      </w:r>
      <w:r w:rsidR="002C6389">
        <w:rPr>
          <w:noProof/>
        </w:rPr>
        <w:t>79</w:t>
      </w:r>
      <w:r>
        <w:fldChar w:fldCharType="end"/>
      </w:r>
      <w:r>
        <w:t>.</w:t>
      </w:r>
    </w:p>
    <w:p w:rsidR="003D3AA4" w:rsidRPr="00317073" w:rsidRDefault="00D201D5" w:rsidP="003D3AA4">
      <w:pPr>
        <w:pStyle w:val="ASFKFigure"/>
      </w:pPr>
      <w:r>
        <w:pict>
          <v:shape id="_x0000_i1128" type="#_x0000_t75" style="width:483pt;height:158.25pt">
            <v:imagedata r:id="rId110" o:title="0"/>
          </v:shape>
        </w:pict>
      </w:r>
    </w:p>
    <w:p w:rsidR="003D3AA4" w:rsidRDefault="006D2CC7" w:rsidP="003D3AA4">
      <w:pPr>
        <w:pStyle w:val="ASFKFigName"/>
      </w:pPr>
      <w:r>
        <w:rPr>
          <w:noProof/>
        </w:rPr>
        <w:fldChar w:fldCharType="begin"/>
      </w:r>
      <w:r>
        <w:rPr>
          <w:noProof/>
        </w:rPr>
        <w:instrText xml:space="preserve"> SEQ Рисунок \* ARABIC </w:instrText>
      </w:r>
      <w:r>
        <w:rPr>
          <w:noProof/>
        </w:rPr>
        <w:fldChar w:fldCharType="separate"/>
      </w:r>
      <w:bookmarkStart w:id="654" w:name="_Ref345579"/>
      <w:bookmarkStart w:id="655" w:name="_Toc71111651"/>
      <w:r w:rsidR="002C6389">
        <w:rPr>
          <w:noProof/>
        </w:rPr>
        <w:t>79</w:t>
      </w:r>
      <w:bookmarkEnd w:id="654"/>
      <w:r>
        <w:rPr>
          <w:noProof/>
        </w:rPr>
        <w:fldChar w:fldCharType="end"/>
      </w:r>
      <w:r w:rsidR="003D3AA4">
        <w:t xml:space="preserve">. </w:t>
      </w:r>
      <w:r w:rsidR="003D3AA4" w:rsidRPr="005F085E">
        <w:t xml:space="preserve">ЭФ записи справочника </w:t>
      </w:r>
      <w:r w:rsidR="003D3AA4">
        <w:t>«</w:t>
      </w:r>
      <w:r w:rsidR="003D3AA4" w:rsidRPr="00B5685A">
        <w:t>Реестр участников бюджетного процесса, а также юридических лиц, не являющихся участниками бюджетного процесса</w:t>
      </w:r>
      <w:r w:rsidR="003D3AA4">
        <w:t>», закладки</w:t>
      </w:r>
      <w:r w:rsidR="003D3AA4" w:rsidRPr="00B5685A">
        <w:t xml:space="preserve"> </w:t>
      </w:r>
      <w:r w:rsidR="003D3AA4">
        <w:t>«</w:t>
      </w:r>
      <w:r w:rsidR="003D3AA4" w:rsidRPr="003D3AA4">
        <w:t>Дополнительная информация об организации</w:t>
      </w:r>
      <w:r w:rsidR="003D3AA4">
        <w:t>»</w:t>
      </w:r>
      <w:bookmarkEnd w:id="655"/>
    </w:p>
    <w:p w:rsidR="003D3AA4" w:rsidRDefault="003D3AA4" w:rsidP="003D3AA4">
      <w:pPr>
        <w:pStyle w:val="ASFKNormal"/>
      </w:pPr>
      <w:r>
        <w:t>Перечень полей</w:t>
      </w:r>
      <w:r w:rsidRPr="005F085E">
        <w:t xml:space="preserve">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 «Банковские счета ТОФК (40116) организации» приведен в таблице</w:t>
      </w:r>
      <w:r w:rsidRPr="005D1671">
        <w:t> </w:t>
      </w:r>
      <w:r>
        <w:fldChar w:fldCharType="begin"/>
      </w:r>
      <w:r>
        <w:instrText xml:space="preserve"> REF _Ref345580 \h </w:instrText>
      </w:r>
      <w:r>
        <w:fldChar w:fldCharType="separate"/>
      </w:r>
      <w:r w:rsidR="002C6389">
        <w:rPr>
          <w:noProof/>
        </w:rPr>
        <w:t>74</w:t>
      </w:r>
      <w:r>
        <w:fldChar w:fldCharType="end"/>
      </w:r>
      <w:r>
        <w:t>.</w:t>
      </w:r>
    </w:p>
    <w:p w:rsidR="003D3AA4" w:rsidRDefault="006D2CC7" w:rsidP="003D3AA4">
      <w:pPr>
        <w:pStyle w:val="ASFKNameTable"/>
      </w:pPr>
      <w:r>
        <w:rPr>
          <w:noProof/>
        </w:rPr>
        <w:fldChar w:fldCharType="begin"/>
      </w:r>
      <w:r>
        <w:rPr>
          <w:noProof/>
        </w:rPr>
        <w:instrText xml:space="preserve"> SEQ Таблица \* ARABIC </w:instrText>
      </w:r>
      <w:r>
        <w:rPr>
          <w:noProof/>
        </w:rPr>
        <w:fldChar w:fldCharType="separate"/>
      </w:r>
      <w:bookmarkStart w:id="656" w:name="_Ref345580"/>
      <w:bookmarkStart w:id="657" w:name="_Toc71111485"/>
      <w:r w:rsidR="002C6389">
        <w:rPr>
          <w:noProof/>
        </w:rPr>
        <w:t>74</w:t>
      </w:r>
      <w:bookmarkEnd w:id="656"/>
      <w:r>
        <w:rPr>
          <w:noProof/>
        </w:rPr>
        <w:fldChar w:fldCharType="end"/>
      </w:r>
      <w:r w:rsidR="003D3AA4">
        <w:t xml:space="preserve">. Описание полей </w:t>
      </w:r>
      <w:r w:rsidR="003D3AA4" w:rsidRPr="005F085E">
        <w:t xml:space="preserve">справочника </w:t>
      </w:r>
      <w:r w:rsidR="003D3AA4">
        <w:t>«</w:t>
      </w:r>
      <w:r w:rsidR="003D3AA4" w:rsidRPr="00B5685A">
        <w:t>Реестр участников бю</w:t>
      </w:r>
      <w:r w:rsidR="003D3AA4" w:rsidRPr="00F061E2">
        <w:t>д</w:t>
      </w:r>
      <w:r w:rsidR="003D3AA4" w:rsidRPr="00B5685A">
        <w:t>жетного процесса, а также юридических лиц, не являющихся участниками бюджетного процесса</w:t>
      </w:r>
      <w:r w:rsidR="003D3AA4">
        <w:t>», закладки «</w:t>
      </w:r>
      <w:r w:rsidR="002376B7" w:rsidRPr="003D3AA4">
        <w:t>Дополнительная информация об организации</w:t>
      </w:r>
      <w:r w:rsidR="003D3AA4">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3D3AA4" w:rsidRPr="005F0830" w:rsidTr="003D3AA4">
        <w:trPr>
          <w:cantSplit/>
          <w:tblHeader/>
        </w:trPr>
        <w:tc>
          <w:tcPr>
            <w:tcW w:w="48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Наименование поля</w:t>
            </w:r>
          </w:p>
        </w:tc>
        <w:tc>
          <w:tcPr>
            <w:tcW w:w="48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Описание</w:t>
            </w:r>
            <w:r>
              <w:t xml:space="preserve"> поля</w:t>
            </w:r>
          </w:p>
        </w:tc>
      </w:tr>
      <w:tr w:rsidR="003D3AA4" w:rsidRPr="002C2E83" w:rsidTr="003D3AA4">
        <w:trPr>
          <w:cantSplit/>
        </w:trPr>
        <w:tc>
          <w:tcPr>
            <w:tcW w:w="9752" w:type="dxa"/>
            <w:gridSpan w:val="2"/>
          </w:tcPr>
          <w:p w:rsidR="003D3AA4" w:rsidRPr="00317073" w:rsidRDefault="003D3AA4" w:rsidP="003D3AA4">
            <w:pPr>
              <w:pStyle w:val="ASFKTablenorm"/>
            </w:pPr>
            <w:r>
              <w:t>Группа полей «</w:t>
            </w:r>
            <w:r w:rsidRPr="003D3AA4">
              <w:t>Сведения об организации, осуществляющей финансовое обеспечение федеральных казенных учреждений за счет источника дополнительного бюджетного финансирования</w:t>
            </w:r>
            <w:r>
              <w:t>»</w:t>
            </w:r>
          </w:p>
        </w:tc>
      </w:tr>
      <w:tr w:rsidR="003D3AA4" w:rsidRPr="002C2E83" w:rsidTr="003D3AA4">
        <w:trPr>
          <w:cantSplit/>
        </w:trPr>
        <w:tc>
          <w:tcPr>
            <w:tcW w:w="4857" w:type="dxa"/>
          </w:tcPr>
          <w:p w:rsidR="003D3AA4" w:rsidRPr="00C744EF" w:rsidRDefault="003D3AA4" w:rsidP="003D3AA4">
            <w:pPr>
              <w:pStyle w:val="ASFKTablenorm"/>
            </w:pPr>
            <w:r w:rsidRPr="00C744EF">
              <w:t>Номер документа</w:t>
            </w:r>
          </w:p>
        </w:tc>
        <w:tc>
          <w:tcPr>
            <w:tcW w:w="4895" w:type="dxa"/>
          </w:tcPr>
          <w:p w:rsidR="003D3AA4" w:rsidRPr="00317073" w:rsidRDefault="003D3AA4" w:rsidP="003D3AA4">
            <w:pPr>
              <w:pStyle w:val="ASFKTablenorm"/>
            </w:pPr>
            <w:r>
              <w:t>Номер документа.</w:t>
            </w:r>
          </w:p>
        </w:tc>
      </w:tr>
      <w:tr w:rsidR="003D3AA4" w:rsidRPr="002C2E83" w:rsidTr="003D3AA4">
        <w:trPr>
          <w:cantSplit/>
        </w:trPr>
        <w:tc>
          <w:tcPr>
            <w:tcW w:w="4857" w:type="dxa"/>
          </w:tcPr>
          <w:p w:rsidR="003D3AA4" w:rsidRDefault="003D3AA4" w:rsidP="003D3AA4">
            <w:pPr>
              <w:pStyle w:val="ASFKTablenorm"/>
            </w:pPr>
            <w:r w:rsidRPr="00C744EF">
              <w:t>Дата ввода в действие</w:t>
            </w:r>
          </w:p>
        </w:tc>
        <w:tc>
          <w:tcPr>
            <w:tcW w:w="4895" w:type="dxa"/>
          </w:tcPr>
          <w:p w:rsidR="003D3AA4" w:rsidRPr="00317073" w:rsidRDefault="003D3AA4" w:rsidP="003D3AA4">
            <w:pPr>
              <w:pStyle w:val="ASFKTablenorm"/>
            </w:pPr>
            <w:r>
              <w:t>Дата ввода в действие.</w:t>
            </w:r>
          </w:p>
        </w:tc>
      </w:tr>
      <w:tr w:rsidR="003D3AA4" w:rsidRPr="002C2E83" w:rsidTr="003D3AA4">
        <w:trPr>
          <w:cantSplit/>
        </w:trPr>
        <w:tc>
          <w:tcPr>
            <w:tcW w:w="4857" w:type="dxa"/>
          </w:tcPr>
          <w:p w:rsidR="003D3AA4" w:rsidRPr="00C744EF" w:rsidRDefault="003D3AA4" w:rsidP="003D3AA4">
            <w:pPr>
              <w:pStyle w:val="ASFKTablenorm"/>
            </w:pPr>
            <w:r w:rsidRPr="00C744EF">
              <w:t>Наименование документа</w:t>
            </w:r>
          </w:p>
        </w:tc>
        <w:tc>
          <w:tcPr>
            <w:tcW w:w="4895" w:type="dxa"/>
          </w:tcPr>
          <w:p w:rsidR="003D3AA4" w:rsidRPr="00317073" w:rsidRDefault="003D3AA4" w:rsidP="003D3AA4">
            <w:pPr>
              <w:pStyle w:val="ASFKTablenorm"/>
            </w:pPr>
            <w:r>
              <w:t>Наименование документа.</w:t>
            </w:r>
          </w:p>
        </w:tc>
      </w:tr>
      <w:tr w:rsidR="003D3AA4" w:rsidRPr="002C2E83" w:rsidTr="003D3AA4">
        <w:trPr>
          <w:cantSplit/>
        </w:trPr>
        <w:tc>
          <w:tcPr>
            <w:tcW w:w="9752" w:type="dxa"/>
            <w:gridSpan w:val="2"/>
          </w:tcPr>
          <w:p w:rsidR="003D3AA4" w:rsidRPr="00317073" w:rsidRDefault="003D3AA4" w:rsidP="002376B7">
            <w:pPr>
              <w:pStyle w:val="ASFKTablenorm"/>
            </w:pPr>
            <w:r w:rsidRPr="003D3AA4">
              <w:t>Группа полей «Сведения о праве организации получать источник дополнительного бюджетного финансирования»</w:t>
            </w:r>
          </w:p>
        </w:tc>
      </w:tr>
      <w:tr w:rsidR="003D3AA4" w:rsidRPr="002C2E83" w:rsidTr="003D3AA4">
        <w:trPr>
          <w:cantSplit/>
        </w:trPr>
        <w:tc>
          <w:tcPr>
            <w:tcW w:w="4857" w:type="dxa"/>
          </w:tcPr>
          <w:p w:rsidR="003D3AA4" w:rsidRPr="00C744EF" w:rsidRDefault="003D3AA4" w:rsidP="003D3AA4">
            <w:pPr>
              <w:pStyle w:val="ASFKTablenorm"/>
            </w:pPr>
            <w:r w:rsidRPr="00C744EF">
              <w:t>Номер документа</w:t>
            </w:r>
          </w:p>
        </w:tc>
        <w:tc>
          <w:tcPr>
            <w:tcW w:w="4895" w:type="dxa"/>
          </w:tcPr>
          <w:p w:rsidR="003D3AA4" w:rsidRPr="00C744EF" w:rsidRDefault="003D3AA4" w:rsidP="003D3AA4">
            <w:pPr>
              <w:pStyle w:val="ASFKTablenorm"/>
            </w:pPr>
            <w:r w:rsidRPr="00C744EF">
              <w:t>Номер документа</w:t>
            </w:r>
            <w:r>
              <w:t>.</w:t>
            </w:r>
          </w:p>
        </w:tc>
      </w:tr>
      <w:tr w:rsidR="003D3AA4" w:rsidRPr="002C2E83" w:rsidTr="003D3AA4">
        <w:trPr>
          <w:cantSplit/>
        </w:trPr>
        <w:tc>
          <w:tcPr>
            <w:tcW w:w="4857" w:type="dxa"/>
          </w:tcPr>
          <w:p w:rsidR="003D3AA4" w:rsidRDefault="003D3AA4" w:rsidP="003D3AA4">
            <w:pPr>
              <w:pStyle w:val="ASFKTablenorm"/>
            </w:pPr>
            <w:r w:rsidRPr="00C744EF">
              <w:t>Дата ввода в действие</w:t>
            </w:r>
          </w:p>
        </w:tc>
        <w:tc>
          <w:tcPr>
            <w:tcW w:w="4895" w:type="dxa"/>
          </w:tcPr>
          <w:p w:rsidR="003D3AA4" w:rsidRDefault="003D3AA4" w:rsidP="003D3AA4">
            <w:pPr>
              <w:pStyle w:val="ASFKTablenorm"/>
            </w:pPr>
            <w:r w:rsidRPr="00C744EF">
              <w:t>Дата ввода в действие</w:t>
            </w:r>
            <w:r>
              <w:t>.</w:t>
            </w:r>
          </w:p>
        </w:tc>
      </w:tr>
      <w:tr w:rsidR="003D3AA4" w:rsidRPr="002C2E83" w:rsidTr="003D3AA4">
        <w:trPr>
          <w:cantSplit/>
        </w:trPr>
        <w:tc>
          <w:tcPr>
            <w:tcW w:w="4857" w:type="dxa"/>
          </w:tcPr>
          <w:p w:rsidR="003D3AA4" w:rsidRPr="00C744EF" w:rsidRDefault="003D3AA4" w:rsidP="003D3AA4">
            <w:pPr>
              <w:pStyle w:val="ASFKTablenorm"/>
            </w:pPr>
            <w:r w:rsidRPr="00C744EF">
              <w:t>Наименование документа</w:t>
            </w:r>
          </w:p>
        </w:tc>
        <w:tc>
          <w:tcPr>
            <w:tcW w:w="4895" w:type="dxa"/>
          </w:tcPr>
          <w:p w:rsidR="003D3AA4" w:rsidRPr="00C744EF" w:rsidRDefault="003D3AA4" w:rsidP="003D3AA4">
            <w:pPr>
              <w:pStyle w:val="ASFKTablenorm"/>
            </w:pPr>
            <w:r w:rsidRPr="00C744EF">
              <w:t>Наименование документа</w:t>
            </w:r>
            <w:r>
              <w:t>.</w:t>
            </w:r>
          </w:p>
        </w:tc>
      </w:tr>
    </w:tbl>
    <w:p w:rsidR="002376B7" w:rsidRDefault="002376B7" w:rsidP="002376B7">
      <w:pPr>
        <w:pStyle w:val="ASFKNormal"/>
      </w:pPr>
      <w:r w:rsidRPr="005F085E">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xml:space="preserve">», закладки «Казначейские счета» </w:t>
      </w:r>
      <w:r w:rsidRPr="005F085E">
        <w:t>предста</w:t>
      </w:r>
      <w:r w:rsidRPr="00B5685A">
        <w:t>в</w:t>
      </w:r>
      <w:r w:rsidRPr="005F085E">
        <w:t>лена на рисунке</w:t>
      </w:r>
      <w:r w:rsidRPr="005D1671">
        <w:t> </w:t>
      </w:r>
      <w:r>
        <w:fldChar w:fldCharType="begin"/>
      </w:r>
      <w:r>
        <w:instrText xml:space="preserve"> REF _Ref345579 \h </w:instrText>
      </w:r>
      <w:r>
        <w:fldChar w:fldCharType="separate"/>
      </w:r>
      <w:r w:rsidR="002C6389">
        <w:rPr>
          <w:noProof/>
        </w:rPr>
        <w:t>79</w:t>
      </w:r>
      <w:r>
        <w:fldChar w:fldCharType="end"/>
      </w:r>
      <w:r>
        <w:t>.</w:t>
      </w:r>
    </w:p>
    <w:p w:rsidR="002376B7" w:rsidRPr="00317073" w:rsidRDefault="00D201D5" w:rsidP="002376B7">
      <w:pPr>
        <w:pStyle w:val="ASFKFigure"/>
      </w:pPr>
      <w:r>
        <w:lastRenderedPageBreak/>
        <w:pict>
          <v:shape id="_x0000_i1129" type="#_x0000_t75" style="width:483pt;height:194.25pt">
            <v:imagedata r:id="rId111" o:title="0"/>
          </v:shape>
        </w:pict>
      </w:r>
    </w:p>
    <w:p w:rsidR="002376B7" w:rsidRDefault="002376B7" w:rsidP="002376B7">
      <w:pPr>
        <w:pStyle w:val="ASFKFigName"/>
      </w:pPr>
      <w:r>
        <w:rPr>
          <w:noProof/>
        </w:rPr>
        <w:fldChar w:fldCharType="begin"/>
      </w:r>
      <w:r>
        <w:rPr>
          <w:noProof/>
        </w:rPr>
        <w:instrText xml:space="preserve"> SEQ Рисунок \* ARABIC </w:instrText>
      </w:r>
      <w:r>
        <w:rPr>
          <w:noProof/>
        </w:rPr>
        <w:fldChar w:fldCharType="separate"/>
      </w:r>
      <w:bookmarkStart w:id="658" w:name="_Toc71111652"/>
      <w:r w:rsidR="002C6389">
        <w:rPr>
          <w:noProof/>
        </w:rPr>
        <w:t>80</w:t>
      </w:r>
      <w:r>
        <w:rPr>
          <w:noProof/>
        </w:rPr>
        <w:fldChar w:fldCharType="end"/>
      </w:r>
      <w:r>
        <w:t xml:space="preserve">. </w:t>
      </w:r>
      <w:r w:rsidRPr="005F085E">
        <w:t xml:space="preserve">ЭФ записи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w:t>
      </w:r>
      <w:r w:rsidRPr="00B5685A">
        <w:t xml:space="preserve"> </w:t>
      </w:r>
      <w:r>
        <w:t>«Казначейские счета»</w:t>
      </w:r>
      <w:bookmarkEnd w:id="658"/>
    </w:p>
    <w:p w:rsidR="002376B7" w:rsidRDefault="002376B7" w:rsidP="002376B7">
      <w:pPr>
        <w:pStyle w:val="ASFKNormal"/>
      </w:pPr>
      <w:r>
        <w:t>Перечень полей</w:t>
      </w:r>
      <w:r w:rsidRPr="005F085E">
        <w:t xml:space="preserve">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 «Казначейские счета» приведен в таблице</w:t>
      </w:r>
      <w:r w:rsidRPr="005D1671">
        <w:t> </w:t>
      </w:r>
      <w:r>
        <w:fldChar w:fldCharType="begin"/>
      </w:r>
      <w:r>
        <w:instrText xml:space="preserve"> REF _Ref345580 \h </w:instrText>
      </w:r>
      <w:r>
        <w:fldChar w:fldCharType="separate"/>
      </w:r>
      <w:r w:rsidR="002C6389">
        <w:rPr>
          <w:noProof/>
        </w:rPr>
        <w:t>74</w:t>
      </w:r>
      <w:r>
        <w:fldChar w:fldCharType="end"/>
      </w:r>
      <w:r>
        <w:t>.</w:t>
      </w:r>
    </w:p>
    <w:p w:rsidR="002376B7" w:rsidRDefault="002376B7" w:rsidP="002376B7">
      <w:pPr>
        <w:pStyle w:val="ASFKNameTable"/>
      </w:pPr>
      <w:r>
        <w:rPr>
          <w:noProof/>
        </w:rPr>
        <w:fldChar w:fldCharType="begin"/>
      </w:r>
      <w:r>
        <w:rPr>
          <w:noProof/>
        </w:rPr>
        <w:instrText xml:space="preserve"> SEQ Таблица \* ARABIC </w:instrText>
      </w:r>
      <w:r>
        <w:rPr>
          <w:noProof/>
        </w:rPr>
        <w:fldChar w:fldCharType="separate"/>
      </w:r>
      <w:bookmarkStart w:id="659" w:name="_Toc71111486"/>
      <w:r w:rsidR="002C6389">
        <w:rPr>
          <w:noProof/>
        </w:rPr>
        <w:t>75</w:t>
      </w:r>
      <w:r>
        <w:rPr>
          <w:noProof/>
        </w:rPr>
        <w:fldChar w:fldCharType="end"/>
      </w:r>
      <w:r>
        <w:t xml:space="preserve">. Описание полей </w:t>
      </w:r>
      <w:r w:rsidRPr="005F085E">
        <w:t xml:space="preserve">справочника </w:t>
      </w:r>
      <w:r>
        <w:t>«</w:t>
      </w:r>
      <w:r w:rsidRPr="00B5685A">
        <w:t>Реестр участников бю</w:t>
      </w:r>
      <w:r w:rsidRPr="00F061E2">
        <w:t>д</w:t>
      </w:r>
      <w:r w:rsidRPr="00B5685A">
        <w:t>жетного процесса, а также юридических лиц, не являющихся участниками бюджетного процесса</w:t>
      </w:r>
      <w:r>
        <w:t>», закладки «Казначейские счета»</w:t>
      </w:r>
      <w:bookmarkEnd w:id="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2376B7" w:rsidRPr="005F0830" w:rsidTr="00AE04D5">
        <w:trPr>
          <w:cantSplit/>
          <w:tblHeader/>
        </w:trPr>
        <w:tc>
          <w:tcPr>
            <w:tcW w:w="48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76B7" w:rsidRPr="005F085E" w:rsidRDefault="002376B7" w:rsidP="00AE04D5">
            <w:pPr>
              <w:pStyle w:val="ASFKTableHead"/>
            </w:pPr>
            <w:r w:rsidRPr="005F085E">
              <w:t>Наименование поля</w:t>
            </w:r>
          </w:p>
        </w:tc>
        <w:tc>
          <w:tcPr>
            <w:tcW w:w="48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376B7" w:rsidRPr="005F085E" w:rsidRDefault="002376B7" w:rsidP="00AE04D5">
            <w:pPr>
              <w:pStyle w:val="ASFKTableHead"/>
            </w:pPr>
            <w:r w:rsidRPr="005F085E">
              <w:t>Описание</w:t>
            </w:r>
            <w:r>
              <w:t xml:space="preserve"> поля</w:t>
            </w:r>
          </w:p>
        </w:tc>
      </w:tr>
      <w:tr w:rsidR="00955F77" w:rsidRPr="002C2E83" w:rsidTr="00AE04D5">
        <w:trPr>
          <w:cantSplit/>
        </w:trPr>
        <w:tc>
          <w:tcPr>
            <w:tcW w:w="4857" w:type="dxa"/>
          </w:tcPr>
          <w:p w:rsidR="00955F77" w:rsidRPr="00955F77" w:rsidRDefault="00955F77" w:rsidP="00955F77">
            <w:pPr>
              <w:pStyle w:val="ASFKTablenorm"/>
            </w:pPr>
            <w:r w:rsidRPr="00955F77">
              <w:t>Наименование ТОФК открытия</w:t>
            </w:r>
          </w:p>
        </w:tc>
        <w:tc>
          <w:tcPr>
            <w:tcW w:w="4895" w:type="dxa"/>
          </w:tcPr>
          <w:p w:rsidR="00955F77" w:rsidRDefault="00955F77" w:rsidP="00AE04D5">
            <w:pPr>
              <w:pStyle w:val="ASFKTablenorm"/>
            </w:pPr>
            <w:r w:rsidRPr="00955F77">
              <w:t>Полное наименование ТОФК по месту открытия</w:t>
            </w:r>
            <w:r>
              <w:t>.</w:t>
            </w:r>
          </w:p>
          <w:p w:rsidR="00955F77" w:rsidRPr="00955F77" w:rsidRDefault="00955F77" w:rsidP="00AE04D5">
            <w:pPr>
              <w:pStyle w:val="ASFKTablenorm"/>
            </w:pPr>
            <w:r w:rsidRPr="00955F77">
              <w:t>Указывается наименование УФК по мес</w:t>
            </w:r>
            <w:r>
              <w:t>ту открытия лицевого счета орга</w:t>
            </w:r>
            <w:r w:rsidRPr="00955F77">
              <w:t>низации</w:t>
            </w:r>
            <w:r>
              <w:t>.</w:t>
            </w:r>
          </w:p>
        </w:tc>
      </w:tr>
      <w:tr w:rsidR="002376B7" w:rsidRPr="002C2E83" w:rsidTr="00AE04D5">
        <w:trPr>
          <w:cantSplit/>
        </w:trPr>
        <w:tc>
          <w:tcPr>
            <w:tcW w:w="4857" w:type="dxa"/>
          </w:tcPr>
          <w:p w:rsidR="002376B7" w:rsidRPr="00C744EF" w:rsidRDefault="00955F77" w:rsidP="00955F77">
            <w:pPr>
              <w:pStyle w:val="ASFKTablenorm"/>
            </w:pPr>
            <w:r w:rsidRPr="00955F77">
              <w:t>Код по СР ТОФК открытия</w:t>
            </w:r>
          </w:p>
        </w:tc>
        <w:tc>
          <w:tcPr>
            <w:tcW w:w="4895" w:type="dxa"/>
          </w:tcPr>
          <w:p w:rsidR="002376B7" w:rsidRDefault="00955F77" w:rsidP="00AE04D5">
            <w:pPr>
              <w:pStyle w:val="ASFKTablenorm"/>
            </w:pPr>
            <w:r w:rsidRPr="00955F77">
              <w:t>Код ТОФК по месту открытия по Сводному реестру</w:t>
            </w:r>
            <w:r>
              <w:t>.</w:t>
            </w:r>
          </w:p>
          <w:p w:rsidR="00955F77" w:rsidRPr="00317073" w:rsidRDefault="00955F77" w:rsidP="00955F77">
            <w:pPr>
              <w:pStyle w:val="ASFKTablenorm"/>
            </w:pPr>
            <w:r w:rsidRPr="00955F77">
              <w:t>Указывается код УФК по месту открытия лицевого счета организации</w:t>
            </w:r>
          </w:p>
        </w:tc>
      </w:tr>
      <w:tr w:rsidR="002376B7" w:rsidRPr="002C2E83" w:rsidTr="00AE04D5">
        <w:trPr>
          <w:cantSplit/>
        </w:trPr>
        <w:tc>
          <w:tcPr>
            <w:tcW w:w="4857" w:type="dxa"/>
          </w:tcPr>
          <w:p w:rsidR="002376B7" w:rsidRDefault="00955F77" w:rsidP="00AE04D5">
            <w:pPr>
              <w:pStyle w:val="ASFKTablenorm"/>
            </w:pPr>
            <w:r>
              <w:t>КОФК обслуживания</w:t>
            </w:r>
          </w:p>
        </w:tc>
        <w:tc>
          <w:tcPr>
            <w:tcW w:w="4895" w:type="dxa"/>
          </w:tcPr>
          <w:p w:rsidR="002376B7" w:rsidRDefault="00955F77" w:rsidP="00AE04D5">
            <w:pPr>
              <w:pStyle w:val="ASFKTablenorm"/>
            </w:pPr>
            <w:r w:rsidRPr="00955F77">
              <w:t>Код ТОФК по месту обслуживания</w:t>
            </w:r>
            <w:r>
              <w:t>.</w:t>
            </w:r>
          </w:p>
          <w:p w:rsidR="00955F77" w:rsidRPr="00317073" w:rsidRDefault="00955F77" w:rsidP="00955F77">
            <w:pPr>
              <w:pStyle w:val="ASFKTablenorm"/>
            </w:pPr>
            <w:r>
              <w:t>Указывается код УФК по месту об</w:t>
            </w:r>
            <w:r w:rsidRPr="00955F77">
              <w:t>служивания казначейского счета организации</w:t>
            </w:r>
          </w:p>
        </w:tc>
      </w:tr>
      <w:tr w:rsidR="002376B7" w:rsidRPr="002C2E83" w:rsidTr="00AE04D5">
        <w:trPr>
          <w:cantSplit/>
        </w:trPr>
        <w:tc>
          <w:tcPr>
            <w:tcW w:w="4857" w:type="dxa"/>
          </w:tcPr>
          <w:p w:rsidR="002376B7" w:rsidRPr="00C744EF" w:rsidRDefault="00955F77" w:rsidP="00AE04D5">
            <w:pPr>
              <w:pStyle w:val="ASFKTablenorm"/>
            </w:pPr>
            <w:r w:rsidRPr="00955F77">
              <w:t>Наименование вида КС</w:t>
            </w:r>
          </w:p>
        </w:tc>
        <w:tc>
          <w:tcPr>
            <w:tcW w:w="4895" w:type="dxa"/>
          </w:tcPr>
          <w:p w:rsidR="00955F77" w:rsidRPr="00317073" w:rsidRDefault="00955F77" w:rsidP="00AE04D5">
            <w:pPr>
              <w:pStyle w:val="ASFKTablenorm"/>
            </w:pPr>
            <w:r>
              <w:t>Указывается наименование вида КС.</w:t>
            </w:r>
          </w:p>
        </w:tc>
      </w:tr>
      <w:tr w:rsidR="002376B7" w:rsidRPr="002C2E83" w:rsidTr="00AE04D5">
        <w:trPr>
          <w:cantSplit/>
        </w:trPr>
        <w:tc>
          <w:tcPr>
            <w:tcW w:w="4857" w:type="dxa"/>
          </w:tcPr>
          <w:p w:rsidR="002376B7" w:rsidRPr="00C744EF" w:rsidRDefault="00955F77" w:rsidP="00AE04D5">
            <w:pPr>
              <w:pStyle w:val="ASFKTablenorm"/>
            </w:pPr>
            <w:r>
              <w:t>Номер КС</w:t>
            </w:r>
          </w:p>
        </w:tc>
        <w:tc>
          <w:tcPr>
            <w:tcW w:w="4895" w:type="dxa"/>
          </w:tcPr>
          <w:p w:rsidR="002376B7" w:rsidRPr="00C744EF" w:rsidRDefault="00955F77" w:rsidP="00AE04D5">
            <w:pPr>
              <w:pStyle w:val="ASFKTablenorm"/>
            </w:pPr>
            <w:r>
              <w:t>Указывается номер казначейского счета.</w:t>
            </w:r>
          </w:p>
        </w:tc>
      </w:tr>
      <w:tr w:rsidR="002376B7" w:rsidRPr="002C2E83" w:rsidTr="00AE04D5">
        <w:trPr>
          <w:cantSplit/>
        </w:trPr>
        <w:tc>
          <w:tcPr>
            <w:tcW w:w="4857" w:type="dxa"/>
          </w:tcPr>
          <w:p w:rsidR="002376B7" w:rsidRDefault="00955F77" w:rsidP="00AE04D5">
            <w:pPr>
              <w:pStyle w:val="ASFKTablenorm"/>
            </w:pPr>
            <w:r>
              <w:t>Код ОКТМО ППО</w:t>
            </w:r>
          </w:p>
        </w:tc>
        <w:tc>
          <w:tcPr>
            <w:tcW w:w="4895" w:type="dxa"/>
          </w:tcPr>
          <w:p w:rsidR="002376B7" w:rsidRDefault="00955F77" w:rsidP="00AE04D5">
            <w:pPr>
              <w:pStyle w:val="ASFKTablenorm"/>
            </w:pPr>
            <w:r>
              <w:t>Указывается ОКТМО ППО.</w:t>
            </w:r>
          </w:p>
        </w:tc>
      </w:tr>
      <w:tr w:rsidR="002376B7" w:rsidRPr="002C2E83" w:rsidTr="00AE04D5">
        <w:trPr>
          <w:cantSplit/>
        </w:trPr>
        <w:tc>
          <w:tcPr>
            <w:tcW w:w="4857" w:type="dxa"/>
          </w:tcPr>
          <w:p w:rsidR="002376B7" w:rsidRPr="00C744EF" w:rsidRDefault="00955F77" w:rsidP="00AE04D5">
            <w:pPr>
              <w:pStyle w:val="ASFKTablenorm"/>
            </w:pPr>
            <w:r>
              <w:t>Дата открытия КС</w:t>
            </w:r>
          </w:p>
        </w:tc>
        <w:tc>
          <w:tcPr>
            <w:tcW w:w="4895" w:type="dxa"/>
          </w:tcPr>
          <w:p w:rsidR="002376B7" w:rsidRPr="00C744EF" w:rsidRDefault="00955F77" w:rsidP="00AE04D5">
            <w:pPr>
              <w:pStyle w:val="ASFKTablenorm"/>
            </w:pPr>
            <w:r w:rsidRPr="00955F77">
              <w:t>Ука</w:t>
            </w:r>
            <w:r>
              <w:t>зывается дата открытия казначей</w:t>
            </w:r>
            <w:r w:rsidRPr="00955F77">
              <w:t>ского счета</w:t>
            </w:r>
            <w:r>
              <w:t>.</w:t>
            </w:r>
          </w:p>
        </w:tc>
      </w:tr>
      <w:tr w:rsidR="00955F77" w:rsidRPr="002C2E83" w:rsidTr="00AE04D5">
        <w:trPr>
          <w:cantSplit/>
        </w:trPr>
        <w:tc>
          <w:tcPr>
            <w:tcW w:w="4857" w:type="dxa"/>
          </w:tcPr>
          <w:p w:rsidR="00955F77" w:rsidRDefault="00955F77" w:rsidP="00AE04D5">
            <w:pPr>
              <w:pStyle w:val="ASFKTablenorm"/>
            </w:pPr>
            <w:r>
              <w:t>Дата закрытия КС</w:t>
            </w:r>
          </w:p>
        </w:tc>
        <w:tc>
          <w:tcPr>
            <w:tcW w:w="4895" w:type="dxa"/>
          </w:tcPr>
          <w:p w:rsidR="00955F77" w:rsidRPr="00C744EF" w:rsidRDefault="00955F77" w:rsidP="00955F77">
            <w:pPr>
              <w:pStyle w:val="ASFKTablenorm"/>
            </w:pPr>
            <w:r w:rsidRPr="00955F77">
              <w:t>Указывается дата закрытия казначейского счета</w:t>
            </w:r>
            <w:r>
              <w:t>.</w:t>
            </w:r>
          </w:p>
        </w:tc>
      </w:tr>
    </w:tbl>
    <w:p w:rsidR="002376B7" w:rsidRPr="005F085E" w:rsidRDefault="002376B7" w:rsidP="002376B7">
      <w:pPr>
        <w:pStyle w:val="31"/>
      </w:pPr>
      <w:bookmarkStart w:id="660" w:name="_Ref528599975"/>
      <w:bookmarkStart w:id="661" w:name="_Toc71111325"/>
      <w:r w:rsidRPr="00D67B91">
        <w:t>Пользователи системы передачи финансовых сообщений Банка России</w:t>
      </w:r>
      <w:bookmarkEnd w:id="660"/>
      <w:bookmarkEnd w:id="661"/>
    </w:p>
    <w:p w:rsidR="003D3AA4" w:rsidRDefault="003D3AA4" w:rsidP="003D3AA4">
      <w:pPr>
        <w:pStyle w:val="ASFKNormal"/>
      </w:pPr>
      <w:r>
        <w:t xml:space="preserve">Система передачи финансовых сообщений Банка России (СПФС), функционирующая на базе информационно-телекоммуникационной системы Банка России, создана в качестве </w:t>
      </w:r>
      <w:r>
        <w:lastRenderedPageBreak/>
        <w:t>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(далее – финансовые сообщения), снижению рисков, влияющих на безопасность и конфиденциальность оказания услуг по передаче финансовых сообщений.</w:t>
      </w:r>
    </w:p>
    <w:p w:rsidR="00E77329" w:rsidRDefault="00E77329" w:rsidP="00E77329">
      <w:pPr>
        <w:pStyle w:val="ASFKNormal"/>
      </w:pPr>
      <w:r>
        <w:t>СПФС реализует функцию Банка России по организации оказания услуг по передаче финансовых сообщений, в том числе:</w:t>
      </w:r>
    </w:p>
    <w:p w:rsidR="00E77329" w:rsidRDefault="00E77329" w:rsidP="00E77329">
      <w:pPr>
        <w:pStyle w:val="ASFKListmark1"/>
      </w:pPr>
      <w:r>
        <w:t>передачи сообщений формата SWIFT;</w:t>
      </w:r>
    </w:p>
    <w:p w:rsidR="00E77329" w:rsidRDefault="00E77329" w:rsidP="00E77329">
      <w:pPr>
        <w:pStyle w:val="ASFKListmark1"/>
      </w:pPr>
      <w:r>
        <w:t>передачи сообщений в собственных форматах пользователей;</w:t>
      </w:r>
    </w:p>
    <w:p w:rsidR="00E77329" w:rsidRDefault="00E77329" w:rsidP="00E77329">
      <w:pPr>
        <w:pStyle w:val="ASFKListmark1"/>
      </w:pPr>
      <w:r>
        <w:t>контроля финансовых сообщений формата SWIFT;</w:t>
      </w:r>
    </w:p>
    <w:p w:rsidR="00E77329" w:rsidRDefault="00E77329" w:rsidP="00E77329">
      <w:pPr>
        <w:pStyle w:val="ASFKListmark1"/>
      </w:pPr>
      <w:r>
        <w:t>возможности определения участником СПФС списка своих контрагентов и типов принимаемых от них финансовых сообщений.</w:t>
      </w:r>
    </w:p>
    <w:p w:rsidR="00D67B91" w:rsidRDefault="00E77329" w:rsidP="00E77329">
      <w:pPr>
        <w:pStyle w:val="ASFKNormal"/>
      </w:pPr>
      <w:r>
        <w:t>Справочник «Пользователи системы передачи финансовых сообщений Банка России» хранит данные об участниках системы финансовых сообщений для осуществления обмена между ними.</w:t>
      </w:r>
    </w:p>
    <w:p w:rsidR="00D67B91" w:rsidRPr="00BB7147" w:rsidRDefault="00D67B91" w:rsidP="00D67B91">
      <w:pPr>
        <w:pStyle w:val="ASFKNormal"/>
      </w:pPr>
      <w:r w:rsidRPr="00BB7147">
        <w:t>Для работы со справочником «</w:t>
      </w:r>
      <w:r w:rsidR="00BE2022" w:rsidRPr="00BE2022">
        <w:t>Пользователи системы передачи финансовых сообщений Банка России</w:t>
      </w:r>
      <w:r w:rsidRPr="00BB7147">
        <w:t xml:space="preserve">» следует перейти в пункт меню «Справочники – Пользовательские – Организации – </w:t>
      </w:r>
      <w:r w:rsidR="00C846F1" w:rsidRPr="00BE2022">
        <w:t>Пользователи системы передачи финансовых сообщений Банка России</w:t>
      </w:r>
      <w:r w:rsidRPr="00BB7147">
        <w:t xml:space="preserve">». </w:t>
      </w:r>
    </w:p>
    <w:p w:rsidR="00D67B91" w:rsidRPr="00B73930" w:rsidRDefault="00D67B91" w:rsidP="00D67B91">
      <w:pPr>
        <w:pStyle w:val="41"/>
      </w:pPr>
      <w:r w:rsidRPr="00B73930">
        <w:t>Доступные операции</w:t>
      </w:r>
    </w:p>
    <w:p w:rsidR="00D67B91" w:rsidRPr="005F085E" w:rsidRDefault="00D67B91" w:rsidP="00D67B91">
      <w:pPr>
        <w:pStyle w:val="ASFKNormal"/>
      </w:pPr>
      <w:r w:rsidRPr="005F085E">
        <w:t>Для ЦАФК, УФК, ОФК, ГРБС, РБС, ПБС, АП, ФО</w:t>
      </w:r>
      <w:r w:rsidR="00412860">
        <w:t xml:space="preserve"> </w:t>
      </w:r>
      <w:r>
        <w:t>д</w:t>
      </w:r>
      <w:r w:rsidRPr="00B73930">
        <w:t>оступны следующие опер</w:t>
      </w:r>
      <w:r w:rsidRPr="00F061E2">
        <w:t>а</w:t>
      </w:r>
      <w:r w:rsidRPr="00B73930">
        <w:t>ции</w:t>
      </w:r>
      <w:r>
        <w:t xml:space="preserve"> над справочником:</w:t>
      </w:r>
    </w:p>
    <w:p w:rsidR="00D67B91" w:rsidRPr="005F085E" w:rsidRDefault="00D67B91" w:rsidP="00D67B91">
      <w:pPr>
        <w:pStyle w:val="ASFKListmark1"/>
      </w:pPr>
      <w:r w:rsidRPr="005F085E">
        <w:t>просмотр;</w:t>
      </w:r>
    </w:p>
    <w:p w:rsidR="00D67B91" w:rsidRPr="00B73930" w:rsidRDefault="00D67B91" w:rsidP="00D67B91">
      <w:pPr>
        <w:pStyle w:val="41"/>
      </w:pPr>
      <w:r w:rsidRPr="00B73930">
        <w:t xml:space="preserve">Экранная форма </w:t>
      </w:r>
      <w:r>
        <w:t>справочника</w:t>
      </w:r>
    </w:p>
    <w:p w:rsidR="00D67B91" w:rsidRDefault="00D67B91" w:rsidP="00D67B91">
      <w:pPr>
        <w:pStyle w:val="ASFKNormal"/>
      </w:pPr>
      <w:r w:rsidRPr="005F085E">
        <w:t xml:space="preserve">ЭФ записи справочника </w:t>
      </w:r>
      <w:r>
        <w:t>«</w:t>
      </w:r>
      <w:r w:rsidR="00412860" w:rsidRPr="00BE2022">
        <w:t>Пользователи системы передачи финансовых сообщений Банка России</w:t>
      </w:r>
      <w:r w:rsidR="00BA4D29">
        <w:t>»</w:t>
      </w:r>
      <w:r w:rsidR="0086363A">
        <w:t>, закладки «Основные реквизиты»</w:t>
      </w:r>
      <w:r w:rsidR="00BA4D29">
        <w:t xml:space="preserve"> </w:t>
      </w:r>
      <w:r w:rsidRPr="005F085E">
        <w:t>представлена на рисунке</w:t>
      </w:r>
      <w:r w:rsidRPr="005D1671">
        <w:t> </w:t>
      </w:r>
      <w:r w:rsidR="008C65D7">
        <w:fldChar w:fldCharType="begin"/>
      </w:r>
      <w:r w:rsidR="008C65D7">
        <w:instrText xml:space="preserve"> REF _Ref528599971 \h </w:instrText>
      </w:r>
      <w:r w:rsidR="008C65D7">
        <w:fldChar w:fldCharType="separate"/>
      </w:r>
      <w:r w:rsidR="002C6389">
        <w:rPr>
          <w:noProof/>
        </w:rPr>
        <w:t>81</w:t>
      </w:r>
      <w:r w:rsidR="008C65D7">
        <w:fldChar w:fldCharType="end"/>
      </w:r>
      <w:r w:rsidRPr="005F085E">
        <w:t>.</w:t>
      </w:r>
    </w:p>
    <w:p w:rsidR="00D67B91" w:rsidRPr="004C62EA" w:rsidRDefault="00D201D5" w:rsidP="00D67B91">
      <w:pPr>
        <w:pStyle w:val="ASFKFigure"/>
      </w:pPr>
      <w:r>
        <w:lastRenderedPageBreak/>
        <w:pict>
          <v:shape id="_x0000_i1130" type="#_x0000_t75" style="width:475.5pt;height:713.25pt">
            <v:imagedata r:id="rId112" o:title="0"/>
          </v:shape>
        </w:pict>
      </w:r>
    </w:p>
    <w:p w:rsidR="00D67B91" w:rsidRPr="001732C7" w:rsidRDefault="006D2CC7" w:rsidP="00D67B91">
      <w:pPr>
        <w:pStyle w:val="ASFKFigName"/>
      </w:pPr>
      <w:r>
        <w:rPr>
          <w:noProof/>
        </w:rPr>
        <w:lastRenderedPageBreak/>
        <w:fldChar w:fldCharType="begin"/>
      </w:r>
      <w:r>
        <w:rPr>
          <w:noProof/>
        </w:rPr>
        <w:instrText xml:space="preserve"> SEQ Рисунок \* ARABIC </w:instrText>
      </w:r>
      <w:r>
        <w:rPr>
          <w:noProof/>
        </w:rPr>
        <w:fldChar w:fldCharType="separate"/>
      </w:r>
      <w:bookmarkStart w:id="662" w:name="_Ref528599971"/>
      <w:bookmarkStart w:id="663" w:name="_Toc71111653"/>
      <w:r w:rsidR="002C6389">
        <w:rPr>
          <w:noProof/>
        </w:rPr>
        <w:t>81</w:t>
      </w:r>
      <w:bookmarkEnd w:id="662"/>
      <w:r>
        <w:rPr>
          <w:noProof/>
        </w:rPr>
        <w:fldChar w:fldCharType="end"/>
      </w:r>
      <w:r w:rsidR="00D67B91">
        <w:t xml:space="preserve">. </w:t>
      </w:r>
      <w:r w:rsidR="00D67B91" w:rsidRPr="005F085E">
        <w:t xml:space="preserve">ЭФ записи 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3"/>
    </w:p>
    <w:p w:rsidR="00D67B91" w:rsidRDefault="00D67B91" w:rsidP="00D67B91">
      <w:pPr>
        <w:pStyle w:val="ASFKNormal"/>
      </w:pPr>
      <w:r>
        <w:t xml:space="preserve">Перечень полей </w:t>
      </w:r>
      <w:r w:rsidRPr="005F085E">
        <w:t xml:space="preserve">справочника </w:t>
      </w:r>
      <w:r>
        <w:t>«</w:t>
      </w:r>
      <w:r w:rsidR="00BA4D29" w:rsidRPr="00BE2022">
        <w:t>Пользователи системы передачи финансовых сообщений Банка России</w:t>
      </w:r>
      <w:r>
        <w:t>»</w:t>
      </w:r>
      <w:r w:rsidR="0086363A">
        <w:t>, закладки «Основные реквизиты»</w:t>
      </w:r>
      <w:r>
        <w:t xml:space="preserve"> приведен в таблице</w:t>
      </w:r>
      <w:r w:rsidRPr="005D1671">
        <w:t> </w:t>
      </w:r>
      <w:r w:rsidR="008C65D7">
        <w:fldChar w:fldCharType="begin"/>
      </w:r>
      <w:r w:rsidR="008C65D7">
        <w:instrText xml:space="preserve"> REF _Ref528599972 \h </w:instrText>
      </w:r>
      <w:r w:rsidR="008C65D7">
        <w:fldChar w:fldCharType="separate"/>
      </w:r>
      <w:r w:rsidR="002C6389">
        <w:rPr>
          <w:noProof/>
        </w:rPr>
        <w:t>76</w:t>
      </w:r>
      <w:r w:rsidR="008C65D7">
        <w:fldChar w:fldCharType="end"/>
      </w:r>
      <w:r>
        <w:t>.</w:t>
      </w:r>
    </w:p>
    <w:p w:rsidR="00D67B91" w:rsidRDefault="006D2CC7" w:rsidP="00D67B91">
      <w:pPr>
        <w:pStyle w:val="ASFKNameTable"/>
      </w:pPr>
      <w:r>
        <w:rPr>
          <w:noProof/>
        </w:rPr>
        <w:fldChar w:fldCharType="begin"/>
      </w:r>
      <w:r>
        <w:rPr>
          <w:noProof/>
        </w:rPr>
        <w:instrText xml:space="preserve"> SEQ Таблица \* ARABIC </w:instrText>
      </w:r>
      <w:r>
        <w:rPr>
          <w:noProof/>
        </w:rPr>
        <w:fldChar w:fldCharType="separate"/>
      </w:r>
      <w:bookmarkStart w:id="664" w:name="_Ref528599972"/>
      <w:bookmarkStart w:id="665" w:name="_Toc71111487"/>
      <w:r w:rsidR="002C6389">
        <w:rPr>
          <w:noProof/>
        </w:rPr>
        <w:t>76</w:t>
      </w:r>
      <w:bookmarkEnd w:id="664"/>
      <w:r>
        <w:rPr>
          <w:noProof/>
        </w:rPr>
        <w:fldChar w:fldCharType="end"/>
      </w:r>
      <w:r w:rsidR="00D67B91">
        <w:t xml:space="preserve">. Описание полей </w:t>
      </w:r>
      <w:r w:rsidR="00D67B91" w:rsidRPr="005F085E">
        <w:t xml:space="preserve">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8"/>
        <w:gridCol w:w="6434"/>
      </w:tblGrid>
      <w:tr w:rsidR="00D67B91" w:rsidRPr="005F0830" w:rsidTr="002E5098">
        <w:trPr>
          <w:cantSplit/>
          <w:tblHeader/>
        </w:trPr>
        <w:tc>
          <w:tcPr>
            <w:tcW w:w="331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Наименование поля</w:t>
            </w:r>
          </w:p>
        </w:tc>
        <w:tc>
          <w:tcPr>
            <w:tcW w:w="64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Описание</w:t>
            </w:r>
            <w:r>
              <w:t xml:space="preserve"> поля</w:t>
            </w:r>
          </w:p>
        </w:tc>
      </w:tr>
      <w:tr w:rsidR="00BA4D29" w:rsidRPr="005F0830" w:rsidTr="00476FC3">
        <w:trPr>
          <w:cantSplit/>
        </w:trPr>
        <w:tc>
          <w:tcPr>
            <w:tcW w:w="9752" w:type="dxa"/>
            <w:gridSpan w:val="2"/>
          </w:tcPr>
          <w:p w:rsidR="00BA4D29" w:rsidRPr="00446389" w:rsidRDefault="00BA4D29" w:rsidP="000F0B43">
            <w:pPr>
              <w:pStyle w:val="ASFKTablenorm"/>
            </w:pPr>
            <w:r>
              <w:t>Группа полей «</w:t>
            </w:r>
            <w:r w:rsidR="006430FB">
              <w:t>Основные реквизиты»</w:t>
            </w:r>
          </w:p>
        </w:tc>
      </w:tr>
      <w:tr w:rsidR="00D67B91" w:rsidRPr="005F0830" w:rsidTr="002E5098">
        <w:trPr>
          <w:cantSplit/>
        </w:trPr>
        <w:tc>
          <w:tcPr>
            <w:tcW w:w="3318" w:type="dxa"/>
          </w:tcPr>
          <w:p w:rsidR="00D67B91" w:rsidRPr="00446389" w:rsidRDefault="006430FB" w:rsidP="000F0B43">
            <w:pPr>
              <w:pStyle w:val="ASFKTablenorm"/>
            </w:pPr>
            <w:r w:rsidRPr="006430FB">
              <w:t>Уникальный идентификатор, присвоенный составителю/получателю ЭС</w:t>
            </w:r>
          </w:p>
        </w:tc>
        <w:tc>
          <w:tcPr>
            <w:tcW w:w="6434" w:type="dxa"/>
          </w:tcPr>
          <w:p w:rsidR="00D67B91" w:rsidRPr="00446389" w:rsidRDefault="006430FB" w:rsidP="000F0B43">
            <w:pPr>
              <w:pStyle w:val="ASFKTablenorm"/>
            </w:pPr>
            <w:r w:rsidRPr="006430FB">
              <w:t>Указывается уникальный идентификатор составителя ЭС.</w:t>
            </w:r>
          </w:p>
        </w:tc>
      </w:tr>
      <w:tr w:rsidR="00D67B91" w:rsidRPr="005F0830" w:rsidTr="002E5098">
        <w:trPr>
          <w:cantSplit/>
        </w:trPr>
        <w:tc>
          <w:tcPr>
            <w:tcW w:w="3318" w:type="dxa"/>
          </w:tcPr>
          <w:p w:rsidR="00D67B91" w:rsidRPr="00446389" w:rsidRDefault="006430FB" w:rsidP="000F0B43">
            <w:pPr>
              <w:pStyle w:val="ASFKTablenorm"/>
            </w:pPr>
            <w:r w:rsidRPr="006430FB">
              <w:t>БИК обслуживающего ПБР</w:t>
            </w:r>
          </w:p>
        </w:tc>
        <w:tc>
          <w:tcPr>
            <w:tcW w:w="6434" w:type="dxa"/>
          </w:tcPr>
          <w:p w:rsidR="00D67B91" w:rsidRPr="00446389" w:rsidRDefault="006430FB" w:rsidP="000F0B43">
            <w:pPr>
              <w:pStyle w:val="ASFKTablenorm"/>
            </w:pPr>
            <w:r w:rsidRPr="006430FB">
              <w:t>Указывается банковский идентификационный код.</w:t>
            </w:r>
          </w:p>
        </w:tc>
      </w:tr>
      <w:tr w:rsidR="00D67B91" w:rsidRPr="005F0830" w:rsidTr="002E5098">
        <w:trPr>
          <w:cantSplit/>
        </w:trPr>
        <w:tc>
          <w:tcPr>
            <w:tcW w:w="3318" w:type="dxa"/>
          </w:tcPr>
          <w:p w:rsidR="00D67B91" w:rsidRPr="00446389" w:rsidRDefault="006430FB" w:rsidP="000F0B43">
            <w:pPr>
              <w:pStyle w:val="ASFKTablenorm"/>
            </w:pPr>
            <w:r w:rsidRPr="006430FB">
              <w:t>Код пользователя (SWIFTBIC)</w:t>
            </w:r>
          </w:p>
        </w:tc>
        <w:tc>
          <w:tcPr>
            <w:tcW w:w="6434" w:type="dxa"/>
          </w:tcPr>
          <w:p w:rsidR="00D67B91" w:rsidRPr="00446389" w:rsidRDefault="006430FB" w:rsidP="000F0B43">
            <w:pPr>
              <w:pStyle w:val="ASFKTablenorm"/>
            </w:pPr>
            <w:r w:rsidRPr="006430FB">
              <w:t>Указывается идентификационный код</w:t>
            </w:r>
            <w:r>
              <w:t xml:space="preserve"> пользователя.</w:t>
            </w:r>
          </w:p>
        </w:tc>
      </w:tr>
      <w:tr w:rsidR="00D67B91" w:rsidRPr="005F0830" w:rsidTr="002E5098">
        <w:trPr>
          <w:cantSplit/>
        </w:trPr>
        <w:tc>
          <w:tcPr>
            <w:tcW w:w="3318" w:type="dxa"/>
          </w:tcPr>
          <w:p w:rsidR="00D67B91" w:rsidRPr="00446389" w:rsidRDefault="006430FB" w:rsidP="000F0B43">
            <w:pPr>
              <w:pStyle w:val="ASFKTablenorm"/>
            </w:pPr>
            <w:r>
              <w:t>Наименование клиента</w:t>
            </w:r>
          </w:p>
        </w:tc>
        <w:tc>
          <w:tcPr>
            <w:tcW w:w="6434" w:type="dxa"/>
          </w:tcPr>
          <w:p w:rsidR="00D67B91" w:rsidRPr="00446389" w:rsidRDefault="006430FB" w:rsidP="000F0B43">
            <w:pPr>
              <w:pStyle w:val="ASFKTablenorm"/>
            </w:pPr>
            <w:r>
              <w:t>Указывается наименование клиента.</w:t>
            </w:r>
          </w:p>
        </w:tc>
      </w:tr>
      <w:tr w:rsidR="00D67B91" w:rsidRPr="005F0830" w:rsidTr="002E5098">
        <w:trPr>
          <w:cantSplit/>
        </w:trPr>
        <w:tc>
          <w:tcPr>
            <w:tcW w:w="3318" w:type="dxa"/>
          </w:tcPr>
          <w:p w:rsidR="00D67B91" w:rsidRPr="00446389" w:rsidRDefault="006430FB" w:rsidP="000F0B43">
            <w:pPr>
              <w:pStyle w:val="ASFKTablenorm"/>
            </w:pPr>
            <w:r>
              <w:t>Вид изменения</w:t>
            </w:r>
          </w:p>
        </w:tc>
        <w:tc>
          <w:tcPr>
            <w:tcW w:w="6434" w:type="dxa"/>
          </w:tcPr>
          <w:p w:rsidR="006430FB" w:rsidRDefault="006430FB" w:rsidP="006430FB">
            <w:pPr>
              <w:pStyle w:val="ASFKTablenorm"/>
            </w:pPr>
            <w:r>
              <w:t>Указывается код:</w:t>
            </w:r>
          </w:p>
          <w:p w:rsidR="006430FB" w:rsidRDefault="006430FB" w:rsidP="001A1E93">
            <w:pPr>
              <w:pStyle w:val="ASFKTableListMark"/>
            </w:pPr>
            <w:r>
              <w:t>1 - Добавление пользователя;</w:t>
            </w:r>
          </w:p>
          <w:p w:rsidR="006430FB" w:rsidRDefault="006430FB" w:rsidP="001A1E93">
            <w:pPr>
              <w:pStyle w:val="ASFKTableListMark"/>
            </w:pPr>
            <w:r>
              <w:t>2 - Удаление пользователя;</w:t>
            </w:r>
          </w:p>
          <w:p w:rsidR="00D67B91" w:rsidRPr="00446389" w:rsidRDefault="006430FB" w:rsidP="001A1E93">
            <w:pPr>
              <w:pStyle w:val="ASFKTableListMark"/>
            </w:pPr>
            <w:r>
              <w:t>3 - У пользователя изменен признак приостановления обмена ЭС через ЦОС.</w:t>
            </w:r>
          </w:p>
        </w:tc>
      </w:tr>
      <w:tr w:rsidR="00C066BE" w:rsidRPr="005F0830" w:rsidTr="002E5098">
        <w:trPr>
          <w:cantSplit/>
        </w:trPr>
        <w:tc>
          <w:tcPr>
            <w:tcW w:w="3318" w:type="dxa"/>
          </w:tcPr>
          <w:p w:rsidR="00C066BE" w:rsidRDefault="00C066BE" w:rsidP="000F0B43">
            <w:pPr>
              <w:pStyle w:val="ASFKTablenorm"/>
            </w:pPr>
            <w:r>
              <w:t>УИС</w:t>
            </w:r>
          </w:p>
        </w:tc>
        <w:tc>
          <w:tcPr>
            <w:tcW w:w="6434" w:type="dxa"/>
          </w:tcPr>
          <w:p w:rsidR="00C066BE" w:rsidRDefault="00C066BE" w:rsidP="006430FB">
            <w:pPr>
              <w:pStyle w:val="ASFKTablenorm"/>
            </w:pPr>
            <w:r>
              <w:t>Не заполняется при направлении участникам СПФС.</w:t>
            </w:r>
          </w:p>
        </w:tc>
      </w:tr>
      <w:tr w:rsidR="00D67B91" w:rsidRPr="005F0830" w:rsidTr="002E5098">
        <w:trPr>
          <w:cantSplit/>
        </w:trPr>
        <w:tc>
          <w:tcPr>
            <w:tcW w:w="3318" w:type="dxa"/>
          </w:tcPr>
          <w:p w:rsidR="00D67B91" w:rsidRPr="00446389" w:rsidRDefault="001A1E93" w:rsidP="000F0B43">
            <w:pPr>
              <w:pStyle w:val="ASFKTablenorm"/>
            </w:pPr>
            <w:r w:rsidRPr="001A1E93">
              <w:t>Дата начала действия записи</w:t>
            </w:r>
          </w:p>
        </w:tc>
        <w:tc>
          <w:tcPr>
            <w:tcW w:w="6434" w:type="dxa"/>
          </w:tcPr>
          <w:p w:rsidR="00D67B91" w:rsidRPr="00446389" w:rsidRDefault="001A1E93" w:rsidP="000F0B43">
            <w:pPr>
              <w:pStyle w:val="ASFKTablenorm"/>
            </w:pPr>
            <w:r w:rsidRPr="001A1E93">
              <w:t>Дата начала действия из OEBS</w:t>
            </w:r>
            <w:r>
              <w:t>.</w:t>
            </w:r>
          </w:p>
        </w:tc>
      </w:tr>
      <w:tr w:rsidR="00D67B91" w:rsidRPr="005F0830" w:rsidTr="002E5098">
        <w:trPr>
          <w:cantSplit/>
        </w:trPr>
        <w:tc>
          <w:tcPr>
            <w:tcW w:w="3318" w:type="dxa"/>
          </w:tcPr>
          <w:p w:rsidR="00D67B91" w:rsidRPr="005400C1" w:rsidRDefault="001A1E93" w:rsidP="000F0B43">
            <w:pPr>
              <w:pStyle w:val="ASFKTablenorm"/>
            </w:pPr>
            <w:r>
              <w:t>Дата окончания действия записи</w:t>
            </w:r>
          </w:p>
        </w:tc>
        <w:tc>
          <w:tcPr>
            <w:tcW w:w="6434" w:type="dxa"/>
          </w:tcPr>
          <w:p w:rsidR="00D67B91" w:rsidRPr="005400C1" w:rsidRDefault="001A1E93" w:rsidP="001A1E93">
            <w:pPr>
              <w:pStyle w:val="ASFKTablenorm"/>
            </w:pPr>
            <w:r w:rsidRPr="001A1E93">
              <w:t xml:space="preserve">Дата </w:t>
            </w:r>
            <w:r>
              <w:t>окончания</w:t>
            </w:r>
            <w:r w:rsidRPr="001A1E93">
              <w:t xml:space="preserve"> действия из OEBS</w:t>
            </w:r>
            <w:r>
              <w:t>.</w:t>
            </w:r>
          </w:p>
        </w:tc>
      </w:tr>
      <w:tr w:rsidR="00D67B91" w:rsidRPr="005F0830" w:rsidTr="002E5098">
        <w:trPr>
          <w:cantSplit/>
        </w:trPr>
        <w:tc>
          <w:tcPr>
            <w:tcW w:w="3318" w:type="dxa"/>
          </w:tcPr>
          <w:p w:rsidR="00D67B91" w:rsidRPr="00446389" w:rsidRDefault="001A1E93" w:rsidP="000F0B43">
            <w:pPr>
              <w:pStyle w:val="ASFKTablenorm"/>
            </w:pPr>
            <w:r>
              <w:t>Активно?</w:t>
            </w:r>
          </w:p>
        </w:tc>
        <w:tc>
          <w:tcPr>
            <w:tcW w:w="6434" w:type="dxa"/>
          </w:tcPr>
          <w:p w:rsidR="00D67B91" w:rsidRPr="00446389" w:rsidRDefault="001A1E93" w:rsidP="000F0B43">
            <w:pPr>
              <w:pStyle w:val="ASFKTablenorm"/>
            </w:pPr>
            <w:r>
              <w:t>Признак актуальности.</w:t>
            </w:r>
          </w:p>
        </w:tc>
      </w:tr>
      <w:tr w:rsidR="002E5098" w:rsidRPr="005F0830" w:rsidTr="00810E5C">
        <w:trPr>
          <w:cantSplit/>
        </w:trPr>
        <w:tc>
          <w:tcPr>
            <w:tcW w:w="9752" w:type="dxa"/>
            <w:gridSpan w:val="2"/>
          </w:tcPr>
          <w:p w:rsidR="002E5098" w:rsidRPr="002E5098" w:rsidRDefault="002E5098" w:rsidP="000F0B43">
            <w:pPr>
              <w:pStyle w:val="ASFKTablenorm"/>
            </w:pPr>
            <w:r>
              <w:t>Группа полей «Признаки»</w:t>
            </w:r>
          </w:p>
        </w:tc>
      </w:tr>
      <w:tr w:rsidR="002E5098" w:rsidRPr="005F0830" w:rsidTr="002E5098">
        <w:trPr>
          <w:cantSplit/>
        </w:trPr>
        <w:tc>
          <w:tcPr>
            <w:tcW w:w="3318" w:type="dxa"/>
          </w:tcPr>
          <w:p w:rsidR="002E5098" w:rsidRPr="00446389" w:rsidRDefault="003C0B0F" w:rsidP="00810E5C">
            <w:pPr>
              <w:pStyle w:val="ASFKTablenorm"/>
            </w:pPr>
            <w:r>
              <w:t>Бесплатности исходящих сообщений</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Услуги предоставляются бесплатно;</w:t>
            </w:r>
          </w:p>
          <w:p w:rsidR="002E5098" w:rsidRPr="00446389" w:rsidRDefault="002E5098" w:rsidP="00810E5C">
            <w:pPr>
              <w:pStyle w:val="ASFKTableListMark"/>
            </w:pPr>
            <w:r>
              <w:t xml:space="preserve">2 </w:t>
            </w:r>
            <w:r w:rsidR="00C066BE">
              <w:t>–</w:t>
            </w:r>
            <w:r>
              <w:t xml:space="preserve"> Услуги предоставляются платно.</w:t>
            </w:r>
          </w:p>
        </w:tc>
      </w:tr>
      <w:tr w:rsidR="003C0B0F" w:rsidRPr="005F0830" w:rsidTr="00BB279E">
        <w:trPr>
          <w:cantSplit/>
        </w:trPr>
        <w:tc>
          <w:tcPr>
            <w:tcW w:w="3318" w:type="dxa"/>
          </w:tcPr>
          <w:p w:rsidR="003C0B0F" w:rsidRPr="00446389" w:rsidRDefault="003C0B0F" w:rsidP="003C0B0F">
            <w:pPr>
              <w:pStyle w:val="ASFKTablenorm"/>
            </w:pPr>
            <w:r>
              <w:t>Бесплатности входящих сообщений</w:t>
            </w:r>
          </w:p>
        </w:tc>
        <w:tc>
          <w:tcPr>
            <w:tcW w:w="6434" w:type="dxa"/>
          </w:tcPr>
          <w:p w:rsidR="003C0B0F" w:rsidRDefault="003C0B0F" w:rsidP="00BB279E">
            <w:pPr>
              <w:pStyle w:val="ASFKTablenorm"/>
            </w:pPr>
            <w:r>
              <w:t>Указывается код:</w:t>
            </w:r>
          </w:p>
          <w:p w:rsidR="003C0B0F" w:rsidRDefault="003C0B0F" w:rsidP="00BB279E">
            <w:pPr>
              <w:pStyle w:val="ASFKTableListMark"/>
            </w:pPr>
            <w:r>
              <w:t xml:space="preserve">1 </w:t>
            </w:r>
            <w:r w:rsidR="00C066BE">
              <w:t>–</w:t>
            </w:r>
            <w:r>
              <w:t xml:space="preserve"> Услуги предоставляются бесплатно;</w:t>
            </w:r>
          </w:p>
          <w:p w:rsidR="003C0B0F" w:rsidRPr="00446389" w:rsidRDefault="003C0B0F" w:rsidP="00BB279E">
            <w:pPr>
              <w:pStyle w:val="ASFKTableListMark"/>
            </w:pPr>
            <w:r>
              <w:t xml:space="preserve">2 </w:t>
            </w:r>
            <w:r w:rsidR="00C066BE">
              <w:t>–</w:t>
            </w:r>
            <w:r>
              <w:t xml:space="preserve"> Услуги предоставляются платно.</w:t>
            </w:r>
          </w:p>
        </w:tc>
      </w:tr>
      <w:tr w:rsidR="002E5098" w:rsidRPr="005F0830" w:rsidTr="002E5098">
        <w:trPr>
          <w:cantSplit/>
        </w:trPr>
        <w:tc>
          <w:tcPr>
            <w:tcW w:w="3318" w:type="dxa"/>
          </w:tcPr>
          <w:p w:rsidR="002E5098" w:rsidRPr="00446389" w:rsidRDefault="002E5098" w:rsidP="00810E5C">
            <w:pPr>
              <w:pStyle w:val="ASFKTablenorm"/>
            </w:pPr>
            <w:r w:rsidRPr="001A1E93">
              <w:t>Приостановление обмена ЭС через ЦОС</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Без ограничений;</w:t>
            </w:r>
          </w:p>
          <w:p w:rsidR="002E5098" w:rsidRPr="00446389" w:rsidRDefault="002E5098" w:rsidP="00810E5C">
            <w:pPr>
              <w:pStyle w:val="ASFKTableListMark"/>
            </w:pPr>
            <w:r>
              <w:t xml:space="preserve">2 </w:t>
            </w:r>
            <w:r w:rsidR="00C066BE">
              <w:t>–</w:t>
            </w:r>
            <w:r>
              <w:t xml:space="preserve"> Приостановление обмена.</w:t>
            </w:r>
          </w:p>
        </w:tc>
      </w:tr>
      <w:tr w:rsidR="002E5098" w:rsidRPr="005F0830" w:rsidTr="002E5098">
        <w:trPr>
          <w:cantSplit/>
        </w:trPr>
        <w:tc>
          <w:tcPr>
            <w:tcW w:w="3318" w:type="dxa"/>
          </w:tcPr>
          <w:p w:rsidR="002E5098" w:rsidRPr="00446389" w:rsidRDefault="002E5098" w:rsidP="00810E5C">
            <w:pPr>
              <w:pStyle w:val="ASFKTablenorm"/>
            </w:pPr>
            <w:r w:rsidRPr="001A1E93">
              <w:t>Направление ЭС об услугах за день</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Не направлять;</w:t>
            </w:r>
          </w:p>
          <w:p w:rsidR="002E5098" w:rsidRPr="00446389" w:rsidRDefault="002E5098" w:rsidP="00810E5C">
            <w:pPr>
              <w:pStyle w:val="ASFKTableListMark"/>
            </w:pPr>
            <w:r>
              <w:t>2 – Направлять.</w:t>
            </w:r>
          </w:p>
        </w:tc>
      </w:tr>
      <w:tr w:rsidR="00C464A8" w:rsidRPr="005F0830" w:rsidTr="002E5098">
        <w:trPr>
          <w:cantSplit/>
        </w:trPr>
        <w:tc>
          <w:tcPr>
            <w:tcW w:w="3318" w:type="dxa"/>
          </w:tcPr>
          <w:p w:rsidR="00C464A8" w:rsidRPr="001A1E93" w:rsidRDefault="00C464A8" w:rsidP="00810E5C">
            <w:pPr>
              <w:pStyle w:val="ASFKTablenorm"/>
            </w:pPr>
            <w:r>
              <w:t>Доп. признак участника</w:t>
            </w:r>
          </w:p>
        </w:tc>
        <w:tc>
          <w:tcPr>
            <w:tcW w:w="6434" w:type="dxa"/>
          </w:tcPr>
          <w:p w:rsidR="00C464A8" w:rsidRDefault="004162D7" w:rsidP="00810E5C">
            <w:pPr>
              <w:pStyle w:val="ASFKTablenorm"/>
            </w:pPr>
            <w:r w:rsidRPr="004162D7">
              <w:t>Не заполняется при направлении участникам СПФС</w:t>
            </w:r>
            <w:r>
              <w:t>.</w:t>
            </w:r>
          </w:p>
        </w:tc>
      </w:tr>
      <w:tr w:rsidR="002E5098" w:rsidRPr="005F0830" w:rsidTr="00810E5C">
        <w:trPr>
          <w:cantSplit/>
        </w:trPr>
        <w:tc>
          <w:tcPr>
            <w:tcW w:w="9752" w:type="dxa"/>
            <w:gridSpan w:val="2"/>
          </w:tcPr>
          <w:p w:rsidR="002E5098" w:rsidRPr="00446389" w:rsidRDefault="002E5098" w:rsidP="00810E5C">
            <w:pPr>
              <w:pStyle w:val="ASFKTablenorm"/>
            </w:pPr>
            <w:r>
              <w:t>Группа полей «Информация об участии в обмене ЭС»</w:t>
            </w:r>
          </w:p>
        </w:tc>
      </w:tr>
      <w:tr w:rsidR="002E5098" w:rsidRPr="005F0830" w:rsidTr="002E5098">
        <w:trPr>
          <w:cantSplit/>
        </w:trPr>
        <w:tc>
          <w:tcPr>
            <w:tcW w:w="3318" w:type="dxa"/>
          </w:tcPr>
          <w:p w:rsidR="002E5098" w:rsidRDefault="002E5098" w:rsidP="00810E5C">
            <w:pPr>
              <w:pStyle w:val="ASFKTablenorm"/>
            </w:pPr>
            <w:r>
              <w:lastRenderedPageBreak/>
              <w:t>Код услуги</w:t>
            </w:r>
          </w:p>
        </w:tc>
        <w:tc>
          <w:tcPr>
            <w:tcW w:w="6434" w:type="dxa"/>
          </w:tcPr>
          <w:p w:rsidR="002E5098" w:rsidRDefault="002E5098" w:rsidP="00810E5C">
            <w:pPr>
              <w:pStyle w:val="ASFKTablenorm"/>
            </w:pPr>
            <w:r>
              <w:t>Указывается код:</w:t>
            </w:r>
          </w:p>
          <w:p w:rsidR="002E5098" w:rsidRDefault="002E5098" w:rsidP="00810E5C">
            <w:pPr>
              <w:pStyle w:val="ASFKTableListMark"/>
            </w:pPr>
            <w:r>
              <w:t xml:space="preserve">1 </w:t>
            </w:r>
            <w:r w:rsidR="00C066BE">
              <w:t>–</w:t>
            </w:r>
            <w:r>
              <w:t xml:space="preserve"> Финансовые сообщения в виде ЭС;</w:t>
            </w:r>
          </w:p>
          <w:p w:rsidR="002E5098" w:rsidRDefault="002E5098" w:rsidP="00810E5C">
            <w:pPr>
              <w:pStyle w:val="ASFKTableListMark"/>
            </w:pPr>
            <w:r>
              <w:t xml:space="preserve">2 </w:t>
            </w:r>
            <w:r w:rsidR="00C066BE">
              <w:t>–</w:t>
            </w:r>
            <w:r>
              <w:t xml:space="preserve"> Сообщения собственного формата;</w:t>
            </w:r>
          </w:p>
          <w:p w:rsidR="002E5098" w:rsidRDefault="002E5098" w:rsidP="00810E5C">
            <w:pPr>
              <w:pStyle w:val="ASFKTableListMark"/>
            </w:pPr>
            <w:r>
              <w:t xml:space="preserve">3 </w:t>
            </w:r>
            <w:r w:rsidR="00C066BE">
              <w:t>–</w:t>
            </w:r>
            <w:r>
              <w:t xml:space="preserve"> Специализированные финансовые сообщения по казначейскому обеспечению обязательств;</w:t>
            </w:r>
          </w:p>
          <w:p w:rsidR="002E5098" w:rsidRDefault="002E5098" w:rsidP="00810E5C">
            <w:pPr>
              <w:pStyle w:val="ASFKTableListMark"/>
            </w:pPr>
            <w:r>
              <w:t xml:space="preserve">4 </w:t>
            </w:r>
            <w:r w:rsidR="00C066BE">
              <w:t>–</w:t>
            </w:r>
            <w:r>
              <w:t xml:space="preserve"> </w:t>
            </w:r>
            <w:r w:rsidRPr="008C65D7">
              <w:rPr>
                <w:rStyle w:val="ASFKReporterror"/>
              </w:rPr>
              <w:t>Cообщения</w:t>
            </w:r>
            <w:r w:rsidR="004162D7">
              <w:t xml:space="preserve"> юридических лиц формата ISO;</w:t>
            </w:r>
          </w:p>
          <w:p w:rsidR="004162D7" w:rsidRDefault="004162D7" w:rsidP="004162D7">
            <w:pPr>
              <w:pStyle w:val="ASFKTableListMark"/>
            </w:pPr>
            <w:r>
              <w:t>5– Сообщения юридических лиц формата ISO_TS в рамках торговых операций;</w:t>
            </w:r>
          </w:p>
          <w:p w:rsidR="004162D7" w:rsidRPr="00446389" w:rsidRDefault="004162D7" w:rsidP="004162D7">
            <w:pPr>
              <w:pStyle w:val="ASFKTableListMark"/>
            </w:pPr>
            <w:r>
              <w:t>6 – Сообщения формата ISO_CTCCR в рамках осуществления валютного контроля».</w:t>
            </w:r>
          </w:p>
        </w:tc>
      </w:tr>
      <w:tr w:rsidR="002E5098" w:rsidRPr="005F0830" w:rsidTr="002E5098">
        <w:trPr>
          <w:cantSplit/>
        </w:trPr>
        <w:tc>
          <w:tcPr>
            <w:tcW w:w="3318" w:type="dxa"/>
          </w:tcPr>
          <w:p w:rsidR="002E5098" w:rsidRDefault="002E5098" w:rsidP="00810E5C">
            <w:pPr>
              <w:pStyle w:val="ASFKTablenorm"/>
            </w:pPr>
            <w:r w:rsidRPr="008C4850">
              <w:t>Дата начала обмена сообщениями</w:t>
            </w:r>
          </w:p>
        </w:tc>
        <w:tc>
          <w:tcPr>
            <w:tcW w:w="6434" w:type="dxa"/>
          </w:tcPr>
          <w:p w:rsidR="002E5098" w:rsidRPr="00446389" w:rsidRDefault="002E5098" w:rsidP="00810E5C">
            <w:pPr>
              <w:pStyle w:val="ASFKTablenorm"/>
            </w:pPr>
            <w:r w:rsidRPr="008C4850">
              <w:t>Указывается дата начала обмена сообщениями.</w:t>
            </w:r>
          </w:p>
        </w:tc>
      </w:tr>
      <w:tr w:rsidR="002E5098" w:rsidRPr="005F0830" w:rsidTr="002E5098">
        <w:trPr>
          <w:cantSplit/>
        </w:trPr>
        <w:tc>
          <w:tcPr>
            <w:tcW w:w="3318" w:type="dxa"/>
          </w:tcPr>
          <w:p w:rsidR="002E5098" w:rsidRDefault="002E5098" w:rsidP="00810E5C">
            <w:pPr>
              <w:pStyle w:val="ASFKTablenorm"/>
            </w:pPr>
            <w:r w:rsidRPr="008C4850">
              <w:t>Дата исключения из обмена сообщениями</w:t>
            </w:r>
          </w:p>
        </w:tc>
        <w:tc>
          <w:tcPr>
            <w:tcW w:w="6434" w:type="dxa"/>
          </w:tcPr>
          <w:p w:rsidR="002E5098" w:rsidRPr="00446389" w:rsidRDefault="002E5098" w:rsidP="00810E5C">
            <w:pPr>
              <w:pStyle w:val="ASFKTablenorm"/>
            </w:pPr>
            <w:r w:rsidRPr="008C4850">
              <w:t>Указывается дата исключения из обмена сообщениями</w:t>
            </w:r>
            <w:r>
              <w:t>.</w:t>
            </w:r>
          </w:p>
        </w:tc>
      </w:tr>
      <w:tr w:rsidR="002E5098" w:rsidRPr="005F0830" w:rsidTr="002E5098">
        <w:trPr>
          <w:cantSplit/>
        </w:trPr>
        <w:tc>
          <w:tcPr>
            <w:tcW w:w="3318" w:type="dxa"/>
          </w:tcPr>
          <w:p w:rsidR="002E5098" w:rsidRDefault="002E5098" w:rsidP="00810E5C">
            <w:pPr>
              <w:pStyle w:val="ASFKTablenorm"/>
            </w:pPr>
            <w:r w:rsidRPr="008C4850">
              <w:t>Максимальный размер ЭС</w:t>
            </w:r>
          </w:p>
        </w:tc>
        <w:tc>
          <w:tcPr>
            <w:tcW w:w="6434" w:type="dxa"/>
          </w:tcPr>
          <w:p w:rsidR="002E5098" w:rsidRPr="00446389" w:rsidRDefault="002E5098" w:rsidP="00810E5C">
            <w:pPr>
              <w:pStyle w:val="ASFKTablenorm"/>
            </w:pPr>
            <w:r w:rsidRPr="008C4850">
              <w:t>Указывается максимальный размер ЭС</w:t>
            </w:r>
            <w:r>
              <w:t>.</w:t>
            </w:r>
          </w:p>
        </w:tc>
      </w:tr>
      <w:tr w:rsidR="002E5098" w:rsidRPr="005F0830" w:rsidTr="002E5098">
        <w:trPr>
          <w:cantSplit/>
        </w:trPr>
        <w:tc>
          <w:tcPr>
            <w:tcW w:w="3318" w:type="dxa"/>
          </w:tcPr>
          <w:p w:rsidR="002E5098" w:rsidRDefault="002E5098" w:rsidP="00810E5C">
            <w:pPr>
              <w:pStyle w:val="ASFKTablenorm"/>
            </w:pPr>
            <w:r>
              <w:t>Номер АРМ</w:t>
            </w:r>
          </w:p>
        </w:tc>
        <w:tc>
          <w:tcPr>
            <w:tcW w:w="6434" w:type="dxa"/>
          </w:tcPr>
          <w:p w:rsidR="002E5098" w:rsidRPr="00446389" w:rsidRDefault="002E5098" w:rsidP="00810E5C">
            <w:pPr>
              <w:pStyle w:val="ASFKTablenorm"/>
            </w:pPr>
            <w:r>
              <w:t>Указывается номер АРМ.</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4850">
              <w:t>«Информация об отправителях ЭС»</w:t>
            </w:r>
          </w:p>
        </w:tc>
      </w:tr>
      <w:tr w:rsidR="002E5098" w:rsidRPr="005F0830" w:rsidTr="002E5098">
        <w:trPr>
          <w:cantSplit/>
        </w:trPr>
        <w:tc>
          <w:tcPr>
            <w:tcW w:w="3318" w:type="dxa"/>
          </w:tcPr>
          <w:p w:rsidR="002E5098" w:rsidRDefault="002E5098" w:rsidP="00810E5C">
            <w:pPr>
              <w:pStyle w:val="ASFKTablenorm"/>
            </w:pPr>
            <w:r w:rsidRPr="008C4850">
              <w:t>Уникальный идентификатор, присвоенный составителю/получателю ЭС</w:t>
            </w:r>
          </w:p>
        </w:tc>
        <w:tc>
          <w:tcPr>
            <w:tcW w:w="6434" w:type="dxa"/>
          </w:tcPr>
          <w:p w:rsidR="002E5098" w:rsidRPr="00446389" w:rsidRDefault="002E5098" w:rsidP="00810E5C">
            <w:pPr>
              <w:pStyle w:val="ASFKTablenorm"/>
            </w:pPr>
            <w:r w:rsidRPr="008C4850">
              <w:t>Указывается уникальный идентификатор, присвоенный составителю/получателю ЭС.</w:t>
            </w:r>
          </w:p>
        </w:tc>
      </w:tr>
      <w:tr w:rsidR="002E5098" w:rsidRPr="005F0830" w:rsidTr="002E5098">
        <w:trPr>
          <w:cantSplit/>
        </w:trPr>
        <w:tc>
          <w:tcPr>
            <w:tcW w:w="3318" w:type="dxa"/>
          </w:tcPr>
          <w:p w:rsidR="002E5098" w:rsidRDefault="002E5098" w:rsidP="00810E5C">
            <w:pPr>
              <w:pStyle w:val="ASFKTablenorm"/>
            </w:pPr>
            <w:r w:rsidRPr="008C4850">
              <w:t>Код пользователя</w:t>
            </w:r>
            <w:r w:rsidR="007D0E68">
              <w:t xml:space="preserve"> </w:t>
            </w:r>
            <w:r w:rsidRPr="008C4850">
              <w:t>(SWIFTBIC)</w:t>
            </w:r>
          </w:p>
        </w:tc>
        <w:tc>
          <w:tcPr>
            <w:tcW w:w="6434" w:type="dxa"/>
          </w:tcPr>
          <w:p w:rsidR="002E5098" w:rsidRPr="00446389" w:rsidRDefault="002E5098" w:rsidP="00810E5C">
            <w:pPr>
              <w:pStyle w:val="ASFKTablenorm"/>
            </w:pPr>
            <w:r w:rsidRPr="008C4850">
              <w:t>Указывается идентификационный код пользователя</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4850">
              <w:t>«Список типов сообщений SWIFT»</w:t>
            </w:r>
          </w:p>
        </w:tc>
      </w:tr>
      <w:tr w:rsidR="002E5098" w:rsidRPr="005F0830" w:rsidTr="002E5098">
        <w:trPr>
          <w:cantSplit/>
        </w:trPr>
        <w:tc>
          <w:tcPr>
            <w:tcW w:w="3318" w:type="dxa"/>
          </w:tcPr>
          <w:p w:rsidR="002E5098" w:rsidRDefault="002E5098" w:rsidP="00810E5C">
            <w:pPr>
              <w:pStyle w:val="ASFKTablenorm"/>
            </w:pPr>
            <w:r w:rsidRPr="008C4850">
              <w:t>Тип сообщения SWIFT</w:t>
            </w:r>
          </w:p>
        </w:tc>
        <w:tc>
          <w:tcPr>
            <w:tcW w:w="6434" w:type="dxa"/>
          </w:tcPr>
          <w:p w:rsidR="002E5098" w:rsidRPr="00446389" w:rsidRDefault="002E5098" w:rsidP="00810E5C">
            <w:pPr>
              <w:pStyle w:val="ASFKTablenorm"/>
            </w:pPr>
            <w:r w:rsidRPr="008C4850">
              <w:t>Указывается тип сообщения SWIFT.</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65D7">
              <w:t>«Список типов сообщений TSLC»</w:t>
            </w:r>
          </w:p>
        </w:tc>
      </w:tr>
      <w:tr w:rsidR="002E5098" w:rsidRPr="005F0830" w:rsidTr="002E5098">
        <w:trPr>
          <w:cantSplit/>
        </w:trPr>
        <w:tc>
          <w:tcPr>
            <w:tcW w:w="3318" w:type="dxa"/>
          </w:tcPr>
          <w:p w:rsidR="002E5098" w:rsidRDefault="002E5098" w:rsidP="00810E5C">
            <w:pPr>
              <w:pStyle w:val="ASFKTablenorm"/>
            </w:pPr>
            <w:r w:rsidRPr="008C65D7">
              <w:t>Тип сообщения TSLC</w:t>
            </w:r>
          </w:p>
        </w:tc>
        <w:tc>
          <w:tcPr>
            <w:tcW w:w="6434" w:type="dxa"/>
          </w:tcPr>
          <w:p w:rsidR="002E5098" w:rsidRPr="00446389" w:rsidRDefault="002E5098" w:rsidP="00810E5C">
            <w:pPr>
              <w:pStyle w:val="ASFKTablenorm"/>
            </w:pPr>
            <w:r w:rsidRPr="008C65D7">
              <w:t>Указывается тип сообщения TSLC.</w:t>
            </w:r>
          </w:p>
        </w:tc>
      </w:tr>
      <w:tr w:rsidR="002E5098" w:rsidRPr="005F0830" w:rsidTr="00810E5C">
        <w:trPr>
          <w:cantSplit/>
        </w:trPr>
        <w:tc>
          <w:tcPr>
            <w:tcW w:w="9752" w:type="dxa"/>
            <w:gridSpan w:val="2"/>
          </w:tcPr>
          <w:p w:rsidR="002E5098" w:rsidRPr="00446389" w:rsidRDefault="002E5098" w:rsidP="00810E5C">
            <w:pPr>
              <w:pStyle w:val="ASFKTablenorm"/>
            </w:pPr>
            <w:r>
              <w:t xml:space="preserve">Группа полей </w:t>
            </w:r>
            <w:r w:rsidRPr="008C65D7">
              <w:t>«Список типов сообщений ISO»</w:t>
            </w:r>
          </w:p>
        </w:tc>
      </w:tr>
      <w:tr w:rsidR="002E5098" w:rsidRPr="005F0830" w:rsidTr="002E5098">
        <w:trPr>
          <w:cantSplit/>
        </w:trPr>
        <w:tc>
          <w:tcPr>
            <w:tcW w:w="3318" w:type="dxa"/>
          </w:tcPr>
          <w:p w:rsidR="002E5098" w:rsidRDefault="002E5098" w:rsidP="00810E5C">
            <w:pPr>
              <w:pStyle w:val="ASFKTablenorm"/>
            </w:pPr>
            <w:r w:rsidRPr="008C65D7">
              <w:t>Тип сообщения ISO</w:t>
            </w:r>
          </w:p>
        </w:tc>
        <w:tc>
          <w:tcPr>
            <w:tcW w:w="6434" w:type="dxa"/>
          </w:tcPr>
          <w:p w:rsidR="002E5098" w:rsidRPr="00446389" w:rsidRDefault="002E5098" w:rsidP="00810E5C">
            <w:pPr>
              <w:pStyle w:val="ASFKTablenorm"/>
            </w:pPr>
            <w:r w:rsidRPr="008C65D7">
              <w:t>Указывается тип сообщения ISO</w:t>
            </w:r>
            <w:r>
              <w:t>.</w:t>
            </w:r>
          </w:p>
        </w:tc>
      </w:tr>
    </w:tbl>
    <w:p w:rsidR="003A2859" w:rsidRPr="005F085E" w:rsidRDefault="003A2859" w:rsidP="003A2859">
      <w:pPr>
        <w:pStyle w:val="21"/>
      </w:pPr>
      <w:bookmarkStart w:id="666" w:name="_Toc426118501"/>
      <w:bookmarkStart w:id="667" w:name="_Toc71111326"/>
      <w:r>
        <w:t>Группа с</w:t>
      </w:r>
      <w:r w:rsidRPr="005F085E">
        <w:t>правочник</w:t>
      </w:r>
      <w:r>
        <w:t>ов</w:t>
      </w:r>
      <w:r w:rsidRPr="005F085E">
        <w:t xml:space="preserve"> </w:t>
      </w:r>
      <w:r>
        <w:t>«</w:t>
      </w:r>
      <w:r w:rsidRPr="005F085E">
        <w:t>Документы</w:t>
      </w:r>
      <w:r>
        <w:t>»</w:t>
      </w:r>
      <w:bookmarkEnd w:id="666"/>
      <w:bookmarkEnd w:id="667"/>
    </w:p>
    <w:p w:rsidR="003A2859" w:rsidRPr="005F085E" w:rsidRDefault="003A2859" w:rsidP="003A2859">
      <w:pPr>
        <w:pStyle w:val="ASFKNormal"/>
      </w:pPr>
      <w:r w:rsidRPr="005F085E">
        <w:t xml:space="preserve">Подгруппа пользовательских справочников </w:t>
      </w:r>
      <w:r>
        <w:t>«</w:t>
      </w:r>
      <w:r w:rsidRPr="005F085E">
        <w:t>Документы</w:t>
      </w:r>
      <w:r>
        <w:t>»</w:t>
      </w:r>
      <w:r w:rsidRPr="005F085E">
        <w:t xml:space="preserve"> включает справочники, сл</w:t>
      </w:r>
      <w:r w:rsidRPr="009A09AD">
        <w:t>у</w:t>
      </w:r>
      <w:r w:rsidRPr="005F085E">
        <w:t>жащие для классификации документов по группам и типам.</w:t>
      </w:r>
    </w:p>
    <w:p w:rsidR="00F061E2" w:rsidRPr="005F085E" w:rsidRDefault="00F061E2" w:rsidP="00F061E2">
      <w:pPr>
        <w:pStyle w:val="ASFKNormal"/>
      </w:pPr>
      <w:r w:rsidRPr="005F085E">
        <w:t xml:space="preserve">Доступ к справочникам данной подгруппы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w:t>
      </w:r>
      <w:r w:rsidRPr="005F085E">
        <w:t>Документы</w:t>
      </w:r>
      <w:r>
        <w:t>»</w:t>
      </w:r>
      <w:r w:rsidR="00107305">
        <w:t xml:space="preserve"> (рис.</w:t>
      </w:r>
      <w:r w:rsidR="00107305" w:rsidRPr="005D1671">
        <w:t> </w:t>
      </w:r>
      <w:r w:rsidRPr="005F085E">
        <w:fldChar w:fldCharType="begin"/>
      </w:r>
      <w:r w:rsidRPr="005F085E">
        <w:instrText xml:space="preserve"> REF _Ref300585243 \h </w:instrText>
      </w:r>
      <w:r w:rsidRPr="005F085E">
        <w:fldChar w:fldCharType="separate"/>
      </w:r>
      <w:r w:rsidR="002C6389">
        <w:rPr>
          <w:noProof/>
        </w:rPr>
        <w:t>82</w:t>
      </w:r>
      <w:r w:rsidRPr="005F085E">
        <w:fldChar w:fldCharType="end"/>
      </w:r>
      <w:r w:rsidRPr="005F085E">
        <w:t>).</w:t>
      </w:r>
    </w:p>
    <w:p w:rsidR="00F061E2" w:rsidRPr="00182A01" w:rsidRDefault="00D201D5" w:rsidP="00F061E2">
      <w:pPr>
        <w:pStyle w:val="ASFKFigure"/>
      </w:pPr>
      <w:r>
        <w:lastRenderedPageBreak/>
        <w:pict>
          <v:shape id="_x0000_i1131" type="#_x0000_t75" style="width:4in;height:331.5pt">
            <v:imagedata r:id="rId113" o:title="документы"/>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68" w:name="_Ref300585243"/>
      <w:bookmarkStart w:id="669" w:name="_Toc71111654"/>
      <w:r w:rsidR="002C6389">
        <w:rPr>
          <w:noProof/>
        </w:rPr>
        <w:t>82</w:t>
      </w:r>
      <w:bookmarkEnd w:id="668"/>
      <w:r>
        <w:rPr>
          <w:noProof/>
        </w:rPr>
        <w:fldChar w:fldCharType="end"/>
      </w:r>
      <w:r w:rsidR="00F061E2" w:rsidRPr="005F085E">
        <w:t xml:space="preserve">. Группа справочников </w:t>
      </w:r>
      <w:r w:rsidR="00F061E2">
        <w:t>«</w:t>
      </w:r>
      <w:r w:rsidR="00F061E2" w:rsidRPr="005F085E">
        <w:t>Документы</w:t>
      </w:r>
      <w:r w:rsidR="00F061E2">
        <w:t>»</w:t>
      </w:r>
      <w:bookmarkEnd w:id="669"/>
    </w:p>
    <w:p w:rsidR="00F061E2" w:rsidRPr="005F085E" w:rsidRDefault="00F061E2" w:rsidP="00F061E2">
      <w:pPr>
        <w:pStyle w:val="31"/>
      </w:pPr>
      <w:bookmarkStart w:id="670" w:name="_Toc426118502"/>
      <w:bookmarkStart w:id="671" w:name="_Toc71111327"/>
      <w:r w:rsidRPr="005F085E">
        <w:t>Группы документов</w:t>
      </w:r>
      <w:bookmarkEnd w:id="670"/>
      <w:bookmarkEnd w:id="671"/>
    </w:p>
    <w:p w:rsidR="00F061E2" w:rsidRPr="005F085E" w:rsidRDefault="00F061E2" w:rsidP="00F061E2">
      <w:pPr>
        <w:pStyle w:val="ASFKNormal"/>
      </w:pPr>
      <w:r w:rsidRPr="005F085E">
        <w:t>Справочник предназначен для хранения информации о группах документов. Использ</w:t>
      </w:r>
      <w:r w:rsidRPr="00F061E2">
        <w:t>у</w:t>
      </w:r>
      <w:r w:rsidRPr="005F085E">
        <w:t>ется при заполнении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Группы документов</w:t>
      </w:r>
      <w:r>
        <w:t>»</w:t>
      </w:r>
      <w:r w:rsidRPr="005F085E">
        <w:t xml:space="preserve"> ведется централизованно в ЦАФК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и его обновлений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Для работы со справочником «Группы документов» следует перейти в пункт меню «Справочники – Пользовательские – Документы</w:t>
      </w:r>
      <w:r>
        <w:t xml:space="preserve"> </w:t>
      </w:r>
      <w:r w:rsidRPr="00BB7147">
        <w:t>–</w:t>
      </w:r>
      <w:r>
        <w:t xml:space="preserve"> </w:t>
      </w:r>
      <w:r w:rsidRPr="00BB7147">
        <w:t xml:space="preserve">Группы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rsidR="00A022BD">
        <w:t xml:space="preserve">УБП </w:t>
      </w:r>
      <w:r w:rsidRPr="005F085E">
        <w:t>(ОФК, ГРБС, РБС, ПБС, АП, ФО)</w:t>
      </w:r>
      <w:r w:rsidR="00422C6D">
        <w:t xml:space="preserve"> до</w:t>
      </w:r>
      <w:r>
        <w:t>с</w:t>
      </w:r>
      <w:r w:rsidRPr="00B73930">
        <w:t>тупны следующие опер</w:t>
      </w:r>
      <w:r w:rsidRPr="00446389">
        <w:t>а</w:t>
      </w:r>
      <w:r w:rsidRPr="00B73930">
        <w:t>ции</w:t>
      </w:r>
      <w:r>
        <w:t xml:space="preserve"> над справочником:</w:t>
      </w:r>
    </w:p>
    <w:p w:rsidR="00F061E2" w:rsidRDefault="00F061E2" w:rsidP="00F061E2">
      <w:pPr>
        <w:pStyle w:val="ASFKListmark1"/>
      </w:pPr>
      <w:r>
        <w:t>просмотр и редактирование;</w:t>
      </w:r>
    </w:p>
    <w:p w:rsidR="00F061E2" w:rsidRPr="005F085E" w:rsidRDefault="00F061E2" w:rsidP="00F061E2">
      <w:pPr>
        <w:pStyle w:val="ASFKListmark1"/>
      </w:pPr>
      <w:r>
        <w:t>д</w:t>
      </w:r>
      <w:r w:rsidRPr="005F085E">
        <w:t>обавление</w:t>
      </w:r>
      <w:r>
        <w:t xml:space="preserve"> и удаление</w:t>
      </w:r>
      <w:r w:rsidRPr="005F085E">
        <w:t>;</w:t>
      </w:r>
    </w:p>
    <w:p w:rsidR="00F061E2" w:rsidRPr="005F085E" w:rsidRDefault="00F061E2" w:rsidP="00F061E2">
      <w:pPr>
        <w:pStyle w:val="ASFKListmark1"/>
      </w:pPr>
      <w:r>
        <w:t>п</w:t>
      </w:r>
      <w:r w:rsidRPr="005F085E">
        <w:t>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справочника </w:t>
      </w:r>
      <w:r>
        <w:t>«</w:t>
      </w:r>
      <w:r w:rsidRPr="005F085E">
        <w:t>Группы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_Ref221341762 \h  \* MERGEFORMAT </w:instrText>
      </w:r>
      <w:r w:rsidRPr="005F085E">
        <w:fldChar w:fldCharType="separate"/>
      </w:r>
      <w:r w:rsidR="002C6389">
        <w:t>83</w:t>
      </w:r>
      <w:r w:rsidRPr="005F085E">
        <w:fldChar w:fldCharType="end"/>
      </w:r>
      <w:r w:rsidRPr="005F085E">
        <w:t>.</w:t>
      </w:r>
    </w:p>
    <w:p w:rsidR="00F061E2" w:rsidRPr="006258A0" w:rsidRDefault="00D201D5" w:rsidP="00F061E2">
      <w:pPr>
        <w:pStyle w:val="ASFKFigure"/>
      </w:pPr>
      <w:r>
        <w:lastRenderedPageBreak/>
        <w:pict>
          <v:shape id="_x0000_i1132" type="#_x0000_t75" style="width:489pt;height:172.5pt">
            <v:imagedata r:id="rId114"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2" w:name="_Ref221341762"/>
      <w:bookmarkStart w:id="673" w:name="_Toc71111655"/>
      <w:r w:rsidR="002C6389">
        <w:rPr>
          <w:noProof/>
        </w:rPr>
        <w:t>83</w:t>
      </w:r>
      <w:bookmarkEnd w:id="672"/>
      <w:r>
        <w:rPr>
          <w:noProof/>
        </w:rPr>
        <w:fldChar w:fldCharType="end"/>
      </w:r>
      <w:r w:rsidR="00F061E2" w:rsidRPr="005F085E">
        <w:t xml:space="preserve">. ЭФ записи справочника </w:t>
      </w:r>
      <w:r w:rsidR="00F061E2">
        <w:t>«</w:t>
      </w:r>
      <w:r w:rsidR="00F061E2" w:rsidRPr="005F085E">
        <w:t>Группа документов</w:t>
      </w:r>
      <w:r w:rsidR="00F061E2">
        <w:t>»</w:t>
      </w:r>
      <w:bookmarkEnd w:id="673"/>
    </w:p>
    <w:p w:rsidR="00F061E2" w:rsidRPr="005F085E" w:rsidRDefault="00507963" w:rsidP="00F061E2">
      <w:pPr>
        <w:pStyle w:val="ASFKNormal"/>
      </w:pPr>
      <w:r>
        <w:t>Перечень</w:t>
      </w:r>
      <w:r w:rsidRPr="005F085E">
        <w:t xml:space="preserve"> полей справочника </w:t>
      </w:r>
      <w:r>
        <w:t>«</w:t>
      </w:r>
      <w:r w:rsidRPr="005F085E">
        <w:t>Группы документов</w:t>
      </w:r>
      <w:r>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_Ref324495282 \h </w:instrText>
      </w:r>
      <w:r w:rsidR="00F061E2" w:rsidRPr="005F085E">
        <w:fldChar w:fldCharType="separate"/>
      </w:r>
      <w:r w:rsidR="002C6389">
        <w:rPr>
          <w:noProof/>
        </w:rPr>
        <w:t>77</w:t>
      </w:r>
      <w:r w:rsidR="00F061E2" w:rsidRPr="005F085E">
        <w:fldChar w:fldCharType="end"/>
      </w:r>
      <w:r w:rsidR="00F061E2" w:rsidRPr="005F085E">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74" w:name="_Ref324495282"/>
      <w:bookmarkStart w:id="675" w:name="_Toc71111488"/>
      <w:r w:rsidR="002C6389">
        <w:rPr>
          <w:noProof/>
        </w:rPr>
        <w:t>77</w:t>
      </w:r>
      <w:bookmarkEnd w:id="674"/>
      <w:r>
        <w:rPr>
          <w:noProof/>
        </w:rPr>
        <w:fldChar w:fldCharType="end"/>
      </w:r>
      <w:r w:rsidR="00F061E2" w:rsidRPr="005F085E">
        <w:t xml:space="preserve">. Описание полей справочника </w:t>
      </w:r>
      <w:r w:rsidR="00F061E2">
        <w:t>«</w:t>
      </w:r>
      <w:r w:rsidR="00F061E2" w:rsidRPr="005F085E">
        <w:t>Группы документов</w:t>
      </w:r>
      <w:r w:rsidR="00F061E2">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4"/>
        <w:gridCol w:w="6788"/>
      </w:tblGrid>
      <w:tr w:rsidR="00F061E2" w:rsidRPr="005F0830">
        <w:trPr>
          <w:cantSplit/>
          <w:tblHeader/>
        </w:trPr>
        <w:tc>
          <w:tcPr>
            <w:tcW w:w="29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trPr>
          <w:cantSplit/>
        </w:trPr>
        <w:tc>
          <w:tcPr>
            <w:tcW w:w="2964" w:type="dxa"/>
          </w:tcPr>
          <w:p w:rsidR="00F061E2" w:rsidRPr="005F085E" w:rsidRDefault="00F061E2" w:rsidP="00F061E2">
            <w:pPr>
              <w:pStyle w:val="ASFKTablenorm"/>
            </w:pPr>
            <w:r w:rsidRPr="005F085E">
              <w:t>Код</w:t>
            </w:r>
          </w:p>
        </w:tc>
        <w:tc>
          <w:tcPr>
            <w:tcW w:w="6788" w:type="dxa"/>
          </w:tcPr>
          <w:p w:rsidR="00F061E2" w:rsidRPr="005F085E" w:rsidRDefault="00F061E2" w:rsidP="00F061E2">
            <w:pPr>
              <w:pStyle w:val="ASFKTablenorm"/>
            </w:pPr>
            <w:r w:rsidRPr="005F085E">
              <w:t>Код группы документов.</w:t>
            </w:r>
          </w:p>
        </w:tc>
      </w:tr>
      <w:tr w:rsidR="00F061E2" w:rsidRPr="00573EB7">
        <w:trPr>
          <w:cantSplit/>
        </w:trPr>
        <w:tc>
          <w:tcPr>
            <w:tcW w:w="2964" w:type="dxa"/>
          </w:tcPr>
          <w:p w:rsidR="00F061E2" w:rsidRPr="005F085E" w:rsidRDefault="00F061E2" w:rsidP="00F061E2">
            <w:pPr>
              <w:pStyle w:val="ASFKTablenorm"/>
            </w:pPr>
            <w:r w:rsidRPr="005F085E">
              <w:t>Наименование</w:t>
            </w:r>
          </w:p>
        </w:tc>
        <w:tc>
          <w:tcPr>
            <w:tcW w:w="6788" w:type="dxa"/>
          </w:tcPr>
          <w:p w:rsidR="00F061E2" w:rsidRPr="005F085E" w:rsidRDefault="00F061E2" w:rsidP="00F061E2">
            <w:pPr>
              <w:pStyle w:val="ASFKTablenorm"/>
            </w:pPr>
            <w:r w:rsidRPr="005F085E">
              <w:t>Наименование группы документов.</w:t>
            </w:r>
          </w:p>
        </w:tc>
      </w:tr>
      <w:tr w:rsidR="00F061E2" w:rsidRPr="00573EB7">
        <w:trPr>
          <w:cantSplit/>
        </w:trPr>
        <w:tc>
          <w:tcPr>
            <w:tcW w:w="2964" w:type="dxa"/>
          </w:tcPr>
          <w:p w:rsidR="00F061E2" w:rsidRPr="005F085E" w:rsidRDefault="00F061E2" w:rsidP="00F061E2">
            <w:pPr>
              <w:pStyle w:val="ASFKTablenorm"/>
            </w:pPr>
            <w:r w:rsidRPr="005F085E">
              <w:t>Источник</w:t>
            </w:r>
          </w:p>
        </w:tc>
        <w:tc>
          <w:tcPr>
            <w:tcW w:w="6788" w:type="dxa"/>
          </w:tcPr>
          <w:p w:rsidR="00F061E2" w:rsidRPr="00446389" w:rsidRDefault="00F061E2" w:rsidP="00F061E2">
            <w:pPr>
              <w:pStyle w:val="ASFKTablenorm"/>
            </w:pPr>
            <w:r w:rsidRPr="005F085E">
              <w:t xml:space="preserve">Код и наименование источника из справочника </w:t>
            </w:r>
            <w:r w:rsidRPr="00446389">
              <w:t>«Источники финанс</w:t>
            </w:r>
            <w:r w:rsidRPr="00F061E2">
              <w:t>и</w:t>
            </w:r>
            <w:r w:rsidRPr="00446389">
              <w:t>ров</w:t>
            </w:r>
            <w:r w:rsidRPr="00D74AEC">
              <w:t>а</w:t>
            </w:r>
            <w:r>
              <w:t>ния».</w:t>
            </w:r>
          </w:p>
          <w:p w:rsidR="00F061E2" w:rsidRPr="00446389" w:rsidRDefault="00F061E2" w:rsidP="00F061E2">
            <w:pPr>
              <w:pStyle w:val="ASFKTablenorm"/>
            </w:pPr>
            <w:r>
              <w:t xml:space="preserve">Передается из </w:t>
            </w:r>
            <w:r w:rsidR="00BA4C64">
              <w:t>OEBS</w:t>
            </w:r>
            <w:r w:rsidRPr="00446389">
              <w:t>.</w:t>
            </w:r>
          </w:p>
        </w:tc>
      </w:tr>
      <w:tr w:rsidR="00F061E2" w:rsidRPr="00573EB7">
        <w:trPr>
          <w:cantSplit/>
        </w:trPr>
        <w:tc>
          <w:tcPr>
            <w:tcW w:w="2964" w:type="dxa"/>
          </w:tcPr>
          <w:p w:rsidR="00F061E2" w:rsidRPr="005F085E" w:rsidRDefault="00F061E2" w:rsidP="00F061E2">
            <w:pPr>
              <w:pStyle w:val="ASFKTablenorm"/>
            </w:pPr>
            <w:r w:rsidRPr="005F085E">
              <w:t>Дата действия с</w:t>
            </w:r>
          </w:p>
        </w:tc>
        <w:tc>
          <w:tcPr>
            <w:tcW w:w="6788" w:type="dxa"/>
          </w:tcPr>
          <w:p w:rsidR="00F061E2" w:rsidRPr="005F085E" w:rsidRDefault="00F061E2" w:rsidP="00F061E2">
            <w:pPr>
              <w:pStyle w:val="ASFKTablenorm"/>
            </w:pPr>
            <w:r w:rsidRPr="005F085E">
              <w:t>Дата начала действия кода группы.</w:t>
            </w:r>
          </w:p>
        </w:tc>
      </w:tr>
      <w:tr w:rsidR="00F061E2" w:rsidRPr="00573EB7">
        <w:trPr>
          <w:cantSplit/>
        </w:trPr>
        <w:tc>
          <w:tcPr>
            <w:tcW w:w="2964" w:type="dxa"/>
          </w:tcPr>
          <w:p w:rsidR="00F061E2" w:rsidRPr="005F085E" w:rsidRDefault="00F061E2" w:rsidP="00F061E2">
            <w:pPr>
              <w:pStyle w:val="ASFKTablenorm"/>
            </w:pPr>
            <w:r w:rsidRPr="005F085E">
              <w:t>Дата действия по</w:t>
            </w:r>
          </w:p>
        </w:tc>
        <w:tc>
          <w:tcPr>
            <w:tcW w:w="6788" w:type="dxa"/>
          </w:tcPr>
          <w:p w:rsidR="00F061E2" w:rsidRPr="005F085E" w:rsidRDefault="00F061E2" w:rsidP="00F061E2">
            <w:pPr>
              <w:pStyle w:val="ASFKTablenorm"/>
            </w:pPr>
            <w:r w:rsidRPr="005F085E">
              <w:t>Дата</w:t>
            </w:r>
            <w:r>
              <w:t xml:space="preserve"> окончания действия кода группы.</w:t>
            </w:r>
          </w:p>
        </w:tc>
      </w:tr>
      <w:tr w:rsidR="00F061E2" w:rsidRPr="00573EB7">
        <w:trPr>
          <w:cantSplit/>
        </w:trPr>
        <w:tc>
          <w:tcPr>
            <w:tcW w:w="2964" w:type="dxa"/>
          </w:tcPr>
          <w:p w:rsidR="00F061E2" w:rsidRPr="005F085E" w:rsidRDefault="00F061E2" w:rsidP="00F061E2">
            <w:pPr>
              <w:pStyle w:val="ASFKTablenorm"/>
            </w:pPr>
            <w:r w:rsidRPr="005F085E">
              <w:t>Активно</w:t>
            </w:r>
          </w:p>
        </w:tc>
        <w:tc>
          <w:tcPr>
            <w:tcW w:w="6788" w:type="dxa"/>
          </w:tcPr>
          <w:p w:rsidR="00F061E2" w:rsidRPr="00446389" w:rsidRDefault="00F061E2" w:rsidP="00F061E2">
            <w:pPr>
              <w:pStyle w:val="ASFKTablenorm"/>
            </w:pPr>
            <w:r>
              <w:t>Признак актуальности кода.</w:t>
            </w:r>
          </w:p>
          <w:p w:rsidR="00F061E2" w:rsidRPr="005F085E" w:rsidRDefault="00F061E2" w:rsidP="00F061E2">
            <w:pPr>
              <w:pStyle w:val="ASFKTablenorm"/>
            </w:pPr>
            <w:r w:rsidRPr="005F085E">
              <w:t>Если запис</w:t>
            </w:r>
            <w:r>
              <w:t>ь актуальна, то имеется маркер.</w:t>
            </w:r>
          </w:p>
        </w:tc>
      </w:tr>
      <w:tr w:rsidR="00F061E2" w:rsidRPr="00573EB7">
        <w:trPr>
          <w:cantSplit/>
        </w:trPr>
        <w:tc>
          <w:tcPr>
            <w:tcW w:w="2964" w:type="dxa"/>
          </w:tcPr>
          <w:p w:rsidR="00F061E2" w:rsidRPr="005F085E" w:rsidRDefault="00F061E2" w:rsidP="00F061E2">
            <w:pPr>
              <w:pStyle w:val="ASFKTablenorm"/>
            </w:pPr>
            <w:r w:rsidRPr="005F085E">
              <w:t xml:space="preserve">Статус </w:t>
            </w:r>
          </w:p>
        </w:tc>
        <w:tc>
          <w:tcPr>
            <w:tcW w:w="6788" w:type="dxa"/>
          </w:tcPr>
          <w:p w:rsidR="00F061E2" w:rsidRPr="005F085E" w:rsidRDefault="00F061E2" w:rsidP="00F061E2">
            <w:pPr>
              <w:pStyle w:val="ASFKTablenorm"/>
            </w:pPr>
            <w:r w:rsidRPr="005F085E">
              <w:t>Код и наим</w:t>
            </w:r>
            <w:r>
              <w:t>енование бизнес-статуса записи.</w:t>
            </w:r>
          </w:p>
        </w:tc>
      </w:tr>
    </w:tbl>
    <w:p w:rsidR="00F061E2" w:rsidRPr="005F085E" w:rsidRDefault="00F061E2" w:rsidP="00F061E2">
      <w:pPr>
        <w:pStyle w:val="31"/>
      </w:pPr>
      <w:bookmarkStart w:id="676" w:name="_Toc426118503"/>
      <w:bookmarkStart w:id="677" w:name="_Toc71111328"/>
      <w:r w:rsidRPr="005F085E">
        <w:t>Типы документов</w:t>
      </w:r>
      <w:bookmarkEnd w:id="676"/>
      <w:bookmarkEnd w:id="677"/>
    </w:p>
    <w:p w:rsidR="00F061E2" w:rsidRPr="005F085E" w:rsidRDefault="00F061E2" w:rsidP="00F061E2">
      <w:pPr>
        <w:pStyle w:val="ASFKNormal"/>
      </w:pPr>
      <w:r w:rsidRPr="005F085E">
        <w:t>Справочник предназначен для хранения информации о типах документов и при запо</w:t>
      </w:r>
      <w:r w:rsidRPr="00F061E2">
        <w:t>л</w:t>
      </w:r>
      <w:r w:rsidRPr="005F085E">
        <w:t>нении пользователем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Типы документов</w:t>
      </w:r>
      <w:r>
        <w:t>»</w:t>
      </w:r>
      <w:r w:rsidRPr="005F085E">
        <w:t xml:space="preserve"> ведется централизованно в ЦА 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а также изменений к нему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 xml:space="preserve">Для работы со справочником «Типы документов» следует перейти в пункт меню «Справочники – Пользовательские – Документы – Типы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5F085E">
        <w:t xml:space="preserve"> </w:t>
      </w:r>
    </w:p>
    <w:p w:rsidR="00F061E2" w:rsidRPr="005F085E" w:rsidRDefault="00F061E2" w:rsidP="00F061E2">
      <w:pPr>
        <w:pStyle w:val="ASFKListmark1"/>
      </w:pPr>
      <w:r>
        <w:t>п</w:t>
      </w:r>
      <w:r w:rsidRPr="005F085E">
        <w:t>росмотр</w:t>
      </w:r>
      <w:r>
        <w:t xml:space="preserve"> (для </w:t>
      </w:r>
      <w:r w:rsidRPr="005F085E">
        <w:t>ЦАФК, УФК, ОФК, ГРБС, РБС, ПБС, АП, ФО</w:t>
      </w:r>
      <w:r>
        <w:t>)</w:t>
      </w:r>
      <w:r w:rsidRPr="005F085E">
        <w:t>;</w:t>
      </w:r>
    </w:p>
    <w:p w:rsidR="00F061E2" w:rsidRPr="005F085E" w:rsidRDefault="00F061E2" w:rsidP="00F061E2">
      <w:pPr>
        <w:pStyle w:val="ASFKListmark1"/>
      </w:pPr>
      <w:r w:rsidRPr="005F085E">
        <w:t xml:space="preserve">импорт из </w:t>
      </w:r>
      <w:r w:rsidR="00BA4C64">
        <w:t>OEBS</w:t>
      </w:r>
      <w:r>
        <w:t xml:space="preserve"> (для </w:t>
      </w:r>
      <w:r w:rsidRPr="005F085E">
        <w:t>ЦАФК, УФК</w:t>
      </w:r>
      <w:r>
        <w:t>)</w:t>
      </w:r>
      <w:r w:rsidRPr="005F085E">
        <w:t>.</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_Ref221342220 \h  \* MERGEFORMAT </w:instrText>
      </w:r>
      <w:r w:rsidRPr="005F085E">
        <w:fldChar w:fldCharType="separate"/>
      </w:r>
      <w:r w:rsidR="002C6389">
        <w:t>84</w:t>
      </w:r>
      <w:r w:rsidRPr="005F085E">
        <w:fldChar w:fldCharType="end"/>
      </w:r>
      <w:r w:rsidRPr="005F085E">
        <w:t>.</w:t>
      </w:r>
    </w:p>
    <w:p w:rsidR="00F061E2" w:rsidRPr="006258A0" w:rsidRDefault="00D201D5" w:rsidP="00F061E2">
      <w:pPr>
        <w:pStyle w:val="ASFKFigure"/>
      </w:pPr>
      <w:r>
        <w:pict>
          <v:shape id="_x0000_i1133" type="#_x0000_t75" style="width:482.25pt;height:244.5pt">
            <v:imagedata r:id="rId11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8" w:name="_Ref221342220"/>
      <w:bookmarkStart w:id="679" w:name="_Toc71111656"/>
      <w:r w:rsidR="002C6389">
        <w:rPr>
          <w:noProof/>
        </w:rPr>
        <w:t>84</w:t>
      </w:r>
      <w:bookmarkEnd w:id="678"/>
      <w:r>
        <w:rPr>
          <w:noProof/>
        </w:rPr>
        <w:fldChar w:fldCharType="end"/>
      </w:r>
      <w:r w:rsidR="00F061E2" w:rsidRPr="00364894">
        <w:t xml:space="preserve">. ЭФ записи справочника </w:t>
      </w:r>
      <w:r w:rsidR="00F061E2">
        <w:t>«</w:t>
      </w:r>
      <w:r w:rsidR="00F061E2" w:rsidRPr="00364894">
        <w:t>Типы документов</w:t>
      </w:r>
      <w:r w:rsidR="00F061E2">
        <w:t>»</w:t>
      </w:r>
      <w:bookmarkEnd w:id="679"/>
    </w:p>
    <w:p w:rsidR="00F061E2" w:rsidRPr="005F085E" w:rsidRDefault="00E816B0" w:rsidP="00F061E2">
      <w:pPr>
        <w:pStyle w:val="ASFKNormal"/>
      </w:pPr>
      <w:r>
        <w:t xml:space="preserve">Перечень </w:t>
      </w:r>
      <w:r w:rsidRPr="005F085E">
        <w:t xml:space="preserve">полей справочника </w:t>
      </w:r>
      <w:r>
        <w:t>«</w:t>
      </w:r>
      <w:r w:rsidRPr="005F085E">
        <w:t>Типы документов</w:t>
      </w:r>
      <w:r>
        <w:t>»</w:t>
      </w:r>
      <w:r w:rsidR="006456DA">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_Ref324498718 \h </w:instrText>
      </w:r>
      <w:r w:rsidR="00F061E2" w:rsidRPr="005F085E">
        <w:fldChar w:fldCharType="separate"/>
      </w:r>
      <w:r w:rsidR="002C6389">
        <w:rPr>
          <w:noProof/>
        </w:rPr>
        <w:t>78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80" w:name="_Ref324498718"/>
      <w:bookmarkStart w:id="681" w:name="_Toc71111489"/>
      <w:r w:rsidR="002C6389">
        <w:rPr>
          <w:noProof/>
        </w:rPr>
        <w:t>78</w:t>
      </w:r>
      <w:bookmarkEnd w:id="680"/>
      <w:r>
        <w:rPr>
          <w:noProof/>
        </w:rPr>
        <w:fldChar w:fldCharType="end"/>
      </w:r>
      <w:r w:rsidR="00F061E2" w:rsidRPr="005F085E">
        <w:t xml:space="preserve">. Описание полей справочника </w:t>
      </w:r>
      <w:r w:rsidR="00F061E2">
        <w:t>«</w:t>
      </w:r>
      <w:r w:rsidR="00F061E2" w:rsidRPr="005F085E">
        <w:t>Типы документов</w:t>
      </w:r>
      <w:r w:rsidR="00F061E2">
        <w:t>»</w:t>
      </w:r>
      <w:bookmarkEnd w:id="6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F061E2" w:rsidRPr="005F0830">
        <w:trPr>
          <w:cantSplit/>
          <w:tblHeader/>
        </w:trPr>
        <w:tc>
          <w:tcPr>
            <w:tcW w:w="3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35" w:type="dxa"/>
          </w:tcPr>
          <w:p w:rsidR="00F061E2" w:rsidRPr="005F085E" w:rsidRDefault="00F061E2" w:rsidP="00F061E2">
            <w:pPr>
              <w:pStyle w:val="ASFKTablenorm"/>
            </w:pPr>
            <w:r w:rsidRPr="005F085E">
              <w:t>Код</w:t>
            </w:r>
          </w:p>
        </w:tc>
        <w:tc>
          <w:tcPr>
            <w:tcW w:w="6617" w:type="dxa"/>
          </w:tcPr>
          <w:p w:rsidR="00F061E2" w:rsidRPr="00446389" w:rsidRDefault="00F061E2" w:rsidP="00F061E2">
            <w:pPr>
              <w:pStyle w:val="ASFKTablenorm"/>
            </w:pPr>
            <w:r w:rsidRPr="005F085E">
              <w:t>Код типа документа</w:t>
            </w:r>
            <w:r w:rsidRPr="00446389">
              <w:t>.</w:t>
            </w:r>
          </w:p>
        </w:tc>
      </w:tr>
      <w:tr w:rsidR="00F061E2" w:rsidRPr="005F085E">
        <w:trPr>
          <w:cantSplit/>
        </w:trPr>
        <w:tc>
          <w:tcPr>
            <w:tcW w:w="3135" w:type="dxa"/>
          </w:tcPr>
          <w:p w:rsidR="00F061E2" w:rsidRPr="005F085E" w:rsidRDefault="00F061E2" w:rsidP="00F061E2">
            <w:pPr>
              <w:pStyle w:val="ASFKTablenorm"/>
            </w:pPr>
            <w:r w:rsidRPr="005F085E">
              <w:t>Наименование</w:t>
            </w:r>
          </w:p>
        </w:tc>
        <w:tc>
          <w:tcPr>
            <w:tcW w:w="6617" w:type="dxa"/>
          </w:tcPr>
          <w:p w:rsidR="00F061E2" w:rsidRPr="00446389" w:rsidRDefault="00F061E2" w:rsidP="00F061E2">
            <w:pPr>
              <w:pStyle w:val="ASFKTablenorm"/>
            </w:pPr>
            <w:r w:rsidRPr="005F085E">
              <w:t>Наименование типа документа</w:t>
            </w:r>
            <w:r w:rsidRPr="00446389">
              <w:t>.</w:t>
            </w:r>
          </w:p>
        </w:tc>
      </w:tr>
      <w:tr w:rsidR="00F061E2" w:rsidRPr="005F085E">
        <w:trPr>
          <w:cantSplit/>
        </w:trPr>
        <w:tc>
          <w:tcPr>
            <w:tcW w:w="3135" w:type="dxa"/>
          </w:tcPr>
          <w:p w:rsidR="00F061E2" w:rsidRPr="005F085E" w:rsidRDefault="00F061E2" w:rsidP="00F061E2">
            <w:pPr>
              <w:pStyle w:val="ASFKTablenorm"/>
            </w:pPr>
            <w:r w:rsidRPr="005F085E">
              <w:t>Дата действия с</w:t>
            </w:r>
          </w:p>
        </w:tc>
        <w:tc>
          <w:tcPr>
            <w:tcW w:w="6617" w:type="dxa"/>
          </w:tcPr>
          <w:p w:rsidR="00F061E2" w:rsidRPr="005F085E" w:rsidRDefault="00F061E2" w:rsidP="00F061E2">
            <w:pPr>
              <w:pStyle w:val="ASFKTablenorm"/>
            </w:pPr>
            <w:r w:rsidRPr="005F085E">
              <w:t>Дата начала действия показателя.</w:t>
            </w:r>
          </w:p>
        </w:tc>
      </w:tr>
      <w:tr w:rsidR="00F061E2" w:rsidRPr="005F085E">
        <w:trPr>
          <w:cantSplit/>
        </w:trPr>
        <w:tc>
          <w:tcPr>
            <w:tcW w:w="3135" w:type="dxa"/>
          </w:tcPr>
          <w:p w:rsidR="00F061E2" w:rsidRPr="005F085E" w:rsidRDefault="00F061E2" w:rsidP="00F061E2">
            <w:pPr>
              <w:pStyle w:val="ASFKTablenorm"/>
            </w:pPr>
            <w:r w:rsidRPr="005F085E">
              <w:t>Дата действия по</w:t>
            </w:r>
          </w:p>
        </w:tc>
        <w:tc>
          <w:tcPr>
            <w:tcW w:w="6617" w:type="dxa"/>
          </w:tcPr>
          <w:p w:rsidR="00F061E2" w:rsidRPr="005F085E" w:rsidRDefault="00F061E2" w:rsidP="00F061E2">
            <w:pPr>
              <w:pStyle w:val="ASFKTablenorm"/>
            </w:pPr>
            <w:r w:rsidRPr="005F085E">
              <w:t>Дата окончания действия показателя.</w:t>
            </w:r>
          </w:p>
        </w:tc>
      </w:tr>
      <w:tr w:rsidR="00F061E2" w:rsidRPr="005F085E">
        <w:trPr>
          <w:cantSplit/>
        </w:trPr>
        <w:tc>
          <w:tcPr>
            <w:tcW w:w="3135" w:type="dxa"/>
          </w:tcPr>
          <w:p w:rsidR="00F061E2" w:rsidRPr="005F085E" w:rsidRDefault="00F061E2" w:rsidP="00F061E2">
            <w:pPr>
              <w:pStyle w:val="ASFKTablenorm"/>
            </w:pPr>
            <w:r w:rsidRPr="005F085E">
              <w:t>Активно</w:t>
            </w:r>
          </w:p>
        </w:tc>
        <w:tc>
          <w:tcPr>
            <w:tcW w:w="6617"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им</w:t>
            </w:r>
            <w:r w:rsidRPr="00446389">
              <w:t>еется маркер.</w:t>
            </w:r>
          </w:p>
        </w:tc>
      </w:tr>
      <w:tr w:rsidR="00F061E2" w:rsidRPr="005F085E">
        <w:trPr>
          <w:cantSplit/>
        </w:trPr>
        <w:tc>
          <w:tcPr>
            <w:tcW w:w="3135" w:type="dxa"/>
          </w:tcPr>
          <w:p w:rsidR="00F061E2" w:rsidRPr="00446389" w:rsidDel="002F5E8A" w:rsidRDefault="00F061E2" w:rsidP="00F061E2">
            <w:pPr>
              <w:pStyle w:val="ASFKTablenorm"/>
            </w:pPr>
            <w:r w:rsidRPr="005F085E">
              <w:t xml:space="preserve">Группа документов </w:t>
            </w:r>
          </w:p>
        </w:tc>
        <w:tc>
          <w:tcPr>
            <w:tcW w:w="6617" w:type="dxa"/>
          </w:tcPr>
          <w:p w:rsidR="00F061E2" w:rsidRPr="00446389" w:rsidRDefault="00F061E2" w:rsidP="00F061E2">
            <w:pPr>
              <w:pStyle w:val="ASFKTablenorm"/>
            </w:pPr>
            <w:r w:rsidRPr="005F085E">
              <w:t xml:space="preserve">Код и наименование группы документов по справочнику </w:t>
            </w:r>
            <w:r w:rsidRPr="00446389">
              <w:t xml:space="preserve">«Группа документов». </w:t>
            </w:r>
          </w:p>
          <w:p w:rsidR="00F061E2" w:rsidRPr="00446389" w:rsidRDefault="00F061E2" w:rsidP="00F061E2">
            <w:pPr>
              <w:pStyle w:val="ASFKTablenorm"/>
            </w:pPr>
            <w:r w:rsidRPr="005F085E">
              <w:t xml:space="preserve">Значение подтягивается по коду из справочника </w:t>
            </w:r>
            <w:r w:rsidRPr="00446389">
              <w:t>«Группы докуме</w:t>
            </w:r>
            <w:r w:rsidRPr="00F061E2">
              <w:t>н</w:t>
            </w:r>
            <w:r w:rsidRPr="00446389">
              <w:t>тов».</w:t>
            </w:r>
          </w:p>
        </w:tc>
      </w:tr>
      <w:tr w:rsidR="00F061E2" w:rsidRPr="005F085E">
        <w:trPr>
          <w:cantSplit/>
        </w:trPr>
        <w:tc>
          <w:tcPr>
            <w:tcW w:w="3135" w:type="dxa"/>
          </w:tcPr>
          <w:p w:rsidR="00F061E2" w:rsidRPr="00446389" w:rsidRDefault="00F061E2" w:rsidP="00F061E2">
            <w:pPr>
              <w:pStyle w:val="ASFKTablenorm"/>
            </w:pPr>
            <w:r>
              <w:t>Классификатор документов</w:t>
            </w:r>
          </w:p>
        </w:tc>
        <w:tc>
          <w:tcPr>
            <w:tcW w:w="6617" w:type="dxa"/>
          </w:tcPr>
          <w:p w:rsidR="00F061E2" w:rsidRPr="005F085E" w:rsidRDefault="00F061E2" w:rsidP="00F061E2">
            <w:pPr>
              <w:pStyle w:val="ASFKTablenorm"/>
            </w:pPr>
            <w:r w:rsidRPr="005F085E">
              <w:t>Код вида классификатора документов.</w:t>
            </w:r>
          </w:p>
        </w:tc>
      </w:tr>
      <w:tr w:rsidR="00F061E2" w:rsidRPr="005F085E">
        <w:trPr>
          <w:cantSplit/>
        </w:trPr>
        <w:tc>
          <w:tcPr>
            <w:tcW w:w="3135" w:type="dxa"/>
          </w:tcPr>
          <w:p w:rsidR="00F061E2" w:rsidRPr="005F085E" w:rsidRDefault="00F061E2" w:rsidP="00F061E2">
            <w:pPr>
              <w:pStyle w:val="ASFKTablenorm"/>
            </w:pPr>
            <w:r w:rsidRPr="005F085E">
              <w:t xml:space="preserve">Назначение сертификатов </w:t>
            </w:r>
            <w:r w:rsidR="009001DD">
              <w:t>ЭП</w:t>
            </w:r>
          </w:p>
        </w:tc>
        <w:tc>
          <w:tcPr>
            <w:tcW w:w="6617" w:type="dxa"/>
          </w:tcPr>
          <w:p w:rsidR="00F061E2" w:rsidRPr="00446389" w:rsidRDefault="00F061E2" w:rsidP="00F061E2">
            <w:pPr>
              <w:pStyle w:val="ASFKTablenorm"/>
            </w:pPr>
            <w:r w:rsidRPr="005F085E">
              <w:t xml:space="preserve">Сертификаты </w:t>
            </w:r>
            <w:r w:rsidR="009001DD">
              <w:t>ЭП</w:t>
            </w:r>
            <w:r w:rsidRPr="00446389">
              <w:t>.</w:t>
            </w:r>
          </w:p>
        </w:tc>
      </w:tr>
      <w:tr w:rsidR="00F061E2" w:rsidRPr="005F085E">
        <w:trPr>
          <w:cantSplit/>
        </w:trPr>
        <w:tc>
          <w:tcPr>
            <w:tcW w:w="3135" w:type="dxa"/>
          </w:tcPr>
          <w:p w:rsidR="00F061E2" w:rsidRPr="005F085E" w:rsidRDefault="00F061E2" w:rsidP="00F061E2">
            <w:pPr>
              <w:pStyle w:val="ASFKTablenorm"/>
            </w:pPr>
            <w:r w:rsidRPr="005F085E">
              <w:t>Тип документа на изменение</w:t>
            </w:r>
          </w:p>
        </w:tc>
        <w:tc>
          <w:tcPr>
            <w:tcW w:w="6617" w:type="dxa"/>
          </w:tcPr>
          <w:p w:rsidR="00F061E2" w:rsidRPr="005F085E" w:rsidRDefault="00F061E2" w:rsidP="00F061E2">
            <w:pPr>
              <w:pStyle w:val="ASFKTablenorm"/>
            </w:pPr>
            <w:r w:rsidRPr="005F085E">
              <w:t>Код типа документа.</w:t>
            </w:r>
          </w:p>
        </w:tc>
      </w:tr>
      <w:tr w:rsidR="00F061E2" w:rsidRPr="005F085E">
        <w:trPr>
          <w:cantSplit/>
        </w:trPr>
        <w:tc>
          <w:tcPr>
            <w:tcW w:w="3135" w:type="dxa"/>
          </w:tcPr>
          <w:p w:rsidR="00F061E2" w:rsidRPr="00446389" w:rsidRDefault="00F061E2" w:rsidP="00F061E2">
            <w:pPr>
              <w:pStyle w:val="ASFKTablenorm"/>
            </w:pPr>
            <w:r w:rsidRPr="005F085E">
              <w:t>Код формы по классифик</w:t>
            </w:r>
            <w:r w:rsidRPr="00446389">
              <w:t>ат</w:t>
            </w:r>
            <w:r w:rsidRPr="00F061E2">
              <w:t>о</w:t>
            </w:r>
            <w:r w:rsidRPr="00446389">
              <w:t>ру</w:t>
            </w:r>
          </w:p>
        </w:tc>
        <w:tc>
          <w:tcPr>
            <w:tcW w:w="6617" w:type="dxa"/>
          </w:tcPr>
          <w:p w:rsidR="00F061E2" w:rsidRPr="005F085E" w:rsidRDefault="00F061E2" w:rsidP="00F061E2">
            <w:pPr>
              <w:pStyle w:val="ASFKTablenorm"/>
            </w:pPr>
            <w:r w:rsidRPr="005F085E">
              <w:t>Код формы по классификатору документов.</w:t>
            </w:r>
          </w:p>
        </w:tc>
      </w:tr>
      <w:tr w:rsidR="00F061E2" w:rsidRPr="005F085E">
        <w:trPr>
          <w:cantSplit/>
        </w:trPr>
        <w:tc>
          <w:tcPr>
            <w:tcW w:w="3135" w:type="dxa"/>
          </w:tcPr>
          <w:p w:rsidR="00F061E2" w:rsidRPr="005F085E" w:rsidRDefault="00F061E2" w:rsidP="00F061E2">
            <w:pPr>
              <w:pStyle w:val="ASFKTablenorm"/>
            </w:pPr>
            <w:r w:rsidRPr="005F085E">
              <w:t>Документ клиента</w:t>
            </w:r>
          </w:p>
        </w:tc>
        <w:tc>
          <w:tcPr>
            <w:tcW w:w="6617" w:type="dxa"/>
          </w:tcPr>
          <w:p w:rsidR="00F061E2" w:rsidRPr="005F085E" w:rsidRDefault="00F061E2" w:rsidP="00F061E2">
            <w:pPr>
              <w:pStyle w:val="ASFKTablenorm"/>
            </w:pPr>
            <w:r w:rsidRPr="005F085E">
              <w:t>Заполняется по правилу:</w:t>
            </w:r>
          </w:p>
          <w:p w:rsidR="00F061E2" w:rsidRPr="00446389" w:rsidRDefault="00F061E2" w:rsidP="00F061E2">
            <w:pPr>
              <w:pStyle w:val="ASFKTablenorm"/>
            </w:pPr>
            <w:r>
              <w:t>«</w:t>
            </w:r>
            <w:r w:rsidRPr="00446389">
              <w:t>Y» = «Да», «N» = «Нет».</w:t>
            </w:r>
          </w:p>
        </w:tc>
      </w:tr>
      <w:tr w:rsidR="00F061E2" w:rsidRPr="005F085E">
        <w:trPr>
          <w:cantSplit/>
        </w:trPr>
        <w:tc>
          <w:tcPr>
            <w:tcW w:w="3135" w:type="dxa"/>
          </w:tcPr>
          <w:p w:rsidR="00F061E2" w:rsidRPr="005F085E" w:rsidRDefault="00F061E2" w:rsidP="00F061E2">
            <w:pPr>
              <w:pStyle w:val="ASFKTablenorm"/>
            </w:pPr>
            <w:r w:rsidRPr="005F085E">
              <w:lastRenderedPageBreak/>
              <w:t>Минимально допустимый ур</w:t>
            </w:r>
            <w:r w:rsidRPr="00F061E2">
              <w:t>о</w:t>
            </w:r>
            <w:r w:rsidRPr="005F085E">
              <w:t xml:space="preserve">вень секретности </w:t>
            </w:r>
          </w:p>
        </w:tc>
        <w:tc>
          <w:tcPr>
            <w:tcW w:w="6617" w:type="dxa"/>
          </w:tcPr>
          <w:p w:rsidR="00F061E2" w:rsidRPr="00446389" w:rsidRDefault="00F061E2" w:rsidP="00F061E2">
            <w:pPr>
              <w:pStyle w:val="ASFKTablenorm"/>
            </w:pPr>
            <w:r w:rsidRPr="005F085E">
              <w:t>Код и наименование минимально допустимого уровня се</w:t>
            </w:r>
            <w:r w:rsidRPr="00446389">
              <w:t xml:space="preserve">кретности. </w:t>
            </w:r>
          </w:p>
          <w:p w:rsidR="00F061E2" w:rsidRPr="00446389" w:rsidRDefault="00F061E2" w:rsidP="00F061E2">
            <w:pPr>
              <w:pStyle w:val="ASFKTablenorm"/>
            </w:pPr>
            <w:r w:rsidRPr="005F085E">
              <w:t xml:space="preserve">Значение поля подтягивается из справочника </w:t>
            </w:r>
            <w:r w:rsidRPr="00446389">
              <w:t>«Виды секретности» по коду.</w:t>
            </w:r>
          </w:p>
        </w:tc>
      </w:tr>
      <w:tr w:rsidR="00F061E2" w:rsidRPr="005F085E">
        <w:trPr>
          <w:cantSplit/>
        </w:trPr>
        <w:tc>
          <w:tcPr>
            <w:tcW w:w="3135" w:type="dxa"/>
          </w:tcPr>
          <w:p w:rsidR="00F061E2" w:rsidRPr="00446389" w:rsidRDefault="00F061E2" w:rsidP="00F061E2">
            <w:pPr>
              <w:pStyle w:val="ASFKTablenorm"/>
            </w:pPr>
            <w:r w:rsidRPr="005F085E">
              <w:t>Максимально допустимый ур</w:t>
            </w:r>
            <w:r w:rsidRPr="00F061E2">
              <w:t>о</w:t>
            </w:r>
            <w:r w:rsidRPr="00446389">
              <w:t xml:space="preserve">вень секретности </w:t>
            </w:r>
          </w:p>
        </w:tc>
        <w:tc>
          <w:tcPr>
            <w:tcW w:w="6617" w:type="dxa"/>
          </w:tcPr>
          <w:p w:rsidR="00F061E2" w:rsidRPr="00446389" w:rsidRDefault="00F061E2" w:rsidP="00F061E2">
            <w:pPr>
              <w:pStyle w:val="ASFKTablenorm"/>
            </w:pPr>
            <w:r w:rsidRPr="005F085E">
              <w:t>Код и наименование максимально допустимого уровня се</w:t>
            </w:r>
            <w:r w:rsidRPr="00446389">
              <w:t>кретн</w:t>
            </w:r>
            <w:r w:rsidRPr="00F061E2">
              <w:t>о</w:t>
            </w:r>
            <w:r w:rsidRPr="00446389">
              <w:t xml:space="preserve">сти. </w:t>
            </w:r>
          </w:p>
          <w:p w:rsidR="00F061E2" w:rsidRPr="00446389" w:rsidRDefault="00F061E2" w:rsidP="00F061E2">
            <w:pPr>
              <w:pStyle w:val="ASFKTablenorm"/>
            </w:pPr>
            <w:r w:rsidRPr="005F085E">
              <w:t xml:space="preserve">Значение поля подтягивается из справочника </w:t>
            </w:r>
            <w:r w:rsidRPr="00446389">
              <w:t>«Виды секретности» по коду.</w:t>
            </w:r>
          </w:p>
        </w:tc>
      </w:tr>
      <w:tr w:rsidR="00F061E2" w:rsidRPr="005F085E">
        <w:trPr>
          <w:cantSplit/>
        </w:trPr>
        <w:tc>
          <w:tcPr>
            <w:tcW w:w="3135" w:type="dxa"/>
          </w:tcPr>
          <w:p w:rsidR="00F061E2" w:rsidRPr="005F085E" w:rsidRDefault="00F061E2" w:rsidP="00F061E2">
            <w:pPr>
              <w:pStyle w:val="ASFKTablenorm"/>
            </w:pPr>
            <w:r w:rsidRPr="005F085E">
              <w:t>Статус</w:t>
            </w:r>
          </w:p>
        </w:tc>
        <w:tc>
          <w:tcPr>
            <w:tcW w:w="6617"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Наименование п</w:t>
            </w:r>
            <w:r w:rsidRPr="00446389">
              <w:t>одтягивается по коду из системного справочника «Статусы».</w:t>
            </w:r>
          </w:p>
        </w:tc>
      </w:tr>
      <w:tr w:rsidR="00F061E2" w:rsidRPr="005F085E">
        <w:trPr>
          <w:cantSplit/>
        </w:trPr>
        <w:tc>
          <w:tcPr>
            <w:tcW w:w="3135" w:type="dxa"/>
          </w:tcPr>
          <w:p w:rsidR="00F061E2" w:rsidRPr="005F085E" w:rsidRDefault="00F061E2" w:rsidP="00F061E2">
            <w:pPr>
              <w:pStyle w:val="ASFKTablenorm"/>
            </w:pPr>
            <w:r w:rsidRPr="005F085E">
              <w:t>Где введен</w:t>
            </w:r>
          </w:p>
        </w:tc>
        <w:tc>
          <w:tcPr>
            <w:tcW w:w="6617"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 xml:space="preserve">Соответствуют справочнику </w:t>
            </w:r>
            <w:r w:rsidRPr="00446389">
              <w:t>«Органы ФК», подтягиваются из спр</w:t>
            </w:r>
            <w:r w:rsidRPr="00F061E2">
              <w:t>а</w:t>
            </w:r>
            <w:r w:rsidRPr="00446389">
              <w:t>вочника «Органы ФК» по полю «Где введен (код)».</w:t>
            </w:r>
          </w:p>
        </w:tc>
      </w:tr>
    </w:tbl>
    <w:p w:rsidR="00F061E2" w:rsidRPr="005F085E" w:rsidRDefault="00F061E2" w:rsidP="00F061E2">
      <w:pPr>
        <w:pStyle w:val="21"/>
      </w:pPr>
      <w:bookmarkStart w:id="682" w:name="_Toc426118504"/>
      <w:bookmarkStart w:id="683" w:name="_Ref329348950"/>
      <w:bookmarkStart w:id="684" w:name="_Toc302131859"/>
      <w:bookmarkStart w:id="685" w:name="_Toc302390933"/>
      <w:bookmarkStart w:id="686" w:name="_Toc302397293"/>
      <w:bookmarkStart w:id="687" w:name="_Toc302736063"/>
      <w:bookmarkStart w:id="688" w:name="_Toc71111329"/>
      <w:r>
        <w:t>Группа с</w:t>
      </w:r>
      <w:r w:rsidRPr="005F085E">
        <w:t>правочник</w:t>
      </w:r>
      <w:r>
        <w:t>ов</w:t>
      </w:r>
      <w:r w:rsidRPr="005F085E">
        <w:t xml:space="preserve"> </w:t>
      </w:r>
      <w:r>
        <w:t>«Регистрация пользователей на официальном сайте ГМУ»</w:t>
      </w:r>
      <w:bookmarkEnd w:id="682"/>
      <w:bookmarkEnd w:id="688"/>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Регистрация пользователей на оф</w:t>
      </w:r>
      <w:r w:rsidRPr="00F061E2">
        <w:t>и</w:t>
      </w:r>
      <w:r>
        <w:t>циальном сайте ГМУ»</w:t>
      </w:r>
      <w:r w:rsidRPr="005F085E">
        <w:t xml:space="preserve"> (рис.</w:t>
      </w:r>
      <w:r w:rsidR="00107305" w:rsidRPr="005D1671">
        <w:t> </w:t>
      </w:r>
      <w:r>
        <w:fldChar w:fldCharType="begin"/>
      </w:r>
      <w:r>
        <w:instrText xml:space="preserve"> REF _Ref399423661 \h </w:instrText>
      </w:r>
      <w:r>
        <w:fldChar w:fldCharType="separate"/>
      </w:r>
      <w:r w:rsidR="002C6389">
        <w:rPr>
          <w:noProof/>
        </w:rPr>
        <w:t>85</w:t>
      </w:r>
      <w:r>
        <w:fldChar w:fldCharType="end"/>
      </w:r>
      <w:r w:rsidRPr="005F085E">
        <w:t>).</w:t>
      </w:r>
    </w:p>
    <w:p w:rsidR="00F061E2" w:rsidRPr="00182A01" w:rsidRDefault="00D201D5" w:rsidP="00F061E2">
      <w:pPr>
        <w:pStyle w:val="ASFKFigure"/>
      </w:pPr>
      <w:r>
        <w:pict>
          <v:shape id="_x0000_i1134" type="#_x0000_t75" style="width:316.5pt;height:338.25pt">
            <v:imagedata r:id="rId116" o:title="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89" w:name="_Ref399423661"/>
      <w:bookmarkStart w:id="690" w:name="_Toc71111657"/>
      <w:r w:rsidR="002C6389">
        <w:rPr>
          <w:noProof/>
        </w:rPr>
        <w:t>85</w:t>
      </w:r>
      <w:bookmarkEnd w:id="689"/>
      <w:r>
        <w:rPr>
          <w:noProof/>
        </w:rPr>
        <w:fldChar w:fldCharType="end"/>
      </w:r>
      <w:r w:rsidR="00F061E2" w:rsidRPr="005F085E">
        <w:t xml:space="preserve">. Группа справочников </w:t>
      </w:r>
      <w:r w:rsidR="00F061E2">
        <w:t>«Регистрация пользователей на официальном сайте ГМУ»</w:t>
      </w:r>
      <w:bookmarkEnd w:id="690"/>
    </w:p>
    <w:p w:rsidR="00F061E2" w:rsidRPr="005F085E" w:rsidRDefault="00F061E2" w:rsidP="00F061E2">
      <w:pPr>
        <w:pStyle w:val="31"/>
      </w:pPr>
      <w:bookmarkStart w:id="691" w:name="_Ref399766359"/>
      <w:bookmarkStart w:id="692" w:name="_Ref399770109"/>
      <w:bookmarkStart w:id="693" w:name="_Toc426118505"/>
      <w:bookmarkStart w:id="694" w:name="_Toc71111330"/>
      <w:r>
        <w:lastRenderedPageBreak/>
        <w:t>Перечень государственных (муниципальных) учреждений</w:t>
      </w:r>
      <w:bookmarkEnd w:id="683"/>
      <w:bookmarkEnd w:id="691"/>
      <w:bookmarkEnd w:id="692"/>
      <w:bookmarkEnd w:id="693"/>
      <w:bookmarkEnd w:id="694"/>
    </w:p>
    <w:p w:rsidR="00F061E2" w:rsidRPr="005F085E" w:rsidRDefault="00F061E2" w:rsidP="00F061E2">
      <w:pPr>
        <w:pStyle w:val="ASFKNormal"/>
      </w:pPr>
      <w:r w:rsidRPr="005F085E">
        <w:t xml:space="preserve">Справочник </w:t>
      </w:r>
      <w:r>
        <w:t>«Перечень государственных (муниципальных) учреждений»</w:t>
      </w:r>
      <w:r w:rsidRPr="005F085E">
        <w:t xml:space="preserve"> содержит св</w:t>
      </w:r>
      <w:r w:rsidRPr="00F061E2">
        <w:t>е</w:t>
      </w:r>
      <w:r w:rsidRPr="005F085E">
        <w:t>дения обо всех государственных (муниципальных) учреждениях (далее – ГМУ), а также их учредителях.</w:t>
      </w:r>
    </w:p>
    <w:p w:rsidR="00F061E2" w:rsidRPr="005F085E" w:rsidRDefault="00F061E2" w:rsidP="00F061E2">
      <w:pPr>
        <w:pStyle w:val="ASFKNormal"/>
      </w:pPr>
      <w:r w:rsidRPr="005F085E">
        <w:t xml:space="preserve">Первоначальное формирование данных справочника </w:t>
      </w:r>
      <w:r>
        <w:t>«ПГМУ»</w:t>
      </w:r>
      <w:r w:rsidRPr="005F085E">
        <w:t xml:space="preserve"> осуществляется на осн</w:t>
      </w:r>
      <w:r w:rsidRPr="00F061E2">
        <w:t>о</w:t>
      </w:r>
      <w:r w:rsidRPr="005F085E">
        <w:t xml:space="preserve">вании реквизитов организаций, содержащихся в справочниках-источниках: </w:t>
      </w:r>
      <w:r>
        <w:t>«</w:t>
      </w:r>
      <w:r w:rsidRPr="005F085E">
        <w:t>Сводный р</w:t>
      </w:r>
      <w:r w:rsidRPr="00446389">
        <w:t>е</w:t>
      </w:r>
      <w:r w:rsidRPr="005F085E">
        <w:t>естр распорядителей и получателей бюджетных средств</w:t>
      </w:r>
      <w:r>
        <w:t>»</w:t>
      </w:r>
      <w:r w:rsidRPr="005F085E">
        <w:t xml:space="preserve">, </w:t>
      </w:r>
      <w:r>
        <w:t>«</w:t>
      </w:r>
      <w:r w:rsidRPr="005F085E">
        <w:t>Перечень участников бюджетного процесса</w:t>
      </w:r>
      <w:r>
        <w:t>»</w:t>
      </w:r>
      <w:r w:rsidRPr="005F085E">
        <w:t xml:space="preserve">, </w:t>
      </w:r>
      <w:r>
        <w:t>«</w:t>
      </w:r>
      <w:r w:rsidRPr="005F085E">
        <w:t>Неучастники бюджетного процесса</w:t>
      </w:r>
      <w:r>
        <w:t>»</w:t>
      </w:r>
      <w:r w:rsidRPr="005F085E">
        <w:t xml:space="preserve">, </w:t>
      </w:r>
      <w:r>
        <w:t>«</w:t>
      </w:r>
      <w:r w:rsidRPr="005F085E">
        <w:t>Сводный перечень заказчиков</w:t>
      </w:r>
      <w:r>
        <w:t>»</w:t>
      </w:r>
      <w:r w:rsidRPr="005F085E">
        <w:t xml:space="preserve"> в </w:t>
      </w:r>
      <w:r w:rsidR="004E5198">
        <w:t>ППО OEBS АСФК</w:t>
      </w:r>
      <w:r w:rsidRPr="005F085E">
        <w:t xml:space="preserve"> на уровне ЦАФК (с репликацией на уровень УФК).</w:t>
      </w:r>
    </w:p>
    <w:p w:rsidR="00F061E2" w:rsidRPr="005F085E" w:rsidRDefault="00F061E2" w:rsidP="00F061E2">
      <w:pPr>
        <w:pStyle w:val="ASFKNormal"/>
      </w:pPr>
      <w:r w:rsidRPr="005F085E">
        <w:t xml:space="preserve">Дальнейшее обновление справочника </w:t>
      </w:r>
      <w:r>
        <w:t>ПГМУ</w:t>
      </w:r>
      <w:r w:rsidRPr="005F085E">
        <w:t xml:space="preserve"> осуществляется при обновлении инфо</w:t>
      </w:r>
      <w:r w:rsidRPr="00F061E2">
        <w:t>р</w:t>
      </w:r>
      <w:r w:rsidRPr="005F085E">
        <w:t>мации, содержащейся в справочниках источниках, на основании сведений, предоставляемых учреждением в ФК и на основании информации, поступающей с официального сайта в сети Интернет для размещения информации государственным (муниципальным) учреждением (далее – Официальный сайт ГМУ).</w:t>
      </w:r>
    </w:p>
    <w:p w:rsidR="00F061E2" w:rsidRPr="005F085E" w:rsidRDefault="00F061E2" w:rsidP="00F061E2">
      <w:pPr>
        <w:pStyle w:val="ASFKNormal"/>
      </w:pPr>
      <w:r w:rsidRPr="005F085E">
        <w:t>Если учреждение не зарегистрировано в УС ФК, от него требуется предоставление д</w:t>
      </w:r>
      <w:r w:rsidRPr="00F061E2">
        <w:t>о</w:t>
      </w:r>
      <w:r w:rsidRPr="005F085E">
        <w:t>кумента, реквизитный состав которого удовлетворяет требованиям, предъявляемых к спр</w:t>
      </w:r>
      <w:r w:rsidRPr="00F061E2">
        <w:t>а</w:t>
      </w:r>
      <w:r w:rsidRPr="005F085E">
        <w:t xml:space="preserve">вочнику </w:t>
      </w:r>
      <w:r>
        <w:t>ПГМУ</w:t>
      </w:r>
      <w:r w:rsidRPr="005F085E">
        <w:t xml:space="preserve"> – </w:t>
      </w:r>
      <w:r>
        <w:t>«</w:t>
      </w:r>
      <w:r w:rsidRPr="005F085E">
        <w:t xml:space="preserve">Заявка на изменение реквизитов справочника </w:t>
      </w:r>
      <w:r>
        <w:t>ПГМУ»</w:t>
      </w:r>
      <w:r w:rsidRPr="005F085E">
        <w:t xml:space="preserve"> (далее – Заявка на изменение </w:t>
      </w:r>
      <w:r>
        <w:t>ПГМУ</w:t>
      </w:r>
      <w:r w:rsidRPr="005F085E">
        <w:t>).</w:t>
      </w:r>
    </w:p>
    <w:p w:rsidR="00F061E2" w:rsidRPr="005F085E" w:rsidRDefault="00F061E2" w:rsidP="00F061E2">
      <w:pPr>
        <w:pStyle w:val="ASFKNormal"/>
      </w:pPr>
      <w:r w:rsidRPr="005F085E">
        <w:t xml:space="preserve">Редактирование данных справочника </w:t>
      </w:r>
      <w:r>
        <w:t>ПГМУ</w:t>
      </w:r>
      <w:r w:rsidRPr="005F085E">
        <w:t xml:space="preserve"> путем внесения изменений, не влекущих изменение справочников СПЗ, СРРПБС, ПУБП, НУБП, также осуществляется на основании Заявки на изменение </w:t>
      </w:r>
      <w:r>
        <w:t>ПГМУ</w:t>
      </w:r>
      <w:r w:rsidRPr="005F085E">
        <w:t>.</w:t>
      </w:r>
    </w:p>
    <w:p w:rsidR="00F061E2" w:rsidRPr="005F085E" w:rsidRDefault="00F061E2" w:rsidP="00F061E2">
      <w:pPr>
        <w:pStyle w:val="ASFKNormal"/>
      </w:pPr>
      <w:r w:rsidRPr="005F085E">
        <w:t>В случае изменения реквизитов в справочнике СПЗ, СРРПБС, ПУБП, НУБП, измене</w:t>
      </w:r>
      <w:r w:rsidRPr="00F061E2">
        <w:t>н</w:t>
      </w:r>
      <w:r w:rsidRPr="005F085E">
        <w:t xml:space="preserve">ные реквизиты должны обновляться в справочнике </w:t>
      </w:r>
      <w:r>
        <w:t>ПГМУ</w:t>
      </w:r>
      <w:r w:rsidRPr="005F085E">
        <w:t>.</w:t>
      </w:r>
    </w:p>
    <w:p w:rsidR="00F061E2" w:rsidRPr="005F085E" w:rsidRDefault="00F061E2" w:rsidP="00F061E2">
      <w:pPr>
        <w:pStyle w:val="ASFKNormal"/>
      </w:pPr>
      <w:r w:rsidRPr="005F085E">
        <w:t xml:space="preserve">Пополнение реквизитного состава справочника </w:t>
      </w:r>
      <w:r>
        <w:t>ПГМУ</w:t>
      </w:r>
      <w:r w:rsidRPr="005F085E">
        <w:t xml:space="preserve"> осуществляется на основании информации, формируемой и передаваемой с ОС ГМУ в формате документа </w:t>
      </w:r>
      <w:r>
        <w:t>«</w:t>
      </w:r>
      <w:r w:rsidRPr="005F085E">
        <w:t>Заявка на и</w:t>
      </w:r>
      <w:r w:rsidRPr="00F061E2">
        <w:t>з</w:t>
      </w:r>
      <w:r w:rsidRPr="005F085E">
        <w:t xml:space="preserve">менение </w:t>
      </w:r>
      <w:r>
        <w:t>ПГМУ»</w:t>
      </w:r>
      <w:r w:rsidRPr="005F085E">
        <w:t>, содержащего дополнительные реквизиты.</w:t>
      </w:r>
    </w:p>
    <w:p w:rsidR="00F061E2" w:rsidRDefault="00F061E2" w:rsidP="00F061E2">
      <w:pPr>
        <w:pStyle w:val="ASFKNormal"/>
      </w:pPr>
      <w:r w:rsidRPr="005F085E">
        <w:t xml:space="preserve">Информация из справочника </w:t>
      </w:r>
      <w:r>
        <w:t>ПГМУ</w:t>
      </w:r>
      <w:r w:rsidRPr="005F085E">
        <w:t xml:space="preserve"> передается на сайт ГМУ на уровне ФК.</w:t>
      </w:r>
    </w:p>
    <w:p w:rsidR="00BB7147" w:rsidRPr="00BB7147" w:rsidRDefault="00BB7147" w:rsidP="00BB7147">
      <w:pPr>
        <w:pStyle w:val="ASFKNormal"/>
      </w:pPr>
      <w:r w:rsidRPr="00BB7147">
        <w:t xml:space="preserve">Для работы со справочником «Перечень государственных (муниципальных) учреждений» следует перейти в пункт меню «Справочники – Пользовательские – Регистрация пользователей на официальном сайте ГМУ – Перечень государственных (муниципальных) учреждений».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экспорт во внешнюю систему</w:t>
      </w:r>
      <w:r w:rsidRPr="005F085E">
        <w:t xml:space="preserve"> (для ЦАФК);</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t xml:space="preserve">Экранная форма </w:t>
      </w:r>
      <w:r>
        <w:t>справочника</w:t>
      </w:r>
    </w:p>
    <w:p w:rsidR="00F061E2" w:rsidRDefault="00E816B0" w:rsidP="00F061E2">
      <w:pPr>
        <w:pStyle w:val="ASFKNormal"/>
      </w:pPr>
      <w:r>
        <w:t>ЭФ</w:t>
      </w:r>
      <w:r w:rsidR="00F061E2" w:rsidRPr="005F085E">
        <w:t xml:space="preserve"> записи справочника </w:t>
      </w:r>
      <w:r w:rsidR="00F061E2">
        <w:t>«Перечень государственных (муниципальных) у</w:t>
      </w:r>
      <w:r w:rsidR="00F061E2" w:rsidRPr="00446389">
        <w:t>ч</w:t>
      </w:r>
      <w:r w:rsidR="00F061E2">
        <w:t>реждений»</w:t>
      </w:r>
      <w:r w:rsidR="00F061E2" w:rsidRPr="005F085E">
        <w:t>, закладк</w:t>
      </w:r>
      <w:r w:rsidR="00F061E2">
        <w:t>и</w:t>
      </w:r>
      <w:r w:rsidR="00F061E2" w:rsidRPr="005F085E">
        <w:t xml:space="preserve"> </w:t>
      </w:r>
      <w:r w:rsidR="00F061E2">
        <w:t xml:space="preserve">«Основные реквизиты учреждения» </w:t>
      </w:r>
      <w:r w:rsidR="00F061E2" w:rsidRPr="005F085E">
        <w:t>представлена</w:t>
      </w:r>
      <w:r w:rsidR="00F061E2">
        <w:t xml:space="preserve"> н</w:t>
      </w:r>
      <w:r w:rsidR="00F061E2" w:rsidRPr="005F085E">
        <w:t>а рисунке</w:t>
      </w:r>
      <w:r w:rsidR="00107305" w:rsidRPr="005D1671">
        <w:t> </w:t>
      </w:r>
      <w:r w:rsidR="00F061E2" w:rsidRPr="005F085E">
        <w:fldChar w:fldCharType="begin"/>
      </w:r>
      <w:r w:rsidR="00F061E2" w:rsidRPr="005F085E">
        <w:instrText xml:space="preserve"> REF _Ref308510184 \h </w:instrText>
      </w:r>
      <w:r w:rsidR="00F061E2" w:rsidRPr="005F085E">
        <w:fldChar w:fldCharType="separate"/>
      </w:r>
      <w:r w:rsidR="002C6389">
        <w:rPr>
          <w:noProof/>
        </w:rPr>
        <w:t>86</w:t>
      </w:r>
      <w:r w:rsidR="00F061E2" w:rsidRPr="005F085E">
        <w:fldChar w:fldCharType="end"/>
      </w:r>
      <w:r w:rsidR="00F061E2" w:rsidRPr="005F085E">
        <w:t>.</w:t>
      </w:r>
    </w:p>
    <w:p w:rsidR="00F061E2" w:rsidRPr="00FA7248" w:rsidRDefault="00D201D5" w:rsidP="00F061E2">
      <w:pPr>
        <w:pStyle w:val="ASFKFigure"/>
      </w:pPr>
      <w:r>
        <w:lastRenderedPageBreak/>
        <w:pict>
          <v:shape id="_x0000_i1135" type="#_x0000_t75" style="width:482.25pt;height:353.25pt">
            <v:imagedata r:id="rId117"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95" w:name="_Ref308510184"/>
      <w:bookmarkStart w:id="696" w:name="_Toc71111658"/>
      <w:r w:rsidR="002C6389">
        <w:rPr>
          <w:noProof/>
        </w:rPr>
        <w:t>86</w:t>
      </w:r>
      <w:bookmarkEnd w:id="695"/>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w:t>
      </w:r>
      <w:r w:rsidR="00F061E2" w:rsidRPr="005F085E">
        <w:t xml:space="preserve"> </w:t>
      </w:r>
      <w:r w:rsidR="00F061E2">
        <w:t>«Основные реквизиты учреждения»</w:t>
      </w:r>
      <w:bookmarkEnd w:id="696"/>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 xml:space="preserve">пальных) учреждений», </w:t>
      </w:r>
      <w:r w:rsidRPr="005F085E">
        <w:t>закладк</w:t>
      </w:r>
      <w:r>
        <w:t>и</w:t>
      </w:r>
      <w:r w:rsidRPr="005F085E">
        <w:t xml:space="preserve"> </w:t>
      </w:r>
      <w:r>
        <w:t>«Основные реквизиты учре</w:t>
      </w:r>
      <w:r w:rsidRPr="0077482C">
        <w:t>ж</w:t>
      </w:r>
      <w:r>
        <w:t xml:space="preserve">дения»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_Ref318898863 \h </w:instrText>
      </w:r>
      <w:r w:rsidR="00F061E2" w:rsidRPr="005F085E">
        <w:fldChar w:fldCharType="separate"/>
      </w:r>
      <w:r w:rsidR="002C6389">
        <w:rPr>
          <w:noProof/>
        </w:rPr>
        <w:t>79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697" w:name="_Ref318898863"/>
      <w:bookmarkStart w:id="698" w:name="_Toc71111490"/>
      <w:r w:rsidR="002C6389">
        <w:rPr>
          <w:noProof/>
        </w:rPr>
        <w:t>79</w:t>
      </w:r>
      <w:bookmarkEnd w:id="697"/>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учреждений», </w:t>
      </w:r>
      <w:r w:rsidR="00F061E2" w:rsidRPr="005F085E">
        <w:t>закладк</w:t>
      </w:r>
      <w:r w:rsidR="00F061E2">
        <w:t>и</w:t>
      </w:r>
      <w:r w:rsidR="00F061E2" w:rsidRPr="005F085E">
        <w:t xml:space="preserve"> </w:t>
      </w:r>
      <w:r w:rsidR="00F061E2">
        <w:t>«Основные реквизиты учре</w:t>
      </w:r>
      <w:r w:rsidR="00F061E2" w:rsidRPr="00F061E2">
        <w:t>ж</w:t>
      </w:r>
      <w:r w:rsidR="00F061E2">
        <w:t>дения»</w:t>
      </w:r>
      <w:bookmarkEnd w:id="698"/>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23"/>
        <w:gridCol w:w="7529"/>
      </w:tblGrid>
      <w:tr w:rsidR="00F061E2" w:rsidRPr="005F0830">
        <w:trPr>
          <w:cantSplit/>
          <w:tblHeader/>
        </w:trPr>
        <w:tc>
          <w:tcPr>
            <w:tcW w:w="222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2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23" w:type="dxa"/>
          </w:tcPr>
          <w:p w:rsidR="00F061E2" w:rsidRPr="00446389" w:rsidRDefault="00F061E2" w:rsidP="00F061E2">
            <w:pPr>
              <w:pStyle w:val="ASFKTablenorm"/>
            </w:pPr>
            <w:r w:rsidRPr="00F06E73">
              <w:t xml:space="preserve">Код по </w:t>
            </w:r>
            <w:r w:rsidRPr="00446389">
              <w:t>ПГМУ</w:t>
            </w:r>
          </w:p>
        </w:tc>
        <w:tc>
          <w:tcPr>
            <w:tcW w:w="7529" w:type="dxa"/>
          </w:tcPr>
          <w:p w:rsidR="00F061E2" w:rsidRPr="00446389" w:rsidRDefault="00F061E2" w:rsidP="00F061E2">
            <w:pPr>
              <w:pStyle w:val="ASFKTablenorm"/>
            </w:pPr>
            <w:r w:rsidRPr="00F06E73">
              <w:t xml:space="preserve">Уникальный код клиента, присвоенный клиенту ФК (по справочнику </w:t>
            </w:r>
            <w:r w:rsidRPr="00446389">
              <w:t xml:space="preserve">ПГМУ).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Акт.?</w:t>
            </w:r>
          </w:p>
        </w:tc>
        <w:tc>
          <w:tcPr>
            <w:tcW w:w="7529" w:type="dxa"/>
          </w:tcPr>
          <w:p w:rsidR="00F061E2" w:rsidRPr="00446389" w:rsidRDefault="00F061E2" w:rsidP="00F061E2">
            <w:pPr>
              <w:pStyle w:val="ASFKTablenorm"/>
            </w:pPr>
            <w:r w:rsidRPr="00F06E73">
              <w:t>Признак активности записи.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Статус</w:t>
            </w:r>
          </w:p>
        </w:tc>
        <w:tc>
          <w:tcPr>
            <w:tcW w:w="7529" w:type="dxa"/>
          </w:tcPr>
          <w:p w:rsidR="00F061E2" w:rsidRPr="00446389" w:rsidRDefault="00F061E2" w:rsidP="00F061E2">
            <w:pPr>
              <w:pStyle w:val="ASFKTablenorm"/>
            </w:pPr>
            <w:r>
              <w:t xml:space="preserve">Код и наименование статуса записи справочника. </w:t>
            </w:r>
          </w:p>
          <w:p w:rsidR="00F061E2" w:rsidRPr="00446389" w:rsidRDefault="00F061E2" w:rsidP="00F061E2">
            <w:pPr>
              <w:pStyle w:val="ASFKTablenorm"/>
            </w:pPr>
            <w:r>
              <w:t xml:space="preserve">Передается из </w:t>
            </w:r>
            <w:r w:rsidR="00BA4C64">
              <w:t>OEBS</w:t>
            </w:r>
            <w:r>
              <w:t xml:space="preserve">. </w:t>
            </w:r>
            <w:r w:rsidRPr="00446389">
              <w:t>Заполняется в соответствии с кодом из системного справочника «Статусы».</w:t>
            </w:r>
          </w:p>
          <w:p w:rsidR="00F061E2" w:rsidRPr="00F06E73" w:rsidRDefault="00F061E2" w:rsidP="00F061E2">
            <w:pPr>
              <w:pStyle w:val="ASFKTablenorm"/>
            </w:pPr>
            <w:r w:rsidRPr="00F06E73">
              <w:t>Возможные значения:</w:t>
            </w:r>
          </w:p>
          <w:p w:rsidR="00F061E2" w:rsidRPr="00F06E73" w:rsidRDefault="00F061E2" w:rsidP="00F061E2">
            <w:pPr>
              <w:pStyle w:val="ASFKTableListMark"/>
            </w:pPr>
            <w:r>
              <w:t>«</w:t>
            </w:r>
            <w:r w:rsidRPr="00F06E73">
              <w:t>801</w:t>
            </w:r>
            <w:r>
              <w:t>»</w:t>
            </w:r>
            <w:r w:rsidRPr="00F06E73">
              <w:t xml:space="preserve"> – </w:t>
            </w:r>
            <w:r>
              <w:t>«</w:t>
            </w:r>
            <w:r w:rsidRPr="00F06E73">
              <w:t>Актуализировано</w:t>
            </w:r>
            <w:r>
              <w:t>»</w:t>
            </w:r>
            <w:r w:rsidRPr="00F06E73">
              <w:t xml:space="preserve"> (включена);</w:t>
            </w:r>
          </w:p>
          <w:p w:rsidR="00F061E2" w:rsidRDefault="00F061E2" w:rsidP="00F061E2">
            <w:pPr>
              <w:pStyle w:val="ASFKTableListMark"/>
            </w:pPr>
            <w:r>
              <w:t>«</w:t>
            </w:r>
            <w:r w:rsidRPr="00F06E73">
              <w:t>800</w:t>
            </w:r>
            <w:r>
              <w:t>»</w:t>
            </w:r>
            <w:r w:rsidRPr="00F06E73">
              <w:t xml:space="preserve"> – Требует уточнения (условно включ</w:t>
            </w:r>
            <w:r w:rsidRPr="00446389">
              <w:t>е</w:t>
            </w:r>
            <w:r w:rsidRPr="00F06E73">
              <w:t>на);</w:t>
            </w:r>
          </w:p>
          <w:p w:rsidR="00F061E2" w:rsidRPr="00F06E73" w:rsidRDefault="00F061E2" w:rsidP="00F061E2">
            <w:pPr>
              <w:pStyle w:val="ASFKTableListMark"/>
            </w:pPr>
            <w:r>
              <w:t>«</w:t>
            </w:r>
            <w:r w:rsidRPr="00F06E73">
              <w:t>866</w:t>
            </w:r>
            <w:r>
              <w:t>»</w:t>
            </w:r>
            <w:r w:rsidRPr="00F06E73">
              <w:t xml:space="preserve"> – Архив (исключена).</w:t>
            </w:r>
          </w:p>
        </w:tc>
      </w:tr>
      <w:tr w:rsidR="00F061E2" w:rsidRPr="005F085E">
        <w:trPr>
          <w:cantSplit/>
        </w:trPr>
        <w:tc>
          <w:tcPr>
            <w:tcW w:w="9752" w:type="dxa"/>
            <w:gridSpan w:val="2"/>
          </w:tcPr>
          <w:p w:rsidR="00F061E2" w:rsidRPr="00446389" w:rsidRDefault="0077482C" w:rsidP="00F061E2">
            <w:pPr>
              <w:pStyle w:val="ASFKTablenorm"/>
            </w:pPr>
            <w:r>
              <w:t>Г</w:t>
            </w:r>
            <w:r w:rsidR="00F061E2" w:rsidRPr="00446389">
              <w:t>руппа полей «Наименование»</w:t>
            </w:r>
          </w:p>
        </w:tc>
      </w:tr>
      <w:tr w:rsidR="00F061E2" w:rsidRPr="005F085E">
        <w:trPr>
          <w:cantSplit/>
        </w:trPr>
        <w:tc>
          <w:tcPr>
            <w:tcW w:w="2223" w:type="dxa"/>
          </w:tcPr>
          <w:p w:rsidR="00F061E2" w:rsidRPr="00F06E73" w:rsidRDefault="00F061E2" w:rsidP="00F061E2">
            <w:pPr>
              <w:pStyle w:val="ASFKTablenorm"/>
            </w:pPr>
            <w:r w:rsidRPr="00F06E73">
              <w:lastRenderedPageBreak/>
              <w:t>Полное</w:t>
            </w:r>
          </w:p>
        </w:tc>
        <w:tc>
          <w:tcPr>
            <w:tcW w:w="7529" w:type="dxa"/>
          </w:tcPr>
          <w:p w:rsidR="00F061E2" w:rsidRPr="00446389" w:rsidRDefault="00F061E2" w:rsidP="00F061E2">
            <w:pPr>
              <w:pStyle w:val="ASFKTablenorm"/>
            </w:pPr>
            <w:r w:rsidRPr="00F06E73">
              <w:t>Полное наименование клиента.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Сокращенное</w:t>
            </w:r>
          </w:p>
        </w:tc>
        <w:tc>
          <w:tcPr>
            <w:tcW w:w="7529" w:type="dxa"/>
          </w:tcPr>
          <w:p w:rsidR="00F061E2" w:rsidRPr="00446389" w:rsidRDefault="00F061E2" w:rsidP="00F061E2">
            <w:pPr>
              <w:pStyle w:val="ASFKTablenorm"/>
            </w:pPr>
            <w:r w:rsidRPr="00F06E73">
              <w:t>Сокращенное наименование клиента.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«Общероссийские классификаторы»</w:t>
            </w:r>
          </w:p>
        </w:tc>
      </w:tr>
      <w:tr w:rsidR="00F061E2" w:rsidRPr="005F085E">
        <w:trPr>
          <w:cantSplit/>
        </w:trPr>
        <w:tc>
          <w:tcPr>
            <w:tcW w:w="2223" w:type="dxa"/>
          </w:tcPr>
          <w:p w:rsidR="00F061E2" w:rsidRPr="00446389" w:rsidRDefault="00F061E2" w:rsidP="00F061E2">
            <w:pPr>
              <w:pStyle w:val="ASFKTablenorm"/>
            </w:pPr>
            <w:r>
              <w:t>ОК</w:t>
            </w:r>
            <w:r w:rsidRPr="00446389">
              <w:t>ТМО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ОКФС</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ОКОПФ</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ОКПО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ОКОГУ</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ОГРН</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ОКВЭД основные</w:t>
            </w:r>
          </w:p>
        </w:tc>
        <w:tc>
          <w:tcPr>
            <w:tcW w:w="7529" w:type="dxa"/>
          </w:tcPr>
          <w:p w:rsidR="00F061E2" w:rsidRPr="00446389" w:rsidRDefault="00F061E2" w:rsidP="00F061E2">
            <w:pPr>
              <w:pStyle w:val="ASFKTablenorm"/>
            </w:pPr>
            <w:r w:rsidRPr="00F06E73">
              <w:t>Указываются коды основных видов де</w:t>
            </w:r>
            <w:r w:rsidRPr="00446389">
              <w:t xml:space="preserve">ятельности по ОКВЭД.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ОКВЭД прочие</w:t>
            </w:r>
          </w:p>
        </w:tc>
        <w:tc>
          <w:tcPr>
            <w:tcW w:w="7529" w:type="dxa"/>
          </w:tcPr>
          <w:p w:rsidR="00F061E2" w:rsidRPr="00446389" w:rsidRDefault="00F061E2" w:rsidP="00F061E2">
            <w:pPr>
              <w:pStyle w:val="ASFKTablenorm"/>
            </w:pPr>
            <w:r w:rsidRPr="00F06E73">
              <w:t>Указываются коды прочих видов де</w:t>
            </w:r>
            <w:r w:rsidRPr="00446389">
              <w:t xml:space="preserve">ятельности по ОКВЭД.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«Даты действия»</w:t>
            </w:r>
          </w:p>
        </w:tc>
      </w:tr>
      <w:tr w:rsidR="00F061E2" w:rsidRPr="005F085E">
        <w:trPr>
          <w:cantSplit/>
        </w:trPr>
        <w:tc>
          <w:tcPr>
            <w:tcW w:w="2223" w:type="dxa"/>
          </w:tcPr>
          <w:p w:rsidR="00F061E2" w:rsidRPr="00F06E73" w:rsidRDefault="00F061E2" w:rsidP="00F061E2">
            <w:pPr>
              <w:pStyle w:val="ASFKTablenorm"/>
            </w:pPr>
            <w:r w:rsidRPr="00F06E73">
              <w:t>Дата включения</w:t>
            </w:r>
          </w:p>
        </w:tc>
        <w:tc>
          <w:tcPr>
            <w:tcW w:w="7529" w:type="dxa"/>
          </w:tcPr>
          <w:p w:rsidR="00F061E2" w:rsidRPr="00446389" w:rsidRDefault="00F061E2" w:rsidP="00F061E2">
            <w:pPr>
              <w:pStyle w:val="ASFKTablenorm"/>
            </w:pPr>
            <w:r w:rsidRPr="00F06E73">
              <w:t xml:space="preserve">Дата включения в </w:t>
            </w:r>
            <w:r w:rsidRPr="00446389">
              <w:t>ПГМУ.</w:t>
            </w:r>
          </w:p>
          <w:p w:rsidR="00F061E2" w:rsidRPr="00446389" w:rsidRDefault="00F061E2" w:rsidP="00F061E2">
            <w:pPr>
              <w:pStyle w:val="ASFKTablenorm"/>
            </w:pPr>
            <w:r>
              <w:t xml:space="preserve">Передается из </w:t>
            </w:r>
            <w:r w:rsidR="00BA4C64">
              <w:t>OEBS</w:t>
            </w:r>
            <w:r>
              <w:t>.</w:t>
            </w:r>
            <w:r w:rsidRPr="00446389">
              <w:t xml:space="preserve"> Заполняется при создании записи.</w:t>
            </w:r>
          </w:p>
        </w:tc>
      </w:tr>
      <w:tr w:rsidR="00F061E2" w:rsidRPr="005F085E">
        <w:trPr>
          <w:cantSplit/>
        </w:trPr>
        <w:tc>
          <w:tcPr>
            <w:tcW w:w="2223" w:type="dxa"/>
          </w:tcPr>
          <w:p w:rsidR="00F061E2" w:rsidRPr="00F06E73" w:rsidRDefault="00F061E2" w:rsidP="00F061E2">
            <w:pPr>
              <w:pStyle w:val="ASFKTablenorm"/>
            </w:pPr>
            <w:r w:rsidRPr="00F06E73">
              <w:t>Дата изменения</w:t>
            </w:r>
          </w:p>
        </w:tc>
        <w:tc>
          <w:tcPr>
            <w:tcW w:w="7529" w:type="dxa"/>
          </w:tcPr>
          <w:p w:rsidR="00F061E2" w:rsidRPr="00446389" w:rsidRDefault="00F061E2" w:rsidP="00F061E2">
            <w:pPr>
              <w:pStyle w:val="ASFKTablenorm"/>
            </w:pPr>
            <w:r>
              <w:t xml:space="preserve">Передается из </w:t>
            </w:r>
            <w:r w:rsidR="00BA4C64">
              <w:t>OEBS</w:t>
            </w:r>
            <w:r>
              <w:t>.</w:t>
            </w:r>
            <w:r w:rsidRPr="00446389">
              <w:t xml:space="preserve"> Заполняется при изменении записи.</w:t>
            </w:r>
          </w:p>
        </w:tc>
      </w:tr>
      <w:tr w:rsidR="00F061E2" w:rsidRPr="005F085E">
        <w:trPr>
          <w:cantSplit/>
        </w:trPr>
        <w:tc>
          <w:tcPr>
            <w:tcW w:w="2223" w:type="dxa"/>
          </w:tcPr>
          <w:p w:rsidR="00F061E2" w:rsidRPr="00F06E73" w:rsidRDefault="00F061E2" w:rsidP="00F061E2">
            <w:pPr>
              <w:pStyle w:val="ASFKTablenorm"/>
            </w:pPr>
            <w:r w:rsidRPr="00F06E73">
              <w:t>Дата исключения</w:t>
            </w:r>
          </w:p>
        </w:tc>
        <w:tc>
          <w:tcPr>
            <w:tcW w:w="7529" w:type="dxa"/>
          </w:tcPr>
          <w:p w:rsidR="00F061E2" w:rsidRPr="00446389" w:rsidRDefault="00F061E2" w:rsidP="00F061E2">
            <w:pPr>
              <w:pStyle w:val="ASFKTablenorm"/>
            </w:pPr>
            <w:r w:rsidRPr="00F06E73">
              <w:t xml:space="preserve">Дата исключения из </w:t>
            </w:r>
            <w:r w:rsidRPr="00446389">
              <w:t xml:space="preserve">ПГМУ. </w:t>
            </w:r>
          </w:p>
          <w:p w:rsidR="00F061E2" w:rsidRPr="00446389" w:rsidRDefault="00F061E2" w:rsidP="00F061E2">
            <w:pPr>
              <w:pStyle w:val="ASFKTablenorm"/>
            </w:pPr>
            <w:r>
              <w:t xml:space="preserve">Передается из </w:t>
            </w:r>
            <w:r w:rsidR="00BA4C64">
              <w:t>OEBS</w:t>
            </w:r>
            <w:r>
              <w:t>.</w:t>
            </w:r>
            <w:r w:rsidRPr="00446389">
              <w:t xml:space="preserve"> Заполняется при исключении записи.</w:t>
            </w:r>
          </w:p>
        </w:tc>
      </w:tr>
      <w:tr w:rsidR="00F061E2" w:rsidRPr="005F085E">
        <w:trPr>
          <w:cantSplit/>
          <w:trHeight w:val="89"/>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«Публично-правовое образование»</w:t>
            </w:r>
          </w:p>
        </w:tc>
      </w:tr>
      <w:tr w:rsidR="00F061E2" w:rsidRPr="005F085E">
        <w:trPr>
          <w:cantSplit/>
          <w:trHeight w:val="89"/>
        </w:trPr>
        <w:tc>
          <w:tcPr>
            <w:tcW w:w="2223" w:type="dxa"/>
          </w:tcPr>
          <w:p w:rsidR="00F061E2" w:rsidRPr="00446389" w:rsidRDefault="00F061E2" w:rsidP="00F061E2">
            <w:pPr>
              <w:pStyle w:val="ASFKTablenorm"/>
            </w:pPr>
            <w:r>
              <w:t>ОКТМО ППО</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Height w:val="89"/>
        </w:trPr>
        <w:tc>
          <w:tcPr>
            <w:tcW w:w="2223" w:type="dxa"/>
          </w:tcPr>
          <w:p w:rsidR="00F061E2" w:rsidRPr="00446389" w:rsidRDefault="00F061E2" w:rsidP="00F061E2">
            <w:pPr>
              <w:pStyle w:val="ASFKTablenorm"/>
            </w:pPr>
            <w:r>
              <w:t>Наименование</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77482C" w:rsidP="00F061E2">
            <w:pPr>
              <w:pStyle w:val="ASFKTablenorm"/>
            </w:pPr>
            <w:r>
              <w:t>Поля без группы</w:t>
            </w:r>
          </w:p>
        </w:tc>
      </w:tr>
      <w:tr w:rsidR="00F061E2" w:rsidRPr="005F085E">
        <w:trPr>
          <w:cantSplit/>
        </w:trPr>
        <w:tc>
          <w:tcPr>
            <w:tcW w:w="2223" w:type="dxa"/>
          </w:tcPr>
          <w:p w:rsidR="00F061E2" w:rsidRPr="00F06E73" w:rsidRDefault="00F061E2" w:rsidP="00F061E2">
            <w:pPr>
              <w:pStyle w:val="ASFKTablenorm"/>
            </w:pPr>
            <w:r w:rsidRPr="00F06E73">
              <w:t>Бюджет</w:t>
            </w:r>
          </w:p>
        </w:tc>
        <w:tc>
          <w:tcPr>
            <w:tcW w:w="7529" w:type="dxa"/>
          </w:tcPr>
          <w:p w:rsidR="00F061E2" w:rsidRPr="00446389" w:rsidRDefault="00F061E2" w:rsidP="00F061E2">
            <w:pPr>
              <w:pStyle w:val="ASFKTablenorm"/>
            </w:pPr>
            <w:r w:rsidRPr="00F06E73">
              <w:t>Код</w:t>
            </w:r>
            <w:r w:rsidRPr="00446389">
              <w:t xml:space="preserve"> и наименование бюджета. </w:t>
            </w:r>
          </w:p>
          <w:p w:rsidR="00F061E2" w:rsidRPr="00446389" w:rsidRDefault="00F061E2" w:rsidP="00F061E2">
            <w:pPr>
              <w:pStyle w:val="ASFKTablenorm"/>
            </w:pPr>
            <w:r>
              <w:t xml:space="preserve">Передается из </w:t>
            </w:r>
            <w:r w:rsidR="00BA4C64">
              <w:t>OEBS</w:t>
            </w:r>
            <w:r>
              <w:t>. Наименование з</w:t>
            </w:r>
            <w:r w:rsidRPr="00446389">
              <w:t>аполняется автоматически по коду из справочника «Бюджеты».</w:t>
            </w:r>
          </w:p>
        </w:tc>
      </w:tr>
      <w:tr w:rsidR="00F061E2" w:rsidRPr="005F085E">
        <w:trPr>
          <w:cantSplit/>
        </w:trPr>
        <w:tc>
          <w:tcPr>
            <w:tcW w:w="2223" w:type="dxa"/>
          </w:tcPr>
          <w:p w:rsidR="00F061E2" w:rsidRPr="00F06E73" w:rsidRDefault="00F061E2" w:rsidP="00F061E2">
            <w:pPr>
              <w:pStyle w:val="ASFKTablenorm"/>
            </w:pPr>
            <w:r w:rsidRPr="00F06E73">
              <w:t>ИНН</w:t>
            </w:r>
          </w:p>
        </w:tc>
        <w:tc>
          <w:tcPr>
            <w:tcW w:w="7529" w:type="dxa"/>
          </w:tcPr>
          <w:p w:rsidR="00F061E2" w:rsidRPr="00446389" w:rsidRDefault="00F061E2" w:rsidP="00F061E2">
            <w:pPr>
              <w:pStyle w:val="ASFKTablenorm"/>
            </w:pPr>
            <w:r w:rsidRPr="00F06E73">
              <w:t>ИНН организации.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 xml:space="preserve">КПП </w:t>
            </w:r>
          </w:p>
        </w:tc>
        <w:tc>
          <w:tcPr>
            <w:tcW w:w="7529" w:type="dxa"/>
          </w:tcPr>
          <w:p w:rsidR="00F061E2" w:rsidRPr="00446389" w:rsidRDefault="00F061E2" w:rsidP="00F061E2">
            <w:pPr>
              <w:pStyle w:val="ASFKTablenorm"/>
            </w:pPr>
            <w:r w:rsidRPr="00F06E73">
              <w:t>КПП организации.</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lastRenderedPageBreak/>
              <w:t>Тип организации</w:t>
            </w:r>
          </w:p>
        </w:tc>
        <w:tc>
          <w:tcPr>
            <w:tcW w:w="7529" w:type="dxa"/>
          </w:tcPr>
          <w:p w:rsidR="00F061E2" w:rsidRPr="00446389" w:rsidRDefault="00F061E2" w:rsidP="00F061E2">
            <w:pPr>
              <w:pStyle w:val="ASFKTablenorm"/>
            </w:pPr>
            <w:r>
              <w:t>Код и наименование типа</w:t>
            </w:r>
            <w:r w:rsidRPr="00446389">
              <w:t xml:space="preserve"> организации по внутреннему классификатору.</w:t>
            </w:r>
          </w:p>
          <w:p w:rsidR="00F061E2" w:rsidRPr="00446389" w:rsidRDefault="00F061E2" w:rsidP="00F061E2">
            <w:pPr>
              <w:pStyle w:val="ASFKTablenorm"/>
            </w:pPr>
            <w:r>
              <w:t xml:space="preserve">Передается из </w:t>
            </w:r>
            <w:r w:rsidR="00BA4C64">
              <w:t>OEBS</w:t>
            </w:r>
            <w:r>
              <w:t>. Наименование з</w:t>
            </w:r>
            <w:r w:rsidRPr="00446389">
              <w:t>аполняется из списка возможных знач</w:t>
            </w:r>
            <w:r w:rsidRPr="00F061E2">
              <w:t>е</w:t>
            </w:r>
            <w:r w:rsidRPr="00446389">
              <w:t>ний на основании кода типа организации.</w:t>
            </w:r>
          </w:p>
          <w:p w:rsidR="00F061E2" w:rsidRPr="00F06E73" w:rsidRDefault="00F061E2" w:rsidP="00F061E2">
            <w:pPr>
              <w:pStyle w:val="ASFKTablenorm"/>
            </w:pPr>
            <w:r w:rsidRPr="00F06E73">
              <w:t>Возможные значения:</w:t>
            </w:r>
          </w:p>
          <w:p w:rsidR="00F061E2" w:rsidRPr="00F06E73" w:rsidRDefault="00F061E2" w:rsidP="00F061E2">
            <w:pPr>
              <w:pStyle w:val="ASFKTableListMark"/>
            </w:pPr>
            <w:r w:rsidRPr="00F06E73">
              <w:t xml:space="preserve">01 – </w:t>
            </w:r>
            <w:r w:rsidRPr="00C857AC">
              <w:t>федеральный орган исполнительной власти, орган исполн</w:t>
            </w:r>
            <w:r w:rsidRPr="00446389">
              <w:t>и</w:t>
            </w:r>
            <w:r w:rsidRPr="00C857AC">
              <w:t>тельной власти субъекта Российской Федерации, федеральный орган госуда</w:t>
            </w:r>
            <w:r w:rsidRPr="00446389">
              <w:t>р</w:t>
            </w:r>
            <w:r w:rsidRPr="00C857AC">
              <w:t>с</w:t>
            </w:r>
            <w:r w:rsidRPr="00F061E2">
              <w:t>т</w:t>
            </w:r>
            <w:r w:rsidRPr="00C857AC">
              <w:t>венной власти (орган государственной власти субъекта</w:t>
            </w:r>
            <w:r>
              <w:t xml:space="preserve"> </w:t>
            </w:r>
            <w:r w:rsidR="002C01D1">
              <w:t>Российской Фед</w:t>
            </w:r>
            <w:r w:rsidRPr="00C857AC">
              <w:t>ерации, орган местного самоуправления), в том числе его терр</w:t>
            </w:r>
            <w:r w:rsidRPr="00446389">
              <w:t>и</w:t>
            </w:r>
            <w:r w:rsidRPr="00C857AC">
              <w:t>т</w:t>
            </w:r>
            <w:r w:rsidRPr="00F061E2">
              <w:t>о</w:t>
            </w:r>
            <w:r w:rsidRPr="00C857AC">
              <w:t>риальные органы, государстве</w:t>
            </w:r>
            <w:r w:rsidRPr="00446389">
              <w:t>н</w:t>
            </w:r>
            <w:r w:rsidRPr="00C857AC">
              <w:t>ный орган, муниципальный орган;</w:t>
            </w:r>
          </w:p>
          <w:p w:rsidR="00F061E2" w:rsidRPr="00F06E73" w:rsidRDefault="00F061E2" w:rsidP="00F061E2">
            <w:pPr>
              <w:pStyle w:val="ASFKTableListMark"/>
            </w:pPr>
            <w:r w:rsidRPr="00F06E73">
              <w:t>02 – орган управления государственным вн</w:t>
            </w:r>
            <w:r w:rsidRPr="00446389">
              <w:t>е</w:t>
            </w:r>
            <w:r w:rsidRPr="00F06E73">
              <w:t>бюджетным фондом;</w:t>
            </w:r>
          </w:p>
          <w:p w:rsidR="00F061E2" w:rsidRPr="00F06E73" w:rsidRDefault="00F061E2" w:rsidP="00F061E2">
            <w:pPr>
              <w:pStyle w:val="ASFKTableListMark"/>
            </w:pPr>
            <w:r w:rsidRPr="00F06E73">
              <w:t>03 – бюджетное учреждение;</w:t>
            </w:r>
          </w:p>
          <w:p w:rsidR="00F061E2" w:rsidRPr="00F06E73" w:rsidRDefault="00F061E2" w:rsidP="00F061E2">
            <w:pPr>
              <w:pStyle w:val="ASFKTableListMark"/>
            </w:pPr>
            <w:r w:rsidRPr="00F06E73">
              <w:t>04 – организация с долей государственного участия;</w:t>
            </w:r>
          </w:p>
          <w:p w:rsidR="00F061E2" w:rsidRPr="00F06E73" w:rsidRDefault="00F061E2" w:rsidP="00F061E2">
            <w:pPr>
              <w:pStyle w:val="ASFKTableListMark"/>
            </w:pPr>
            <w:r w:rsidRPr="00F06E73">
              <w:t>05 – унитарное предприятие;</w:t>
            </w:r>
          </w:p>
          <w:p w:rsidR="00F061E2" w:rsidRPr="00F06E73" w:rsidRDefault="00F061E2" w:rsidP="00F061E2">
            <w:pPr>
              <w:pStyle w:val="ASFKTableListMark"/>
            </w:pPr>
            <w:r w:rsidRPr="00F06E73">
              <w:t>06 – субъект естественных монополий;</w:t>
            </w:r>
          </w:p>
          <w:p w:rsidR="00F061E2" w:rsidRPr="00F06E73" w:rsidRDefault="00F061E2" w:rsidP="00F061E2">
            <w:pPr>
              <w:pStyle w:val="ASFKTableListMark"/>
            </w:pPr>
            <w:r w:rsidRPr="00F06E73">
              <w:t>07 – иная организация (используется для учета в Реестре специализ</w:t>
            </w:r>
            <w:r w:rsidRPr="00446389">
              <w:t>и</w:t>
            </w:r>
            <w:r w:rsidRPr="00F06E73">
              <w:t>р</w:t>
            </w:r>
            <w:r w:rsidRPr="00F061E2">
              <w:t>о</w:t>
            </w:r>
            <w:r w:rsidRPr="00F06E73">
              <w:t>ванных организаций и оп</w:t>
            </w:r>
            <w:r w:rsidRPr="00446389">
              <w:t>е</w:t>
            </w:r>
            <w:r w:rsidRPr="00F06E73">
              <w:t>ратора ООС);</w:t>
            </w:r>
          </w:p>
          <w:p w:rsidR="00F061E2" w:rsidRPr="00F06E73" w:rsidRDefault="00F061E2" w:rsidP="00F061E2">
            <w:pPr>
              <w:pStyle w:val="ASFKTableListMark"/>
            </w:pPr>
            <w:r w:rsidRPr="00F06E73">
              <w:t>08 – казенное учреждение;</w:t>
            </w:r>
          </w:p>
          <w:p w:rsidR="00F061E2" w:rsidRPr="00F06E73" w:rsidRDefault="00F061E2" w:rsidP="00F061E2">
            <w:pPr>
              <w:pStyle w:val="ASFKTableListMark"/>
            </w:pPr>
            <w:r w:rsidRPr="00F06E73">
              <w:t xml:space="preserve">09 – </w:t>
            </w:r>
            <w:r w:rsidRPr="00C857AC">
              <w:t>государственная корпорация, государственная компания (в том числе гос</w:t>
            </w:r>
            <w:r>
              <w:t>корпорация «Росатом»)</w:t>
            </w:r>
            <w:r w:rsidRPr="00C857AC">
              <w:t>;</w:t>
            </w:r>
          </w:p>
          <w:p w:rsidR="00F061E2" w:rsidRPr="00F06E73" w:rsidRDefault="00F061E2" w:rsidP="00F061E2">
            <w:pPr>
              <w:pStyle w:val="ASFKTableListMark"/>
            </w:pPr>
            <w:r>
              <w:t>10 – автономное учреждение;</w:t>
            </w:r>
          </w:p>
          <w:p w:rsidR="00F061E2" w:rsidRPr="00F06E73" w:rsidRDefault="00F061E2" w:rsidP="00F061E2">
            <w:pPr>
              <w:pStyle w:val="ASFKTableListMark"/>
            </w:pPr>
            <w:r w:rsidRPr="00F06E73">
              <w:t>11 – организация, осуществляющая регулируемые виды деятел</w:t>
            </w:r>
            <w:r w:rsidRPr="00446389">
              <w:t>ь</w:t>
            </w:r>
            <w:r w:rsidRPr="00F06E73">
              <w:t>ности;</w:t>
            </w:r>
          </w:p>
          <w:p w:rsidR="00F061E2" w:rsidRPr="00F06E73" w:rsidRDefault="00F061E2" w:rsidP="00F061E2">
            <w:pPr>
              <w:pStyle w:val="ASFKTableListMark"/>
            </w:pPr>
            <w:r w:rsidRPr="00F06E73">
              <w:t xml:space="preserve">12 – </w:t>
            </w:r>
            <w:r>
              <w:t>«</w:t>
            </w:r>
            <w:r w:rsidRPr="00C857AC">
              <w:t>хозяйственное общество с долей государства, муниципал</w:t>
            </w:r>
            <w:r w:rsidRPr="00446389">
              <w:t>ь</w:t>
            </w:r>
            <w:r w:rsidRPr="00C857AC">
              <w:t>ного о</w:t>
            </w:r>
            <w:r w:rsidRPr="00F061E2">
              <w:t>б</w:t>
            </w:r>
            <w:r w:rsidRPr="00C857AC">
              <w:t>разования более 50 процентов</w:t>
            </w:r>
            <w:r>
              <w:t>»</w:t>
            </w:r>
            <w:r w:rsidRPr="00C857AC">
              <w:t>;</w:t>
            </w:r>
          </w:p>
          <w:p w:rsidR="00F061E2" w:rsidRPr="00F06E73" w:rsidRDefault="00F061E2" w:rsidP="00F061E2">
            <w:pPr>
              <w:pStyle w:val="ASFKTableListMark"/>
            </w:pPr>
            <w:r w:rsidRPr="00F06E73">
              <w:t>13 – дочернее хозяйственное общество;</w:t>
            </w:r>
          </w:p>
          <w:p w:rsidR="00F061E2" w:rsidRPr="00F06E73" w:rsidRDefault="00F061E2" w:rsidP="00F061E2">
            <w:pPr>
              <w:pStyle w:val="ASFKTableListMark"/>
            </w:pPr>
            <w:r w:rsidRPr="00F06E73">
              <w:t>14 – специализированная организация;</w:t>
            </w:r>
          </w:p>
          <w:p w:rsidR="00F061E2" w:rsidRPr="00F06E73" w:rsidRDefault="00F061E2" w:rsidP="00F061E2">
            <w:pPr>
              <w:pStyle w:val="ASFKTableListMark"/>
            </w:pPr>
            <w:r w:rsidRPr="00F06E73">
              <w:t xml:space="preserve">15 – </w:t>
            </w:r>
            <w:r>
              <w:t>«</w:t>
            </w:r>
            <w:r w:rsidRPr="00F06E73">
              <w:t>оператор общероссийского официальн</w:t>
            </w:r>
            <w:r w:rsidRPr="00446389">
              <w:t>о</w:t>
            </w:r>
            <w:r w:rsidRPr="00F06E73">
              <w:t>го сайта</w:t>
            </w:r>
            <w:r>
              <w:t>»</w:t>
            </w:r>
            <w:r w:rsidRPr="00F06E73">
              <w:t>;</w:t>
            </w:r>
          </w:p>
          <w:p w:rsidR="00F061E2" w:rsidRDefault="00F061E2" w:rsidP="00F061E2">
            <w:pPr>
              <w:pStyle w:val="ASFKTableListMark"/>
            </w:pPr>
            <w:r w:rsidRPr="00F06E73">
              <w:t xml:space="preserve">16 – </w:t>
            </w:r>
            <w:r>
              <w:t>«</w:t>
            </w:r>
            <w:r w:rsidRPr="00F06E73">
              <w:t>оператор электронной площадки</w:t>
            </w:r>
            <w:r>
              <w:t>»;</w:t>
            </w:r>
          </w:p>
          <w:p w:rsidR="00F061E2" w:rsidRPr="00F06E73" w:rsidRDefault="00F061E2" w:rsidP="00F061E2">
            <w:pPr>
              <w:pStyle w:val="ASFKTableListMark"/>
            </w:pPr>
            <w:r w:rsidRPr="00F06E73">
              <w:t xml:space="preserve">17 – </w:t>
            </w:r>
            <w:r>
              <w:t>«</w:t>
            </w:r>
            <w:r w:rsidRPr="00F06E73">
              <w:t>орган аудита</w:t>
            </w:r>
            <w:r>
              <w:t>»</w:t>
            </w:r>
            <w:r w:rsidRPr="00F06E73">
              <w:t>;</w:t>
            </w:r>
          </w:p>
          <w:p w:rsidR="00F061E2" w:rsidRPr="00F06E73" w:rsidRDefault="00F061E2" w:rsidP="00F061E2">
            <w:pPr>
              <w:pStyle w:val="ASFKTableListMark"/>
            </w:pPr>
            <w:r w:rsidRPr="00F06E73">
              <w:t xml:space="preserve">18 – </w:t>
            </w:r>
            <w:r>
              <w:t>«</w:t>
            </w:r>
            <w:r w:rsidRPr="00F06E73">
              <w:t>банк</w:t>
            </w:r>
            <w:r>
              <w:t>»</w:t>
            </w:r>
            <w:r w:rsidRPr="00F06E73">
              <w:t>;</w:t>
            </w:r>
          </w:p>
          <w:p w:rsidR="00F061E2" w:rsidRPr="00F06E73" w:rsidRDefault="00F061E2" w:rsidP="00F061E2">
            <w:pPr>
              <w:pStyle w:val="ASFKTableListMark"/>
            </w:pPr>
            <w:r w:rsidRPr="00F06E73">
              <w:t xml:space="preserve">19 – </w:t>
            </w:r>
            <w:r>
              <w:t>«</w:t>
            </w:r>
            <w:r w:rsidRPr="00F06E73">
              <w:t>орган контроля</w:t>
            </w:r>
            <w:r>
              <w:t>»</w:t>
            </w:r>
            <w:r w:rsidRPr="00F06E73">
              <w:t>;</w:t>
            </w:r>
          </w:p>
          <w:p w:rsidR="00F061E2" w:rsidRPr="00F06E73" w:rsidRDefault="00F061E2" w:rsidP="00F061E2">
            <w:pPr>
              <w:pStyle w:val="ASFKTableListMark"/>
            </w:pPr>
            <w:r w:rsidRPr="00F06E73">
              <w:t xml:space="preserve">20 – </w:t>
            </w:r>
            <w:r>
              <w:t>«</w:t>
            </w:r>
            <w:r w:rsidRPr="00F06E73">
              <w:t>иное юридическое лицо</w:t>
            </w:r>
            <w:r>
              <w:t>»</w:t>
            </w:r>
            <w:r w:rsidRPr="00F06E73">
              <w:t>.</w:t>
            </w:r>
          </w:p>
        </w:tc>
      </w:tr>
      <w:tr w:rsidR="00F061E2" w:rsidRPr="005F085E">
        <w:trPr>
          <w:cantSplit/>
        </w:trPr>
        <w:tc>
          <w:tcPr>
            <w:tcW w:w="2223" w:type="dxa"/>
          </w:tcPr>
          <w:p w:rsidR="00F061E2" w:rsidRPr="004B6FB1" w:rsidRDefault="00F061E2" w:rsidP="00F061E2">
            <w:pPr>
              <w:pStyle w:val="ASFKTablenorm"/>
              <w:rPr>
                <w:rStyle w:val="ASFKReporterror"/>
              </w:rPr>
            </w:pPr>
            <w:r w:rsidRPr="004B6FB1">
              <w:rPr>
                <w:rStyle w:val="ASFKReporterror"/>
              </w:rPr>
              <w:t>Спец.указания</w:t>
            </w:r>
          </w:p>
        </w:tc>
        <w:tc>
          <w:tcPr>
            <w:tcW w:w="7529" w:type="dxa"/>
          </w:tcPr>
          <w:p w:rsidR="00F061E2" w:rsidRPr="00446389" w:rsidRDefault="00F061E2" w:rsidP="00F061E2">
            <w:pPr>
              <w:pStyle w:val="ASFKTablenorm"/>
            </w:pPr>
            <w:r w:rsidRPr="00F06E73">
              <w:t xml:space="preserve">Код </w:t>
            </w:r>
            <w:r w:rsidRPr="00446389">
              <w:t xml:space="preserve">и наименование специальных указаний. </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из списка возможных знач</w:t>
            </w:r>
            <w:r w:rsidRPr="00F061E2">
              <w:t>е</w:t>
            </w:r>
            <w:r w:rsidRPr="00446389">
              <w:t>ний в соответствии с кодом.</w:t>
            </w:r>
          </w:p>
          <w:p w:rsidR="00F061E2" w:rsidRPr="00F06E73" w:rsidRDefault="00F061E2" w:rsidP="00F061E2">
            <w:pPr>
              <w:pStyle w:val="ASFKTablenorm"/>
            </w:pPr>
            <w:r w:rsidRPr="00F06E73">
              <w:t xml:space="preserve">Возможные значения: </w:t>
            </w:r>
          </w:p>
          <w:p w:rsidR="00F061E2" w:rsidRDefault="00F061E2" w:rsidP="00F061E2">
            <w:pPr>
              <w:pStyle w:val="ASFKTableListMark"/>
            </w:pPr>
            <w:r>
              <w:t>«</w:t>
            </w:r>
            <w:r w:rsidRPr="00F06E73">
              <w:t>04</w:t>
            </w:r>
            <w:r>
              <w:t>»</w:t>
            </w:r>
            <w:r w:rsidRPr="00F06E73">
              <w:t xml:space="preserve"> – организации не предоставляются субс</w:t>
            </w:r>
            <w:r w:rsidRPr="00446389">
              <w:t>и</w:t>
            </w:r>
            <w:r w:rsidRPr="00F06E73">
              <w:t>дии;</w:t>
            </w:r>
          </w:p>
          <w:p w:rsidR="00F061E2" w:rsidRPr="00F06E73" w:rsidRDefault="00F061E2" w:rsidP="00F061E2">
            <w:pPr>
              <w:pStyle w:val="ASFKTableListMark"/>
            </w:pPr>
            <w:r>
              <w:t>«</w:t>
            </w:r>
            <w:r w:rsidRPr="00F06E73">
              <w:t>05</w:t>
            </w:r>
            <w:r>
              <w:t>»</w:t>
            </w:r>
            <w:r w:rsidRPr="00F06E73">
              <w:t xml:space="preserve"> – организации предоставляются субс</w:t>
            </w:r>
            <w:r w:rsidRPr="00446389">
              <w:t>и</w:t>
            </w:r>
            <w:r w:rsidRPr="00F06E73">
              <w:t>дии.</w:t>
            </w:r>
          </w:p>
        </w:tc>
      </w:tr>
      <w:tr w:rsidR="00F061E2" w:rsidRPr="005F085E">
        <w:trPr>
          <w:cantSplit/>
        </w:trPr>
        <w:tc>
          <w:tcPr>
            <w:tcW w:w="2223" w:type="dxa"/>
          </w:tcPr>
          <w:p w:rsidR="00F061E2" w:rsidRPr="00446389" w:rsidRDefault="00F061E2" w:rsidP="00F061E2">
            <w:pPr>
              <w:pStyle w:val="ASFKTablenorm"/>
            </w:pPr>
            <w:r>
              <w:t>ТОФК</w:t>
            </w:r>
          </w:p>
        </w:tc>
        <w:tc>
          <w:tcPr>
            <w:tcW w:w="7529" w:type="dxa"/>
          </w:tcPr>
          <w:p w:rsidR="00F061E2" w:rsidRPr="00446389" w:rsidRDefault="00F061E2" w:rsidP="00F061E2">
            <w:pPr>
              <w:pStyle w:val="ASFKTablenorm"/>
            </w:pPr>
            <w:r w:rsidRPr="00F06E73">
              <w:t xml:space="preserve">Код </w:t>
            </w:r>
            <w:r w:rsidRPr="00446389">
              <w:t>и наименование ТОФК клиента.</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в соответствии с кодом из справочника «Органы ФК».</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«Признаки учетной записи»</w:t>
            </w:r>
          </w:p>
        </w:tc>
      </w:tr>
      <w:tr w:rsidR="00F061E2" w:rsidRPr="005F085E">
        <w:trPr>
          <w:cantSplit/>
        </w:trPr>
        <w:tc>
          <w:tcPr>
            <w:tcW w:w="2223" w:type="dxa"/>
          </w:tcPr>
          <w:p w:rsidR="00F061E2" w:rsidRPr="00446389" w:rsidRDefault="00F061E2" w:rsidP="00F061E2">
            <w:pPr>
              <w:pStyle w:val="ASFKTablenorm"/>
            </w:pPr>
            <w:r w:rsidRPr="00F06E73">
              <w:t>Признак аннулиров</w:t>
            </w:r>
            <w:r w:rsidRPr="00F061E2">
              <w:t>а</w:t>
            </w:r>
            <w:r w:rsidRPr="00446389">
              <w:t>ния полномочий</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446389" w:rsidRDefault="00F061E2" w:rsidP="00F061E2">
            <w:pPr>
              <w:pStyle w:val="ASFKTablenorm"/>
            </w:pPr>
            <w:r w:rsidRPr="00F06E73">
              <w:lastRenderedPageBreak/>
              <w:t>Является обособле</w:t>
            </w:r>
            <w:r w:rsidRPr="00F061E2">
              <w:t>н</w:t>
            </w:r>
            <w:r w:rsidRPr="00446389">
              <w:t>ным подразделением</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446389" w:rsidRDefault="00F061E2" w:rsidP="00F061E2">
            <w:pPr>
              <w:pStyle w:val="ASFKTablenorm"/>
            </w:pPr>
            <w:r>
              <w:t>Является органом г</w:t>
            </w:r>
            <w:r w:rsidRPr="00F061E2">
              <w:t>о</w:t>
            </w:r>
            <w:r w:rsidRPr="00446389">
              <w:t>сударственной власти</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D20D45" w:rsidRDefault="00F061E2" w:rsidP="00F061E2">
            <w:pPr>
              <w:pStyle w:val="ASFKTablenorm"/>
            </w:pPr>
            <w:r w:rsidRPr="00D20D45">
              <w:t>Тип контура</w:t>
            </w:r>
          </w:p>
        </w:tc>
        <w:tc>
          <w:tcPr>
            <w:tcW w:w="7529" w:type="dxa"/>
          </w:tcPr>
          <w:p w:rsidR="00F061E2" w:rsidRPr="00446389" w:rsidRDefault="00F061E2" w:rsidP="00F061E2">
            <w:pPr>
              <w:pStyle w:val="ASFKTablenorm"/>
            </w:pPr>
            <w:r w:rsidRPr="00D20D45">
              <w:t xml:space="preserve">Заполняется автоматически в соответствии со значением </w:t>
            </w:r>
            <w:r w:rsidRPr="00446389">
              <w:t>кода типа конт</w:t>
            </w:r>
            <w:r w:rsidRPr="00F061E2">
              <w:t>у</w:t>
            </w:r>
            <w:r w:rsidRPr="00446389">
              <w:t>ра.</w:t>
            </w:r>
          </w:p>
          <w:p w:rsidR="00F061E2" w:rsidRPr="00D20D45" w:rsidRDefault="00F061E2" w:rsidP="00F061E2">
            <w:pPr>
              <w:pStyle w:val="ASFKTablenorm"/>
            </w:pPr>
            <w:r w:rsidRPr="00D20D45">
              <w:t>Допустимые значения:</w:t>
            </w:r>
          </w:p>
          <w:p w:rsidR="00F061E2" w:rsidRPr="00D20D45" w:rsidRDefault="00F061E2" w:rsidP="00F061E2">
            <w:pPr>
              <w:pStyle w:val="ASFKTableListMark"/>
            </w:pPr>
            <w:r>
              <w:t>«</w:t>
            </w:r>
            <w:r w:rsidRPr="00D20D45">
              <w:t>Открытый</w:t>
            </w:r>
            <w:r>
              <w:t>» (о</w:t>
            </w:r>
            <w:r w:rsidRPr="00D20D45">
              <w:t>рганизация не включена в закрытую часть Сводного ре</w:t>
            </w:r>
            <w:r w:rsidRPr="00F061E2">
              <w:t>е</w:t>
            </w:r>
            <w:r w:rsidRPr="00D20D45">
              <w:t>стра</w:t>
            </w:r>
            <w:r>
              <w:t>)</w:t>
            </w:r>
            <w:r w:rsidRPr="00D20D45">
              <w:t>;</w:t>
            </w:r>
          </w:p>
          <w:p w:rsidR="00F061E2" w:rsidRPr="00D20D45" w:rsidRDefault="00F061E2" w:rsidP="00D17A83">
            <w:pPr>
              <w:pStyle w:val="ASFKTableListMark"/>
            </w:pPr>
            <w:r w:rsidRPr="00D20D45">
              <w:t xml:space="preserve"> </w:t>
            </w:r>
            <w:r>
              <w:t>«</w:t>
            </w:r>
            <w:r w:rsidR="00D17A83">
              <w:t>Закрытый</w:t>
            </w:r>
            <w:r>
              <w:t>» (о</w:t>
            </w:r>
            <w:r w:rsidRPr="00D20D45">
              <w:t>рганизация включена в закрытую часть Сводного ре</w:t>
            </w:r>
            <w:r w:rsidRPr="00F061E2">
              <w:t>е</w:t>
            </w:r>
            <w:r w:rsidRPr="00D20D45">
              <w:t>стра</w:t>
            </w:r>
            <w:r>
              <w:t>)</w:t>
            </w:r>
            <w:r w:rsidRPr="00D20D45">
              <w:t>.</w:t>
            </w:r>
          </w:p>
        </w:tc>
      </w:tr>
      <w:tr w:rsidR="00F061E2" w:rsidRPr="005F085E">
        <w:trPr>
          <w:cantSplit/>
        </w:trPr>
        <w:tc>
          <w:tcPr>
            <w:tcW w:w="2223" w:type="dxa"/>
          </w:tcPr>
          <w:p w:rsidR="00F061E2" w:rsidRPr="00446389" w:rsidRDefault="00F061E2" w:rsidP="00F061E2">
            <w:pPr>
              <w:pStyle w:val="ASFKTablenorm"/>
            </w:pPr>
            <w:r w:rsidRPr="00D20D45">
              <w:t>Признак допустим</w:t>
            </w:r>
            <w:r w:rsidRPr="00F061E2">
              <w:t>о</w:t>
            </w:r>
            <w:r w:rsidRPr="00D20D45">
              <w:t>сти ра</w:t>
            </w:r>
            <w:r w:rsidRPr="00446389">
              <w:t>змещения</w:t>
            </w:r>
          </w:p>
        </w:tc>
        <w:tc>
          <w:tcPr>
            <w:tcW w:w="7529" w:type="dxa"/>
          </w:tcPr>
          <w:p w:rsidR="00F061E2" w:rsidRPr="00446389" w:rsidRDefault="00F061E2" w:rsidP="00F061E2">
            <w:pPr>
              <w:pStyle w:val="ASFKTablenorm"/>
            </w:pPr>
            <w:r w:rsidRPr="00D20D45">
              <w:t xml:space="preserve">Заполняется автоматически в соответствии со значением </w:t>
            </w:r>
            <w:r w:rsidRPr="00446389">
              <w:t>«Признак допуст</w:t>
            </w:r>
            <w:r w:rsidRPr="00F061E2">
              <w:t>и</w:t>
            </w:r>
            <w:r w:rsidRPr="00446389">
              <w:t>мости размещения (код)».</w:t>
            </w:r>
          </w:p>
          <w:p w:rsidR="00F061E2" w:rsidRPr="00D20D45" w:rsidRDefault="00F061E2" w:rsidP="00F061E2">
            <w:pPr>
              <w:pStyle w:val="ASFKTablenorm"/>
            </w:pPr>
            <w:r w:rsidRPr="00D20D45">
              <w:t>Допустимые значения:</w:t>
            </w:r>
          </w:p>
          <w:p w:rsidR="00F061E2" w:rsidRPr="00D20D45" w:rsidRDefault="00F061E2" w:rsidP="00F061E2">
            <w:pPr>
              <w:pStyle w:val="ASFKTableListMark"/>
            </w:pPr>
            <w:r>
              <w:t>«</w:t>
            </w:r>
            <w:r w:rsidRPr="00D20D45">
              <w:t>0</w:t>
            </w:r>
            <w:r>
              <w:t>»</w:t>
            </w:r>
            <w:r w:rsidRPr="00D20D45">
              <w:t xml:space="preserve"> – </w:t>
            </w:r>
            <w:r>
              <w:t>«</w:t>
            </w:r>
            <w:r w:rsidRPr="00D20D45">
              <w:t>Допускается размещение</w:t>
            </w:r>
            <w:r>
              <w:t>»</w:t>
            </w:r>
            <w:r w:rsidRPr="00D20D45">
              <w:t>. Информация об организации не вкл</w:t>
            </w:r>
            <w:r w:rsidRPr="00F061E2">
              <w:t>ю</w:t>
            </w:r>
            <w:r w:rsidRPr="00D20D45">
              <w:t>чает сведения, допу</w:t>
            </w:r>
            <w:r w:rsidRPr="00446389">
              <w:t>с</w:t>
            </w:r>
            <w:r w:rsidRPr="00D20D45">
              <w:t>тимые к размещению на ОС ГМУ;</w:t>
            </w:r>
          </w:p>
          <w:p w:rsidR="00F061E2" w:rsidRPr="00D20D45" w:rsidRDefault="00F061E2" w:rsidP="00F061E2">
            <w:pPr>
              <w:pStyle w:val="ASFKTableListMark"/>
            </w:pPr>
            <w:r>
              <w:t>«</w:t>
            </w:r>
            <w:r w:rsidRPr="00D20D45">
              <w:t>1</w:t>
            </w:r>
            <w:r>
              <w:t>»</w:t>
            </w:r>
            <w:r w:rsidRPr="00D20D45">
              <w:t xml:space="preserve"> – </w:t>
            </w:r>
            <w:r>
              <w:t>«</w:t>
            </w:r>
            <w:r w:rsidRPr="00D20D45">
              <w:t>Не допускается размещение</w:t>
            </w:r>
            <w:r>
              <w:t>»</w:t>
            </w:r>
            <w:r w:rsidRPr="00D20D45">
              <w:t>. Информация об организации вкл</w:t>
            </w:r>
            <w:r w:rsidRPr="00F061E2">
              <w:t>ю</w:t>
            </w:r>
            <w:r w:rsidRPr="00D20D45">
              <w:t>чает сведения, не допустимые к размещению на ОС ГМУ.</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«Источник данных»</w:t>
            </w:r>
          </w:p>
        </w:tc>
      </w:tr>
      <w:tr w:rsidR="00F061E2" w:rsidRPr="005F085E">
        <w:trPr>
          <w:cantSplit/>
        </w:trPr>
        <w:tc>
          <w:tcPr>
            <w:tcW w:w="2223" w:type="dxa"/>
          </w:tcPr>
          <w:p w:rsidR="00F061E2" w:rsidRPr="00F06E73" w:rsidRDefault="00F061E2" w:rsidP="00F061E2">
            <w:pPr>
              <w:pStyle w:val="ASFKTablenorm"/>
            </w:pPr>
            <w:r w:rsidRPr="00F06E73">
              <w:t>Код СПЗ</w:t>
            </w:r>
          </w:p>
        </w:tc>
        <w:tc>
          <w:tcPr>
            <w:tcW w:w="7529" w:type="dxa"/>
          </w:tcPr>
          <w:p w:rsidR="00F061E2" w:rsidRPr="00446389" w:rsidRDefault="00F061E2" w:rsidP="00F061E2">
            <w:pPr>
              <w:pStyle w:val="ASFKTablenorm"/>
            </w:pPr>
            <w:r w:rsidRPr="00F06E73">
              <w:t xml:space="preserve">Код клиента по справочнику </w:t>
            </w:r>
            <w:r w:rsidRPr="00446389">
              <w:t>«СПЗ».</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РУБП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ПУБП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Код НУБП</w:t>
            </w:r>
          </w:p>
        </w:tc>
        <w:tc>
          <w:tcPr>
            <w:tcW w:w="7529" w:type="dxa"/>
          </w:tcPr>
          <w:p w:rsidR="00F061E2" w:rsidRPr="00F06E73" w:rsidRDefault="00F061E2" w:rsidP="00F061E2">
            <w:pPr>
              <w:pStyle w:val="ASFKTablenorm"/>
            </w:pPr>
            <w:r w:rsidRPr="00F06E73">
              <w:t>Код клиента по справочнику СРРПБС.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9752" w:type="dxa"/>
            <w:gridSpan w:val="2"/>
          </w:tcPr>
          <w:p w:rsidR="00F061E2" w:rsidRPr="00446389" w:rsidRDefault="00F061E2" w:rsidP="00F061E2">
            <w:pPr>
              <w:pStyle w:val="ASFKTablenorm"/>
            </w:pPr>
            <w:r>
              <w:t xml:space="preserve">Закладка </w:t>
            </w:r>
            <w:r w:rsidRPr="00446389">
              <w:t>«Основные реквизиты учреждения», группа полей «Заявки»</w:t>
            </w:r>
          </w:p>
        </w:tc>
      </w:tr>
      <w:tr w:rsidR="00F061E2" w:rsidRPr="005F085E">
        <w:trPr>
          <w:cantSplit/>
        </w:trPr>
        <w:tc>
          <w:tcPr>
            <w:tcW w:w="2223" w:type="dxa"/>
          </w:tcPr>
          <w:p w:rsidR="00F061E2" w:rsidRPr="00F06E73" w:rsidRDefault="00F061E2" w:rsidP="00F061E2">
            <w:pPr>
              <w:pStyle w:val="ASFKTablenorm"/>
            </w:pPr>
            <w:r w:rsidRPr="00F06E73">
              <w:t xml:space="preserve">Номер </w:t>
            </w:r>
            <w:r w:rsidRPr="00146B79">
              <w:rPr>
                <w:rStyle w:val="ASFKReporterror"/>
              </w:rPr>
              <w:t>осн.заявки</w:t>
            </w:r>
          </w:p>
        </w:tc>
        <w:tc>
          <w:tcPr>
            <w:tcW w:w="7529" w:type="dxa"/>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2223" w:type="dxa"/>
          </w:tcPr>
          <w:p w:rsidR="00F061E2" w:rsidRPr="00F06E73" w:rsidRDefault="00F061E2" w:rsidP="00F061E2">
            <w:pPr>
              <w:pStyle w:val="ASFKTablenorm"/>
            </w:pPr>
            <w:r w:rsidRPr="00F06E73">
              <w:t xml:space="preserve">Дата </w:t>
            </w:r>
            <w:r w:rsidRPr="00146B79">
              <w:rPr>
                <w:rStyle w:val="ASFKReporterror"/>
              </w:rPr>
              <w:t>осн.заявки</w:t>
            </w:r>
          </w:p>
        </w:tc>
        <w:tc>
          <w:tcPr>
            <w:tcW w:w="7529" w:type="dxa"/>
          </w:tcPr>
          <w:p w:rsidR="00F061E2" w:rsidRPr="00446389" w:rsidRDefault="00F061E2" w:rsidP="00F061E2">
            <w:pPr>
              <w:pStyle w:val="ASFKTablenorm"/>
            </w:pPr>
            <w:r>
              <w:t xml:space="preserve">Передается из </w:t>
            </w:r>
            <w:r w:rsidR="00BA4C64">
              <w:t>OEBS</w:t>
            </w:r>
            <w:r>
              <w:t>.</w:t>
            </w:r>
          </w:p>
        </w:tc>
      </w:tr>
    </w:tbl>
    <w:p w:rsidR="00F061E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Контактные и адресные данные</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_Ref308512971 \h </w:instrText>
      </w:r>
      <w:r w:rsidRPr="005F085E">
        <w:fldChar w:fldCharType="separate"/>
      </w:r>
      <w:r w:rsidR="002C6389">
        <w:rPr>
          <w:noProof/>
        </w:rPr>
        <w:t>87</w:t>
      </w:r>
      <w:r w:rsidRPr="005F085E">
        <w:fldChar w:fldCharType="end"/>
      </w:r>
      <w:r w:rsidR="00F061E2" w:rsidRPr="005F085E">
        <w:t>.</w:t>
      </w:r>
    </w:p>
    <w:p w:rsidR="00F061E2" w:rsidRPr="00947E9D" w:rsidRDefault="00D201D5" w:rsidP="00F061E2">
      <w:pPr>
        <w:pStyle w:val="ASFKFigure"/>
      </w:pPr>
      <w:r>
        <w:lastRenderedPageBreak/>
        <w:pict>
          <v:shape id="_x0000_i1136" type="#_x0000_t75" style="width:482.25pt;height:3in">
            <v:imagedata r:id="rId118" o:title="PGMU_Kontakt&amp;AdresDannie"/>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99" w:name="_Ref308512971"/>
      <w:bookmarkStart w:id="700" w:name="_Toc71111659"/>
      <w:r w:rsidR="002C6389">
        <w:rPr>
          <w:noProof/>
        </w:rPr>
        <w:t>87</w:t>
      </w:r>
      <w:bookmarkEnd w:id="699"/>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Контакты и адресные данные</w:t>
      </w:r>
      <w:r w:rsidR="00F061E2">
        <w:t>»</w:t>
      </w:r>
      <w:bookmarkEnd w:id="700"/>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Контакты и адресные данные</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_Ref318900253 \h </w:instrText>
      </w:r>
      <w:r w:rsidR="00F061E2" w:rsidRPr="005F085E">
        <w:fldChar w:fldCharType="separate"/>
      </w:r>
      <w:r w:rsidR="002C6389">
        <w:rPr>
          <w:noProof/>
        </w:rPr>
        <w:t>80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01" w:name="_Ref318900253"/>
      <w:bookmarkStart w:id="702" w:name="_Toc71111491"/>
      <w:r w:rsidR="002C6389">
        <w:rPr>
          <w:noProof/>
        </w:rPr>
        <w:t>80</w:t>
      </w:r>
      <w:bookmarkEnd w:id="701"/>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Контакты и адресные данные</w:t>
      </w:r>
      <w:r w:rsidR="00F061E2">
        <w:t>»</w:t>
      </w:r>
      <w:bookmarkEnd w:id="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061E2" w:rsidRPr="005F085E">
        <w:trPr>
          <w:cantSplit/>
          <w:tblHeader/>
        </w:trPr>
        <w:tc>
          <w:tcPr>
            <w:tcW w:w="18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841" w:type="pct"/>
          </w:tcPr>
          <w:p w:rsidR="00F061E2" w:rsidRPr="00446389" w:rsidRDefault="00F061E2" w:rsidP="00F061E2">
            <w:pPr>
              <w:pStyle w:val="ASFKTablenorm"/>
            </w:pPr>
            <w:r>
              <w:t>Почтовый индекс</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Субъект РФ</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Район</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Город</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Населенный пункт</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Улица</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Дом</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Офис/квартира</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BA23CA">
        <w:trPr>
          <w:cantSplit/>
        </w:trPr>
        <w:tc>
          <w:tcPr>
            <w:tcW w:w="5000" w:type="pct"/>
            <w:gridSpan w:val="2"/>
          </w:tcPr>
          <w:p w:rsidR="00F061E2" w:rsidRPr="00BA23CA" w:rsidRDefault="00F061E2" w:rsidP="00F061E2">
            <w:pPr>
              <w:pStyle w:val="ASFKTablenorm"/>
            </w:pPr>
            <w:r w:rsidRPr="00BA23CA">
              <w:t>Группа полей «Реквизиты ответственных лиц»</w:t>
            </w:r>
          </w:p>
        </w:tc>
      </w:tr>
      <w:tr w:rsidR="00F061E2" w:rsidRPr="005F085E">
        <w:trPr>
          <w:cantSplit/>
        </w:trPr>
        <w:tc>
          <w:tcPr>
            <w:tcW w:w="1841" w:type="pct"/>
          </w:tcPr>
          <w:p w:rsidR="00F061E2" w:rsidRPr="005F085E" w:rsidRDefault="00F061E2" w:rsidP="00F061E2">
            <w:pPr>
              <w:pStyle w:val="ASFKTablenorm"/>
            </w:pPr>
            <w:r w:rsidRPr="005F085E">
              <w:t>Фамилия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Имя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Отчество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 xml:space="preserve">Должность </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446389" w:rsidRDefault="00F061E2" w:rsidP="00F061E2">
            <w:pPr>
              <w:pStyle w:val="ASFKTablenorm"/>
            </w:pPr>
            <w:r w:rsidRPr="005F085E">
              <w:t>ИНН</w:t>
            </w:r>
            <w:r w:rsidRPr="00446389">
              <w:t xml:space="preserve"> руководителя</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BA23CA">
        <w:trPr>
          <w:cantSplit/>
        </w:trPr>
        <w:tc>
          <w:tcPr>
            <w:tcW w:w="5000" w:type="pct"/>
            <w:gridSpan w:val="2"/>
          </w:tcPr>
          <w:p w:rsidR="00F061E2" w:rsidRPr="00BA23CA" w:rsidRDefault="00F061E2" w:rsidP="00F061E2">
            <w:pPr>
              <w:pStyle w:val="ASFKTablenorm"/>
            </w:pPr>
            <w:r w:rsidRPr="00BA23CA">
              <w:t>Группа полей «Коды по КЛАДР»</w:t>
            </w:r>
          </w:p>
        </w:tc>
      </w:tr>
      <w:tr w:rsidR="00F061E2" w:rsidRPr="005F085E">
        <w:trPr>
          <w:cantSplit/>
        </w:trPr>
        <w:tc>
          <w:tcPr>
            <w:tcW w:w="1841" w:type="pct"/>
          </w:tcPr>
          <w:p w:rsidR="00F061E2" w:rsidRPr="00446389" w:rsidRDefault="00F061E2" w:rsidP="00F061E2">
            <w:pPr>
              <w:pStyle w:val="ASFKTablenorm"/>
            </w:pPr>
            <w:r>
              <w:t>Код с</w:t>
            </w:r>
            <w:r w:rsidRPr="00446389">
              <w:t>убъекта РФ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района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города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lastRenderedPageBreak/>
              <w:t>Код населенного пункта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841" w:type="pct"/>
          </w:tcPr>
          <w:p w:rsidR="00F061E2" w:rsidRPr="005F085E" w:rsidRDefault="00F061E2" w:rsidP="00F061E2">
            <w:pPr>
              <w:pStyle w:val="ASFKTablenorm"/>
            </w:pPr>
            <w:r w:rsidRPr="005F085E">
              <w:t>Код улицы по КЛАДР</w:t>
            </w:r>
          </w:p>
        </w:tc>
        <w:tc>
          <w:tcPr>
            <w:tcW w:w="3159" w:type="pct"/>
          </w:tcPr>
          <w:p w:rsidR="00F061E2" w:rsidRPr="00446389" w:rsidRDefault="00F061E2" w:rsidP="00F061E2">
            <w:pPr>
              <w:pStyle w:val="ASFKTablenorm"/>
            </w:pPr>
            <w:r>
              <w:t xml:space="preserve">Передается из </w:t>
            </w:r>
            <w:r w:rsidR="00BA4C64">
              <w:t>OEBS</w:t>
            </w:r>
            <w:r>
              <w:t>.</w:t>
            </w:r>
          </w:p>
        </w:tc>
      </w:tr>
    </w:tbl>
    <w:p w:rsidR="00F061E2" w:rsidRPr="00CB678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Административная принадлежность</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_Ref308513618 \h </w:instrText>
      </w:r>
      <w:r w:rsidRPr="005F085E">
        <w:fldChar w:fldCharType="separate"/>
      </w:r>
      <w:r w:rsidR="002C6389">
        <w:rPr>
          <w:noProof/>
        </w:rPr>
        <w:t>88</w:t>
      </w:r>
      <w:r w:rsidRPr="005F085E">
        <w:fldChar w:fldCharType="end"/>
      </w:r>
      <w:r w:rsidR="00F061E2" w:rsidRPr="005F085E">
        <w:t>.</w:t>
      </w:r>
    </w:p>
    <w:p w:rsidR="00F061E2" w:rsidRPr="00947E9D" w:rsidRDefault="00D201D5" w:rsidP="00F061E2">
      <w:pPr>
        <w:pStyle w:val="ASFKFigure"/>
      </w:pPr>
      <w:r>
        <w:pict>
          <v:shape id="_x0000_i1137" type="#_x0000_t75" style="width:482.25pt;height:165.75pt">
            <v:imagedata r:id="rId119" o:title="PGMU_AdminPrinadl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3" w:name="_Ref308513618"/>
      <w:bookmarkStart w:id="704" w:name="_Toc71111660"/>
      <w:r w:rsidR="002C6389">
        <w:rPr>
          <w:noProof/>
        </w:rPr>
        <w:t>88</w:t>
      </w:r>
      <w:bookmarkEnd w:id="703"/>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Административная принадлежность</w:t>
      </w:r>
      <w:r w:rsidR="00F061E2">
        <w:t>»</w:t>
      </w:r>
      <w:bookmarkEnd w:id="704"/>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Административная принадле</w:t>
      </w:r>
      <w:r w:rsidRPr="0077482C">
        <w:t>ж</w:t>
      </w:r>
      <w:r w:rsidRPr="005F085E">
        <w:t>ность</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_Ref318901899 \h </w:instrText>
      </w:r>
      <w:r w:rsidR="00F061E2" w:rsidRPr="005F085E">
        <w:fldChar w:fldCharType="separate"/>
      </w:r>
      <w:r w:rsidR="002C6389">
        <w:rPr>
          <w:noProof/>
        </w:rPr>
        <w:t>81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05" w:name="_Ref318901899"/>
      <w:bookmarkStart w:id="706" w:name="_Toc71111492"/>
      <w:r w:rsidR="002C6389">
        <w:rPr>
          <w:noProof/>
        </w:rPr>
        <w:t>81</w:t>
      </w:r>
      <w:bookmarkEnd w:id="705"/>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Административная принадле</w:t>
      </w:r>
      <w:r w:rsidR="00F061E2" w:rsidRPr="00F061E2">
        <w:t>ж</w:t>
      </w:r>
      <w:r w:rsidR="00F061E2" w:rsidRPr="005F085E">
        <w:t>ность</w:t>
      </w:r>
      <w:r w:rsidR="00F061E2">
        <w:t>»</w:t>
      </w:r>
      <w:bookmarkEnd w:id="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555" w:type="pct"/>
          </w:tcPr>
          <w:p w:rsidR="00F061E2" w:rsidRPr="00446389" w:rsidRDefault="00F061E2" w:rsidP="00F061E2">
            <w:pPr>
              <w:pStyle w:val="ASFKTablenorm"/>
            </w:pPr>
            <w:r>
              <w:t>ГРБС (код по ПГМУ)</w:t>
            </w:r>
          </w:p>
        </w:tc>
        <w:tc>
          <w:tcPr>
            <w:tcW w:w="3445" w:type="pct"/>
          </w:tcPr>
          <w:p w:rsidR="00F061E2" w:rsidRPr="00446389" w:rsidRDefault="00F061E2" w:rsidP="00F061E2">
            <w:pPr>
              <w:pStyle w:val="ASFKTablenorm"/>
            </w:pPr>
            <w:r>
              <w:t xml:space="preserve">Код </w:t>
            </w:r>
            <w:r w:rsidRPr="00446389">
              <w:t>по ПГМУ и полное наименование ГРБС.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5F085E" w:rsidRDefault="00F061E2" w:rsidP="00F061E2">
            <w:pPr>
              <w:pStyle w:val="ASFKTablenorm"/>
            </w:pPr>
            <w:r w:rsidRPr="005F085E">
              <w:t>Глава по БК</w:t>
            </w:r>
          </w:p>
        </w:tc>
        <w:tc>
          <w:tcPr>
            <w:tcW w:w="3445" w:type="pct"/>
          </w:tcPr>
          <w:p w:rsidR="00F061E2" w:rsidRPr="005F085E" w:rsidRDefault="00F061E2" w:rsidP="00F061E2">
            <w:pPr>
              <w:pStyle w:val="ASFKTablenorm"/>
            </w:pPr>
            <w:r w:rsidRPr="005F085E">
              <w:t>Код главы ГРБС.</w:t>
            </w:r>
          </w:p>
          <w:p w:rsidR="00F061E2" w:rsidRPr="00446389" w:rsidRDefault="00F061E2" w:rsidP="00F061E2">
            <w:pPr>
              <w:pStyle w:val="ASFKTablenorm"/>
            </w:pPr>
            <w:r>
              <w:t xml:space="preserve">Передается из </w:t>
            </w:r>
            <w:r w:rsidR="00BA4C64">
              <w:t>OEBS</w:t>
            </w:r>
            <w:r>
              <w:t xml:space="preserve">. </w:t>
            </w:r>
            <w:r w:rsidRPr="00446389">
              <w:t>Заполняется на сайте ГМУ.</w:t>
            </w:r>
          </w:p>
        </w:tc>
      </w:tr>
      <w:tr w:rsidR="00F061E2" w:rsidRPr="005F085E">
        <w:trPr>
          <w:cantSplit/>
        </w:trPr>
        <w:tc>
          <w:tcPr>
            <w:tcW w:w="1555" w:type="pct"/>
          </w:tcPr>
          <w:p w:rsidR="00F061E2" w:rsidRPr="00446389" w:rsidRDefault="00F061E2" w:rsidP="00F061E2">
            <w:pPr>
              <w:pStyle w:val="ASFKTablenorm"/>
            </w:pPr>
            <w:r w:rsidRPr="005F085E">
              <w:t xml:space="preserve">РБС (код по </w:t>
            </w:r>
            <w:r w:rsidRPr="00446389">
              <w:t>ПГМУ)</w:t>
            </w:r>
          </w:p>
        </w:tc>
        <w:tc>
          <w:tcPr>
            <w:tcW w:w="3445" w:type="pct"/>
          </w:tcPr>
          <w:p w:rsidR="00F061E2" w:rsidRPr="00446389" w:rsidRDefault="00F061E2" w:rsidP="00F061E2">
            <w:pPr>
              <w:pStyle w:val="ASFKTablenorm"/>
            </w:pPr>
            <w:r w:rsidRPr="005F085E">
              <w:t xml:space="preserve">Код по </w:t>
            </w:r>
            <w:r w:rsidRPr="00446389">
              <w:t>ПГМУ и полное наименование РБС.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446389" w:rsidRDefault="00F061E2" w:rsidP="00F061E2">
            <w:pPr>
              <w:pStyle w:val="ASFKTablenorm"/>
            </w:pPr>
            <w:r w:rsidRPr="005F085E">
              <w:t xml:space="preserve">ФО (код по </w:t>
            </w:r>
            <w:r w:rsidRPr="00446389">
              <w:t>ПГМУ)</w:t>
            </w:r>
          </w:p>
        </w:tc>
        <w:tc>
          <w:tcPr>
            <w:tcW w:w="3445" w:type="pct"/>
          </w:tcPr>
          <w:p w:rsidR="00F061E2" w:rsidRPr="00446389" w:rsidRDefault="00F061E2" w:rsidP="00F061E2">
            <w:pPr>
              <w:pStyle w:val="ASFKTablenorm"/>
            </w:pPr>
            <w:r w:rsidRPr="005F085E">
              <w:t xml:space="preserve">Код по </w:t>
            </w:r>
            <w:r w:rsidRPr="00446389">
              <w:t>ПГМУ и полное наименование Финоргана.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446389" w:rsidRDefault="00F061E2" w:rsidP="00F061E2">
            <w:pPr>
              <w:pStyle w:val="ASFKTablenorm"/>
            </w:pPr>
            <w:r w:rsidRPr="005F085E">
              <w:t xml:space="preserve">Вышестоящая (код по </w:t>
            </w:r>
            <w:r w:rsidRPr="00446389">
              <w:t>ПГМУ)</w:t>
            </w:r>
          </w:p>
        </w:tc>
        <w:tc>
          <w:tcPr>
            <w:tcW w:w="3445" w:type="pct"/>
          </w:tcPr>
          <w:p w:rsidR="00F061E2" w:rsidRPr="00446389" w:rsidRDefault="00F061E2" w:rsidP="00F061E2">
            <w:pPr>
              <w:pStyle w:val="ASFKTablenorm"/>
            </w:pPr>
            <w:r w:rsidRPr="005F085E">
              <w:t xml:space="preserve">Код </w:t>
            </w:r>
            <w:r w:rsidRPr="00446389">
              <w:t>по ПГМУ и наименование по СПЗ вышестоящей организации.</w:t>
            </w:r>
          </w:p>
          <w:p w:rsidR="00F061E2" w:rsidRPr="00446389" w:rsidRDefault="00F061E2" w:rsidP="00F061E2">
            <w:pPr>
              <w:pStyle w:val="ASFKTablenorm"/>
            </w:pPr>
            <w:r>
              <w:t xml:space="preserve">Передается из </w:t>
            </w:r>
            <w:r w:rsidR="00BA4C64">
              <w:t>OEBS</w:t>
            </w:r>
            <w:r>
              <w:t>.</w:t>
            </w:r>
          </w:p>
        </w:tc>
      </w:tr>
      <w:tr w:rsidR="00F061E2" w:rsidRPr="0064279C">
        <w:trPr>
          <w:cantSplit/>
        </w:trPr>
        <w:tc>
          <w:tcPr>
            <w:tcW w:w="1555" w:type="pct"/>
          </w:tcPr>
          <w:p w:rsidR="00F061E2" w:rsidRPr="0064279C" w:rsidRDefault="00F061E2" w:rsidP="00F061E2">
            <w:pPr>
              <w:pStyle w:val="ASFKTablenorm"/>
            </w:pPr>
            <w:r w:rsidRPr="0064279C">
              <w:t>Код по перечню ГРБС</w:t>
            </w:r>
            <w:r w:rsidRPr="0064279C">
              <w:tab/>
            </w:r>
          </w:p>
        </w:tc>
        <w:tc>
          <w:tcPr>
            <w:tcW w:w="3445" w:type="pct"/>
          </w:tcPr>
          <w:p w:rsidR="00F061E2" w:rsidRPr="00446389" w:rsidRDefault="00F061E2" w:rsidP="00F061E2">
            <w:pPr>
              <w:pStyle w:val="ASFKTablenorm"/>
            </w:pPr>
            <w:r w:rsidRPr="0064279C">
              <w:t>Код по перечню ГРБС</w:t>
            </w:r>
            <w:r w:rsidRPr="00446389">
              <w:t>.</w:t>
            </w:r>
          </w:p>
          <w:p w:rsidR="00F061E2" w:rsidRPr="00446389" w:rsidRDefault="00F061E2" w:rsidP="0012014F">
            <w:pPr>
              <w:pStyle w:val="ASFKTablenorm"/>
            </w:pPr>
            <w:r w:rsidRPr="0064279C">
              <w:t xml:space="preserve">Передается из </w:t>
            </w:r>
            <w:r w:rsidR="004E5198">
              <w:t>OEBS</w:t>
            </w:r>
            <w:r w:rsidRPr="00446389">
              <w:tab/>
              <w:t>.</w:t>
            </w:r>
          </w:p>
        </w:tc>
      </w:tr>
      <w:tr w:rsidR="00F061E2" w:rsidRPr="0064279C">
        <w:trPr>
          <w:cantSplit/>
        </w:trPr>
        <w:tc>
          <w:tcPr>
            <w:tcW w:w="1555" w:type="pct"/>
          </w:tcPr>
          <w:p w:rsidR="00F061E2" w:rsidRPr="0064279C" w:rsidRDefault="00F061E2" w:rsidP="00F061E2">
            <w:pPr>
              <w:pStyle w:val="ASFKTablenorm"/>
            </w:pPr>
            <w:r w:rsidRPr="0064279C">
              <w:t>БИК</w:t>
            </w:r>
          </w:p>
        </w:tc>
        <w:tc>
          <w:tcPr>
            <w:tcW w:w="3445" w:type="pct"/>
          </w:tcPr>
          <w:p w:rsidR="00F061E2" w:rsidRPr="00446389" w:rsidRDefault="00F061E2" w:rsidP="00F061E2">
            <w:pPr>
              <w:pStyle w:val="ASFKTablenorm"/>
            </w:pPr>
            <w:r>
              <w:t xml:space="preserve">Передается из </w:t>
            </w:r>
            <w:r w:rsidR="00BA4C64">
              <w:t>OEBS</w:t>
            </w:r>
            <w:r>
              <w:t>.</w:t>
            </w:r>
          </w:p>
        </w:tc>
      </w:tr>
      <w:tr w:rsidR="00F061E2" w:rsidRPr="0064279C">
        <w:trPr>
          <w:cantSplit/>
        </w:trPr>
        <w:tc>
          <w:tcPr>
            <w:tcW w:w="1555" w:type="pct"/>
          </w:tcPr>
          <w:p w:rsidR="00F061E2" w:rsidRPr="00446389" w:rsidRDefault="00F061E2" w:rsidP="00F061E2">
            <w:pPr>
              <w:pStyle w:val="ASFKTablenorm"/>
            </w:pPr>
            <w:r w:rsidRPr="0064279C">
              <w:t>Регистрационный номер ба</w:t>
            </w:r>
            <w:r w:rsidRPr="00446389">
              <w:t>нка</w:t>
            </w:r>
          </w:p>
        </w:tc>
        <w:tc>
          <w:tcPr>
            <w:tcW w:w="344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Полномочия</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_Ref308514119 \h </w:instrText>
      </w:r>
      <w:r w:rsidRPr="005F085E">
        <w:fldChar w:fldCharType="separate"/>
      </w:r>
      <w:r w:rsidR="002C6389">
        <w:rPr>
          <w:noProof/>
        </w:rPr>
        <w:t>89</w:t>
      </w:r>
      <w:r w:rsidRPr="005F085E">
        <w:fldChar w:fldCharType="end"/>
      </w:r>
      <w:r w:rsidR="00F061E2" w:rsidRPr="005F085E">
        <w:t>.</w:t>
      </w:r>
    </w:p>
    <w:p w:rsidR="00F061E2" w:rsidRPr="00AE1C3E" w:rsidRDefault="00D201D5" w:rsidP="00F061E2">
      <w:pPr>
        <w:pStyle w:val="ASFKFigure"/>
      </w:pPr>
      <w:r>
        <w:lastRenderedPageBreak/>
        <w:pict>
          <v:shape id="_x0000_i1138" type="#_x0000_t75" style="width:482.25pt;height:252pt">
            <v:imagedata r:id="rId120" o:title="PGMU_Polnomoch"/>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7" w:name="_Ref308514119"/>
      <w:bookmarkStart w:id="708" w:name="_Toc71111661"/>
      <w:r w:rsidR="002C6389">
        <w:rPr>
          <w:noProof/>
        </w:rPr>
        <w:t>89</w:t>
      </w:r>
      <w:bookmarkEnd w:id="707"/>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Полномочия</w:t>
      </w:r>
      <w:r w:rsidR="00F061E2">
        <w:t>»</w:t>
      </w:r>
      <w:bookmarkEnd w:id="708"/>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Полномочия</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_Ref318901964 \h </w:instrText>
      </w:r>
      <w:r w:rsidR="00F061E2" w:rsidRPr="005F085E">
        <w:fldChar w:fldCharType="separate"/>
      </w:r>
      <w:r w:rsidR="002C6389">
        <w:rPr>
          <w:noProof/>
        </w:rPr>
        <w:t>82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09" w:name="_Ref318901964"/>
      <w:bookmarkStart w:id="710" w:name="_Toc71111493"/>
      <w:r w:rsidR="002C6389">
        <w:rPr>
          <w:noProof/>
        </w:rPr>
        <w:t>82</w:t>
      </w:r>
      <w:bookmarkEnd w:id="709"/>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Полномочия</w:t>
      </w:r>
      <w:r w:rsidR="00F061E2">
        <w:t>»</w:t>
      </w:r>
      <w:bookmarkEnd w:id="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6"/>
        <w:gridCol w:w="6446"/>
      </w:tblGrid>
      <w:tr w:rsidR="00F061E2" w:rsidRPr="005F085E">
        <w:trPr>
          <w:cantSplit/>
          <w:tblHeader/>
        </w:trPr>
        <w:tc>
          <w:tcPr>
            <w:tcW w:w="169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0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«Полномочия в сфере размещения заказов»</w:t>
            </w:r>
          </w:p>
        </w:tc>
      </w:tr>
      <w:tr w:rsidR="00F061E2" w:rsidRPr="005F085E">
        <w:trPr>
          <w:cantSplit/>
        </w:trPr>
        <w:tc>
          <w:tcPr>
            <w:tcW w:w="1695" w:type="pct"/>
          </w:tcPr>
          <w:p w:rsidR="00F061E2" w:rsidRPr="005F085E" w:rsidRDefault="00F061E2" w:rsidP="00F061E2">
            <w:pPr>
              <w:pStyle w:val="ASFKTablenorm"/>
            </w:pPr>
            <w:r w:rsidRPr="005F085E">
              <w:t xml:space="preserve">Гос. </w:t>
            </w:r>
            <w:r w:rsidRPr="00D6749B">
              <w:rPr>
                <w:rStyle w:val="ASFKReporterror"/>
              </w:rPr>
              <w:t>(муниц.)</w:t>
            </w:r>
            <w:r w:rsidRPr="005F085E">
              <w:t xml:space="preserve"> заказчика</w:t>
            </w:r>
          </w:p>
        </w:tc>
        <w:tc>
          <w:tcPr>
            <w:tcW w:w="3305" w:type="pct"/>
          </w:tcPr>
          <w:p w:rsidR="00F061E2" w:rsidRPr="00446389" w:rsidRDefault="00F061E2" w:rsidP="00F061E2">
            <w:pPr>
              <w:pStyle w:val="ASFKTablenorm"/>
            </w:pPr>
            <w:r w:rsidRPr="005F085E">
              <w:t>Полномочия государственного (муниципального) заказч</w:t>
            </w:r>
            <w:r w:rsidRPr="00446389">
              <w:t>ика.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Уполномоченный орган</w:t>
            </w:r>
          </w:p>
        </w:tc>
        <w:tc>
          <w:tcPr>
            <w:tcW w:w="3305" w:type="pct"/>
          </w:tcPr>
          <w:p w:rsidR="00F061E2" w:rsidRPr="005F085E" w:rsidRDefault="00F061E2" w:rsidP="00F061E2">
            <w:pPr>
              <w:pStyle w:val="ASFKTablenorm"/>
            </w:pPr>
            <w:r w:rsidRPr="005F085E">
              <w:t>Полномочия уполномоченного органа по осуществлению зак</w:t>
            </w:r>
            <w:r w:rsidRPr="00F061E2">
              <w:t>у</w:t>
            </w:r>
            <w:r w:rsidRPr="005F085E">
              <w:t>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Уполномоченное учреждение</w:t>
            </w:r>
          </w:p>
        </w:tc>
        <w:tc>
          <w:tcPr>
            <w:tcW w:w="3305" w:type="pct"/>
          </w:tcPr>
          <w:p w:rsidR="00F061E2" w:rsidRPr="00446389" w:rsidRDefault="00F061E2" w:rsidP="00F061E2">
            <w:pPr>
              <w:pStyle w:val="ASFKTablenorm"/>
            </w:pPr>
            <w:r w:rsidRPr="005F085E">
              <w:t xml:space="preserve">Полномочия </w:t>
            </w:r>
            <w:r w:rsidRPr="00446389">
              <w:t>уполномоченного учреждения.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rsidRPr="005F085E">
              <w:t>Специализированная орган</w:t>
            </w:r>
            <w:r w:rsidRPr="00446389">
              <w:t>из</w:t>
            </w:r>
            <w:r w:rsidRPr="00F061E2">
              <w:t>а</w:t>
            </w:r>
            <w:r w:rsidRPr="00446389">
              <w:t>ция</w:t>
            </w:r>
          </w:p>
        </w:tc>
        <w:tc>
          <w:tcPr>
            <w:tcW w:w="3305" w:type="pct"/>
          </w:tcPr>
          <w:p w:rsidR="00F061E2" w:rsidRPr="005F085E" w:rsidRDefault="00F061E2" w:rsidP="00F061E2">
            <w:pPr>
              <w:pStyle w:val="ASFKTablenorm"/>
            </w:pPr>
            <w:r w:rsidRPr="005F085E">
              <w:t>Полномочия специализированной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Финансовый орган</w:t>
            </w:r>
          </w:p>
        </w:tc>
        <w:tc>
          <w:tcPr>
            <w:tcW w:w="3305" w:type="pct"/>
          </w:tcPr>
          <w:p w:rsidR="00F061E2" w:rsidRPr="005F085E" w:rsidRDefault="00F061E2" w:rsidP="00F061E2">
            <w:pPr>
              <w:pStyle w:val="ASFKTablenorm"/>
            </w:pPr>
            <w:r w:rsidRPr="005F085E">
              <w:t>Полномочия финансового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Оператор ООС</w:t>
            </w:r>
          </w:p>
        </w:tc>
        <w:tc>
          <w:tcPr>
            <w:tcW w:w="3305" w:type="pct"/>
          </w:tcPr>
          <w:p w:rsidR="00F061E2" w:rsidRPr="005F085E" w:rsidRDefault="00F061E2" w:rsidP="00F061E2">
            <w:pPr>
              <w:pStyle w:val="ASFKTablenorm"/>
            </w:pPr>
            <w:r w:rsidRPr="005F085E">
              <w:t>Полномочия оператора ООС.</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Оператор ЭП</w:t>
            </w:r>
          </w:p>
        </w:tc>
        <w:tc>
          <w:tcPr>
            <w:tcW w:w="3305" w:type="pct"/>
          </w:tcPr>
          <w:p w:rsidR="00F061E2" w:rsidRPr="005F085E" w:rsidRDefault="00F061E2" w:rsidP="00F061E2">
            <w:pPr>
              <w:pStyle w:val="ASFKTablenorm"/>
            </w:pPr>
            <w:r w:rsidRPr="005F085E">
              <w:t>Полномочия оператора электронной площадки.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w:t>
            </w:r>
            <w:r w:rsidRPr="00446389">
              <w:t xml:space="preserve"> по регулированию ко</w:t>
            </w:r>
            <w:r w:rsidRPr="00F061E2">
              <w:t>н</w:t>
            </w:r>
            <w:r w:rsidRPr="00446389">
              <w:t>трактной системы в сфере зак</w:t>
            </w:r>
            <w:r w:rsidRPr="00F061E2">
              <w:t>у</w:t>
            </w:r>
            <w:r w:rsidRPr="00446389">
              <w:t>пок</w:t>
            </w:r>
          </w:p>
        </w:tc>
        <w:tc>
          <w:tcPr>
            <w:tcW w:w="3305" w:type="pct"/>
          </w:tcPr>
          <w:p w:rsidR="00F061E2" w:rsidRPr="00446389" w:rsidRDefault="00F061E2" w:rsidP="00F061E2">
            <w:pPr>
              <w:pStyle w:val="ASFKTablenorm"/>
            </w:pPr>
            <w:r>
              <w:t>Полномочие органа</w:t>
            </w:r>
            <w:r w:rsidRPr="00446389">
              <w:t xml:space="preserve"> по регулированию контрактной системы в сфере закупок.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lastRenderedPageBreak/>
              <w:t>Орган аудита</w:t>
            </w:r>
          </w:p>
        </w:tc>
        <w:tc>
          <w:tcPr>
            <w:tcW w:w="3305" w:type="pct"/>
          </w:tcPr>
          <w:p w:rsidR="00F061E2" w:rsidRPr="00446389" w:rsidRDefault="00F061E2" w:rsidP="00F061E2">
            <w:pPr>
              <w:pStyle w:val="ASFKTablenorm"/>
            </w:pPr>
            <w:r w:rsidRPr="005F085E">
              <w:t xml:space="preserve">Полномочия </w:t>
            </w:r>
            <w:r w:rsidRPr="00446389">
              <w:t>органа аудита.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Банк</w:t>
            </w:r>
          </w:p>
        </w:tc>
        <w:tc>
          <w:tcPr>
            <w:tcW w:w="3305" w:type="pct"/>
          </w:tcPr>
          <w:p w:rsidR="00F061E2" w:rsidRPr="00446389" w:rsidRDefault="00F061E2" w:rsidP="00F061E2">
            <w:pPr>
              <w:pStyle w:val="ASFKTablenorm"/>
            </w:pPr>
            <w:r w:rsidRPr="005F085E">
              <w:t xml:space="preserve">Полномочия </w:t>
            </w:r>
            <w:r w:rsidRPr="00446389">
              <w:t>банка.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Контрольный орган в сфере з</w:t>
            </w:r>
            <w:r w:rsidRPr="00F061E2">
              <w:t>а</w:t>
            </w:r>
            <w:r>
              <w:t>купок</w:t>
            </w:r>
          </w:p>
        </w:tc>
        <w:tc>
          <w:tcPr>
            <w:tcW w:w="3305" w:type="pct"/>
          </w:tcPr>
          <w:p w:rsidR="00F061E2" w:rsidRPr="00446389" w:rsidRDefault="00F061E2" w:rsidP="00F061E2">
            <w:pPr>
              <w:pStyle w:val="ASFKTablenorm"/>
            </w:pPr>
            <w:r w:rsidRPr="005F085E">
              <w:t xml:space="preserve">Полномочия </w:t>
            </w:r>
            <w:r w:rsidRPr="00446389">
              <w:t>контрольного органа в сфере закупок.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контроля соответствия информации об объеме ф</w:t>
            </w:r>
            <w:r w:rsidRPr="00446389">
              <w:t>инанс</w:t>
            </w:r>
            <w:r w:rsidRPr="00F061E2">
              <w:t>о</w:t>
            </w:r>
            <w:r w:rsidRPr="00446389">
              <w:t>вого обеспечения и идентифик</w:t>
            </w:r>
            <w:r w:rsidRPr="00F061E2">
              <w:t>а</w:t>
            </w:r>
            <w:r w:rsidRPr="00446389">
              <w:t>цио</w:t>
            </w:r>
            <w:r w:rsidRPr="00F061E2">
              <w:t>н</w:t>
            </w:r>
            <w:r w:rsidRPr="00446389">
              <w:t>ных кодах закупок</w:t>
            </w:r>
          </w:p>
        </w:tc>
        <w:tc>
          <w:tcPr>
            <w:tcW w:w="3305" w:type="pct"/>
          </w:tcPr>
          <w:p w:rsidR="00F061E2" w:rsidRPr="00446389" w:rsidRDefault="00F061E2" w:rsidP="00F061E2">
            <w:pPr>
              <w:pStyle w:val="ASFKTablenorm"/>
            </w:pPr>
            <w:r w:rsidRPr="005F085E">
              <w:t xml:space="preserve">Полномочия </w:t>
            </w:r>
            <w:r w:rsidRPr="00446389">
              <w:t>органа контроля соответствия информации об объ</w:t>
            </w:r>
            <w:r w:rsidRPr="00F061E2">
              <w:t>е</w:t>
            </w:r>
            <w:r w:rsidRPr="00446389">
              <w:t>ме финансового обеспечения и идентификационных кодах зак</w:t>
            </w:r>
            <w:r w:rsidRPr="00F061E2">
              <w:t>у</w:t>
            </w:r>
            <w:r w:rsidRPr="00446389">
              <w:t>пок.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Орган внутреннего контроля</w:t>
            </w:r>
          </w:p>
        </w:tc>
        <w:tc>
          <w:tcPr>
            <w:tcW w:w="3305" w:type="pct"/>
          </w:tcPr>
          <w:p w:rsidR="00F061E2" w:rsidRPr="00446389" w:rsidRDefault="00F061E2" w:rsidP="00F061E2">
            <w:pPr>
              <w:pStyle w:val="ASFKTablenorm"/>
            </w:pPr>
            <w:r w:rsidRPr="005F085E">
              <w:t xml:space="preserve">Полномочия </w:t>
            </w:r>
            <w:r w:rsidRPr="00446389">
              <w:t>органа внутреннего контроля.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Default="00F061E2" w:rsidP="00F061E2">
            <w:pPr>
              <w:pStyle w:val="ASFKTablenorm"/>
            </w:pPr>
            <w:r>
              <w:t>Орган, устанавливающий прав</w:t>
            </w:r>
            <w:r w:rsidRPr="00F061E2">
              <w:t>и</w:t>
            </w:r>
            <w:r>
              <w:t>ла нормирования</w:t>
            </w:r>
          </w:p>
        </w:tc>
        <w:tc>
          <w:tcPr>
            <w:tcW w:w="3305" w:type="pct"/>
          </w:tcPr>
          <w:p w:rsidR="00F061E2" w:rsidRPr="00446389" w:rsidRDefault="00F061E2" w:rsidP="00F061E2">
            <w:pPr>
              <w:pStyle w:val="ASFKTablenorm"/>
            </w:pPr>
            <w:r w:rsidRPr="005F085E">
              <w:t xml:space="preserve">Полномочия </w:t>
            </w:r>
            <w:r w:rsidRPr="00446389">
              <w:t>органа, устанавливающего правила нормирования.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утверждающий тр</w:t>
            </w:r>
            <w:r w:rsidRPr="00446389">
              <w:t>ебов</w:t>
            </w:r>
            <w:r w:rsidRPr="00F061E2">
              <w:t>а</w:t>
            </w:r>
            <w:r w:rsidRPr="00446389">
              <w:t>ния к отдельным видам т</w:t>
            </w:r>
            <w:r w:rsidRPr="00F061E2">
              <w:t>о</w:t>
            </w:r>
            <w:r w:rsidRPr="00446389">
              <w:t>варов, работ, услуг</w:t>
            </w:r>
          </w:p>
        </w:tc>
        <w:tc>
          <w:tcPr>
            <w:tcW w:w="3305" w:type="pct"/>
          </w:tcPr>
          <w:p w:rsidR="00F061E2" w:rsidRPr="00446389" w:rsidRDefault="00F061E2" w:rsidP="00F061E2">
            <w:pPr>
              <w:pStyle w:val="ASFKTablenorm"/>
            </w:pPr>
            <w:r w:rsidRPr="005F085E">
              <w:t xml:space="preserve">Полномочия </w:t>
            </w:r>
            <w:r w:rsidRPr="00446389">
              <w:t>органа, утверждающего требования к отдельным в</w:t>
            </w:r>
            <w:r w:rsidRPr="00F061E2">
              <w:t>и</w:t>
            </w:r>
            <w:r w:rsidRPr="00446389">
              <w:t>дам товаров, работ, услуг.</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разрабатывающий т</w:t>
            </w:r>
            <w:r w:rsidRPr="00446389">
              <w:t>ип</w:t>
            </w:r>
            <w:r w:rsidRPr="00F061E2">
              <w:t>о</w:t>
            </w:r>
            <w:r w:rsidRPr="00446389">
              <w:t>вые контракты и типовые усл</w:t>
            </w:r>
            <w:r w:rsidRPr="00F061E2">
              <w:t>о</w:t>
            </w:r>
            <w:r w:rsidRPr="00446389">
              <w:t>вия ко</w:t>
            </w:r>
            <w:r w:rsidRPr="00F061E2">
              <w:t>н</w:t>
            </w:r>
            <w:r w:rsidRPr="00446389">
              <w:t>трактов</w:t>
            </w:r>
          </w:p>
        </w:tc>
        <w:tc>
          <w:tcPr>
            <w:tcW w:w="3305" w:type="pct"/>
          </w:tcPr>
          <w:p w:rsidR="00F061E2" w:rsidRPr="00446389" w:rsidRDefault="00F061E2" w:rsidP="00F061E2">
            <w:pPr>
              <w:pStyle w:val="ASFKTablenorm"/>
            </w:pPr>
            <w:r w:rsidRPr="005F085E">
              <w:t xml:space="preserve">Полномочия </w:t>
            </w:r>
            <w:r w:rsidRPr="00446389">
              <w:t>органа, разрабатывающего типовые контракты и т</w:t>
            </w:r>
            <w:r w:rsidRPr="00F061E2">
              <w:t>и</w:t>
            </w:r>
            <w:r w:rsidRPr="00446389">
              <w:t>повые условия контрактов.</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Организация, осуществля</w:t>
            </w:r>
            <w:r w:rsidRPr="00F061E2">
              <w:t>ю</w:t>
            </w:r>
            <w:r w:rsidRPr="00446389">
              <w:t>щая полномочия заказчика на осущ</w:t>
            </w:r>
            <w:r w:rsidRPr="00F061E2">
              <w:t>е</w:t>
            </w:r>
            <w:r w:rsidRPr="00446389">
              <w:t>ствление закупок на о</w:t>
            </w:r>
            <w:r w:rsidRPr="00F061E2">
              <w:t>с</w:t>
            </w:r>
            <w:r w:rsidRPr="00446389">
              <w:t>новании договора (соглаш</w:t>
            </w:r>
            <w:r w:rsidRPr="00F061E2">
              <w:t>е</w:t>
            </w:r>
            <w:r w:rsidRPr="00446389">
              <w:t>ния)</w:t>
            </w:r>
          </w:p>
        </w:tc>
        <w:tc>
          <w:tcPr>
            <w:tcW w:w="3305" w:type="pct"/>
          </w:tcPr>
          <w:p w:rsidR="00F061E2" w:rsidRPr="00446389" w:rsidRDefault="00F061E2" w:rsidP="00F061E2">
            <w:pPr>
              <w:pStyle w:val="ASFKTablenorm"/>
            </w:pPr>
            <w:r w:rsidRPr="005F085E">
              <w:t xml:space="preserve">Полномочия </w:t>
            </w:r>
            <w:r w:rsidRPr="00446389">
              <w:t>организации, осуществляющей полномочия заказч</w:t>
            </w:r>
            <w:r w:rsidRPr="00F061E2">
              <w:t>и</w:t>
            </w:r>
            <w:r w:rsidRPr="00446389">
              <w:t>ка на осуществление закупок на основании договора (соглаш</w:t>
            </w:r>
            <w:r w:rsidRPr="00F061E2">
              <w:t>е</w:t>
            </w:r>
            <w:r w:rsidRPr="00446389">
              <w:t>ния).</w:t>
            </w:r>
          </w:p>
          <w:p w:rsidR="00F061E2" w:rsidRPr="00446389" w:rsidRDefault="00F061E2" w:rsidP="00F061E2">
            <w:pPr>
              <w:pStyle w:val="ASFKTablenorm"/>
            </w:pPr>
            <w:r>
              <w:t xml:space="preserve">Передается из </w:t>
            </w:r>
            <w:r w:rsidR="00BA4C64">
              <w:t>OEBS</w:t>
            </w:r>
            <w:r>
              <w:t>.</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«Полномочия организации на сайте ГМУ»</w:t>
            </w:r>
          </w:p>
        </w:tc>
      </w:tr>
      <w:tr w:rsidR="00F061E2" w:rsidRPr="005F085E">
        <w:trPr>
          <w:cantSplit/>
        </w:trPr>
        <w:tc>
          <w:tcPr>
            <w:tcW w:w="1695" w:type="pct"/>
          </w:tcPr>
          <w:p w:rsidR="00F061E2" w:rsidRPr="005F085E" w:rsidRDefault="00F061E2" w:rsidP="00F061E2">
            <w:pPr>
              <w:pStyle w:val="ASFKTablenorm"/>
            </w:pPr>
            <w:r w:rsidRPr="005F085E">
              <w:t>Учреждение</w:t>
            </w:r>
          </w:p>
        </w:tc>
        <w:tc>
          <w:tcPr>
            <w:tcW w:w="3305" w:type="pct"/>
          </w:tcPr>
          <w:p w:rsidR="00F061E2" w:rsidRPr="00446389" w:rsidRDefault="00F061E2" w:rsidP="00F061E2">
            <w:pPr>
              <w:pStyle w:val="ASFKTablenorm"/>
            </w:pPr>
            <w:r w:rsidRPr="005F085E">
              <w:t>Полномочи</w:t>
            </w:r>
            <w:r w:rsidRPr="00446389">
              <w:t>я учреждения.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Представитель учреждения</w:t>
            </w:r>
          </w:p>
        </w:tc>
        <w:tc>
          <w:tcPr>
            <w:tcW w:w="3305" w:type="pct"/>
          </w:tcPr>
          <w:p w:rsidR="00F061E2" w:rsidRPr="00446389" w:rsidRDefault="00F061E2" w:rsidP="00F061E2">
            <w:pPr>
              <w:pStyle w:val="ASFKTablenorm"/>
            </w:pPr>
            <w:r w:rsidRPr="005F085E">
              <w:t>Полномочи</w:t>
            </w:r>
            <w:r w:rsidRPr="00446389">
              <w:t>я уполномоченного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Финансовый орган</w:t>
            </w:r>
          </w:p>
        </w:tc>
        <w:tc>
          <w:tcPr>
            <w:tcW w:w="3305" w:type="pct"/>
          </w:tcPr>
          <w:p w:rsidR="00F061E2" w:rsidRPr="005F085E" w:rsidRDefault="00F061E2" w:rsidP="00F061E2">
            <w:pPr>
              <w:pStyle w:val="ASFKTablenorm"/>
            </w:pPr>
            <w:r w:rsidRPr="005F085E">
              <w:t>Полномочие Финансового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Контролирующий орган</w:t>
            </w:r>
          </w:p>
        </w:tc>
        <w:tc>
          <w:tcPr>
            <w:tcW w:w="3305" w:type="pct"/>
          </w:tcPr>
          <w:p w:rsidR="00F061E2" w:rsidRPr="00446389" w:rsidRDefault="00F061E2" w:rsidP="00F061E2">
            <w:pPr>
              <w:pStyle w:val="ASFKTablenorm"/>
            </w:pPr>
            <w:r w:rsidRPr="005F085E">
              <w:t>Полномочи</w:t>
            </w:r>
            <w:r w:rsidRPr="00446389">
              <w:t>я контролирующего органа.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t>Орган, осуществляющий фун</w:t>
            </w:r>
            <w:r w:rsidRPr="00F061E2">
              <w:t>к</w:t>
            </w:r>
            <w:r>
              <w:t>ции и полномочия у</w:t>
            </w:r>
            <w:r w:rsidRPr="00446389">
              <w:t>чр</w:t>
            </w:r>
            <w:r w:rsidRPr="00F061E2">
              <w:t>е</w:t>
            </w:r>
            <w:r w:rsidRPr="00446389">
              <w:t>дителя</w:t>
            </w:r>
          </w:p>
        </w:tc>
        <w:tc>
          <w:tcPr>
            <w:tcW w:w="3305" w:type="pct"/>
          </w:tcPr>
          <w:p w:rsidR="00F061E2" w:rsidRPr="00446389" w:rsidRDefault="00F061E2" w:rsidP="00F061E2">
            <w:pPr>
              <w:pStyle w:val="ASFKTablenorm"/>
            </w:pPr>
            <w:r w:rsidRPr="005F085E">
              <w:t>Полномочи</w:t>
            </w:r>
            <w:r w:rsidRPr="00446389">
              <w:t>я органа, осуществляющего функции и полномочия учр</w:t>
            </w:r>
            <w:r w:rsidRPr="00F061E2">
              <w:t>е</w:t>
            </w:r>
            <w:r w:rsidRPr="00446389">
              <w:t>дителя.</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lastRenderedPageBreak/>
              <w:t>Признак ОГВ</w:t>
            </w:r>
            <w:r w:rsidRPr="00446389">
              <w:t>:</w:t>
            </w:r>
          </w:p>
        </w:tc>
        <w:tc>
          <w:tcPr>
            <w:tcW w:w="3305" w:type="pct"/>
          </w:tcPr>
          <w:p w:rsidR="00F061E2" w:rsidRPr="00446389" w:rsidRDefault="00F061E2" w:rsidP="00F061E2">
            <w:pPr>
              <w:pStyle w:val="ASFKTablenorm"/>
            </w:pPr>
            <w:r>
              <w:t>Признак органа государственной власти</w:t>
            </w:r>
            <w:r w:rsidRPr="00446389">
              <w:t>.</w:t>
            </w:r>
          </w:p>
          <w:p w:rsidR="00F061E2" w:rsidRPr="00446389" w:rsidRDefault="00F061E2" w:rsidP="00F061E2">
            <w:pPr>
              <w:pStyle w:val="ASFKTablenorm"/>
            </w:pPr>
            <w:r>
              <w:t>Заполняется автоматически.</w:t>
            </w:r>
            <w:r w:rsidRPr="00446389">
              <w:t xml:space="preserve"> </w:t>
            </w:r>
          </w:p>
          <w:p w:rsidR="00F061E2" w:rsidRPr="00446389" w:rsidRDefault="00F061E2" w:rsidP="00F061E2">
            <w:pPr>
              <w:pStyle w:val="ASFKTablenorm"/>
            </w:pPr>
            <w:r>
              <w:t>Возможные значения</w:t>
            </w:r>
            <w:r w:rsidRPr="00446389">
              <w:t>:</w:t>
            </w:r>
          </w:p>
          <w:p w:rsidR="00F061E2" w:rsidRDefault="00F061E2" w:rsidP="00F061E2">
            <w:pPr>
              <w:pStyle w:val="ASFKTableListMark"/>
            </w:pPr>
            <w:r>
              <w:t>«0» – не является ОГВ</w:t>
            </w:r>
            <w:r w:rsidRPr="00446389">
              <w:t>;</w:t>
            </w:r>
          </w:p>
          <w:p w:rsidR="00F061E2" w:rsidRDefault="00F061E2" w:rsidP="00F061E2">
            <w:pPr>
              <w:pStyle w:val="ASFKTableListMark"/>
            </w:pPr>
            <w:r>
              <w:t>«1» – является ОГВ</w:t>
            </w:r>
            <w:r w:rsidRPr="00446389">
              <w:t>;</w:t>
            </w:r>
          </w:p>
          <w:p w:rsidR="00F061E2" w:rsidRPr="00934798" w:rsidRDefault="00F061E2" w:rsidP="00F061E2">
            <w:pPr>
              <w:pStyle w:val="ASFKTableListMark"/>
            </w:pPr>
            <w:r>
              <w:t>пустое значение.</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«Полномочие клиента ФК»</w:t>
            </w:r>
          </w:p>
        </w:tc>
      </w:tr>
      <w:tr w:rsidR="00F061E2" w:rsidRPr="005F085E">
        <w:trPr>
          <w:cantSplit/>
        </w:trPr>
        <w:tc>
          <w:tcPr>
            <w:tcW w:w="1695" w:type="pct"/>
          </w:tcPr>
          <w:p w:rsidR="00F061E2" w:rsidRPr="005F085E" w:rsidRDefault="00F061E2" w:rsidP="00F061E2">
            <w:pPr>
              <w:pStyle w:val="ASFKTablenorm"/>
            </w:pPr>
            <w:r w:rsidRPr="005F085E">
              <w:t>ГРБС (РБС)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ПБС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Иной ПБС</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ГАДБ</w:t>
            </w:r>
          </w:p>
        </w:tc>
        <w:tc>
          <w:tcPr>
            <w:tcW w:w="3305" w:type="pct"/>
          </w:tcPr>
          <w:p w:rsidR="00F061E2" w:rsidRPr="005F085E" w:rsidRDefault="00F061E2" w:rsidP="00F061E2">
            <w:pPr>
              <w:pStyle w:val="ASFKTablenorm"/>
            </w:pPr>
            <w:r w:rsidRPr="005F085E">
              <w:t xml:space="preserve">ГАДБ / АД с </w:t>
            </w:r>
            <w:r w:rsidRPr="00D6749B">
              <w:rPr>
                <w:rStyle w:val="ASFKReporterror"/>
              </w:rPr>
              <w:t>полн.</w:t>
            </w:r>
            <w:r w:rsidR="00D6749B">
              <w:rPr>
                <w:rStyle w:val="ASFKReporterror"/>
              </w:rPr>
              <w:t xml:space="preserve"> </w:t>
            </w:r>
            <w:r w:rsidRPr="00D6749B">
              <w:rPr>
                <w:rStyle w:val="ASFKReporterror"/>
              </w:rPr>
              <w:t>ГАДБ.</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5F085E" w:rsidRDefault="00F061E2" w:rsidP="00F061E2">
            <w:pPr>
              <w:pStyle w:val="ASFKTablenorm"/>
            </w:pPr>
            <w:r w:rsidRPr="005F085E">
              <w:t>АДБ</w:t>
            </w:r>
          </w:p>
        </w:tc>
        <w:tc>
          <w:tcPr>
            <w:tcW w:w="330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D6749B">
            <w:pPr>
              <w:pStyle w:val="ASFKTablenorm"/>
            </w:pPr>
            <w:r w:rsidRPr="005F085E">
              <w:t xml:space="preserve">ГА </w:t>
            </w:r>
            <w:r w:rsidRPr="00D6749B">
              <w:rPr>
                <w:rStyle w:val="ASFKReporterror"/>
              </w:rPr>
              <w:t>внут.</w:t>
            </w:r>
            <w:r w:rsidRPr="005F085E">
              <w:t xml:space="preserve"> </w:t>
            </w:r>
            <w:r w:rsidR="00C066BE">
              <w:t>И</w:t>
            </w:r>
            <w:r w:rsidRPr="00446389">
              <w:t>ст.</w:t>
            </w:r>
          </w:p>
        </w:tc>
        <w:tc>
          <w:tcPr>
            <w:tcW w:w="3305" w:type="pct"/>
          </w:tcPr>
          <w:p w:rsidR="00F061E2" w:rsidRPr="00446389" w:rsidRDefault="00F061E2" w:rsidP="00F061E2">
            <w:pPr>
              <w:pStyle w:val="ASFKTablenorm"/>
            </w:pPr>
            <w:r>
              <w:t>ГА / А</w:t>
            </w:r>
            <w:r w:rsidRPr="00446389">
              <w:t>ИВФ с полн. ГАИВФ.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D6749B">
            <w:pPr>
              <w:pStyle w:val="ASFKTablenorm"/>
            </w:pPr>
            <w:r w:rsidRPr="005F085E">
              <w:t xml:space="preserve">ГА внеш. </w:t>
            </w:r>
            <w:r w:rsidR="00C066BE">
              <w:t>И</w:t>
            </w:r>
            <w:r w:rsidRPr="00446389">
              <w:t>ст.</w:t>
            </w:r>
          </w:p>
        </w:tc>
        <w:tc>
          <w:tcPr>
            <w:tcW w:w="3305" w:type="pct"/>
          </w:tcPr>
          <w:p w:rsidR="00F061E2" w:rsidRPr="00446389" w:rsidRDefault="00F061E2" w:rsidP="00F061E2">
            <w:pPr>
              <w:pStyle w:val="ASFKTablenorm"/>
            </w:pPr>
            <w:r>
              <w:t>ГА / А</w:t>
            </w:r>
            <w:r w:rsidRPr="00446389">
              <w:t>ИВнФ с полн. ГАИВнФ.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D6749B" w:rsidRDefault="00F061E2" w:rsidP="00F061E2">
            <w:pPr>
              <w:pStyle w:val="ASFKTablenorm"/>
              <w:rPr>
                <w:rStyle w:val="ASFKReporterror"/>
              </w:rPr>
            </w:pPr>
            <w:r w:rsidRPr="00D6749B">
              <w:rPr>
                <w:rStyle w:val="ASFKReporterror"/>
              </w:rPr>
              <w:t>Адм.внут.ист.</w:t>
            </w:r>
          </w:p>
        </w:tc>
        <w:tc>
          <w:tcPr>
            <w:tcW w:w="3305" w:type="pct"/>
          </w:tcPr>
          <w:p w:rsidR="00F061E2" w:rsidRPr="005F085E" w:rsidRDefault="00F061E2" w:rsidP="00F061E2">
            <w:pPr>
              <w:pStyle w:val="ASFKTablenorm"/>
            </w:pPr>
            <w:r w:rsidRPr="005F085E">
              <w:t>Адм.</w:t>
            </w:r>
            <w:r w:rsidR="00D6749B">
              <w:t xml:space="preserve"> </w:t>
            </w:r>
            <w:r w:rsidRPr="005F085E">
              <w:t>ИВФ.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D6749B" w:rsidRDefault="00F061E2" w:rsidP="00F061E2">
            <w:pPr>
              <w:pStyle w:val="ASFKTablenorm"/>
              <w:rPr>
                <w:rStyle w:val="ASFKReporterror"/>
              </w:rPr>
            </w:pPr>
            <w:r w:rsidRPr="00D6749B">
              <w:rPr>
                <w:rStyle w:val="ASFKReporterror"/>
              </w:rPr>
              <w:t>Адм.внеш.ист.</w:t>
            </w:r>
          </w:p>
        </w:tc>
        <w:tc>
          <w:tcPr>
            <w:tcW w:w="3305" w:type="pct"/>
          </w:tcPr>
          <w:p w:rsidR="00F061E2" w:rsidRPr="00446389" w:rsidRDefault="00F061E2" w:rsidP="00F061E2">
            <w:pPr>
              <w:pStyle w:val="ASFKTablenorm"/>
            </w:pPr>
            <w:r w:rsidRPr="005F085E">
              <w:t>Адм.</w:t>
            </w:r>
            <w:r w:rsidR="00D6749B">
              <w:t xml:space="preserve"> </w:t>
            </w:r>
            <w:r w:rsidRPr="005F085E">
              <w:t>И</w:t>
            </w:r>
            <w:r w:rsidRPr="00446389">
              <w:t>внФ.</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695" w:type="pct"/>
          </w:tcPr>
          <w:p w:rsidR="00F061E2" w:rsidRPr="00446389" w:rsidRDefault="00F061E2" w:rsidP="00F061E2">
            <w:pPr>
              <w:pStyle w:val="ASFKTablenorm"/>
            </w:pPr>
            <w:r w:rsidRPr="005F085E">
              <w:t xml:space="preserve">Врем. </w:t>
            </w:r>
            <w:r>
              <w:t>Р</w:t>
            </w:r>
            <w:r w:rsidRPr="00446389">
              <w:t>аспор.</w:t>
            </w:r>
          </w:p>
        </w:tc>
        <w:tc>
          <w:tcPr>
            <w:tcW w:w="330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Бюджеты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_Ref308534755 \h </w:instrText>
      </w:r>
      <w:r w:rsidRPr="005F085E">
        <w:fldChar w:fldCharType="separate"/>
      </w:r>
      <w:r w:rsidR="002C6389">
        <w:rPr>
          <w:noProof/>
        </w:rPr>
        <w:t>90</w:t>
      </w:r>
      <w:r w:rsidRPr="005F085E">
        <w:fldChar w:fldCharType="end"/>
      </w:r>
      <w:r w:rsidR="00F061E2" w:rsidRPr="005F085E">
        <w:t>.</w:t>
      </w:r>
    </w:p>
    <w:p w:rsidR="00F061E2" w:rsidRPr="00AE1C3E" w:rsidRDefault="00D201D5" w:rsidP="00F061E2">
      <w:pPr>
        <w:pStyle w:val="ASFKFigure"/>
      </w:pPr>
      <w:r>
        <w:pict>
          <v:shape id="_x0000_i1139" type="#_x0000_t75" style="width:482.25pt;height:158.25pt">
            <v:imagedata r:id="rId121" o:title="PGMU_Budget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1" w:name="_Ref308534755"/>
      <w:bookmarkStart w:id="712" w:name="_Toc71111662"/>
      <w:r w:rsidR="002C6389">
        <w:rPr>
          <w:noProof/>
        </w:rPr>
        <w:t>90</w:t>
      </w:r>
      <w:bookmarkEnd w:id="711"/>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Бюджеты</w:t>
      </w:r>
      <w:r w:rsidR="00F061E2">
        <w:t>»</w:t>
      </w:r>
      <w:bookmarkEnd w:id="712"/>
    </w:p>
    <w:p w:rsidR="00F061E2" w:rsidRPr="005F085E" w:rsidRDefault="00B36777" w:rsidP="00F061E2">
      <w:pPr>
        <w:pStyle w:val="ASFKNormal"/>
      </w:pPr>
      <w:r>
        <w:t>Перечень</w:t>
      </w:r>
      <w:r w:rsidRPr="005F085E">
        <w:t xml:space="preserve"> 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Бюджеты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_Ref318902538 \h </w:instrText>
      </w:r>
      <w:r w:rsidR="00F061E2" w:rsidRPr="005F085E">
        <w:fldChar w:fldCharType="separate"/>
      </w:r>
      <w:r w:rsidR="002C6389">
        <w:rPr>
          <w:noProof/>
        </w:rPr>
        <w:t>83</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713" w:name="_Ref318902538"/>
      <w:bookmarkStart w:id="714" w:name="_Toc71111494"/>
      <w:r w:rsidR="002C6389">
        <w:rPr>
          <w:noProof/>
        </w:rPr>
        <w:t>83</w:t>
      </w:r>
      <w:bookmarkEnd w:id="713"/>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Бюджеты</w:t>
      </w:r>
      <w:r w:rsidR="00F061E2">
        <w:t>»</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Табличная часть «Информация о бюджетах финансирования»</w:t>
            </w:r>
          </w:p>
        </w:tc>
      </w:tr>
      <w:tr w:rsidR="00F061E2" w:rsidRPr="005F085E">
        <w:trPr>
          <w:cantSplit/>
        </w:trPr>
        <w:tc>
          <w:tcPr>
            <w:tcW w:w="1555" w:type="pct"/>
          </w:tcPr>
          <w:p w:rsidR="00F061E2" w:rsidRPr="005F085E" w:rsidRDefault="00F061E2" w:rsidP="00F061E2">
            <w:pPr>
              <w:pStyle w:val="ASFKTablenorm"/>
            </w:pPr>
            <w:r w:rsidRPr="005F085E">
              <w:t>Код бюджета</w:t>
            </w:r>
          </w:p>
        </w:tc>
        <w:tc>
          <w:tcPr>
            <w:tcW w:w="3445" w:type="pct"/>
          </w:tcPr>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55" w:type="pct"/>
          </w:tcPr>
          <w:p w:rsidR="00F061E2" w:rsidRPr="005F085E" w:rsidRDefault="00F061E2" w:rsidP="00F061E2">
            <w:pPr>
              <w:pStyle w:val="ASFKTablenorm"/>
            </w:pPr>
            <w:r w:rsidRPr="005F085E">
              <w:t>Наименование бюджета</w:t>
            </w:r>
          </w:p>
        </w:tc>
        <w:tc>
          <w:tcPr>
            <w:tcW w:w="3445" w:type="pct"/>
          </w:tcPr>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Счета организации</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_Ref318902621 \h </w:instrText>
      </w:r>
      <w:r w:rsidRPr="005F085E">
        <w:fldChar w:fldCharType="separate"/>
      </w:r>
      <w:r w:rsidR="002C6389">
        <w:rPr>
          <w:noProof/>
        </w:rPr>
        <w:t>91</w:t>
      </w:r>
      <w:r w:rsidRPr="005F085E">
        <w:fldChar w:fldCharType="end"/>
      </w:r>
      <w:r w:rsidR="00F061E2" w:rsidRPr="005F085E">
        <w:t>.</w:t>
      </w:r>
    </w:p>
    <w:p w:rsidR="00F061E2" w:rsidRPr="00AE1C3E" w:rsidRDefault="00D201D5" w:rsidP="00F061E2">
      <w:pPr>
        <w:pStyle w:val="ASFKFigure"/>
      </w:pPr>
      <w:r>
        <w:pict>
          <v:shape id="_x0000_i1140" type="#_x0000_t75" style="width:482.25pt;height:158.25pt">
            <v:imagedata r:id="rId122" o:title="PGMU_SchteOrganiz"/>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5" w:name="_Ref318902621"/>
      <w:bookmarkStart w:id="716" w:name="_Toc71111663"/>
      <w:r w:rsidR="002C6389">
        <w:rPr>
          <w:noProof/>
        </w:rPr>
        <w:t>91</w:t>
      </w:r>
      <w:bookmarkEnd w:id="715"/>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Счета организации</w:t>
      </w:r>
      <w:r w:rsidR="00F061E2">
        <w:t>»</w:t>
      </w:r>
      <w:bookmarkEnd w:id="716"/>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Счета организации</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_Ref318902924 \h </w:instrText>
      </w:r>
      <w:r w:rsidR="00F061E2" w:rsidRPr="005F085E">
        <w:fldChar w:fldCharType="separate"/>
      </w:r>
      <w:r w:rsidR="002C6389">
        <w:rPr>
          <w:noProof/>
        </w:rPr>
        <w:t>84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17" w:name="_Ref318902924"/>
      <w:bookmarkStart w:id="718" w:name="_Toc71111495"/>
      <w:r w:rsidR="002C6389">
        <w:rPr>
          <w:noProof/>
        </w:rPr>
        <w:t>84</w:t>
      </w:r>
      <w:bookmarkEnd w:id="717"/>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Счета организации</w:t>
      </w:r>
      <w:r w:rsidR="00F061E2">
        <w:t>»</w:t>
      </w:r>
      <w:bookmarkEnd w:id="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061E2" w:rsidRPr="005F085E">
        <w:trPr>
          <w:cantSplit/>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578" w:type="pct"/>
          </w:tcPr>
          <w:p w:rsidR="00F061E2" w:rsidRPr="005F085E" w:rsidRDefault="00F061E2" w:rsidP="00F061E2">
            <w:pPr>
              <w:pStyle w:val="ASFKTablenorm"/>
            </w:pPr>
            <w:r w:rsidRPr="005F085E">
              <w:t>Наименование КО</w:t>
            </w:r>
          </w:p>
        </w:tc>
        <w:tc>
          <w:tcPr>
            <w:tcW w:w="3422" w:type="pct"/>
          </w:tcPr>
          <w:p w:rsidR="00F061E2" w:rsidRPr="005F085E" w:rsidRDefault="00F061E2" w:rsidP="00F061E2">
            <w:pPr>
              <w:pStyle w:val="ASFKTablenorm"/>
            </w:pPr>
            <w:r w:rsidRPr="005F085E">
              <w:t>Наименование кредитной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Адрес КО</w:t>
            </w:r>
          </w:p>
        </w:tc>
        <w:tc>
          <w:tcPr>
            <w:tcW w:w="3422" w:type="pct"/>
          </w:tcPr>
          <w:p w:rsidR="00F061E2" w:rsidRPr="005F085E" w:rsidRDefault="00F061E2" w:rsidP="00F061E2">
            <w:pPr>
              <w:pStyle w:val="ASFKTablenorm"/>
            </w:pPr>
            <w:r w:rsidRPr="005F085E">
              <w:t>Адрес кредитной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БИК</w:t>
            </w:r>
          </w:p>
        </w:tc>
        <w:tc>
          <w:tcPr>
            <w:tcW w:w="3422" w:type="pct"/>
          </w:tcPr>
          <w:p w:rsidR="00F061E2" w:rsidRPr="005F085E" w:rsidRDefault="00F061E2" w:rsidP="00F061E2">
            <w:pPr>
              <w:pStyle w:val="ASFKTablenorm"/>
            </w:pPr>
            <w:r w:rsidRPr="005F085E">
              <w:t>БИК банка, в котором открыт расчетный счет.</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Корр.счет</w:t>
            </w:r>
          </w:p>
        </w:tc>
        <w:tc>
          <w:tcPr>
            <w:tcW w:w="3422" w:type="pct"/>
          </w:tcPr>
          <w:p w:rsidR="00F061E2" w:rsidRPr="00446389" w:rsidRDefault="00F061E2" w:rsidP="00F061E2">
            <w:pPr>
              <w:pStyle w:val="ASFKTablenorm"/>
            </w:pPr>
            <w:r w:rsidRPr="005F085E">
              <w:t>Корреспондентский счет банка</w:t>
            </w:r>
            <w:r w:rsidRPr="00446389">
              <w:t>, в котором открыт расчетный счет.</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Расч.счет</w:t>
            </w:r>
          </w:p>
        </w:tc>
        <w:tc>
          <w:tcPr>
            <w:tcW w:w="3422" w:type="pct"/>
          </w:tcPr>
          <w:p w:rsidR="00F061E2" w:rsidRPr="005F085E" w:rsidRDefault="00F061E2" w:rsidP="00F061E2">
            <w:pPr>
              <w:pStyle w:val="ASFKTablenorm"/>
            </w:pPr>
            <w:r w:rsidRPr="005F085E">
              <w:t>Расчетный счет организации.</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D6749B" w:rsidRDefault="00F061E2" w:rsidP="00F061E2">
            <w:pPr>
              <w:pStyle w:val="ASFKTablenorm"/>
              <w:rPr>
                <w:rStyle w:val="ASFKReporterror"/>
              </w:rPr>
            </w:pPr>
            <w:r w:rsidRPr="00D6749B">
              <w:rPr>
                <w:rStyle w:val="ASFKReporterror"/>
              </w:rPr>
              <w:t>Лиц.счет</w:t>
            </w:r>
          </w:p>
        </w:tc>
        <w:tc>
          <w:tcPr>
            <w:tcW w:w="3422" w:type="pct"/>
          </w:tcPr>
          <w:p w:rsidR="00F061E2" w:rsidRPr="005F085E" w:rsidRDefault="00F061E2" w:rsidP="00F061E2">
            <w:pPr>
              <w:pStyle w:val="ASFKTablenorm"/>
            </w:pPr>
            <w:r w:rsidRPr="005F085E">
              <w:t>Лицевой счет, открытый организации в ОрФК.</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t>ТОФК (код)</w:t>
            </w:r>
          </w:p>
        </w:tc>
        <w:tc>
          <w:tcPr>
            <w:tcW w:w="3422" w:type="pct"/>
          </w:tcPr>
          <w:p w:rsidR="00F061E2" w:rsidRPr="005F085E" w:rsidRDefault="00F061E2" w:rsidP="00F061E2">
            <w:pPr>
              <w:pStyle w:val="ASFKTablenorm"/>
            </w:pPr>
            <w:r w:rsidRPr="005F085E">
              <w:t>Код ТОФК открытия лицевого счета.</w:t>
            </w:r>
          </w:p>
          <w:p w:rsidR="00F061E2" w:rsidRPr="00446389" w:rsidRDefault="00F061E2" w:rsidP="00F061E2">
            <w:pPr>
              <w:pStyle w:val="ASFKTablenorm"/>
            </w:pPr>
            <w:r>
              <w:t xml:space="preserve">Передается из </w:t>
            </w:r>
            <w:r w:rsidR="00BA4C64">
              <w:t>OEBS</w:t>
            </w:r>
            <w:r>
              <w:t>.</w:t>
            </w:r>
          </w:p>
        </w:tc>
      </w:tr>
      <w:tr w:rsidR="00F061E2" w:rsidRPr="005F085E">
        <w:trPr>
          <w:cantSplit/>
        </w:trPr>
        <w:tc>
          <w:tcPr>
            <w:tcW w:w="1578" w:type="pct"/>
          </w:tcPr>
          <w:p w:rsidR="00F061E2" w:rsidRPr="005F085E" w:rsidRDefault="00F061E2" w:rsidP="00F061E2">
            <w:pPr>
              <w:pStyle w:val="ASFKTablenorm"/>
            </w:pPr>
            <w:r w:rsidRPr="005F085E">
              <w:lastRenderedPageBreak/>
              <w:t>ТОФК (наименование)</w:t>
            </w:r>
          </w:p>
          <w:p w:rsidR="00F061E2" w:rsidRPr="005F085E" w:rsidRDefault="00F061E2" w:rsidP="00F061E2">
            <w:pPr>
              <w:pStyle w:val="ASFKTablenorm"/>
            </w:pPr>
          </w:p>
        </w:tc>
        <w:tc>
          <w:tcPr>
            <w:tcW w:w="3422" w:type="pct"/>
          </w:tcPr>
          <w:p w:rsidR="00F061E2" w:rsidRPr="005F085E" w:rsidRDefault="00F061E2" w:rsidP="00F061E2">
            <w:pPr>
              <w:pStyle w:val="ASFKTablenorm"/>
            </w:pPr>
            <w:r w:rsidRPr="005F085E">
              <w:t>Полное наименование ОрФК.</w:t>
            </w:r>
          </w:p>
          <w:p w:rsidR="00F061E2" w:rsidRPr="00446389" w:rsidRDefault="00F061E2" w:rsidP="00F061E2">
            <w:pPr>
              <w:pStyle w:val="ASFKTablenorm"/>
            </w:pPr>
            <w:r>
              <w:t xml:space="preserve">Передается из </w:t>
            </w:r>
            <w:r w:rsidR="00BA4C64">
              <w:t>OEBS</w:t>
            </w:r>
            <w:r>
              <w:t>.</w:t>
            </w:r>
          </w:p>
        </w:tc>
      </w:tr>
    </w:tbl>
    <w:p w:rsidR="00F061E2" w:rsidRDefault="00B36777" w:rsidP="00F061E2">
      <w:pPr>
        <w:pStyle w:val="ASFKNormal"/>
      </w:pPr>
      <w:r>
        <w:t xml:space="preserve">ЭФ </w:t>
      </w:r>
      <w:r w:rsidR="00F061E2" w:rsidRPr="005F085E">
        <w:t xml:space="preserve">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Филиалы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_Ref308535732 \h </w:instrText>
      </w:r>
      <w:r w:rsidRPr="005F085E">
        <w:fldChar w:fldCharType="separate"/>
      </w:r>
      <w:r w:rsidR="002C6389">
        <w:rPr>
          <w:noProof/>
        </w:rPr>
        <w:t>92</w:t>
      </w:r>
      <w:r w:rsidRPr="005F085E">
        <w:fldChar w:fldCharType="end"/>
      </w:r>
      <w:r w:rsidR="00F061E2" w:rsidRPr="005F085E">
        <w:t>.</w:t>
      </w:r>
    </w:p>
    <w:p w:rsidR="00F061E2" w:rsidRPr="00AE1C3E" w:rsidRDefault="00D201D5" w:rsidP="00F061E2">
      <w:pPr>
        <w:pStyle w:val="ASFKFigure"/>
      </w:pPr>
      <w:r>
        <w:pict>
          <v:shape id="_x0000_i1141" type="#_x0000_t75" style="width:482.25pt;height:158.25pt">
            <v:imagedata r:id="rId123" o:title="PGMU_Filial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9" w:name="_Ref308535732"/>
      <w:bookmarkStart w:id="720" w:name="_Toc71111664"/>
      <w:r w:rsidR="002C6389">
        <w:rPr>
          <w:noProof/>
        </w:rPr>
        <w:t>92</w:t>
      </w:r>
      <w:bookmarkEnd w:id="719"/>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Филиалы</w:t>
      </w:r>
      <w:r w:rsidR="00F061E2">
        <w:t>»</w:t>
      </w:r>
      <w:bookmarkEnd w:id="720"/>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Филиалы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_Ref318903118 \h </w:instrText>
      </w:r>
      <w:r w:rsidR="00F061E2" w:rsidRPr="005F085E">
        <w:fldChar w:fldCharType="separate"/>
      </w:r>
      <w:r w:rsidR="002C6389">
        <w:rPr>
          <w:noProof/>
        </w:rPr>
        <w:t>85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21" w:name="_Ref318903118"/>
      <w:bookmarkStart w:id="722" w:name="_Toc71111496"/>
      <w:r w:rsidR="002C6389">
        <w:rPr>
          <w:noProof/>
        </w:rPr>
        <w:t>85</w:t>
      </w:r>
      <w:bookmarkEnd w:id="721"/>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Филиалы</w:t>
      </w:r>
      <w:r w:rsidR="00F061E2">
        <w:t>»</w:t>
      </w:r>
      <w:bookmarkEnd w:id="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9"/>
        <w:gridCol w:w="6473"/>
      </w:tblGrid>
      <w:tr w:rsidR="00F061E2" w:rsidRPr="005F085E">
        <w:trPr>
          <w:cantSplit/>
          <w:tblHeader/>
        </w:trPr>
        <w:tc>
          <w:tcPr>
            <w:tcW w:w="16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trPr>
          <w:cantSplit/>
        </w:trPr>
        <w:tc>
          <w:tcPr>
            <w:tcW w:w="5000" w:type="pct"/>
            <w:gridSpan w:val="2"/>
          </w:tcPr>
          <w:p w:rsidR="00F061E2" w:rsidRPr="00DF4C5B" w:rsidRDefault="00F061E2" w:rsidP="00F061E2">
            <w:pPr>
              <w:pStyle w:val="ASFKTablenorm"/>
            </w:pPr>
            <w:r w:rsidRPr="00DF4C5B">
              <w:t>Табличная часть «Филиалы и представительства»</w:t>
            </w:r>
          </w:p>
        </w:tc>
      </w:tr>
      <w:tr w:rsidR="00F061E2" w:rsidRPr="005F085E">
        <w:trPr>
          <w:cantSplit/>
        </w:trPr>
        <w:tc>
          <w:tcPr>
            <w:tcW w:w="1681" w:type="pct"/>
          </w:tcPr>
          <w:p w:rsidR="00F061E2" w:rsidRPr="00446389" w:rsidDel="002F5E8A" w:rsidRDefault="00F061E2" w:rsidP="00F061E2">
            <w:pPr>
              <w:pStyle w:val="ASFKTablenorm"/>
            </w:pPr>
            <w:r w:rsidRPr="005F085E">
              <w:t>Тип филиала (код)</w:t>
            </w:r>
          </w:p>
        </w:tc>
        <w:tc>
          <w:tcPr>
            <w:tcW w:w="3319" w:type="pct"/>
          </w:tcPr>
          <w:p w:rsidR="00F061E2" w:rsidRPr="005F085E" w:rsidRDefault="00F061E2" w:rsidP="00F061E2">
            <w:pPr>
              <w:pStyle w:val="ASFKTablenorm"/>
            </w:pPr>
            <w:r w:rsidRPr="005F085E">
              <w:t>Тип филиала.</w:t>
            </w:r>
          </w:p>
          <w:p w:rsidR="00F061E2" w:rsidRPr="00446389" w:rsidRDefault="00F061E2" w:rsidP="00F061E2">
            <w:pPr>
              <w:pStyle w:val="ASFKTablenorm"/>
            </w:pPr>
            <w:r>
              <w:t xml:space="preserve">Передается из </w:t>
            </w:r>
            <w:r w:rsidR="00BA4C64">
              <w:t>OEBS</w:t>
            </w:r>
            <w:r>
              <w:t>.</w:t>
            </w:r>
          </w:p>
          <w:p w:rsidR="00F061E2" w:rsidRPr="00446389" w:rsidDel="002F5E8A" w:rsidRDefault="00F061E2" w:rsidP="00F061E2">
            <w:pPr>
              <w:pStyle w:val="ASFKTablenorm"/>
            </w:pPr>
            <w:r w:rsidRPr="005F085E">
              <w:t>Заполняется на сайте ГМУ.</w:t>
            </w:r>
          </w:p>
        </w:tc>
      </w:tr>
      <w:tr w:rsidR="00F061E2" w:rsidRPr="005F085E">
        <w:trPr>
          <w:cantSplit/>
        </w:trPr>
        <w:tc>
          <w:tcPr>
            <w:tcW w:w="1681" w:type="pct"/>
          </w:tcPr>
          <w:p w:rsidR="00F061E2" w:rsidRPr="005F085E" w:rsidRDefault="00F061E2" w:rsidP="00F061E2">
            <w:pPr>
              <w:pStyle w:val="ASFKTablenorm"/>
            </w:pPr>
            <w:r w:rsidRPr="005F085E">
              <w:t>Тип филиала (наименование)</w:t>
            </w:r>
          </w:p>
        </w:tc>
        <w:tc>
          <w:tcPr>
            <w:tcW w:w="3319" w:type="pct"/>
          </w:tcPr>
          <w:p w:rsidR="00F061E2" w:rsidRPr="005F085E" w:rsidRDefault="00F061E2" w:rsidP="00F061E2">
            <w:pPr>
              <w:pStyle w:val="ASFKTablenorm"/>
            </w:pPr>
            <w:r w:rsidRPr="005F085E">
              <w:t>Заполняется из списка возможных значений на основании кода.</w:t>
            </w:r>
          </w:p>
          <w:p w:rsidR="00F061E2" w:rsidRPr="005F085E" w:rsidRDefault="00F061E2" w:rsidP="00F061E2">
            <w:pPr>
              <w:pStyle w:val="ASFKTablenorm"/>
            </w:pPr>
            <w:r w:rsidRPr="005F085E">
              <w:t>Возможные значения:</w:t>
            </w:r>
          </w:p>
          <w:p w:rsidR="00F061E2" w:rsidRPr="005F085E" w:rsidRDefault="00F061E2" w:rsidP="00F061E2">
            <w:pPr>
              <w:pStyle w:val="ASFKTableListMark"/>
            </w:pPr>
            <w:r w:rsidRPr="005F085E">
              <w:t>01 – филиал;</w:t>
            </w:r>
          </w:p>
          <w:p w:rsidR="00F061E2" w:rsidRPr="005F085E" w:rsidRDefault="00F061E2" w:rsidP="00F061E2">
            <w:pPr>
              <w:pStyle w:val="ASFKTableListMark"/>
            </w:pPr>
            <w:r w:rsidRPr="005F085E">
              <w:t>02 – обособленное структурное подразделение;</w:t>
            </w:r>
          </w:p>
          <w:p w:rsidR="00F061E2" w:rsidRPr="005F085E" w:rsidRDefault="00F061E2" w:rsidP="00F061E2">
            <w:pPr>
              <w:pStyle w:val="ASFKTableListMark"/>
            </w:pPr>
            <w:r w:rsidRPr="005F085E">
              <w:t>03 – представительство.</w:t>
            </w:r>
          </w:p>
        </w:tc>
      </w:tr>
      <w:tr w:rsidR="00F061E2" w:rsidRPr="005F085E">
        <w:trPr>
          <w:cantSplit/>
        </w:trPr>
        <w:tc>
          <w:tcPr>
            <w:tcW w:w="1681" w:type="pct"/>
          </w:tcPr>
          <w:p w:rsidR="00F061E2" w:rsidRPr="00446389" w:rsidRDefault="00F061E2" w:rsidP="00F061E2">
            <w:pPr>
              <w:pStyle w:val="ASFKTablenorm"/>
            </w:pPr>
            <w:r w:rsidRPr="005F085E">
              <w:t xml:space="preserve">Код по </w:t>
            </w:r>
            <w:r w:rsidRPr="00446389">
              <w:t>ПГМУ филиала</w:t>
            </w:r>
          </w:p>
        </w:tc>
        <w:tc>
          <w:tcPr>
            <w:tcW w:w="3319" w:type="pct"/>
          </w:tcPr>
          <w:p w:rsidR="00F061E2" w:rsidRPr="00446389" w:rsidRDefault="00F061E2" w:rsidP="00F061E2">
            <w:pPr>
              <w:pStyle w:val="ASFKTablenorm"/>
            </w:pPr>
            <w:r w:rsidRPr="005F085E">
              <w:t xml:space="preserve">Код филиала по </w:t>
            </w:r>
            <w:r w:rsidRPr="00446389">
              <w:t>ПГМУ.</w:t>
            </w:r>
          </w:p>
          <w:p w:rsidR="00F061E2" w:rsidRPr="00446389" w:rsidRDefault="00F061E2" w:rsidP="00F061E2">
            <w:pPr>
              <w:pStyle w:val="ASFKTablenorm"/>
            </w:pPr>
            <w:r>
              <w:t xml:space="preserve">Передается из </w:t>
            </w:r>
            <w:r w:rsidR="00BA4C64">
              <w:t>OEBS</w:t>
            </w:r>
            <w:r>
              <w:t>.</w:t>
            </w:r>
          </w:p>
          <w:p w:rsidR="00F061E2" w:rsidRPr="005F085E" w:rsidRDefault="00F061E2" w:rsidP="00F061E2">
            <w:pPr>
              <w:pStyle w:val="ASFKTablenorm"/>
            </w:pPr>
            <w:r w:rsidRPr="005F085E">
              <w:t>Заполняется на сайте ГМУ.</w:t>
            </w:r>
          </w:p>
        </w:tc>
      </w:tr>
      <w:tr w:rsidR="00F061E2" w:rsidRPr="005F085E">
        <w:trPr>
          <w:cantSplit/>
        </w:trPr>
        <w:tc>
          <w:tcPr>
            <w:tcW w:w="1681" w:type="pct"/>
          </w:tcPr>
          <w:p w:rsidR="00F061E2" w:rsidRPr="005F085E" w:rsidRDefault="00F061E2" w:rsidP="00F061E2">
            <w:pPr>
              <w:pStyle w:val="ASFKTablenorm"/>
            </w:pPr>
            <w:r w:rsidRPr="005F085E">
              <w:t>Наименование филиала</w:t>
            </w:r>
          </w:p>
        </w:tc>
        <w:tc>
          <w:tcPr>
            <w:tcW w:w="3319" w:type="pct"/>
          </w:tcPr>
          <w:p w:rsidR="00F061E2" w:rsidRPr="005F085E" w:rsidRDefault="00F061E2" w:rsidP="00F061E2">
            <w:pPr>
              <w:pStyle w:val="ASFKTablenorm"/>
            </w:pPr>
            <w:r w:rsidRPr="005F085E">
              <w:t>Полное наименование филиала.</w:t>
            </w:r>
          </w:p>
          <w:p w:rsidR="00F061E2" w:rsidRPr="00446389" w:rsidRDefault="00F061E2" w:rsidP="00F061E2">
            <w:pPr>
              <w:pStyle w:val="ASFKTablenorm"/>
            </w:pPr>
            <w:r>
              <w:t xml:space="preserve">Передается из </w:t>
            </w:r>
            <w:r w:rsidR="00BA4C64">
              <w:t>OEBS</w:t>
            </w:r>
            <w:r>
              <w:t>.</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Дополнительн</w:t>
      </w:r>
      <w:r w:rsidR="00F061E2">
        <w:t>ые реквизиты учреждения»</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_Ref308536064 \h </w:instrText>
      </w:r>
      <w:r w:rsidRPr="005F085E">
        <w:fldChar w:fldCharType="separate"/>
      </w:r>
      <w:r w:rsidR="002C6389">
        <w:rPr>
          <w:noProof/>
        </w:rPr>
        <w:t>93</w:t>
      </w:r>
      <w:r w:rsidRPr="005F085E">
        <w:fldChar w:fldCharType="end"/>
      </w:r>
      <w:r w:rsidR="00F061E2" w:rsidRPr="005F085E">
        <w:t>.</w:t>
      </w:r>
    </w:p>
    <w:p w:rsidR="00F061E2" w:rsidRPr="00446389" w:rsidRDefault="00D201D5" w:rsidP="00F061E2">
      <w:pPr>
        <w:pStyle w:val="ASFKFigure"/>
      </w:pPr>
      <w:r>
        <w:lastRenderedPageBreak/>
        <w:pict>
          <v:shape id="_x0000_i1142" type="#_x0000_t75" style="width:482.25pt;height:266.25pt">
            <v:imagedata r:id="rId124" o:title="PGMU_DopRekvUchr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3" w:name="_Ref308536064"/>
      <w:bookmarkStart w:id="724" w:name="_Toc71111665"/>
      <w:r w:rsidR="002C6389">
        <w:rPr>
          <w:noProof/>
        </w:rPr>
        <w:t>93</w:t>
      </w:r>
      <w:bookmarkEnd w:id="723"/>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Дополнительн</w:t>
      </w:r>
      <w:r w:rsidR="00F061E2">
        <w:t>ые реквизиты учреждения»</w:t>
      </w:r>
      <w:bookmarkEnd w:id="724"/>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Дополнительн</w:t>
      </w:r>
      <w:r>
        <w:t>ые реквизиты учреждения»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_Ref318903538 \h </w:instrText>
      </w:r>
      <w:r w:rsidR="00F061E2" w:rsidRPr="005F085E">
        <w:fldChar w:fldCharType="separate"/>
      </w:r>
      <w:r w:rsidR="002C6389">
        <w:rPr>
          <w:noProof/>
        </w:rPr>
        <w:t>86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25" w:name="_Ref318903538"/>
      <w:bookmarkStart w:id="726" w:name="_Toc71111497"/>
      <w:r w:rsidR="002C6389">
        <w:rPr>
          <w:noProof/>
        </w:rPr>
        <w:t>86</w:t>
      </w:r>
      <w:bookmarkEnd w:id="725"/>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Дополнительн</w:t>
      </w:r>
      <w:r w:rsidR="00B36777">
        <w:t>ые реквизиты учреждения</w:t>
      </w:r>
      <w:r w:rsidR="00F061E2">
        <w:t>»</w:t>
      </w:r>
      <w:bookmarkEnd w:id="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8741C1">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Описание</w:t>
            </w:r>
            <w:r>
              <w:t xml:space="preserve"> поля</w:t>
            </w:r>
          </w:p>
        </w:tc>
      </w:tr>
      <w:tr w:rsidR="00F061E2" w:rsidRPr="008741C1">
        <w:trPr>
          <w:cantSplit/>
        </w:trPr>
        <w:tc>
          <w:tcPr>
            <w:tcW w:w="1490" w:type="pct"/>
          </w:tcPr>
          <w:p w:rsidR="00F061E2" w:rsidRPr="00446389" w:rsidRDefault="00F061E2" w:rsidP="00F061E2">
            <w:pPr>
              <w:pStyle w:val="ASFKTablenorm"/>
            </w:pPr>
            <w:r>
              <w:t>Вид учреждения</w:t>
            </w:r>
          </w:p>
        </w:tc>
        <w:tc>
          <w:tcPr>
            <w:tcW w:w="3510" w:type="pct"/>
          </w:tcPr>
          <w:p w:rsidR="00F061E2" w:rsidRPr="00446389" w:rsidRDefault="00F061E2" w:rsidP="00F061E2">
            <w:pPr>
              <w:pStyle w:val="ASFKTablenorm"/>
            </w:pPr>
            <w:r w:rsidRPr="008741C1">
              <w:t xml:space="preserve">Код </w:t>
            </w:r>
            <w:r w:rsidRPr="00446389">
              <w:t>и наименование вида учреждения.</w:t>
            </w:r>
          </w:p>
          <w:p w:rsidR="00F061E2" w:rsidRPr="00446389" w:rsidRDefault="00F061E2" w:rsidP="00F061E2">
            <w:pPr>
              <w:pStyle w:val="ASFKTablenorm"/>
            </w:pPr>
            <w:r>
              <w:t xml:space="preserve">Передается из </w:t>
            </w:r>
            <w:r w:rsidR="00BA4C64">
              <w:t>OEBS</w:t>
            </w:r>
            <w:r>
              <w:t>.</w:t>
            </w:r>
            <w:r w:rsidRPr="00446389">
              <w:t xml:space="preserve"> Наименование заполняется в соответствии с к</w:t>
            </w:r>
            <w:r w:rsidRPr="00F061E2">
              <w:t>о</w:t>
            </w:r>
            <w:r w:rsidRPr="00446389">
              <w:t>дом из справочника «Виды учреждений».</w:t>
            </w:r>
          </w:p>
        </w:tc>
      </w:tr>
      <w:tr w:rsidR="00F061E2" w:rsidRPr="008741C1">
        <w:trPr>
          <w:cantSplit/>
        </w:trPr>
        <w:tc>
          <w:tcPr>
            <w:tcW w:w="1490" w:type="pct"/>
          </w:tcPr>
          <w:p w:rsidR="00F061E2" w:rsidRPr="00962FF4" w:rsidRDefault="00F061E2" w:rsidP="00F061E2">
            <w:pPr>
              <w:pStyle w:val="ASFKTablenorm"/>
            </w:pPr>
            <w:r w:rsidRPr="00962FF4">
              <w:t>ОКАТО ППО</w:t>
            </w:r>
          </w:p>
        </w:tc>
        <w:tc>
          <w:tcPr>
            <w:tcW w:w="3510" w:type="pct"/>
          </w:tcPr>
          <w:p w:rsidR="00F061E2" w:rsidRPr="00446389" w:rsidRDefault="00F061E2" w:rsidP="00F061E2">
            <w:pPr>
              <w:pStyle w:val="ASFKTablenorm"/>
            </w:pPr>
            <w:r w:rsidRPr="008741C1">
              <w:t xml:space="preserve">Код </w:t>
            </w:r>
            <w:r w:rsidRPr="00446389">
              <w:t xml:space="preserve">и наименование ОКАТО ППО. </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«Правовой акт»</w:t>
            </w:r>
          </w:p>
        </w:tc>
      </w:tr>
      <w:tr w:rsidR="00F061E2" w:rsidRPr="008741C1">
        <w:trPr>
          <w:cantSplit/>
        </w:trPr>
        <w:tc>
          <w:tcPr>
            <w:tcW w:w="1490" w:type="pct"/>
          </w:tcPr>
          <w:p w:rsidR="00F061E2" w:rsidRPr="008741C1" w:rsidRDefault="00F061E2" w:rsidP="00F061E2">
            <w:pPr>
              <w:pStyle w:val="ASFKTablenorm"/>
            </w:pPr>
            <w:r w:rsidRPr="008741C1">
              <w:t xml:space="preserve">Вид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 xml:space="preserve">Наименование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 xml:space="preserve">Номер </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Дата и время</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«Реквизиты ответственных лиц»</w:t>
            </w:r>
          </w:p>
        </w:tc>
      </w:tr>
      <w:tr w:rsidR="00F061E2" w:rsidRPr="008741C1">
        <w:trPr>
          <w:cantSplit/>
        </w:trPr>
        <w:tc>
          <w:tcPr>
            <w:tcW w:w="1490" w:type="pct"/>
          </w:tcPr>
          <w:p w:rsidR="00F061E2" w:rsidRPr="008741C1" w:rsidRDefault="00F061E2" w:rsidP="00F061E2">
            <w:pPr>
              <w:pStyle w:val="ASFKTablenorm"/>
            </w:pPr>
            <w:r w:rsidRPr="008741C1">
              <w:t>Телефон</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Ссылка на сайт</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rPr>
                <w:highlight w:val="green"/>
              </w:rPr>
            </w:pPr>
            <w:r>
              <w:t>Закладка</w:t>
            </w:r>
            <w:r w:rsidRPr="00446389">
              <w:t xml:space="preserve"> «Дополнительные реквизиты учреждения»</w:t>
            </w:r>
          </w:p>
        </w:tc>
      </w:tr>
      <w:tr w:rsidR="00F061E2" w:rsidRPr="008741C1">
        <w:trPr>
          <w:cantSplit/>
        </w:trPr>
        <w:tc>
          <w:tcPr>
            <w:tcW w:w="1490" w:type="pct"/>
          </w:tcPr>
          <w:p w:rsidR="00F061E2" w:rsidRPr="00446389" w:rsidRDefault="00F061E2" w:rsidP="00F061E2">
            <w:pPr>
              <w:pStyle w:val="ASFKTablenorm"/>
            </w:pPr>
            <w:r w:rsidRPr="008741C1">
              <w:lastRenderedPageBreak/>
              <w:t>Орган, осуществляющий функции и полномочия у</w:t>
            </w:r>
            <w:r w:rsidRPr="00F061E2">
              <w:t>ч</w:t>
            </w:r>
            <w:r w:rsidRPr="008741C1">
              <w:t>р</w:t>
            </w:r>
            <w:r w:rsidRPr="00446389">
              <w:t>едителя</w:t>
            </w:r>
          </w:p>
        </w:tc>
        <w:tc>
          <w:tcPr>
            <w:tcW w:w="3510" w:type="pct"/>
          </w:tcPr>
          <w:p w:rsidR="00F061E2" w:rsidRPr="00446389" w:rsidRDefault="00F061E2" w:rsidP="00F061E2">
            <w:pPr>
              <w:pStyle w:val="ASFKTablenorm"/>
            </w:pPr>
            <w:r w:rsidRPr="008741C1">
              <w:t xml:space="preserve">Код </w:t>
            </w:r>
            <w:r w:rsidRPr="00446389">
              <w:t>и наименование Органа, осуществляющего функции и полном</w:t>
            </w:r>
            <w:r w:rsidRPr="00F061E2">
              <w:t>о</w:t>
            </w:r>
            <w:r w:rsidRPr="00446389">
              <w:t>чия учредителя</w:t>
            </w:r>
            <w:r w:rsidR="002C01D1">
              <w:t>.</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5000" w:type="pct"/>
            <w:gridSpan w:val="2"/>
          </w:tcPr>
          <w:p w:rsidR="00F061E2" w:rsidRPr="00446389" w:rsidRDefault="00F061E2" w:rsidP="00F061E2">
            <w:pPr>
              <w:pStyle w:val="ASFKTablenorm"/>
            </w:pPr>
            <w:r w:rsidRPr="008741C1">
              <w:t xml:space="preserve">Группа полей </w:t>
            </w:r>
            <w:r w:rsidRPr="00446389">
              <w:t>«Даты обновления»</w:t>
            </w:r>
          </w:p>
        </w:tc>
      </w:tr>
      <w:tr w:rsidR="00F061E2" w:rsidRPr="008741C1">
        <w:trPr>
          <w:cantSplit/>
        </w:trPr>
        <w:tc>
          <w:tcPr>
            <w:tcW w:w="1490" w:type="pct"/>
          </w:tcPr>
          <w:p w:rsidR="00F061E2" w:rsidRPr="008741C1" w:rsidRDefault="00F061E2" w:rsidP="00F061E2">
            <w:pPr>
              <w:pStyle w:val="ASFKTablenorm"/>
            </w:pPr>
            <w:r w:rsidRPr="008741C1">
              <w:t>Дата обновления из ЕГРЮЛ</w:t>
            </w:r>
          </w:p>
        </w:tc>
        <w:tc>
          <w:tcPr>
            <w:tcW w:w="3510" w:type="pct"/>
          </w:tcPr>
          <w:p w:rsidR="00F061E2" w:rsidRPr="008741C1" w:rsidRDefault="00F061E2" w:rsidP="00F061E2">
            <w:pPr>
              <w:pStyle w:val="ASFKTablenorm"/>
            </w:pPr>
            <w:r w:rsidRPr="008741C1">
              <w:t>Дата и время обновления данных организации из ЕГРЮЛ.</w:t>
            </w:r>
          </w:p>
          <w:p w:rsidR="00F061E2" w:rsidRPr="00446389" w:rsidRDefault="00F061E2" w:rsidP="00F061E2">
            <w:pPr>
              <w:pStyle w:val="ASFKTablenorm"/>
            </w:pPr>
            <w:r>
              <w:t xml:space="preserve">Передается из </w:t>
            </w:r>
            <w:r w:rsidR="00BA4C64">
              <w:t>OEBS</w:t>
            </w:r>
            <w:r>
              <w:t>.</w:t>
            </w:r>
          </w:p>
        </w:tc>
      </w:tr>
      <w:tr w:rsidR="00F061E2" w:rsidRPr="008741C1">
        <w:trPr>
          <w:cantSplit/>
        </w:trPr>
        <w:tc>
          <w:tcPr>
            <w:tcW w:w="1490" w:type="pct"/>
          </w:tcPr>
          <w:p w:rsidR="00F061E2" w:rsidRPr="008741C1" w:rsidRDefault="00F061E2" w:rsidP="00F061E2">
            <w:pPr>
              <w:pStyle w:val="ASFKTablenorm"/>
            </w:pPr>
            <w:r w:rsidRPr="008741C1">
              <w:t>Дата обновления в ЕГРЮЛ</w:t>
            </w:r>
          </w:p>
        </w:tc>
        <w:tc>
          <w:tcPr>
            <w:tcW w:w="3510" w:type="pct"/>
          </w:tcPr>
          <w:p w:rsidR="00F061E2" w:rsidRPr="008741C1" w:rsidRDefault="00F061E2" w:rsidP="00F061E2">
            <w:pPr>
              <w:pStyle w:val="ASFKTablenorm"/>
            </w:pPr>
            <w:r w:rsidRPr="008741C1">
              <w:t>Дата обновления данных организации в ЕГРЮЛ.</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5000" w:type="pct"/>
            <w:gridSpan w:val="2"/>
          </w:tcPr>
          <w:p w:rsidR="00F061E2" w:rsidRPr="00446389" w:rsidRDefault="00F061E2" w:rsidP="00F061E2">
            <w:pPr>
              <w:pStyle w:val="ASFKTablenorm"/>
            </w:pPr>
            <w:r w:rsidRPr="008741C1">
              <w:t xml:space="preserve">Группа полей </w:t>
            </w:r>
            <w:r w:rsidRPr="00446389">
              <w:t>«Заявка (дополнительная)»</w:t>
            </w:r>
          </w:p>
        </w:tc>
      </w:tr>
      <w:tr w:rsidR="00F061E2" w:rsidRPr="005F0830">
        <w:trPr>
          <w:cantSplit/>
        </w:trPr>
        <w:tc>
          <w:tcPr>
            <w:tcW w:w="1490" w:type="pct"/>
          </w:tcPr>
          <w:p w:rsidR="00F061E2" w:rsidRPr="00446389" w:rsidRDefault="00F061E2" w:rsidP="00F061E2">
            <w:pPr>
              <w:pStyle w:val="ASFKTablenorm"/>
            </w:pPr>
            <w:r>
              <w:t>Номер</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1490" w:type="pct"/>
          </w:tcPr>
          <w:p w:rsidR="00F061E2" w:rsidRPr="00446389" w:rsidRDefault="00F061E2" w:rsidP="00F061E2">
            <w:pPr>
              <w:pStyle w:val="ASFKTablenorm"/>
            </w:pPr>
            <w:r>
              <w:t>Дата</w:t>
            </w:r>
          </w:p>
        </w:tc>
        <w:tc>
          <w:tcPr>
            <w:tcW w:w="3510" w:type="pct"/>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1490" w:type="pct"/>
          </w:tcPr>
          <w:p w:rsidR="00F061E2" w:rsidRPr="00446389" w:rsidRDefault="00F061E2" w:rsidP="00F061E2">
            <w:pPr>
              <w:pStyle w:val="ASFKTablenorm"/>
            </w:pPr>
            <w:r>
              <w:t xml:space="preserve">ОКАТО (учредителя </w:t>
            </w:r>
            <w:r w:rsidRPr="00446389">
              <w:t>– код)</w:t>
            </w:r>
          </w:p>
        </w:tc>
        <w:tc>
          <w:tcPr>
            <w:tcW w:w="3510" w:type="pct"/>
          </w:tcPr>
          <w:p w:rsidR="00F061E2" w:rsidRDefault="00F061E2" w:rsidP="00F061E2">
            <w:pPr>
              <w:pStyle w:val="ASFKTablenorm"/>
            </w:pPr>
            <w:r>
              <w:t>Код и наименование ОКАТО учредителя.</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«Учредители»</w:t>
      </w:r>
      <w:r>
        <w:t xml:space="preserve"> </w:t>
      </w:r>
      <w:r w:rsidRPr="005F085E">
        <w:t xml:space="preserve">представлена </w:t>
      </w:r>
      <w:r>
        <w:t>н</w:t>
      </w:r>
      <w:r w:rsidRPr="005F085E">
        <w:t>а рисунке</w:t>
      </w:r>
      <w:r w:rsidR="00107305" w:rsidRPr="005D1671">
        <w:t> </w:t>
      </w:r>
      <w:r>
        <w:fldChar w:fldCharType="begin"/>
      </w:r>
      <w:r>
        <w:instrText xml:space="preserve"> REF _Ref335831841 \h </w:instrText>
      </w:r>
      <w:r>
        <w:fldChar w:fldCharType="separate"/>
      </w:r>
      <w:r w:rsidR="002C6389">
        <w:rPr>
          <w:noProof/>
        </w:rPr>
        <w:t>94</w:t>
      </w:r>
      <w:r>
        <w:fldChar w:fldCharType="end"/>
      </w:r>
      <w:r w:rsidR="00F061E2" w:rsidRPr="005F085E">
        <w:t>.</w:t>
      </w:r>
    </w:p>
    <w:p w:rsidR="00F061E2" w:rsidRPr="00AE1C3E" w:rsidRDefault="00D201D5" w:rsidP="00F061E2">
      <w:pPr>
        <w:pStyle w:val="ASFKFigure"/>
      </w:pPr>
      <w:r>
        <w:pict>
          <v:shape id="_x0000_i1143" type="#_x0000_t75" style="width:482.25pt;height:2in">
            <v:imagedata r:id="rId125"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7" w:name="_Ref335831841"/>
      <w:bookmarkStart w:id="728" w:name="_Toc71111666"/>
      <w:r w:rsidR="002C6389">
        <w:rPr>
          <w:noProof/>
        </w:rPr>
        <w:t>94</w:t>
      </w:r>
      <w:bookmarkEnd w:id="727"/>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 xml:space="preserve">и </w:t>
      </w:r>
      <w:r w:rsidR="00F061E2" w:rsidRPr="00B21CCF">
        <w:t>«</w:t>
      </w:r>
      <w:r w:rsidR="00F061E2">
        <w:t>Учредители»</w:t>
      </w:r>
      <w:bookmarkEnd w:id="728"/>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 xml:space="preserve">и </w:t>
      </w:r>
      <w:r w:rsidRPr="00B21CCF">
        <w:t>«</w:t>
      </w:r>
      <w:r>
        <w:t xml:space="preserve">Учредители» приведен </w:t>
      </w:r>
      <w:r w:rsidR="00F061E2" w:rsidRPr="005F085E">
        <w:t>в таблице</w:t>
      </w:r>
      <w:r w:rsidR="00107305" w:rsidRPr="005D1671">
        <w:t> </w:t>
      </w:r>
      <w:r w:rsidR="00F061E2">
        <w:fldChar w:fldCharType="begin"/>
      </w:r>
      <w:r w:rsidR="00F061E2">
        <w:instrText xml:space="preserve"> REF _Ref387255716 \h </w:instrText>
      </w:r>
      <w:r w:rsidR="00F061E2">
        <w:fldChar w:fldCharType="separate"/>
      </w:r>
      <w:r w:rsidR="002C6389">
        <w:rPr>
          <w:noProof/>
        </w:rPr>
        <w:t>87</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29" w:name="_Ref387255716"/>
      <w:bookmarkStart w:id="730" w:name="_Toc71111498"/>
      <w:r w:rsidR="002C6389">
        <w:rPr>
          <w:noProof/>
        </w:rPr>
        <w:t>87</w:t>
      </w:r>
      <w:bookmarkEnd w:id="729"/>
      <w:r>
        <w:rPr>
          <w:noProof/>
        </w:rP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 xml:space="preserve">и </w:t>
      </w:r>
      <w:r w:rsidR="00B36777" w:rsidRPr="00B21CCF">
        <w:t>«</w:t>
      </w:r>
      <w:r w:rsidR="00B36777">
        <w:t>Учредители</w:t>
      </w:r>
      <w:r w:rsidR="00F061E2">
        <w:t>»</w:t>
      </w:r>
      <w:bookmarkEnd w:id="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42"/>
        <w:gridCol w:w="4310"/>
      </w:tblGrid>
      <w:tr w:rsidR="00F061E2" w:rsidRPr="000D4B5C">
        <w:trPr>
          <w:cantSplit/>
          <w:tblHeader/>
        </w:trPr>
        <w:tc>
          <w:tcPr>
            <w:tcW w:w="27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2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trPr>
          <w:cantSplit/>
        </w:trPr>
        <w:tc>
          <w:tcPr>
            <w:tcW w:w="2790" w:type="pct"/>
          </w:tcPr>
          <w:p w:rsidR="00F061E2" w:rsidRPr="000D4B5C" w:rsidRDefault="00F061E2" w:rsidP="00F061E2">
            <w:pPr>
              <w:pStyle w:val="ASFKTablenorm"/>
            </w:pPr>
            <w:r w:rsidRPr="000D4B5C">
              <w:t>Код ПГМУ</w:t>
            </w:r>
          </w:p>
        </w:tc>
        <w:tc>
          <w:tcPr>
            <w:tcW w:w="2210" w:type="pct"/>
          </w:tcPr>
          <w:p w:rsidR="00F061E2" w:rsidRPr="000D4B5C" w:rsidRDefault="00F061E2" w:rsidP="00F061E2">
            <w:pPr>
              <w:pStyle w:val="ASFKTablenorm"/>
            </w:pPr>
            <w:r w:rsidRPr="000D4B5C">
              <w:t>Код учредителя по справочнику ПГМУ.</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Полное наименование</w:t>
            </w:r>
          </w:p>
        </w:tc>
        <w:tc>
          <w:tcPr>
            <w:tcW w:w="2210" w:type="pct"/>
          </w:tcPr>
          <w:p w:rsidR="00F061E2" w:rsidRPr="00446389" w:rsidRDefault="00F061E2" w:rsidP="00F061E2">
            <w:pPr>
              <w:pStyle w:val="ASFKTablenorm"/>
            </w:pPr>
            <w:r w:rsidRPr="000D4B5C">
              <w:t>Наименование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ИНН</w:t>
            </w:r>
          </w:p>
        </w:tc>
        <w:tc>
          <w:tcPr>
            <w:tcW w:w="2210" w:type="pct"/>
          </w:tcPr>
          <w:p w:rsidR="00F061E2" w:rsidRPr="00446389" w:rsidRDefault="00F061E2" w:rsidP="00F061E2">
            <w:pPr>
              <w:pStyle w:val="ASFKTablenorm"/>
            </w:pPr>
            <w:r w:rsidRPr="000D4B5C">
              <w:t>ИНН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t>КПП</w:t>
            </w:r>
          </w:p>
        </w:tc>
        <w:tc>
          <w:tcPr>
            <w:tcW w:w="2210" w:type="pct"/>
          </w:tcPr>
          <w:p w:rsidR="00F061E2" w:rsidRPr="00446389" w:rsidRDefault="00F061E2" w:rsidP="00F061E2">
            <w:pPr>
              <w:pStyle w:val="ASFKTablenorm"/>
            </w:pPr>
            <w:r w:rsidRPr="000D4B5C">
              <w:t>КПП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0D4B5C" w:rsidRDefault="00F061E2" w:rsidP="00F061E2">
            <w:pPr>
              <w:pStyle w:val="ASFKTablenorm"/>
            </w:pPr>
            <w:r w:rsidRPr="000D4B5C">
              <w:lastRenderedPageBreak/>
              <w:t>ОГРН</w:t>
            </w:r>
          </w:p>
        </w:tc>
        <w:tc>
          <w:tcPr>
            <w:tcW w:w="2210" w:type="pct"/>
          </w:tcPr>
          <w:p w:rsidR="00F061E2" w:rsidRPr="00446389" w:rsidRDefault="00F061E2" w:rsidP="00F061E2">
            <w:pPr>
              <w:pStyle w:val="ASFKTablenorm"/>
            </w:pPr>
            <w:r w:rsidRPr="000D4B5C">
              <w:t>ОГРН учредителя</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5000" w:type="pct"/>
            <w:gridSpan w:val="2"/>
          </w:tcPr>
          <w:p w:rsidR="00F061E2" w:rsidRPr="00446389" w:rsidRDefault="00F061E2" w:rsidP="00F061E2">
            <w:pPr>
              <w:pStyle w:val="ASFKTablenorm"/>
            </w:pPr>
            <w:r w:rsidRPr="00B21CCF">
              <w:t>Группа полей «Полномочия учредителя по данным ГМУ»</w:t>
            </w:r>
          </w:p>
        </w:tc>
      </w:tr>
      <w:tr w:rsidR="00F061E2" w:rsidRPr="000D4B5C">
        <w:trPr>
          <w:cantSplit/>
        </w:trPr>
        <w:tc>
          <w:tcPr>
            <w:tcW w:w="2790" w:type="pct"/>
          </w:tcPr>
          <w:p w:rsidR="00F061E2" w:rsidRPr="00446389" w:rsidRDefault="00F061E2" w:rsidP="00F061E2">
            <w:pPr>
              <w:pStyle w:val="ASFKTablenorm"/>
            </w:pPr>
            <w:r w:rsidRPr="009D07F7">
              <w:t>Решение о создании, реорганизации, ликвидации, и</w:t>
            </w:r>
            <w:r w:rsidRPr="00446389">
              <w:t>зм</w:t>
            </w:r>
            <w:r w:rsidRPr="00F061E2">
              <w:t>е</w:t>
            </w:r>
            <w:r w:rsidRPr="00446389">
              <w:t>нении типа учреждения (его филиалов)</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9D07F7">
              <w:t>Решение о формировании и утверждении государс</w:t>
            </w:r>
            <w:r w:rsidRPr="00446389">
              <w:t>тве</w:t>
            </w:r>
            <w:r w:rsidRPr="00F061E2">
              <w:t>н</w:t>
            </w:r>
            <w:r w:rsidRPr="00446389">
              <w:t>ного (муниципального) задания</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9D07F7">
              <w:t>Решение о назначении членов наблюдательного с</w:t>
            </w:r>
            <w:r w:rsidRPr="00446389">
              <w:t>овета</w:t>
            </w:r>
          </w:p>
        </w:tc>
        <w:tc>
          <w:tcPr>
            <w:tcW w:w="2210"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2790" w:type="pct"/>
          </w:tcPr>
          <w:p w:rsidR="00F061E2" w:rsidRPr="00446389" w:rsidRDefault="00F061E2" w:rsidP="00F061E2">
            <w:pPr>
              <w:pStyle w:val="ASFKTablenorm"/>
            </w:pPr>
            <w:r w:rsidRPr="00B21CCF">
              <w:t>Решение об управлении имуществом организации</w:t>
            </w:r>
          </w:p>
        </w:tc>
        <w:tc>
          <w:tcPr>
            <w:tcW w:w="2210" w:type="pct"/>
          </w:tcPr>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2790" w:type="pct"/>
          </w:tcPr>
          <w:p w:rsidR="00F061E2" w:rsidRPr="00B21CCF" w:rsidRDefault="00F061E2" w:rsidP="00F061E2">
            <w:pPr>
              <w:pStyle w:val="ASFKTablenorm"/>
            </w:pPr>
            <w:r w:rsidRPr="00B21CCF">
              <w:t>Решение о финансовом обеспечении организации</w:t>
            </w:r>
          </w:p>
        </w:tc>
        <w:tc>
          <w:tcPr>
            <w:tcW w:w="2210" w:type="pct"/>
          </w:tcPr>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5000" w:type="pct"/>
            <w:gridSpan w:val="2"/>
          </w:tcPr>
          <w:p w:rsidR="00F061E2" w:rsidRPr="00446389" w:rsidRDefault="00F061E2" w:rsidP="00F061E2">
            <w:pPr>
              <w:pStyle w:val="ASFKTablenorm"/>
            </w:pPr>
            <w:r w:rsidRPr="00B21CCF">
              <w:t>Группа полей «Полномочия учредителя по данным Сводного реестра»</w:t>
            </w:r>
          </w:p>
        </w:tc>
      </w:tr>
      <w:tr w:rsidR="00F061E2" w:rsidRPr="000D4B5C">
        <w:trPr>
          <w:cantSplit/>
        </w:trPr>
        <w:tc>
          <w:tcPr>
            <w:tcW w:w="2790" w:type="pct"/>
          </w:tcPr>
          <w:p w:rsidR="00F061E2" w:rsidRPr="00B21CCF" w:rsidRDefault="00F061E2" w:rsidP="00F061E2">
            <w:pPr>
              <w:pStyle w:val="ASFKTablenorm"/>
            </w:pPr>
            <w:r w:rsidRPr="00B21CCF">
              <w:t>Наименование полномочия</w:t>
            </w:r>
          </w:p>
        </w:tc>
        <w:tc>
          <w:tcPr>
            <w:tcW w:w="2210" w:type="pct"/>
          </w:tcPr>
          <w:p w:rsidR="00F061E2" w:rsidRPr="00446389" w:rsidRDefault="00F061E2" w:rsidP="00F061E2">
            <w:pPr>
              <w:pStyle w:val="ASFKTablenorm"/>
            </w:pPr>
            <w:r w:rsidRPr="00997FEA">
              <w:t>Наименование полномочия учредителя по данным Сво</w:t>
            </w:r>
            <w:r w:rsidRPr="00446389">
              <w:t xml:space="preserve">дного реестра. </w:t>
            </w:r>
          </w:p>
          <w:p w:rsidR="00F061E2" w:rsidRPr="00446389" w:rsidRDefault="00F061E2" w:rsidP="00F061E2">
            <w:pPr>
              <w:pStyle w:val="ASFKTablenorm"/>
            </w:pPr>
            <w:r w:rsidRPr="00B21CCF">
              <w:t xml:space="preserve">Передается из </w:t>
            </w:r>
            <w:r w:rsidR="00BA4C64">
              <w:t>OEBS</w:t>
            </w:r>
            <w:r w:rsidRPr="00B21CCF">
              <w:t>.</w:t>
            </w:r>
          </w:p>
        </w:tc>
      </w:tr>
      <w:tr w:rsidR="00F061E2" w:rsidRPr="000D4B5C">
        <w:trPr>
          <w:cantSplit/>
        </w:trPr>
        <w:tc>
          <w:tcPr>
            <w:tcW w:w="2790" w:type="pct"/>
          </w:tcPr>
          <w:p w:rsidR="00F061E2" w:rsidRPr="00B21CCF" w:rsidRDefault="00F061E2" w:rsidP="00F061E2">
            <w:pPr>
              <w:pStyle w:val="ASFKTablenorm"/>
            </w:pPr>
            <w:r w:rsidRPr="00B21CCF">
              <w:t>Код полномочия</w:t>
            </w:r>
          </w:p>
        </w:tc>
        <w:tc>
          <w:tcPr>
            <w:tcW w:w="2210" w:type="pct"/>
          </w:tcPr>
          <w:p w:rsidR="00F061E2" w:rsidRPr="00446389" w:rsidRDefault="00F061E2" w:rsidP="00F061E2">
            <w:pPr>
              <w:pStyle w:val="ASFKTablenorm"/>
            </w:pPr>
            <w:r w:rsidRPr="00997FEA">
              <w:t>Код полномочия по справочнику «Полн</w:t>
            </w:r>
            <w:r w:rsidRPr="00F061E2">
              <w:t>о</w:t>
            </w:r>
            <w:r w:rsidRPr="00446389">
              <w:t>мочие организации».</w:t>
            </w:r>
          </w:p>
          <w:p w:rsidR="00F061E2" w:rsidRPr="00446389" w:rsidRDefault="00F061E2" w:rsidP="00F061E2">
            <w:pPr>
              <w:pStyle w:val="ASFKTablenorm"/>
            </w:pPr>
            <w:r w:rsidRPr="00B21CCF">
              <w:t xml:space="preserve">Передается из </w:t>
            </w:r>
            <w:r w:rsidR="00BA4C64">
              <w:t>OEBS</w:t>
            </w:r>
            <w:r w:rsidRPr="00B21CCF">
              <w:t>.</w:t>
            </w:r>
          </w:p>
        </w:tc>
      </w:tr>
    </w:tbl>
    <w:p w:rsidR="00F061E2" w:rsidRPr="005F085E" w:rsidRDefault="00F061E2" w:rsidP="00F061E2">
      <w:pPr>
        <w:pStyle w:val="21"/>
      </w:pPr>
      <w:bookmarkStart w:id="731" w:name="_Toc426118506"/>
      <w:bookmarkStart w:id="732" w:name="_Ref388381094"/>
      <w:bookmarkStart w:id="733" w:name="_Toc71111331"/>
      <w:r>
        <w:t>Группа справочников «</w:t>
      </w:r>
      <w:r w:rsidRPr="005F085E">
        <w:t>Счета</w:t>
      </w:r>
      <w:r>
        <w:t>»</w:t>
      </w:r>
      <w:bookmarkEnd w:id="731"/>
      <w:bookmarkEnd w:id="733"/>
    </w:p>
    <w:bookmarkEnd w:id="684"/>
    <w:bookmarkEnd w:id="685"/>
    <w:bookmarkEnd w:id="686"/>
    <w:bookmarkEnd w:id="687"/>
    <w:bookmarkEnd w:id="732"/>
    <w:p w:rsidR="00F061E2" w:rsidRPr="005F085E" w:rsidRDefault="00F061E2" w:rsidP="00F061E2">
      <w:pPr>
        <w:pStyle w:val="ASFKNormal"/>
      </w:pPr>
      <w:r w:rsidRPr="005F085E">
        <w:t xml:space="preserve">Подгруппа пользовательских справочников </w:t>
      </w:r>
      <w:r>
        <w:t>«</w:t>
      </w:r>
      <w:r w:rsidRPr="005F085E">
        <w:t>Счета</w:t>
      </w:r>
      <w:r>
        <w:t>»</w:t>
      </w:r>
      <w:r w:rsidRPr="005F085E">
        <w:t xml:space="preserve"> включает справочники, служащие для классификации счетов и хранения информации о банковских и лицевых счетах организ</w:t>
      </w:r>
      <w:r w:rsidRPr="00F061E2">
        <w:t>а</w:t>
      </w:r>
      <w:r w:rsidRPr="005F085E">
        <w:t>ций.</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Счета</w:t>
      </w:r>
      <w:r>
        <w:t>»</w:t>
      </w:r>
      <w:r w:rsidR="00107305">
        <w:t xml:space="preserve"> (рис.</w:t>
      </w:r>
      <w:r w:rsidR="00107305" w:rsidRPr="005D1671">
        <w:t> </w:t>
      </w:r>
      <w:r w:rsidRPr="005F085E">
        <w:fldChar w:fldCharType="begin"/>
      </w:r>
      <w:r w:rsidRPr="005F085E">
        <w:instrText xml:space="preserve"> REF _Ref286314088 \h  \* MERGEFORMAT </w:instrText>
      </w:r>
      <w:r w:rsidRPr="005F085E">
        <w:fldChar w:fldCharType="separate"/>
      </w:r>
      <w:r w:rsidR="002C6389">
        <w:t>95</w:t>
      </w:r>
      <w:r w:rsidRPr="005F085E">
        <w:fldChar w:fldCharType="end"/>
      </w:r>
      <w:r w:rsidRPr="005F085E">
        <w:t>).</w:t>
      </w:r>
    </w:p>
    <w:p w:rsidR="00F061E2" w:rsidRDefault="00D201D5" w:rsidP="00F061E2">
      <w:pPr>
        <w:pStyle w:val="ASFKFigure"/>
      </w:pPr>
      <w:r>
        <w:lastRenderedPageBreak/>
        <w:pict>
          <v:shape id="_x0000_i1144" type="#_x0000_t75" style="width:309.75pt;height:518.25pt">
            <v:imagedata r:id="rId12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4" w:name="_Ref286314088"/>
      <w:bookmarkStart w:id="735" w:name="_Toc71111667"/>
      <w:r w:rsidR="002C6389">
        <w:rPr>
          <w:noProof/>
        </w:rPr>
        <w:t>95</w:t>
      </w:r>
      <w:bookmarkEnd w:id="734"/>
      <w:r>
        <w:rPr>
          <w:noProof/>
        </w:rPr>
        <w:fldChar w:fldCharType="end"/>
      </w:r>
      <w:r w:rsidR="00F061E2" w:rsidRPr="005F085E">
        <w:t xml:space="preserve">. Группа справочников </w:t>
      </w:r>
      <w:r w:rsidR="00F061E2">
        <w:t>«</w:t>
      </w:r>
      <w:r w:rsidR="00F061E2" w:rsidRPr="005F085E">
        <w:t>Счета</w:t>
      </w:r>
      <w:r w:rsidR="00F061E2">
        <w:t>»</w:t>
      </w:r>
      <w:bookmarkEnd w:id="735"/>
    </w:p>
    <w:p w:rsidR="00F061E2" w:rsidRPr="005F085E" w:rsidRDefault="00F061E2" w:rsidP="00F061E2">
      <w:pPr>
        <w:pStyle w:val="31"/>
      </w:pPr>
      <w:bookmarkStart w:id="736" w:name="_Ref399769289"/>
      <w:bookmarkStart w:id="737" w:name="_Toc426118507"/>
      <w:bookmarkStart w:id="738" w:name="_Toc71111332"/>
      <w:r w:rsidRPr="005F085E">
        <w:t>Банковские счета ФК</w:t>
      </w:r>
      <w:bookmarkEnd w:id="736"/>
      <w:bookmarkEnd w:id="737"/>
      <w:bookmarkEnd w:id="738"/>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предназначен для хранения информации о банко</w:t>
      </w:r>
      <w:r w:rsidRPr="00F061E2">
        <w:t>в</w:t>
      </w:r>
      <w:r w:rsidRPr="005F085E">
        <w:t>ских счетах организаций, используется при заполнении пользователем полей других спр</w:t>
      </w:r>
      <w:r w:rsidRPr="00F061E2">
        <w:t>а</w:t>
      </w:r>
      <w:r w:rsidRPr="005F085E">
        <w:t>вочников и документов.</w:t>
      </w:r>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ведется</w:t>
      </w:r>
      <w:r w:rsidR="002C01D1">
        <w:t xml:space="preserve"> </w:t>
      </w:r>
      <w:r>
        <w:t>ОС</w:t>
      </w:r>
      <w:r w:rsidR="002C01D1">
        <w:t xml:space="preserve"> и перераспределен</w:t>
      </w:r>
      <w:r w:rsidRPr="005F085E">
        <w:t xml:space="preserve">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BB7147" w:rsidRPr="005F085E" w:rsidRDefault="00BB7147" w:rsidP="00F061E2">
      <w:pPr>
        <w:pStyle w:val="ASFKNormal"/>
      </w:pPr>
      <w:r w:rsidRPr="00BB7147">
        <w:lastRenderedPageBreak/>
        <w:t xml:space="preserve">Для работы со справочником «Банковские счета ФК» следует перейти в пункт меню «Справочники – Пользовательские – Счета – Банковские счета ФК».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доступны следующие операции над справочником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rsidRPr="005F085E">
        <w:t>экспорт в</w:t>
      </w:r>
      <w:r>
        <w:t>о внешнюю систему</w:t>
      </w:r>
      <w:r w:rsidR="00A109D2">
        <w:t xml:space="preserve"> (кроме ФО)</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ФК</w:t>
      </w:r>
      <w:r>
        <w:t>»</w:t>
      </w:r>
      <w:r w:rsidRPr="005F085E">
        <w:t xml:space="preserve"> представлена на рисунке</w:t>
      </w:r>
      <w:r w:rsidR="00107305" w:rsidRPr="005D1671">
        <w:t> </w:t>
      </w:r>
      <w:r w:rsidRPr="005F085E">
        <w:fldChar w:fldCharType="begin"/>
      </w:r>
      <w:r w:rsidRPr="005F085E">
        <w:instrText xml:space="preserve"> REF _Ref221354810 \h  \* MERGEFORMAT </w:instrText>
      </w:r>
      <w:r w:rsidRPr="005F085E">
        <w:fldChar w:fldCharType="separate"/>
      </w:r>
      <w:r w:rsidR="002C6389">
        <w:t>96</w:t>
      </w:r>
      <w:r w:rsidRPr="005F085E">
        <w:fldChar w:fldCharType="end"/>
      </w:r>
      <w:r w:rsidRPr="005F085E">
        <w:t>.</w:t>
      </w:r>
    </w:p>
    <w:p w:rsidR="00F061E2" w:rsidRPr="00FA586F" w:rsidRDefault="00D201D5" w:rsidP="00F061E2">
      <w:pPr>
        <w:pStyle w:val="ASFKFigure"/>
      </w:pPr>
      <w:r>
        <w:pict>
          <v:shape id="_x0000_i1145" type="#_x0000_t75" style="width:468.75pt;height:345.75pt">
            <v:imagedata r:id="rId127"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9" w:name="_Ref221354810"/>
      <w:bookmarkStart w:id="740" w:name="_Toc71111668"/>
      <w:r w:rsidR="002C6389">
        <w:rPr>
          <w:noProof/>
        </w:rPr>
        <w:t>96</w:t>
      </w:r>
      <w:bookmarkEnd w:id="739"/>
      <w:r>
        <w:rPr>
          <w:noProof/>
        </w:rPr>
        <w:fldChar w:fldCharType="end"/>
      </w:r>
      <w:r w:rsidR="00F061E2" w:rsidRPr="005F085E">
        <w:t xml:space="preserve">. ЭФ записи справочника </w:t>
      </w:r>
      <w:r w:rsidR="00F061E2">
        <w:t>«</w:t>
      </w:r>
      <w:r w:rsidR="00F061E2" w:rsidRPr="005F085E">
        <w:t>Банковские</w:t>
      </w:r>
      <w:r w:rsidR="008B24F8">
        <w:t>/Казначейские</w:t>
      </w:r>
      <w:r w:rsidR="00F061E2" w:rsidRPr="005F085E">
        <w:t xml:space="preserve"> счета ФК</w:t>
      </w:r>
      <w:r w:rsidR="00F061E2">
        <w:t>»</w:t>
      </w:r>
      <w:bookmarkEnd w:id="740"/>
    </w:p>
    <w:p w:rsidR="00F061E2" w:rsidRPr="005F085E" w:rsidRDefault="00F061E2" w:rsidP="00F061E2">
      <w:pPr>
        <w:pStyle w:val="ASFKNormal"/>
      </w:pPr>
      <w:r w:rsidRPr="005F085E">
        <w:t xml:space="preserve">Перечень полей </w:t>
      </w:r>
      <w:r w:rsidR="00E165D9" w:rsidRPr="005F085E">
        <w:t xml:space="preserve">справочника </w:t>
      </w:r>
      <w:r w:rsidR="00E165D9">
        <w:t>«</w:t>
      </w:r>
      <w:r w:rsidR="00E165D9" w:rsidRPr="005F085E">
        <w:t>Банковские счета ФК</w:t>
      </w:r>
      <w:r w:rsidR="00E165D9">
        <w:t xml:space="preserve">» приведен </w:t>
      </w:r>
      <w:r w:rsidRPr="005F085E">
        <w:t>в таблице</w:t>
      </w:r>
      <w:r w:rsidR="00107305" w:rsidRPr="005D1671">
        <w:t> </w:t>
      </w:r>
      <w:r w:rsidRPr="005F085E">
        <w:fldChar w:fldCharType="begin"/>
      </w:r>
      <w:r w:rsidRPr="005F085E">
        <w:instrText xml:space="preserve"> REF _Ref314176005 \h </w:instrText>
      </w:r>
      <w:r w:rsidRPr="005F085E">
        <w:fldChar w:fldCharType="separate"/>
      </w:r>
      <w:r w:rsidR="002C6389">
        <w:rPr>
          <w:noProof/>
        </w:rPr>
        <w:t>88</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41" w:name="_Ref314176005"/>
      <w:bookmarkStart w:id="742" w:name="_Toc71111499"/>
      <w:r w:rsidR="002C6389">
        <w:rPr>
          <w:noProof/>
        </w:rPr>
        <w:t>88</w:t>
      </w:r>
      <w:bookmarkEnd w:id="741"/>
      <w:r>
        <w:rPr>
          <w:noProof/>
        </w:rPr>
        <w:fldChar w:fldCharType="end"/>
      </w:r>
      <w:r w:rsidR="00F061E2" w:rsidRPr="005F085E">
        <w:t xml:space="preserve">. </w:t>
      </w:r>
      <w:r w:rsidR="00E165D9">
        <w:t>Описание</w:t>
      </w:r>
      <w:r w:rsidR="00F061E2" w:rsidRPr="005F085E">
        <w:t xml:space="preserve"> полей справочника </w:t>
      </w:r>
      <w:r w:rsidR="00F061E2">
        <w:t>«</w:t>
      </w:r>
      <w:r w:rsidR="00F061E2" w:rsidRPr="005F085E">
        <w:t>Банковские счета ФК</w:t>
      </w:r>
      <w:r w:rsidR="00F061E2">
        <w:t>»</w:t>
      </w:r>
      <w:bookmarkEnd w:id="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F061E2" w:rsidRPr="000D4B5C">
        <w:trPr>
          <w:cantSplit/>
          <w:tblHeader/>
        </w:trPr>
        <w:tc>
          <w:tcPr>
            <w:tcW w:w="1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33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trPr>
          <w:cantSplit/>
        </w:trPr>
        <w:tc>
          <w:tcPr>
            <w:tcW w:w="1666" w:type="pct"/>
          </w:tcPr>
          <w:p w:rsidR="00F061E2" w:rsidRPr="005F085E" w:rsidRDefault="00F061E2" w:rsidP="00F061E2">
            <w:pPr>
              <w:pStyle w:val="ASFKTablenorm"/>
            </w:pPr>
            <w:r w:rsidRPr="005F085E">
              <w:t>КОФК</w:t>
            </w:r>
          </w:p>
        </w:tc>
        <w:tc>
          <w:tcPr>
            <w:tcW w:w="3334" w:type="pct"/>
          </w:tcPr>
          <w:p w:rsidR="00F061E2" w:rsidRPr="00446389" w:rsidRDefault="00F061E2" w:rsidP="00F061E2">
            <w:pPr>
              <w:pStyle w:val="ASFKTablenorm"/>
            </w:pPr>
            <w:r w:rsidRPr="005F085E">
              <w:t>Код ТОФК</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lastRenderedPageBreak/>
              <w:t>Обслуживающий КОФК</w:t>
            </w:r>
          </w:p>
        </w:tc>
        <w:tc>
          <w:tcPr>
            <w:tcW w:w="3334" w:type="pct"/>
          </w:tcPr>
          <w:p w:rsidR="00F061E2" w:rsidRPr="00446389" w:rsidRDefault="00F061E2" w:rsidP="00F061E2">
            <w:pPr>
              <w:pStyle w:val="ASFKTablenorm"/>
            </w:pPr>
            <w:r w:rsidRPr="005F085E">
              <w:t>Код обслуживающего КОФК</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БИК</w:t>
            </w:r>
          </w:p>
        </w:tc>
        <w:tc>
          <w:tcPr>
            <w:tcW w:w="3334" w:type="pct"/>
          </w:tcPr>
          <w:p w:rsidR="00F061E2" w:rsidRPr="00446389" w:rsidRDefault="00F061E2" w:rsidP="00F061E2">
            <w:pPr>
              <w:pStyle w:val="ASFKTablenorm"/>
            </w:pPr>
            <w:r w:rsidRPr="005F085E">
              <w:t>БИК/СВИФТ</w:t>
            </w:r>
            <w:r w:rsidRPr="00446389">
              <w:t>.</w:t>
            </w:r>
          </w:p>
          <w:p w:rsidR="00F061E2" w:rsidRPr="00446389" w:rsidRDefault="00F061E2" w:rsidP="00F061E2">
            <w:pPr>
              <w:pStyle w:val="ASFKTablenorm"/>
            </w:pPr>
            <w:r>
              <w:t xml:space="preserve">Передается из </w:t>
            </w:r>
            <w:r w:rsidR="00BA4C64">
              <w:t>OEBS</w:t>
            </w:r>
            <w:r>
              <w:t>.</w:t>
            </w:r>
          </w:p>
        </w:tc>
      </w:tr>
      <w:tr w:rsidR="00F10AF1" w:rsidRPr="000D4B5C">
        <w:trPr>
          <w:cantSplit/>
        </w:trPr>
        <w:tc>
          <w:tcPr>
            <w:tcW w:w="1666" w:type="pct"/>
          </w:tcPr>
          <w:p w:rsidR="00F10AF1" w:rsidRPr="005F085E" w:rsidRDefault="00F10AF1" w:rsidP="00F061E2">
            <w:pPr>
              <w:pStyle w:val="ASFKTablenorm"/>
            </w:pPr>
            <w:r>
              <w:t>БИК ТОФК</w:t>
            </w:r>
          </w:p>
        </w:tc>
        <w:tc>
          <w:tcPr>
            <w:tcW w:w="3334" w:type="pct"/>
          </w:tcPr>
          <w:p w:rsidR="00F10AF1" w:rsidRPr="005F085E" w:rsidRDefault="00F10AF1" w:rsidP="00F10AF1">
            <w:pPr>
              <w:pStyle w:val="ASFKTablenorm"/>
            </w:pPr>
            <w:r w:rsidRPr="00F10AF1">
              <w:t>Указывается БИК ТОФК</w:t>
            </w:r>
            <w:r>
              <w:t xml:space="preserve"> для К</w:t>
            </w:r>
            <w:r w:rsidRPr="00F10AF1">
              <w:t>азначейского обслуживания</w:t>
            </w:r>
            <w:r>
              <w:t>.</w:t>
            </w:r>
          </w:p>
        </w:tc>
      </w:tr>
      <w:tr w:rsidR="00F061E2" w:rsidRPr="000D4B5C">
        <w:trPr>
          <w:cantSplit/>
        </w:trPr>
        <w:tc>
          <w:tcPr>
            <w:tcW w:w="1666" w:type="pct"/>
          </w:tcPr>
          <w:p w:rsidR="00F061E2" w:rsidRPr="00446389" w:rsidRDefault="00F061E2" w:rsidP="00F061E2">
            <w:pPr>
              <w:pStyle w:val="ASFKTablenorm"/>
            </w:pPr>
            <w:r>
              <w:t>Номер счё</w:t>
            </w:r>
            <w:r w:rsidRPr="00446389">
              <w:t>та</w:t>
            </w:r>
          </w:p>
        </w:tc>
        <w:tc>
          <w:tcPr>
            <w:tcW w:w="3334" w:type="pct"/>
          </w:tcPr>
          <w:p w:rsidR="00F061E2" w:rsidRPr="00446389" w:rsidRDefault="00F061E2" w:rsidP="00F061E2">
            <w:pPr>
              <w:pStyle w:val="ASFKTablenorm"/>
            </w:pPr>
            <w:r w:rsidRPr="005F085E">
              <w:t>Номер</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Тип</w:t>
            </w:r>
          </w:p>
        </w:tc>
        <w:tc>
          <w:tcPr>
            <w:tcW w:w="3334" w:type="pct"/>
          </w:tcPr>
          <w:p w:rsidR="00F061E2" w:rsidRDefault="00F061E2" w:rsidP="00F061E2">
            <w:pPr>
              <w:pStyle w:val="ASFKTablenorm"/>
            </w:pPr>
            <w:r>
              <w:t xml:space="preserve">Тип счета. </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Бюджет</w:t>
            </w:r>
          </w:p>
        </w:tc>
        <w:tc>
          <w:tcPr>
            <w:tcW w:w="3334" w:type="pct"/>
          </w:tcPr>
          <w:p w:rsidR="00F061E2" w:rsidRPr="00446389" w:rsidRDefault="00F061E2" w:rsidP="00F061E2">
            <w:pPr>
              <w:pStyle w:val="ASFKTablenorm"/>
            </w:pPr>
            <w:r w:rsidRPr="005F085E">
              <w:t>Код бюджета</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t>Валюта</w:t>
            </w:r>
          </w:p>
        </w:tc>
        <w:tc>
          <w:tcPr>
            <w:tcW w:w="3334" w:type="pct"/>
          </w:tcPr>
          <w:p w:rsidR="00F061E2" w:rsidRDefault="00F061E2" w:rsidP="00F061E2">
            <w:pPr>
              <w:pStyle w:val="ASFKTablenorm"/>
            </w:pPr>
            <w:r>
              <w:t xml:space="preserve">Код валюты. </w:t>
            </w:r>
          </w:p>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Вид средств</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Открыт для ОФК</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F061E2" w:rsidP="00F061E2">
            <w:pPr>
              <w:pStyle w:val="ASFKTablenorm"/>
            </w:pPr>
            <w:r w:rsidRPr="005F085E">
              <w:t>Активно</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446389" w:rsidRDefault="00F061E2" w:rsidP="00F061E2">
            <w:pPr>
              <w:pStyle w:val="ASFKTablenorm"/>
            </w:pPr>
            <w:r w:rsidRPr="005F085E">
              <w:t>Уникальный идентификатор клие</w:t>
            </w:r>
            <w:r w:rsidRPr="00446389">
              <w:t>нта</w:t>
            </w:r>
          </w:p>
        </w:tc>
        <w:tc>
          <w:tcPr>
            <w:tcW w:w="3334" w:type="pct"/>
          </w:tcPr>
          <w:p w:rsidR="00F061E2" w:rsidRPr="00446389" w:rsidRDefault="00F061E2" w:rsidP="00F061E2">
            <w:pPr>
              <w:pStyle w:val="ASFKTablenorm"/>
            </w:pPr>
            <w:r w:rsidRPr="005F085E">
              <w:t xml:space="preserve">Передается из </w:t>
            </w:r>
            <w:r w:rsidR="00BA4C64">
              <w:t>OEBS</w:t>
            </w:r>
            <w:r w:rsidRPr="00446389">
              <w:t>.</w:t>
            </w:r>
          </w:p>
        </w:tc>
      </w:tr>
      <w:tr w:rsidR="00FA586F" w:rsidRPr="000D4B5C">
        <w:trPr>
          <w:cantSplit/>
        </w:trPr>
        <w:tc>
          <w:tcPr>
            <w:tcW w:w="1666" w:type="pct"/>
          </w:tcPr>
          <w:p w:rsidR="00FA586F" w:rsidRPr="005F085E" w:rsidRDefault="00FA586F" w:rsidP="00F061E2">
            <w:pPr>
              <w:pStyle w:val="ASFKTablenorm"/>
            </w:pPr>
            <w:r w:rsidRPr="008E44CB">
              <w:t>Лицевой счет, обеспечивающий управление средствами на банковском счете</w:t>
            </w:r>
          </w:p>
        </w:tc>
        <w:tc>
          <w:tcPr>
            <w:tcW w:w="3334" w:type="pct"/>
          </w:tcPr>
          <w:p w:rsidR="00FA586F" w:rsidRPr="005F085E" w:rsidRDefault="00FA586F" w:rsidP="00F061E2">
            <w:pPr>
              <w:pStyle w:val="ASFKTablenorm"/>
            </w:pPr>
            <w:r>
              <w:t>Передается из OEBS.</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«Наименования»</w:t>
            </w:r>
          </w:p>
        </w:tc>
      </w:tr>
      <w:tr w:rsidR="00F061E2" w:rsidRPr="000D4B5C">
        <w:trPr>
          <w:cantSplit/>
        </w:trPr>
        <w:tc>
          <w:tcPr>
            <w:tcW w:w="1666" w:type="pct"/>
          </w:tcPr>
          <w:p w:rsidR="00F061E2" w:rsidRPr="005F085E" w:rsidRDefault="00F061E2" w:rsidP="00F061E2">
            <w:pPr>
              <w:pStyle w:val="ASFKTablenorm"/>
            </w:pPr>
            <w:r w:rsidRPr="005F085E">
              <w:t>Органа ФК</w:t>
            </w:r>
            <w:r w:rsidR="008B24F8">
              <w:t xml:space="preserve"> (наименование)</w:t>
            </w:r>
          </w:p>
        </w:tc>
        <w:tc>
          <w:tcPr>
            <w:tcW w:w="3334" w:type="pct"/>
          </w:tcPr>
          <w:p w:rsidR="00F061E2" w:rsidRPr="00446389" w:rsidRDefault="00F061E2" w:rsidP="00F061E2">
            <w:pPr>
              <w:pStyle w:val="ASFKTablenorm"/>
            </w:pPr>
            <w:r w:rsidRPr="005F085E">
              <w:t>Наименование ТОФК</w:t>
            </w:r>
            <w:r w:rsidRPr="00446389">
              <w:t>.</w:t>
            </w:r>
          </w:p>
          <w:p w:rsidR="00F061E2" w:rsidRPr="00446389" w:rsidRDefault="00F061E2" w:rsidP="00F061E2">
            <w:pPr>
              <w:pStyle w:val="ASFKTablenorm"/>
            </w:pPr>
            <w:r w:rsidRPr="005F085E">
              <w:t xml:space="preserve">Автозаполнение из справочника </w:t>
            </w:r>
            <w:r w:rsidRPr="00446389">
              <w:t>«Органы ФК» на основании кода.</w:t>
            </w:r>
          </w:p>
        </w:tc>
      </w:tr>
      <w:tr w:rsidR="00F061E2" w:rsidRPr="000D4B5C">
        <w:trPr>
          <w:cantSplit/>
        </w:trPr>
        <w:tc>
          <w:tcPr>
            <w:tcW w:w="1666" w:type="pct"/>
          </w:tcPr>
          <w:p w:rsidR="00F061E2" w:rsidRPr="005F085E" w:rsidRDefault="00F061E2" w:rsidP="00F061E2">
            <w:pPr>
              <w:pStyle w:val="ASFKTablenorm"/>
            </w:pPr>
            <w:r w:rsidRPr="005F085E">
              <w:t>Банка</w:t>
            </w:r>
            <w:r w:rsidR="008B24F8">
              <w:t xml:space="preserve"> (наименование)</w:t>
            </w:r>
          </w:p>
        </w:tc>
        <w:tc>
          <w:tcPr>
            <w:tcW w:w="3334" w:type="pct"/>
          </w:tcPr>
          <w:p w:rsidR="00F061E2" w:rsidRPr="005F085E" w:rsidRDefault="00F061E2" w:rsidP="00F061E2">
            <w:pPr>
              <w:pStyle w:val="ASFKTablenorm"/>
            </w:pPr>
            <w:r w:rsidRPr="005F085E">
              <w:t>Наименование банка.</w:t>
            </w:r>
          </w:p>
          <w:p w:rsidR="00F061E2" w:rsidRPr="00446389" w:rsidRDefault="00F061E2" w:rsidP="00F061E2">
            <w:pPr>
              <w:pStyle w:val="ASFKTablenorm"/>
            </w:pPr>
            <w:r w:rsidRPr="005F085E">
              <w:t xml:space="preserve">Автозаполнение из справочника </w:t>
            </w:r>
            <w:r w:rsidRPr="00446389">
              <w:t>«Банки» на основании БИК.</w:t>
            </w:r>
          </w:p>
        </w:tc>
      </w:tr>
      <w:tr w:rsidR="00362D07" w:rsidRPr="000D4B5C">
        <w:trPr>
          <w:cantSplit/>
        </w:trPr>
        <w:tc>
          <w:tcPr>
            <w:tcW w:w="1666" w:type="pct"/>
          </w:tcPr>
          <w:p w:rsidR="00362D07" w:rsidRPr="005F085E" w:rsidRDefault="00362D07" w:rsidP="00F061E2">
            <w:pPr>
              <w:pStyle w:val="ASFKTablenorm"/>
            </w:pPr>
            <w:r>
              <w:t>Платежное наименование банка</w:t>
            </w:r>
          </w:p>
        </w:tc>
        <w:tc>
          <w:tcPr>
            <w:tcW w:w="3334" w:type="pct"/>
          </w:tcPr>
          <w:p w:rsidR="00362D07" w:rsidRPr="005F085E" w:rsidRDefault="008B24F8" w:rsidP="00F061E2">
            <w:pPr>
              <w:pStyle w:val="ASFKTablenorm"/>
            </w:pPr>
            <w:r>
              <w:t>Автозаполнение из справочника «Банки» на основании БИК.</w:t>
            </w:r>
          </w:p>
        </w:tc>
      </w:tr>
      <w:tr w:rsidR="00F061E2" w:rsidRPr="000D4B5C">
        <w:trPr>
          <w:cantSplit/>
        </w:trPr>
        <w:tc>
          <w:tcPr>
            <w:tcW w:w="1666" w:type="pct"/>
          </w:tcPr>
          <w:p w:rsidR="00F061E2" w:rsidRPr="005F085E" w:rsidRDefault="00F061E2" w:rsidP="00F061E2">
            <w:pPr>
              <w:pStyle w:val="ASFKTablenorm"/>
            </w:pPr>
            <w:r w:rsidRPr="005F085E">
              <w:t xml:space="preserve">Банка </w:t>
            </w:r>
            <w:r w:rsidRPr="00D6749B">
              <w:rPr>
                <w:rStyle w:val="ASFKReporterror"/>
              </w:rPr>
              <w:t>(</w:t>
            </w:r>
            <w:r w:rsidR="008B24F8">
              <w:rPr>
                <w:rStyle w:val="ASFKReporterror"/>
              </w:rPr>
              <w:t xml:space="preserve">наименование </w:t>
            </w:r>
            <w:r w:rsidRPr="00D6749B">
              <w:rPr>
                <w:rStyle w:val="ASFKReporterror"/>
              </w:rPr>
              <w:t>латин.)</w:t>
            </w:r>
          </w:p>
        </w:tc>
        <w:tc>
          <w:tcPr>
            <w:tcW w:w="3334" w:type="pct"/>
          </w:tcPr>
          <w:p w:rsidR="008B24F8" w:rsidRPr="005F085E" w:rsidRDefault="00F061E2" w:rsidP="008B24F8">
            <w:pPr>
              <w:pStyle w:val="ASFKTablenorm"/>
            </w:pPr>
            <w:r w:rsidRPr="005F085E">
              <w:t>Наименование банка, написанное латиницей.</w:t>
            </w:r>
            <w:r w:rsidR="008B24F8">
              <w:t xml:space="preserve"> Передается из OEBS.</w:t>
            </w:r>
          </w:p>
        </w:tc>
      </w:tr>
      <w:tr w:rsidR="00F061E2" w:rsidRPr="000D4B5C">
        <w:trPr>
          <w:cantSplit/>
        </w:trPr>
        <w:tc>
          <w:tcPr>
            <w:tcW w:w="1666" w:type="pct"/>
          </w:tcPr>
          <w:p w:rsidR="00F061E2" w:rsidRPr="005F085E" w:rsidRDefault="00F061E2" w:rsidP="00F061E2">
            <w:pPr>
              <w:pStyle w:val="ASFKTablenorm"/>
            </w:pPr>
            <w:r w:rsidRPr="005F085E">
              <w:t xml:space="preserve">Адрес банка </w:t>
            </w:r>
            <w:r w:rsidRPr="00D6749B">
              <w:rPr>
                <w:rStyle w:val="ASFKReporterror"/>
              </w:rPr>
              <w:t>(латин.)</w:t>
            </w:r>
          </w:p>
        </w:tc>
        <w:tc>
          <w:tcPr>
            <w:tcW w:w="3334" w:type="pct"/>
          </w:tcPr>
          <w:p w:rsidR="00F061E2" w:rsidRPr="005F085E" w:rsidRDefault="00F061E2" w:rsidP="00F061E2">
            <w:pPr>
              <w:pStyle w:val="ASFKTablenorm"/>
            </w:pPr>
            <w:r w:rsidRPr="005F085E">
              <w:t>Адрес банка, написанный латиницей.</w:t>
            </w:r>
            <w:r w:rsidR="008B24F8">
              <w:t xml:space="preserve"> Передается из OEBS.</w:t>
            </w:r>
          </w:p>
        </w:tc>
      </w:tr>
      <w:tr w:rsidR="00F061E2" w:rsidRPr="000D4B5C">
        <w:trPr>
          <w:cantSplit/>
        </w:trPr>
        <w:tc>
          <w:tcPr>
            <w:tcW w:w="1666" w:type="pct"/>
          </w:tcPr>
          <w:p w:rsidR="00F061E2" w:rsidRPr="005F085E" w:rsidRDefault="00F061E2" w:rsidP="00F061E2">
            <w:pPr>
              <w:pStyle w:val="ASFKTablenorm"/>
            </w:pPr>
            <w:r w:rsidRPr="005F085E">
              <w:t>Типа счета</w:t>
            </w:r>
            <w:r w:rsidR="008B24F8">
              <w:t xml:space="preserve"> (наименование)</w:t>
            </w:r>
          </w:p>
        </w:tc>
        <w:tc>
          <w:tcPr>
            <w:tcW w:w="3334" w:type="pct"/>
          </w:tcPr>
          <w:p w:rsidR="00F061E2" w:rsidRPr="00446389" w:rsidRDefault="00F061E2" w:rsidP="00F061E2">
            <w:pPr>
              <w:pStyle w:val="ASFKTablenorm"/>
            </w:pPr>
            <w:r w:rsidRPr="005F085E">
              <w:t xml:space="preserve">Автозаполнение из справочника </w:t>
            </w:r>
            <w:r w:rsidRPr="00446389">
              <w:t>«Типы счетов» на основании кода.</w:t>
            </w:r>
          </w:p>
        </w:tc>
      </w:tr>
      <w:tr w:rsidR="00F061E2" w:rsidRPr="000D4B5C">
        <w:trPr>
          <w:cantSplit/>
        </w:trPr>
        <w:tc>
          <w:tcPr>
            <w:tcW w:w="1666" w:type="pct"/>
          </w:tcPr>
          <w:p w:rsidR="00F061E2" w:rsidRPr="005F085E" w:rsidRDefault="00F061E2" w:rsidP="00F061E2">
            <w:pPr>
              <w:pStyle w:val="ASFKTablenorm"/>
            </w:pPr>
            <w:r w:rsidRPr="005F085E">
              <w:t>Бюджета</w:t>
            </w:r>
            <w:r w:rsidR="008B24F8">
              <w:t xml:space="preserve"> (наименование)</w:t>
            </w:r>
          </w:p>
        </w:tc>
        <w:tc>
          <w:tcPr>
            <w:tcW w:w="3334" w:type="pct"/>
          </w:tcPr>
          <w:p w:rsidR="00F061E2" w:rsidRPr="00446389" w:rsidRDefault="00F061E2" w:rsidP="00F061E2">
            <w:pPr>
              <w:pStyle w:val="ASFKTablenorm"/>
            </w:pPr>
            <w:r w:rsidRPr="005F085E">
              <w:t>Наименование бюджета</w:t>
            </w:r>
            <w:r w:rsidRPr="00446389">
              <w:t>.</w:t>
            </w:r>
          </w:p>
          <w:p w:rsidR="00F061E2" w:rsidRPr="00446389" w:rsidRDefault="00F061E2" w:rsidP="00F061E2">
            <w:pPr>
              <w:pStyle w:val="ASFKTablenorm"/>
            </w:pPr>
            <w:r w:rsidRPr="005F085E">
              <w:t xml:space="preserve">Автозаполнение из справочника </w:t>
            </w:r>
            <w:r w:rsidRPr="00446389">
              <w:t>«Бюджеты» на основании кода.</w:t>
            </w:r>
          </w:p>
        </w:tc>
      </w:tr>
      <w:tr w:rsidR="00F061E2" w:rsidRPr="000D4B5C">
        <w:trPr>
          <w:cantSplit/>
        </w:trPr>
        <w:tc>
          <w:tcPr>
            <w:tcW w:w="1666" w:type="pct"/>
          </w:tcPr>
          <w:p w:rsidR="00F061E2" w:rsidRPr="005F085E" w:rsidRDefault="008B24F8" w:rsidP="008B24F8">
            <w:pPr>
              <w:pStyle w:val="ASFKTablenorm"/>
            </w:pPr>
            <w:r>
              <w:t>Наименование в</w:t>
            </w:r>
            <w:r w:rsidR="00F061E2" w:rsidRPr="005F085E">
              <w:t>алюты</w:t>
            </w:r>
            <w:r w:rsidR="003E1644">
              <w:t xml:space="preserve"> (наименование)</w:t>
            </w:r>
          </w:p>
        </w:tc>
        <w:tc>
          <w:tcPr>
            <w:tcW w:w="3334" w:type="pct"/>
          </w:tcPr>
          <w:p w:rsidR="00F061E2" w:rsidRPr="005F085E" w:rsidRDefault="00F061E2" w:rsidP="00F061E2">
            <w:pPr>
              <w:pStyle w:val="ASFKTablenorm"/>
            </w:pPr>
            <w:r w:rsidRPr="005F085E">
              <w:t>Вид валюты.</w:t>
            </w:r>
          </w:p>
          <w:p w:rsidR="00F061E2" w:rsidRPr="00446389" w:rsidRDefault="00F061E2" w:rsidP="00F061E2">
            <w:pPr>
              <w:pStyle w:val="ASFKTablenorm"/>
            </w:pPr>
            <w:r w:rsidRPr="005F085E">
              <w:t xml:space="preserve">Автозаполнение из справочника </w:t>
            </w:r>
            <w:r w:rsidRPr="00446389">
              <w:t>«Валюта» на основании кода.</w:t>
            </w:r>
          </w:p>
        </w:tc>
      </w:tr>
      <w:tr w:rsidR="00F061E2" w:rsidRPr="00DF4C5B">
        <w:trPr>
          <w:cantSplit/>
        </w:trPr>
        <w:tc>
          <w:tcPr>
            <w:tcW w:w="5000" w:type="pct"/>
            <w:gridSpan w:val="2"/>
          </w:tcPr>
          <w:p w:rsidR="00F061E2" w:rsidRPr="00DF4C5B" w:rsidRDefault="00F061E2" w:rsidP="00F061E2">
            <w:pPr>
              <w:pStyle w:val="ASFKTablenorm"/>
            </w:pPr>
            <w:r w:rsidRPr="00DF4C5B">
              <w:t>Группа полей «Дата»</w:t>
            </w:r>
          </w:p>
        </w:tc>
      </w:tr>
      <w:tr w:rsidR="00F061E2" w:rsidRPr="000D4B5C">
        <w:trPr>
          <w:cantSplit/>
        </w:trPr>
        <w:tc>
          <w:tcPr>
            <w:tcW w:w="1666" w:type="pct"/>
          </w:tcPr>
          <w:p w:rsidR="00F061E2" w:rsidRPr="005F085E" w:rsidRDefault="003E1644" w:rsidP="00F061E2">
            <w:pPr>
              <w:pStyle w:val="ASFKTablenorm"/>
            </w:pPr>
            <w:r>
              <w:t>Дата с</w:t>
            </w:r>
          </w:p>
        </w:tc>
        <w:tc>
          <w:tcPr>
            <w:tcW w:w="3334" w:type="pct"/>
          </w:tcPr>
          <w:p w:rsidR="00F061E2" w:rsidRPr="00446389" w:rsidRDefault="00F061E2" w:rsidP="00F061E2">
            <w:pPr>
              <w:pStyle w:val="ASFKTablenorm"/>
            </w:pPr>
            <w:r>
              <w:t xml:space="preserve">Передается из </w:t>
            </w:r>
            <w:r w:rsidR="00BA4C64">
              <w:t>OEBS</w:t>
            </w:r>
            <w:r>
              <w:t>.</w:t>
            </w:r>
          </w:p>
        </w:tc>
      </w:tr>
      <w:tr w:rsidR="00F061E2" w:rsidRPr="000D4B5C">
        <w:trPr>
          <w:cantSplit/>
        </w:trPr>
        <w:tc>
          <w:tcPr>
            <w:tcW w:w="1666" w:type="pct"/>
          </w:tcPr>
          <w:p w:rsidR="00F061E2" w:rsidRPr="005F085E" w:rsidRDefault="003E1644" w:rsidP="003E1644">
            <w:pPr>
              <w:pStyle w:val="ASFKTablenorm"/>
            </w:pPr>
            <w:r>
              <w:t>Дата по</w:t>
            </w:r>
          </w:p>
        </w:tc>
        <w:tc>
          <w:tcPr>
            <w:tcW w:w="3334" w:type="pct"/>
          </w:tcPr>
          <w:p w:rsidR="00F061E2" w:rsidRPr="00446389" w:rsidRDefault="00F061E2" w:rsidP="00F061E2">
            <w:pPr>
              <w:pStyle w:val="ASFKTablenorm"/>
            </w:pPr>
            <w:r>
              <w:t xml:space="preserve">Передается из </w:t>
            </w:r>
            <w:r w:rsidR="00BA4C64">
              <w:t>OEBS</w:t>
            </w:r>
            <w:r>
              <w:t>.</w:t>
            </w:r>
          </w:p>
        </w:tc>
      </w:tr>
      <w:tr w:rsidR="003E1644" w:rsidRPr="000D4B5C">
        <w:trPr>
          <w:cantSplit/>
        </w:trPr>
        <w:tc>
          <w:tcPr>
            <w:tcW w:w="1666" w:type="pct"/>
          </w:tcPr>
          <w:p w:rsidR="003E1644" w:rsidRDefault="003E1644" w:rsidP="003E1644">
            <w:pPr>
              <w:pStyle w:val="ASFKTablenorm"/>
            </w:pPr>
            <w:r>
              <w:t>Признак актуальности</w:t>
            </w:r>
          </w:p>
        </w:tc>
        <w:tc>
          <w:tcPr>
            <w:tcW w:w="3334" w:type="pct"/>
          </w:tcPr>
          <w:p w:rsidR="003E1644" w:rsidRDefault="003E1644" w:rsidP="00F061E2">
            <w:pPr>
              <w:pStyle w:val="ASFKTablenorm"/>
            </w:pPr>
            <w:r>
              <w:t>Признак актуальности.</w:t>
            </w:r>
          </w:p>
        </w:tc>
      </w:tr>
      <w:tr w:rsidR="00FA586F" w:rsidRPr="000D4B5C">
        <w:trPr>
          <w:cantSplit/>
        </w:trPr>
        <w:tc>
          <w:tcPr>
            <w:tcW w:w="5000" w:type="pct"/>
            <w:gridSpan w:val="2"/>
          </w:tcPr>
          <w:p w:rsidR="00FA586F" w:rsidRDefault="003E1644" w:rsidP="00F061E2">
            <w:pPr>
              <w:pStyle w:val="ASFKTablenorm"/>
            </w:pPr>
            <w:r>
              <w:lastRenderedPageBreak/>
              <w:t>Дополнительные атрибуты</w:t>
            </w:r>
          </w:p>
        </w:tc>
      </w:tr>
      <w:tr w:rsidR="00FA586F" w:rsidRPr="000D4B5C">
        <w:trPr>
          <w:cantSplit/>
        </w:trPr>
        <w:tc>
          <w:tcPr>
            <w:tcW w:w="1666" w:type="pct"/>
          </w:tcPr>
          <w:p w:rsidR="00FA586F" w:rsidRPr="005F085E" w:rsidRDefault="00FA586F" w:rsidP="00082D04">
            <w:pPr>
              <w:pStyle w:val="ASFKTablenorm"/>
            </w:pPr>
            <w:r w:rsidRPr="005F085E">
              <w:t>Источник оплаты ЗКР</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446389" w:rsidRDefault="00FA586F" w:rsidP="00082D04">
            <w:pPr>
              <w:pStyle w:val="ASFKTablenorm"/>
            </w:pPr>
            <w:r w:rsidRPr="005F085E">
              <w:t>Обработка ЭСИД по откл</w:t>
            </w:r>
            <w:r w:rsidRPr="00446389">
              <w:t>он</w:t>
            </w:r>
            <w:r w:rsidRPr="00FA586F">
              <w:t>е</w:t>
            </w:r>
            <w:r w:rsidRPr="00446389">
              <w:t>нию документа</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Банковские карты</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Обрабатывает выписку</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Формировать проводки</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FA586F" w:rsidP="00082D04">
            <w:pPr>
              <w:pStyle w:val="ASFKTablenorm"/>
            </w:pPr>
            <w:r w:rsidRPr="005F085E">
              <w:t xml:space="preserve">Участвует в </w:t>
            </w:r>
            <w:r w:rsidRPr="00D6749B">
              <w:rPr>
                <w:rStyle w:val="ASFKReporterror"/>
              </w:rPr>
              <w:t>эл.обмене</w:t>
            </w:r>
          </w:p>
        </w:tc>
        <w:tc>
          <w:tcPr>
            <w:tcW w:w="3334" w:type="pct"/>
          </w:tcPr>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5F085E" w:rsidRDefault="003E1644" w:rsidP="003E1644">
            <w:pPr>
              <w:pStyle w:val="ASFKTablenorm"/>
            </w:pPr>
            <w:r>
              <w:t>Отдельный счет</w:t>
            </w:r>
          </w:p>
        </w:tc>
        <w:tc>
          <w:tcPr>
            <w:tcW w:w="3334" w:type="pct"/>
          </w:tcPr>
          <w:p w:rsidR="003E1644" w:rsidRDefault="003E1644" w:rsidP="00082D04">
            <w:pPr>
              <w:pStyle w:val="ASFKTablenorm"/>
            </w:pPr>
            <w:r>
              <w:t>Отдельный счет в банке.</w:t>
            </w:r>
          </w:p>
          <w:p w:rsidR="00FA586F" w:rsidRPr="00446389" w:rsidRDefault="00FA586F" w:rsidP="00082D04">
            <w:pPr>
              <w:pStyle w:val="ASFKTablenorm"/>
            </w:pPr>
            <w:r>
              <w:t>Передается из OEBS.</w:t>
            </w:r>
          </w:p>
        </w:tc>
      </w:tr>
      <w:tr w:rsidR="00FA586F" w:rsidRPr="000D4B5C">
        <w:trPr>
          <w:cantSplit/>
        </w:trPr>
        <w:tc>
          <w:tcPr>
            <w:tcW w:w="1666" w:type="pct"/>
          </w:tcPr>
          <w:p w:rsidR="00FA586F" w:rsidRPr="00446389" w:rsidRDefault="00FA586F" w:rsidP="00082D04">
            <w:pPr>
              <w:pStyle w:val="ASFKTablenorm"/>
            </w:pPr>
            <w:r>
              <w:t>Статус</w:t>
            </w:r>
          </w:p>
        </w:tc>
        <w:tc>
          <w:tcPr>
            <w:tcW w:w="3334" w:type="pct"/>
          </w:tcPr>
          <w:p w:rsidR="00FA586F" w:rsidRPr="00446389" w:rsidRDefault="00FA586F" w:rsidP="00082D04">
            <w:pPr>
              <w:pStyle w:val="ASFKTablenorm"/>
            </w:pPr>
            <w:r>
              <w:t>Код и наименование б</w:t>
            </w:r>
            <w:r w:rsidRPr="00446389">
              <w:t>изнес-статуса записи справочника.</w:t>
            </w:r>
          </w:p>
          <w:p w:rsidR="00FA586F" w:rsidRPr="00446389" w:rsidRDefault="00FA586F" w:rsidP="00082D04">
            <w:pPr>
              <w:pStyle w:val="ASFKTablenorm"/>
            </w:pPr>
            <w:r>
              <w:t xml:space="preserve">Передается из OEBS. </w:t>
            </w:r>
            <w:r w:rsidRPr="00446389">
              <w:t>Наименование заполняется по коду из си</w:t>
            </w:r>
            <w:r w:rsidRPr="00FA586F">
              <w:t>с</w:t>
            </w:r>
            <w:r w:rsidRPr="00446389">
              <w:t>темного справочника «Статусы».</w:t>
            </w:r>
          </w:p>
        </w:tc>
      </w:tr>
      <w:tr w:rsidR="00557C33" w:rsidRPr="000D4B5C">
        <w:trPr>
          <w:cantSplit/>
        </w:trPr>
        <w:tc>
          <w:tcPr>
            <w:tcW w:w="1666" w:type="pct"/>
          </w:tcPr>
          <w:p w:rsidR="00557C33" w:rsidRDefault="00557C33" w:rsidP="00082D04">
            <w:pPr>
              <w:pStyle w:val="ASFKTablenorm"/>
            </w:pPr>
            <w:r>
              <w:t>Корреспондентский счет</w:t>
            </w:r>
          </w:p>
        </w:tc>
        <w:tc>
          <w:tcPr>
            <w:tcW w:w="3334" w:type="pct"/>
          </w:tcPr>
          <w:p w:rsidR="003E1644" w:rsidRDefault="00557C33" w:rsidP="00082D04">
            <w:pPr>
              <w:pStyle w:val="ASFKTablenorm"/>
            </w:pPr>
            <w:r w:rsidRPr="00557C33">
              <w:t>Поле заполняется, если банк не является ГРКЦ/РКЦ.</w:t>
            </w:r>
            <w:r w:rsidR="003E1644">
              <w:t xml:space="preserve"> </w:t>
            </w:r>
          </w:p>
          <w:p w:rsidR="00557C33" w:rsidRDefault="003E1644" w:rsidP="00082D04">
            <w:pPr>
              <w:pStyle w:val="ASFKTablenorm"/>
            </w:pPr>
            <w:r>
              <w:t>Передается из OEBS</w:t>
            </w:r>
          </w:p>
        </w:tc>
      </w:tr>
      <w:tr w:rsidR="00557C33" w:rsidRPr="000D4B5C">
        <w:trPr>
          <w:cantSplit/>
        </w:trPr>
        <w:tc>
          <w:tcPr>
            <w:tcW w:w="1666" w:type="pct"/>
          </w:tcPr>
          <w:p w:rsidR="00557C33" w:rsidRDefault="00557C33" w:rsidP="00082D04">
            <w:pPr>
              <w:pStyle w:val="ASFKTablenorm"/>
            </w:pPr>
            <w:r>
              <w:t>ЦС учета</w:t>
            </w:r>
          </w:p>
        </w:tc>
        <w:tc>
          <w:tcPr>
            <w:tcW w:w="3334" w:type="pct"/>
          </w:tcPr>
          <w:p w:rsidR="00557C33" w:rsidRDefault="000F05DB" w:rsidP="00082D04">
            <w:pPr>
              <w:pStyle w:val="ASFKTablenorm"/>
            </w:pPr>
            <w:r>
              <w:t>Указывается ЦС учета.</w:t>
            </w:r>
            <w:r w:rsidR="003E1644">
              <w:t xml:space="preserve"> Передается из OEBS.</w:t>
            </w:r>
          </w:p>
        </w:tc>
      </w:tr>
      <w:tr w:rsidR="003E1644" w:rsidRPr="000D4B5C" w:rsidTr="00542D7A">
        <w:trPr>
          <w:cantSplit/>
        </w:trPr>
        <w:tc>
          <w:tcPr>
            <w:tcW w:w="1666" w:type="pct"/>
          </w:tcPr>
          <w:p w:rsidR="003E1644" w:rsidRDefault="003E1644" w:rsidP="00542D7A">
            <w:pPr>
              <w:pStyle w:val="ASFKTablenorm"/>
            </w:pPr>
            <w:r>
              <w:t>% загрузки ПД</w:t>
            </w:r>
          </w:p>
        </w:tc>
        <w:tc>
          <w:tcPr>
            <w:tcW w:w="3334" w:type="pct"/>
          </w:tcPr>
          <w:p w:rsidR="003E1644" w:rsidRDefault="003E1644" w:rsidP="00542D7A">
            <w:pPr>
              <w:pStyle w:val="ASFKTablenorm"/>
            </w:pPr>
            <w:r>
              <w:t>Доля (в %) строк выписки банка, имеющих связанные загруженные платежные документы.</w:t>
            </w:r>
          </w:p>
          <w:p w:rsidR="003E1644" w:rsidRDefault="003E1644" w:rsidP="00542D7A">
            <w:pPr>
              <w:pStyle w:val="ASFKTablenorm"/>
            </w:pPr>
            <w:r>
              <w:t xml:space="preserve">Передается из </w:t>
            </w:r>
            <w:r w:rsidR="00C94C37">
              <w:t>OEBS</w:t>
            </w:r>
            <w:r>
              <w:t>.</w:t>
            </w:r>
          </w:p>
        </w:tc>
      </w:tr>
      <w:tr w:rsidR="00557C33" w:rsidRPr="000D4B5C">
        <w:trPr>
          <w:cantSplit/>
        </w:trPr>
        <w:tc>
          <w:tcPr>
            <w:tcW w:w="1666" w:type="pct"/>
          </w:tcPr>
          <w:p w:rsidR="00557C33" w:rsidRDefault="00557C33" w:rsidP="00082D04">
            <w:pPr>
              <w:pStyle w:val="ASFKTablenorm"/>
            </w:pPr>
            <w:r>
              <w:t>Работа по Приказу №13н с</w:t>
            </w:r>
          </w:p>
        </w:tc>
        <w:tc>
          <w:tcPr>
            <w:tcW w:w="3334" w:type="pct"/>
          </w:tcPr>
          <w:p w:rsidR="00557C33" w:rsidRDefault="003E1644" w:rsidP="00082D04">
            <w:pPr>
              <w:pStyle w:val="ASFKTablenorm"/>
            </w:pPr>
            <w:r>
              <w:t>Передается из OEBS</w:t>
            </w:r>
            <w:r w:rsidR="000F05DB" w:rsidRPr="000F05DB">
              <w:t>.</w:t>
            </w:r>
          </w:p>
        </w:tc>
      </w:tr>
      <w:tr w:rsidR="00557C33" w:rsidRPr="000D4B5C">
        <w:trPr>
          <w:cantSplit/>
        </w:trPr>
        <w:tc>
          <w:tcPr>
            <w:tcW w:w="1666" w:type="pct"/>
          </w:tcPr>
          <w:p w:rsidR="00557C33" w:rsidRDefault="00557C33" w:rsidP="00082D04">
            <w:pPr>
              <w:pStyle w:val="ASFKTablenorm"/>
            </w:pPr>
            <w:r>
              <w:t>Срок исполнения кредитовых ПД</w:t>
            </w:r>
          </w:p>
        </w:tc>
        <w:tc>
          <w:tcPr>
            <w:tcW w:w="3334" w:type="pct"/>
          </w:tcPr>
          <w:p w:rsidR="00557C33" w:rsidRDefault="00C94C37" w:rsidP="00C94C37">
            <w:pPr>
              <w:pStyle w:val="ASFKTableListMark"/>
              <w:numPr>
                <w:ilvl w:val="0"/>
                <w:numId w:val="0"/>
              </w:numPr>
            </w:pPr>
            <w:r w:rsidRPr="00C94C37">
              <w:t>Срок исполнения платежных документов по зачислению денежных средств на счет</w:t>
            </w:r>
            <w:r>
              <w:t>.</w:t>
            </w:r>
            <w:r w:rsidRPr="00C94C37">
              <w:t xml:space="preserve"> Передается из </w:t>
            </w:r>
            <w:r>
              <w:t>OEBS.</w:t>
            </w:r>
          </w:p>
        </w:tc>
      </w:tr>
      <w:tr w:rsidR="00557C33" w:rsidRPr="000D4B5C">
        <w:trPr>
          <w:cantSplit/>
        </w:trPr>
        <w:tc>
          <w:tcPr>
            <w:tcW w:w="1666" w:type="pct"/>
          </w:tcPr>
          <w:p w:rsidR="00557C33" w:rsidRDefault="00557C33" w:rsidP="00082D04">
            <w:pPr>
              <w:pStyle w:val="ASFKTablenorm"/>
            </w:pPr>
            <w:r>
              <w:t>Срок исполнения дебетовых ПД</w:t>
            </w:r>
          </w:p>
        </w:tc>
        <w:tc>
          <w:tcPr>
            <w:tcW w:w="3334" w:type="pct"/>
          </w:tcPr>
          <w:p w:rsidR="00557C33" w:rsidRDefault="00C94C37" w:rsidP="00C94C37">
            <w:pPr>
              <w:pStyle w:val="ASFKTablenorm"/>
            </w:pPr>
            <w:r>
              <w:t>Срок исполнения платежных документов по списанию денежных средств со счета. Передается из OEBS.</w:t>
            </w:r>
          </w:p>
        </w:tc>
      </w:tr>
      <w:tr w:rsidR="00557C33" w:rsidRPr="000D4B5C">
        <w:trPr>
          <w:cantSplit/>
        </w:trPr>
        <w:tc>
          <w:tcPr>
            <w:tcW w:w="1666" w:type="pct"/>
          </w:tcPr>
          <w:p w:rsidR="00557C33" w:rsidRDefault="00557C33" w:rsidP="00082D04">
            <w:pPr>
              <w:pStyle w:val="ASFKTablenorm"/>
            </w:pPr>
            <w:r>
              <w:t>Подразделение банка</w:t>
            </w:r>
          </w:p>
        </w:tc>
        <w:tc>
          <w:tcPr>
            <w:tcW w:w="3334" w:type="pct"/>
          </w:tcPr>
          <w:p w:rsidR="00557C33" w:rsidRDefault="00C94C37" w:rsidP="00C94C37">
            <w:pPr>
              <w:pStyle w:val="ASFKTableListMark"/>
              <w:numPr>
                <w:ilvl w:val="0"/>
                <w:numId w:val="0"/>
              </w:numPr>
            </w:pPr>
            <w:r>
              <w:t>Передается из OEBS.</w:t>
            </w:r>
          </w:p>
        </w:tc>
      </w:tr>
      <w:tr w:rsidR="00557C33" w:rsidRPr="000D4B5C" w:rsidTr="00557C33">
        <w:trPr>
          <w:cantSplit/>
        </w:trPr>
        <w:tc>
          <w:tcPr>
            <w:tcW w:w="5000" w:type="pct"/>
            <w:gridSpan w:val="2"/>
          </w:tcPr>
          <w:p w:rsidR="00557C33" w:rsidRDefault="00557C33" w:rsidP="00082D04">
            <w:pPr>
              <w:pStyle w:val="ASFKTablenorm"/>
            </w:pPr>
            <w:r>
              <w:t>Группа полей «Система-получатель документов по счету»</w:t>
            </w:r>
          </w:p>
        </w:tc>
      </w:tr>
      <w:tr w:rsidR="00557C33" w:rsidRPr="000D4B5C">
        <w:trPr>
          <w:cantSplit/>
        </w:trPr>
        <w:tc>
          <w:tcPr>
            <w:tcW w:w="1666" w:type="pct"/>
          </w:tcPr>
          <w:p w:rsidR="00557C33" w:rsidRDefault="00557C33" w:rsidP="00082D04">
            <w:pPr>
              <w:pStyle w:val="ASFKTablenorm"/>
            </w:pPr>
            <w:r>
              <w:t>Система получатель</w:t>
            </w:r>
          </w:p>
        </w:tc>
        <w:tc>
          <w:tcPr>
            <w:tcW w:w="3334" w:type="pct"/>
          </w:tcPr>
          <w:p w:rsidR="00557C33" w:rsidRDefault="00C94C37" w:rsidP="00C94C37">
            <w:pPr>
              <w:pStyle w:val="ASFKTableListMark"/>
              <w:numPr>
                <w:ilvl w:val="0"/>
                <w:numId w:val="0"/>
              </w:numPr>
            </w:pPr>
            <w:r>
              <w:t>Передается из OEBS.</w:t>
            </w:r>
          </w:p>
        </w:tc>
      </w:tr>
      <w:tr w:rsidR="00C94C37" w:rsidRPr="000D4B5C">
        <w:trPr>
          <w:cantSplit/>
        </w:trPr>
        <w:tc>
          <w:tcPr>
            <w:tcW w:w="1666" w:type="pct"/>
          </w:tcPr>
          <w:p w:rsidR="00C94C37" w:rsidRDefault="00C94C37" w:rsidP="00C94C37">
            <w:pPr>
              <w:pStyle w:val="ASFKTablenorm"/>
            </w:pPr>
            <w:r>
              <w:t>Дата открытия</w:t>
            </w:r>
          </w:p>
        </w:tc>
        <w:tc>
          <w:tcPr>
            <w:tcW w:w="3334" w:type="pct"/>
          </w:tcPr>
          <w:p w:rsidR="00C94C37" w:rsidRDefault="00C94C37" w:rsidP="00C94C37">
            <w:pPr>
              <w:ind w:firstLine="0"/>
            </w:pPr>
            <w:r w:rsidRPr="00FA6144">
              <w:t>Передается из OEBS</w:t>
            </w:r>
            <w:r>
              <w:t>.</w:t>
            </w:r>
          </w:p>
        </w:tc>
      </w:tr>
      <w:tr w:rsidR="00C94C37" w:rsidRPr="000D4B5C">
        <w:trPr>
          <w:cantSplit/>
        </w:trPr>
        <w:tc>
          <w:tcPr>
            <w:tcW w:w="1666" w:type="pct"/>
          </w:tcPr>
          <w:p w:rsidR="00C94C37" w:rsidRDefault="00C94C37" w:rsidP="00C94C37">
            <w:pPr>
              <w:pStyle w:val="ASFKTablenorm"/>
            </w:pPr>
            <w:r>
              <w:t>Дата закрытия</w:t>
            </w:r>
          </w:p>
        </w:tc>
        <w:tc>
          <w:tcPr>
            <w:tcW w:w="3334" w:type="pct"/>
          </w:tcPr>
          <w:p w:rsidR="00C94C37" w:rsidRDefault="00C94C37" w:rsidP="00C94C37">
            <w:pPr>
              <w:ind w:firstLine="0"/>
            </w:pPr>
            <w:r>
              <w:t>П</w:t>
            </w:r>
            <w:r w:rsidRPr="00FA6144">
              <w:t>ередается из OEBS</w:t>
            </w:r>
            <w:r>
              <w:t>.</w:t>
            </w:r>
          </w:p>
        </w:tc>
      </w:tr>
      <w:tr w:rsidR="00C94C37" w:rsidRPr="000D4B5C">
        <w:trPr>
          <w:cantSplit/>
        </w:trPr>
        <w:tc>
          <w:tcPr>
            <w:tcW w:w="1666" w:type="pct"/>
          </w:tcPr>
          <w:p w:rsidR="00C94C37" w:rsidRDefault="00C94C37" w:rsidP="00C94C37">
            <w:pPr>
              <w:pStyle w:val="ASFKTablenorm"/>
            </w:pPr>
            <w:r>
              <w:t>Система</w:t>
            </w:r>
          </w:p>
        </w:tc>
        <w:tc>
          <w:tcPr>
            <w:tcW w:w="3334" w:type="pct"/>
          </w:tcPr>
          <w:p w:rsidR="00C94C37" w:rsidRDefault="00C94C37" w:rsidP="00C94C37">
            <w:pPr>
              <w:ind w:firstLine="0"/>
            </w:pPr>
            <w:r>
              <w:t>П</w:t>
            </w:r>
            <w:r w:rsidRPr="00FA6144">
              <w:t>ередается из OEBS</w:t>
            </w:r>
            <w:r>
              <w:t>.</w:t>
            </w:r>
          </w:p>
        </w:tc>
      </w:tr>
      <w:tr w:rsidR="00270A4B" w:rsidRPr="000D4B5C">
        <w:trPr>
          <w:cantSplit/>
        </w:trPr>
        <w:tc>
          <w:tcPr>
            <w:tcW w:w="1666" w:type="pct"/>
          </w:tcPr>
          <w:p w:rsidR="00270A4B" w:rsidRDefault="00A844F7" w:rsidP="00082D04">
            <w:pPr>
              <w:pStyle w:val="ASFKTablenorm"/>
            </w:pPr>
            <w:r>
              <w:t>Счет правопреемника</w:t>
            </w:r>
          </w:p>
        </w:tc>
        <w:tc>
          <w:tcPr>
            <w:tcW w:w="3334" w:type="pct"/>
          </w:tcPr>
          <w:p w:rsidR="00A844F7" w:rsidRDefault="008B47CA" w:rsidP="00A844F7">
            <w:pPr>
              <w:pStyle w:val="ASFKTableListMark"/>
              <w:numPr>
                <w:ilvl w:val="0"/>
                <w:numId w:val="0"/>
              </w:numPr>
            </w:pPr>
            <w:r w:rsidRPr="008B47CA">
              <w:t>Указывается номер казначе</w:t>
            </w:r>
            <w:r>
              <w:t>йского счета</w:t>
            </w:r>
            <w:r w:rsidR="00A844F7">
              <w:t xml:space="preserve"> или банковского счета</w:t>
            </w:r>
            <w:r>
              <w:t>, от</w:t>
            </w:r>
            <w:r w:rsidR="00A844F7">
              <w:t>крываемого</w:t>
            </w:r>
            <w:r w:rsidRPr="008B47CA">
              <w:t xml:space="preserve"> взамен текущего банковского счета</w:t>
            </w:r>
            <w:r w:rsidR="00270A4B">
              <w:t>.</w:t>
            </w:r>
          </w:p>
          <w:p w:rsidR="00270A4B" w:rsidRDefault="008B47CA" w:rsidP="00A844F7">
            <w:pPr>
              <w:pStyle w:val="ASFKTableListMark"/>
              <w:numPr>
                <w:ilvl w:val="0"/>
                <w:numId w:val="0"/>
              </w:numPr>
            </w:pPr>
            <w:r>
              <w:t>П</w:t>
            </w:r>
            <w:r w:rsidRPr="00FA6144">
              <w:t>ередается из OEBS</w:t>
            </w:r>
            <w:r w:rsidR="00A844F7">
              <w:t>.</w:t>
            </w:r>
          </w:p>
        </w:tc>
      </w:tr>
    </w:tbl>
    <w:p w:rsidR="00366D69" w:rsidRPr="005F085E" w:rsidRDefault="00CD094B" w:rsidP="00366D69">
      <w:pPr>
        <w:pStyle w:val="31"/>
      </w:pPr>
      <w:bookmarkStart w:id="743" w:name="_Ref52837241"/>
      <w:bookmarkStart w:id="744" w:name="_Toc71111333"/>
      <w:r>
        <w:t>Книга регистрации казначейских счетов</w:t>
      </w:r>
      <w:bookmarkEnd w:id="743"/>
      <w:bookmarkEnd w:id="744"/>
    </w:p>
    <w:p w:rsidR="00366D69" w:rsidRPr="005F085E" w:rsidRDefault="00366D69" w:rsidP="00366D69">
      <w:pPr>
        <w:pStyle w:val="ASFKNormal"/>
      </w:pPr>
      <w:r w:rsidRPr="005F085E">
        <w:t xml:space="preserve">Справочник </w:t>
      </w:r>
      <w:r>
        <w:t>«</w:t>
      </w:r>
      <w:r w:rsidR="00CD094B" w:rsidRPr="00CD094B">
        <w:t>Книга регистрации казначейских счетов</w:t>
      </w:r>
      <w:r>
        <w:t>»</w:t>
      </w:r>
      <w:r w:rsidRPr="005F085E">
        <w:t xml:space="preserve"> предназначен для хранения информации о </w:t>
      </w:r>
      <w:r w:rsidR="00E90725">
        <w:t>казначейских</w:t>
      </w:r>
      <w:r w:rsidRPr="005F085E">
        <w:t xml:space="preserve"> счетах.</w:t>
      </w:r>
    </w:p>
    <w:p w:rsidR="00366D69" w:rsidRDefault="00E90725" w:rsidP="00366D69">
      <w:pPr>
        <w:pStyle w:val="ASFKNormal"/>
      </w:pPr>
      <w:r w:rsidRPr="00E90725">
        <w:t>Справочник «Книга регистрации казначейских счетов» ведется централизовано в НСИ ЭБ. Актуализация данных справочника осуществляется централизованно при наличии изме</w:t>
      </w:r>
      <w:r w:rsidRPr="00E90725">
        <w:lastRenderedPageBreak/>
        <w:t>нений в базе данных ППО OEBS АСФК уровня МОУ ФК на основании информации из Модуля НСИ ЭБ.</w:t>
      </w:r>
    </w:p>
    <w:p w:rsidR="00366D69" w:rsidRPr="005F085E" w:rsidRDefault="00366D69" w:rsidP="00366D69">
      <w:pPr>
        <w:pStyle w:val="ASFKNormal"/>
      </w:pPr>
      <w:r w:rsidRPr="00BB7147">
        <w:t>Для работы со справочником «</w:t>
      </w:r>
      <w:r w:rsidR="00E90725" w:rsidRPr="00CD094B">
        <w:t>Книга регистрации казначейских счетов</w:t>
      </w:r>
      <w:r w:rsidRPr="00BB7147">
        <w:t xml:space="preserve">» следует перейти в пункт меню «Справочники – Пользовательские – Счета – </w:t>
      </w:r>
      <w:r w:rsidR="00742DFE" w:rsidRPr="00CD094B">
        <w:t>Книга регистрации казначейских счетов</w:t>
      </w:r>
      <w:r w:rsidRPr="00BB7147">
        <w:t xml:space="preserve">». </w:t>
      </w:r>
    </w:p>
    <w:p w:rsidR="00366D69" w:rsidRPr="00B73930" w:rsidRDefault="00366D69" w:rsidP="00366D69">
      <w:pPr>
        <w:pStyle w:val="41"/>
      </w:pPr>
      <w:r w:rsidRPr="00B73930">
        <w:t>Доступные операции</w:t>
      </w:r>
    </w:p>
    <w:p w:rsidR="00366D69" w:rsidRPr="005F085E" w:rsidRDefault="00366D69" w:rsidP="00366D69">
      <w:pPr>
        <w:pStyle w:val="ASFKNormal"/>
      </w:pPr>
      <w:r w:rsidRPr="005F085E">
        <w:t xml:space="preserve">Для </w:t>
      </w:r>
      <w:r>
        <w:t>всех УБП доступны следующие операции над справочником</w:t>
      </w:r>
      <w:r w:rsidRPr="005F085E">
        <w:t>:</w:t>
      </w:r>
    </w:p>
    <w:p w:rsidR="00366D69" w:rsidRPr="005F085E" w:rsidRDefault="00366D69" w:rsidP="00366D69">
      <w:pPr>
        <w:pStyle w:val="ASFKListmark1"/>
      </w:pPr>
      <w:r>
        <w:t>п</w:t>
      </w:r>
      <w:r w:rsidRPr="005F085E">
        <w:t>росмотр;</w:t>
      </w:r>
    </w:p>
    <w:p w:rsidR="00366D69" w:rsidRPr="005F085E" w:rsidRDefault="00366D69" w:rsidP="00366D69">
      <w:pPr>
        <w:pStyle w:val="ASFKListmark1"/>
      </w:pPr>
      <w:r>
        <w:t>п</w:t>
      </w:r>
      <w:r w:rsidRPr="005F085E">
        <w:t>ечать</w:t>
      </w:r>
      <w:r>
        <w:t>;</w:t>
      </w:r>
    </w:p>
    <w:p w:rsidR="00366D69" w:rsidRPr="005F085E" w:rsidRDefault="00366D69" w:rsidP="00366D69">
      <w:pPr>
        <w:pStyle w:val="ASFKListmark1"/>
      </w:pPr>
      <w:r w:rsidRPr="005F085E">
        <w:t>экспорт в</w:t>
      </w:r>
      <w:r>
        <w:t>о внешнюю систему (кроме ФО);</w:t>
      </w:r>
    </w:p>
    <w:p w:rsidR="00366D69" w:rsidRPr="005F085E" w:rsidRDefault="00366D69" w:rsidP="00366D69">
      <w:pPr>
        <w:pStyle w:val="ASFKListmark1"/>
      </w:pPr>
      <w:r w:rsidRPr="005F085E">
        <w:t xml:space="preserve">импорт из </w:t>
      </w:r>
      <w:r>
        <w:t>OEBS</w:t>
      </w:r>
      <w:r w:rsidRPr="007C6075">
        <w:t xml:space="preserve"> </w:t>
      </w:r>
      <w:r>
        <w:t>(для ЦАФК, УФК);</w:t>
      </w:r>
    </w:p>
    <w:p w:rsidR="00366D69" w:rsidRPr="005F085E" w:rsidRDefault="00366D69" w:rsidP="00366D69">
      <w:pPr>
        <w:pStyle w:val="ASFKListmark1"/>
      </w:pPr>
      <w:r w:rsidRPr="005F085E">
        <w:t xml:space="preserve">экспорт в </w:t>
      </w:r>
      <w:r>
        <w:t>OEBS</w:t>
      </w:r>
      <w:r w:rsidRPr="007C6075">
        <w:t xml:space="preserve"> </w:t>
      </w:r>
      <w:r w:rsidRPr="005F085E">
        <w:t>(для УФК)</w:t>
      </w:r>
      <w:r>
        <w:t>.</w:t>
      </w:r>
    </w:p>
    <w:p w:rsidR="00366D69" w:rsidRPr="00B73930" w:rsidRDefault="00366D69" w:rsidP="00366D69">
      <w:pPr>
        <w:pStyle w:val="41"/>
      </w:pPr>
      <w:r w:rsidRPr="00B73930">
        <w:t xml:space="preserve">Экранная форма </w:t>
      </w:r>
      <w:r>
        <w:t>справочника</w:t>
      </w:r>
    </w:p>
    <w:p w:rsidR="00366D69" w:rsidRPr="005F085E" w:rsidRDefault="00366D69" w:rsidP="00366D69">
      <w:pPr>
        <w:pStyle w:val="ASFKNormal"/>
      </w:pPr>
      <w:r w:rsidRPr="005F085E">
        <w:t xml:space="preserve">ЭФ записи справочника </w:t>
      </w:r>
      <w:r>
        <w:t>«</w:t>
      </w:r>
      <w:r w:rsidR="00742DFE" w:rsidRPr="00CD094B">
        <w:t>Книга регистрации казначейских счетов</w:t>
      </w:r>
      <w:r>
        <w:t>»</w:t>
      </w:r>
      <w:r w:rsidRPr="005F085E">
        <w:t xml:space="preserve"> представлена на рисунке</w:t>
      </w:r>
      <w:r w:rsidRPr="005D1671">
        <w:t> </w:t>
      </w:r>
      <w:r w:rsidRPr="005F085E">
        <w:fldChar w:fldCharType="begin"/>
      </w:r>
      <w:r w:rsidRPr="005F085E">
        <w:instrText xml:space="preserve"> REF _Ref221354810 \h  \* MERGEFORMAT </w:instrText>
      </w:r>
      <w:r w:rsidRPr="005F085E">
        <w:fldChar w:fldCharType="separate"/>
      </w:r>
      <w:r w:rsidR="002C6389">
        <w:t>96</w:t>
      </w:r>
      <w:r w:rsidRPr="005F085E">
        <w:fldChar w:fldCharType="end"/>
      </w:r>
      <w:r w:rsidRPr="005F085E">
        <w:t>.</w:t>
      </w:r>
    </w:p>
    <w:p w:rsidR="00366D69" w:rsidRPr="00FA586F" w:rsidRDefault="00D201D5" w:rsidP="00366D69">
      <w:pPr>
        <w:pStyle w:val="ASFKFigure"/>
      </w:pPr>
      <w:r>
        <w:lastRenderedPageBreak/>
        <w:pict>
          <v:shape id="_x0000_i1146" type="#_x0000_t75" style="width:475.5pt;height:561.75pt">
            <v:imagedata r:id="rId128" o:title="2"/>
          </v:shape>
        </w:pict>
      </w:r>
    </w:p>
    <w:p w:rsidR="00366D69" w:rsidRPr="005F085E" w:rsidRDefault="00366D69" w:rsidP="00366D69">
      <w:pPr>
        <w:pStyle w:val="ASFKFigName"/>
      </w:pPr>
      <w:r>
        <w:rPr>
          <w:noProof/>
        </w:rPr>
        <w:fldChar w:fldCharType="begin"/>
      </w:r>
      <w:r>
        <w:rPr>
          <w:noProof/>
        </w:rPr>
        <w:instrText xml:space="preserve"> SEQ Рисунок \* ARABIC </w:instrText>
      </w:r>
      <w:r>
        <w:rPr>
          <w:noProof/>
        </w:rPr>
        <w:fldChar w:fldCharType="separate"/>
      </w:r>
      <w:bookmarkStart w:id="745" w:name="_Toc71111669"/>
      <w:r w:rsidR="002C6389">
        <w:rPr>
          <w:noProof/>
        </w:rPr>
        <w:t>97</w:t>
      </w:r>
      <w:r>
        <w:rPr>
          <w:noProof/>
        </w:rPr>
        <w:fldChar w:fldCharType="end"/>
      </w:r>
      <w:r w:rsidRPr="005F085E">
        <w:t xml:space="preserve">. ЭФ записи справочника </w:t>
      </w:r>
      <w:r>
        <w:t>«</w:t>
      </w:r>
      <w:r w:rsidRPr="005F085E">
        <w:t>Банковские</w:t>
      </w:r>
      <w:r w:rsidR="0019336D">
        <w:t>/</w:t>
      </w:r>
      <w:r w:rsidR="00742DFE">
        <w:t xml:space="preserve">Казначейские </w:t>
      </w:r>
      <w:r w:rsidRPr="005F085E">
        <w:t>счета ФК</w:t>
      </w:r>
      <w:r>
        <w:t>»</w:t>
      </w:r>
      <w:bookmarkEnd w:id="745"/>
    </w:p>
    <w:p w:rsidR="00366D69" w:rsidRPr="005F085E" w:rsidRDefault="00366D69" w:rsidP="00366D69">
      <w:pPr>
        <w:pStyle w:val="ASFKNormal"/>
      </w:pPr>
      <w:r w:rsidRPr="005F085E">
        <w:t xml:space="preserve">Перечень полей справочника </w:t>
      </w:r>
      <w:r>
        <w:t>«</w:t>
      </w:r>
      <w:r w:rsidRPr="005F085E">
        <w:t>Банковские счета ФК</w:t>
      </w:r>
      <w:r>
        <w:t xml:space="preserve">» приведен </w:t>
      </w:r>
      <w:r w:rsidRPr="005F085E">
        <w:t>в таблице</w:t>
      </w:r>
      <w:r w:rsidRPr="005D1671">
        <w:t> </w:t>
      </w:r>
      <w:r w:rsidRPr="005F085E">
        <w:fldChar w:fldCharType="begin"/>
      </w:r>
      <w:r w:rsidRPr="005F085E">
        <w:instrText xml:space="preserve"> REF _Ref314176005 \h </w:instrText>
      </w:r>
      <w:r w:rsidRPr="005F085E">
        <w:fldChar w:fldCharType="separate"/>
      </w:r>
      <w:r w:rsidR="002C6389">
        <w:rPr>
          <w:noProof/>
        </w:rPr>
        <w:t>88</w:t>
      </w:r>
      <w:r w:rsidRPr="005F085E">
        <w:fldChar w:fldCharType="end"/>
      </w:r>
      <w:r w:rsidRPr="005F085E">
        <w:t>.</w:t>
      </w:r>
    </w:p>
    <w:p w:rsidR="00366D69" w:rsidRPr="005F085E" w:rsidRDefault="00366D69" w:rsidP="00366D69">
      <w:pPr>
        <w:pStyle w:val="ASFKNameTable"/>
      </w:pPr>
      <w:r>
        <w:rPr>
          <w:noProof/>
        </w:rPr>
        <w:fldChar w:fldCharType="begin"/>
      </w:r>
      <w:r>
        <w:rPr>
          <w:noProof/>
        </w:rPr>
        <w:instrText xml:space="preserve"> SEQ Таблица \* ARABIC </w:instrText>
      </w:r>
      <w:r>
        <w:rPr>
          <w:noProof/>
        </w:rPr>
        <w:fldChar w:fldCharType="separate"/>
      </w:r>
      <w:bookmarkStart w:id="746" w:name="_Toc71111500"/>
      <w:r w:rsidR="002C6389">
        <w:rPr>
          <w:noProof/>
        </w:rPr>
        <w:t>89</w:t>
      </w:r>
      <w:r>
        <w:rPr>
          <w:noProof/>
        </w:rPr>
        <w:fldChar w:fldCharType="end"/>
      </w:r>
      <w:r w:rsidRPr="005F085E">
        <w:t xml:space="preserve">. </w:t>
      </w:r>
      <w:r>
        <w:t>Описание</w:t>
      </w:r>
      <w:r w:rsidRPr="005F085E">
        <w:t xml:space="preserve"> полей справочника </w:t>
      </w:r>
      <w:r>
        <w:t>«</w:t>
      </w:r>
      <w:r w:rsidRPr="005F085E">
        <w:t>Банковские счета ФК</w:t>
      </w:r>
      <w:r>
        <w:t>»</w:t>
      </w:r>
      <w:bookmarkEnd w:id="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366D69" w:rsidRPr="000D4B5C" w:rsidTr="00580617">
        <w:trPr>
          <w:cantSplit/>
          <w:tblHeader/>
        </w:trPr>
        <w:tc>
          <w:tcPr>
            <w:tcW w:w="1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66D69" w:rsidRPr="000D4B5C" w:rsidRDefault="00366D69" w:rsidP="00742DFE">
            <w:pPr>
              <w:pStyle w:val="ASFKTableHead"/>
            </w:pPr>
            <w:r w:rsidRPr="000D4B5C">
              <w:t>Наименование поля</w:t>
            </w:r>
          </w:p>
        </w:tc>
        <w:tc>
          <w:tcPr>
            <w:tcW w:w="33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66D69" w:rsidRPr="000D4B5C" w:rsidRDefault="00366D69" w:rsidP="00742DFE">
            <w:pPr>
              <w:pStyle w:val="ASFKTableHead"/>
            </w:pPr>
            <w:r w:rsidRPr="000D4B5C">
              <w:t>Описание</w:t>
            </w:r>
            <w:r>
              <w:t xml:space="preserve"> поля</w:t>
            </w:r>
          </w:p>
        </w:tc>
      </w:tr>
      <w:tr w:rsidR="00366D69" w:rsidRPr="000D4B5C" w:rsidTr="00580617">
        <w:trPr>
          <w:cantSplit/>
        </w:trPr>
        <w:tc>
          <w:tcPr>
            <w:tcW w:w="1666" w:type="pct"/>
          </w:tcPr>
          <w:p w:rsidR="00366D69" w:rsidRPr="005F085E" w:rsidRDefault="0064746F" w:rsidP="00742DFE">
            <w:pPr>
              <w:pStyle w:val="ASFKTablenorm"/>
            </w:pPr>
            <w:r>
              <w:t>КОФК открытия</w:t>
            </w:r>
          </w:p>
        </w:tc>
        <w:tc>
          <w:tcPr>
            <w:tcW w:w="3334" w:type="pct"/>
          </w:tcPr>
          <w:p w:rsidR="00366D69" w:rsidRDefault="00321BE6" w:rsidP="00742DFE">
            <w:pPr>
              <w:pStyle w:val="ASFKTablenorm"/>
            </w:pPr>
            <w:r>
              <w:t>Код ТОФК открытия.</w:t>
            </w:r>
          </w:p>
          <w:p w:rsidR="00321BE6" w:rsidRPr="00446389" w:rsidRDefault="00321BE6" w:rsidP="00742DFE">
            <w:pPr>
              <w:pStyle w:val="ASFKTablenorm"/>
            </w:pPr>
            <w:r>
              <w:t>Указывается код ТОФК.</w:t>
            </w:r>
          </w:p>
        </w:tc>
      </w:tr>
      <w:tr w:rsidR="00366D69" w:rsidRPr="000D4B5C" w:rsidTr="00580617">
        <w:trPr>
          <w:cantSplit/>
        </w:trPr>
        <w:tc>
          <w:tcPr>
            <w:tcW w:w="1666" w:type="pct"/>
          </w:tcPr>
          <w:p w:rsidR="00366D69" w:rsidRPr="005F085E" w:rsidRDefault="0064746F" w:rsidP="00742DFE">
            <w:pPr>
              <w:pStyle w:val="ASFKTablenorm"/>
            </w:pPr>
            <w:r>
              <w:lastRenderedPageBreak/>
              <w:t>КОФК обслуживания</w:t>
            </w:r>
          </w:p>
        </w:tc>
        <w:tc>
          <w:tcPr>
            <w:tcW w:w="3334" w:type="pct"/>
          </w:tcPr>
          <w:p w:rsidR="00366D69" w:rsidRDefault="00321BE6" w:rsidP="00742DFE">
            <w:pPr>
              <w:pStyle w:val="ASFKTablenorm"/>
            </w:pPr>
            <w:r>
              <w:t>Код ТОФК обслуживания.</w:t>
            </w:r>
          </w:p>
          <w:p w:rsidR="00321BE6" w:rsidRPr="00446389" w:rsidRDefault="00321BE6" w:rsidP="00742DFE">
            <w:pPr>
              <w:pStyle w:val="ASFKTablenorm"/>
            </w:pPr>
            <w:r w:rsidRPr="00321BE6">
              <w:t>Указывается код ТОФК, где обслуживается КС.</w:t>
            </w:r>
          </w:p>
        </w:tc>
      </w:tr>
      <w:tr w:rsidR="00C87B68" w:rsidRPr="000D4B5C" w:rsidTr="00580617">
        <w:trPr>
          <w:cantSplit/>
        </w:trPr>
        <w:tc>
          <w:tcPr>
            <w:tcW w:w="1666" w:type="pct"/>
          </w:tcPr>
          <w:p w:rsidR="00C87B68" w:rsidRDefault="00C87B68" w:rsidP="00742DFE">
            <w:pPr>
              <w:pStyle w:val="ASFKTablenorm"/>
            </w:pPr>
            <w:r>
              <w:t>БИК ТОФК</w:t>
            </w:r>
          </w:p>
        </w:tc>
        <w:tc>
          <w:tcPr>
            <w:tcW w:w="3334" w:type="pct"/>
          </w:tcPr>
          <w:p w:rsidR="00C87B68" w:rsidRDefault="00C87B68" w:rsidP="00742DFE">
            <w:pPr>
              <w:pStyle w:val="ASFKTablenorm"/>
            </w:pPr>
            <w:r>
              <w:t>Указывается БИК ТОФКа.</w:t>
            </w:r>
          </w:p>
        </w:tc>
      </w:tr>
      <w:tr w:rsidR="00C55F4B" w:rsidRPr="000D4B5C" w:rsidTr="00AE04D5">
        <w:trPr>
          <w:cantSplit/>
        </w:trPr>
        <w:tc>
          <w:tcPr>
            <w:tcW w:w="1666" w:type="pct"/>
          </w:tcPr>
          <w:p w:rsidR="00C55F4B" w:rsidRDefault="00C55F4B" w:rsidP="00AE04D5">
            <w:pPr>
              <w:pStyle w:val="ASFKTablenorm"/>
            </w:pPr>
            <w:r>
              <w:t>БИК</w:t>
            </w:r>
          </w:p>
        </w:tc>
        <w:tc>
          <w:tcPr>
            <w:tcW w:w="3334" w:type="pct"/>
          </w:tcPr>
          <w:p w:rsidR="00C87B68" w:rsidRDefault="00C87B68" w:rsidP="00AE04D5">
            <w:pPr>
              <w:pStyle w:val="ASFKTablenorm"/>
            </w:pPr>
            <w:r>
              <w:t>Указывается БИК банка.</w:t>
            </w:r>
          </w:p>
          <w:p w:rsidR="00C55F4B" w:rsidRPr="00321BE6" w:rsidRDefault="00C55F4B" w:rsidP="00AE04D5">
            <w:pPr>
              <w:pStyle w:val="ASFKTablenorm"/>
            </w:pPr>
            <w:r w:rsidRPr="00C55F4B">
              <w:t>Для банковского счета 40102 (рублевого) указывается БИК участника (ТОФК), для 40105 и 40102 (валютного) указывается БИК банка в котором открыт банковский счет ТОФК</w:t>
            </w:r>
          </w:p>
        </w:tc>
      </w:tr>
      <w:tr w:rsidR="00C55F4B" w:rsidRPr="000D4B5C" w:rsidTr="00AE04D5">
        <w:trPr>
          <w:cantSplit/>
        </w:trPr>
        <w:tc>
          <w:tcPr>
            <w:tcW w:w="1666" w:type="pct"/>
          </w:tcPr>
          <w:p w:rsidR="00C55F4B" w:rsidRDefault="00C55F4B" w:rsidP="00AE04D5">
            <w:pPr>
              <w:pStyle w:val="ASFKTablenorm"/>
            </w:pPr>
            <w:r>
              <w:t>Номер КС</w:t>
            </w:r>
          </w:p>
        </w:tc>
        <w:tc>
          <w:tcPr>
            <w:tcW w:w="3334" w:type="pct"/>
          </w:tcPr>
          <w:p w:rsidR="00C55F4B" w:rsidRDefault="00C55F4B" w:rsidP="00AE04D5">
            <w:pPr>
              <w:pStyle w:val="ASFKTablenorm"/>
            </w:pPr>
            <w:r>
              <w:t>Номер КС.</w:t>
            </w:r>
          </w:p>
          <w:p w:rsidR="00C55F4B" w:rsidRPr="00446389" w:rsidRDefault="00C55F4B" w:rsidP="00AE04D5">
            <w:pPr>
              <w:pStyle w:val="ASFKTablenorm"/>
            </w:pPr>
            <w:r>
              <w:t>Указывается номер казначей</w:t>
            </w:r>
            <w:r w:rsidRPr="00321BE6">
              <w:t>ского счета</w:t>
            </w:r>
            <w:r>
              <w:t>.</w:t>
            </w:r>
          </w:p>
        </w:tc>
      </w:tr>
      <w:tr w:rsidR="00C55F4B" w:rsidRPr="000D4B5C" w:rsidTr="00AE04D5">
        <w:trPr>
          <w:cantSplit/>
        </w:trPr>
        <w:tc>
          <w:tcPr>
            <w:tcW w:w="1666" w:type="pct"/>
          </w:tcPr>
          <w:p w:rsidR="00C55F4B" w:rsidRDefault="00C55F4B" w:rsidP="00AE04D5">
            <w:pPr>
              <w:pStyle w:val="ASFKTablenorm"/>
            </w:pPr>
            <w:r>
              <w:t>Тип КС</w:t>
            </w:r>
          </w:p>
        </w:tc>
        <w:tc>
          <w:tcPr>
            <w:tcW w:w="3334" w:type="pct"/>
          </w:tcPr>
          <w:p w:rsidR="00C55F4B" w:rsidRDefault="00C55F4B" w:rsidP="00AE04D5">
            <w:pPr>
              <w:pStyle w:val="ASFKTablenorm"/>
            </w:pPr>
            <w:r>
              <w:t>Код типа КС.</w:t>
            </w:r>
          </w:p>
          <w:p w:rsidR="00C55F4B" w:rsidRPr="00446389" w:rsidRDefault="00C55F4B" w:rsidP="00C55F4B">
            <w:pPr>
              <w:pStyle w:val="ASFKTablenorm"/>
            </w:pPr>
            <w:r>
              <w:t>Указывается код типа казначейского счета.</w:t>
            </w:r>
          </w:p>
        </w:tc>
      </w:tr>
      <w:tr w:rsidR="00C55F4B" w:rsidRPr="000D4B5C" w:rsidTr="00AE04D5">
        <w:trPr>
          <w:cantSplit/>
        </w:trPr>
        <w:tc>
          <w:tcPr>
            <w:tcW w:w="1666" w:type="pct"/>
          </w:tcPr>
          <w:p w:rsidR="00C55F4B" w:rsidRDefault="00C55F4B" w:rsidP="00AE04D5">
            <w:pPr>
              <w:pStyle w:val="ASFKTablenorm"/>
            </w:pPr>
            <w:r>
              <w:t>Бюджет</w:t>
            </w:r>
          </w:p>
        </w:tc>
        <w:tc>
          <w:tcPr>
            <w:tcW w:w="3334" w:type="pct"/>
          </w:tcPr>
          <w:p w:rsidR="00C55F4B" w:rsidRDefault="00C55F4B" w:rsidP="00AE04D5">
            <w:pPr>
              <w:pStyle w:val="ASFKTablenorm"/>
            </w:pPr>
            <w:r>
              <w:t>Код бюджета.</w:t>
            </w:r>
          </w:p>
          <w:p w:rsidR="00C55F4B" w:rsidRPr="00446389" w:rsidRDefault="00C55F4B" w:rsidP="00AE04D5">
            <w:pPr>
              <w:pStyle w:val="ASFKTablenorm"/>
            </w:pPr>
            <w:r w:rsidRPr="00321BE6">
              <w:t>Указывается код бюджета, для обслуживания которого открывается казначейский счет.</w:t>
            </w:r>
          </w:p>
        </w:tc>
      </w:tr>
      <w:tr w:rsidR="00D925C0" w:rsidRPr="000D4B5C" w:rsidTr="00AE04D5">
        <w:trPr>
          <w:cantSplit/>
        </w:trPr>
        <w:tc>
          <w:tcPr>
            <w:tcW w:w="1666" w:type="pct"/>
          </w:tcPr>
          <w:p w:rsidR="00D925C0" w:rsidRDefault="00D925C0" w:rsidP="00AE04D5">
            <w:pPr>
              <w:pStyle w:val="ASFKTablenorm"/>
            </w:pPr>
            <w:r>
              <w:t>Код валюты</w:t>
            </w:r>
          </w:p>
        </w:tc>
        <w:tc>
          <w:tcPr>
            <w:tcW w:w="3334" w:type="pct"/>
          </w:tcPr>
          <w:p w:rsidR="00D925C0" w:rsidRDefault="00D925C0" w:rsidP="00AE04D5">
            <w:pPr>
              <w:pStyle w:val="ASFKTablenorm"/>
            </w:pPr>
            <w:r>
              <w:t>Код валюты счета.</w:t>
            </w:r>
          </w:p>
          <w:p w:rsidR="00D925C0" w:rsidRDefault="00D925C0" w:rsidP="00AE04D5">
            <w:pPr>
              <w:pStyle w:val="ASFKTablenorm"/>
            </w:pPr>
            <w:r>
              <w:t>Указывается код валюты казначейского счета.</w:t>
            </w:r>
          </w:p>
          <w:p w:rsidR="00D925C0" w:rsidRPr="00446389" w:rsidRDefault="00D925C0" w:rsidP="00AE04D5">
            <w:pPr>
              <w:pStyle w:val="ASFKTablenorm"/>
            </w:pPr>
            <w:r>
              <w:t>При передаче реквизита «Код валюты счета», полученного из НСИ ЭБ, полученное значение преобразовывается из цифрового в буквенное в соответствии со справочником «Валюты».</w:t>
            </w:r>
          </w:p>
        </w:tc>
      </w:tr>
      <w:tr w:rsidR="00D925C0" w:rsidRPr="000D4B5C" w:rsidTr="00AE04D5">
        <w:trPr>
          <w:cantSplit/>
        </w:trPr>
        <w:tc>
          <w:tcPr>
            <w:tcW w:w="1666" w:type="pct"/>
          </w:tcPr>
          <w:p w:rsidR="00D925C0" w:rsidRDefault="00D925C0" w:rsidP="00AE04D5">
            <w:pPr>
              <w:pStyle w:val="ASFKTablenorm"/>
            </w:pPr>
            <w:r>
              <w:t>Код вида средств</w:t>
            </w:r>
          </w:p>
        </w:tc>
        <w:tc>
          <w:tcPr>
            <w:tcW w:w="3334" w:type="pct"/>
          </w:tcPr>
          <w:p w:rsidR="00D925C0" w:rsidRDefault="00D925C0" w:rsidP="00AE04D5">
            <w:pPr>
              <w:pStyle w:val="ASFKTablenorm"/>
            </w:pPr>
            <w:r>
              <w:t>Поле заполняется для счетов № 03211, открытых ФК и МОУ ФК.</w:t>
            </w:r>
          </w:p>
          <w:p w:rsidR="00D925C0" w:rsidRDefault="00D925C0" w:rsidP="00AE04D5">
            <w:pPr>
              <w:pStyle w:val="ASFKTablenorm"/>
            </w:pPr>
            <w:r>
              <w:t>Возможные значения:</w:t>
            </w:r>
          </w:p>
          <w:p w:rsidR="00D925C0" w:rsidRDefault="00D925C0" w:rsidP="00AE04D5">
            <w:pPr>
              <w:pStyle w:val="ASFKTableListMark"/>
            </w:pPr>
            <w:r>
              <w:t>«0000» – «Единый казначейский счет»;</w:t>
            </w:r>
          </w:p>
          <w:p w:rsidR="00D925C0" w:rsidRDefault="00D925C0" w:rsidP="00AE04D5">
            <w:pPr>
              <w:pStyle w:val="ASFKTableListMark"/>
            </w:pPr>
            <w:r>
              <w:t>«0001» – «Резервный фонд»;</w:t>
            </w:r>
          </w:p>
          <w:p w:rsidR="00D925C0" w:rsidRDefault="00D925C0" w:rsidP="00AE04D5">
            <w:pPr>
              <w:pStyle w:val="ASFKTableListMark"/>
            </w:pPr>
            <w:r>
              <w:t>«0002» – «Фонд национального благосостояния»;</w:t>
            </w:r>
          </w:p>
          <w:p w:rsidR="00D925C0" w:rsidRDefault="00D925C0" w:rsidP="00AE04D5">
            <w:pPr>
              <w:pStyle w:val="ASFKTableListMark"/>
            </w:pPr>
            <w:r>
              <w:t>«0003» – «Нефтегазовые доходы».</w:t>
            </w:r>
          </w:p>
        </w:tc>
      </w:tr>
      <w:tr w:rsidR="00366D69" w:rsidRPr="000D4B5C" w:rsidTr="00580617">
        <w:trPr>
          <w:cantSplit/>
        </w:trPr>
        <w:tc>
          <w:tcPr>
            <w:tcW w:w="1666" w:type="pct"/>
          </w:tcPr>
          <w:p w:rsidR="00366D69" w:rsidRPr="00446389" w:rsidRDefault="0064746F" w:rsidP="00742DFE">
            <w:pPr>
              <w:pStyle w:val="ASFKTablenorm"/>
            </w:pPr>
            <w:r>
              <w:t>КОФК по месту нахождения</w:t>
            </w:r>
          </w:p>
        </w:tc>
        <w:tc>
          <w:tcPr>
            <w:tcW w:w="3334" w:type="pct"/>
          </w:tcPr>
          <w:p w:rsidR="00366D69" w:rsidRDefault="00321BE6" w:rsidP="00742DFE">
            <w:pPr>
              <w:pStyle w:val="ASFKTablenorm"/>
            </w:pPr>
            <w:r w:rsidRPr="00321BE6">
              <w:t>Код ТОФК по месту нахождения клиента</w:t>
            </w:r>
            <w:r>
              <w:t>.</w:t>
            </w:r>
          </w:p>
          <w:p w:rsidR="00321BE6" w:rsidRPr="00446389" w:rsidRDefault="00321BE6" w:rsidP="00321BE6">
            <w:pPr>
              <w:pStyle w:val="ASFKTablenorm"/>
            </w:pPr>
            <w:r w:rsidRPr="00321BE6">
              <w:t>Указывается код ТОФК по месту нахождения организации</w:t>
            </w:r>
            <w:r>
              <w:t>.</w:t>
            </w:r>
          </w:p>
        </w:tc>
      </w:tr>
      <w:tr w:rsidR="00D925C0" w:rsidRPr="000D4B5C" w:rsidTr="00AE04D5">
        <w:trPr>
          <w:cantSplit/>
        </w:trPr>
        <w:tc>
          <w:tcPr>
            <w:tcW w:w="1666" w:type="pct"/>
          </w:tcPr>
          <w:p w:rsidR="00D925C0" w:rsidRDefault="00D925C0" w:rsidP="00D925C0">
            <w:pPr>
              <w:pStyle w:val="ASFKTablenorm"/>
            </w:pPr>
            <w:r>
              <w:t>Код вида КС</w:t>
            </w:r>
          </w:p>
        </w:tc>
        <w:tc>
          <w:tcPr>
            <w:tcW w:w="3334" w:type="pct"/>
          </w:tcPr>
          <w:p w:rsidR="00D925C0" w:rsidRPr="00446389" w:rsidRDefault="00D925C0" w:rsidP="00D925C0">
            <w:pPr>
              <w:pStyle w:val="ASFKTablenorm"/>
            </w:pPr>
            <w:r w:rsidRPr="00294AB4">
              <w:t>Указывается код вида казначейского счета</w:t>
            </w:r>
            <w:r>
              <w:t>.</w:t>
            </w:r>
          </w:p>
        </w:tc>
      </w:tr>
      <w:tr w:rsidR="0064746F" w:rsidRPr="000D4B5C" w:rsidTr="00580617">
        <w:trPr>
          <w:cantSplit/>
        </w:trPr>
        <w:tc>
          <w:tcPr>
            <w:tcW w:w="1666" w:type="pct"/>
          </w:tcPr>
          <w:p w:rsidR="0064746F" w:rsidRDefault="0064746F" w:rsidP="00742DFE">
            <w:pPr>
              <w:pStyle w:val="ASFKTablenorm"/>
            </w:pPr>
            <w:r>
              <w:t>Дата открытия КС</w:t>
            </w:r>
          </w:p>
        </w:tc>
        <w:tc>
          <w:tcPr>
            <w:tcW w:w="3334" w:type="pct"/>
          </w:tcPr>
          <w:p w:rsidR="0064746F" w:rsidRDefault="004963D1" w:rsidP="004963D1">
            <w:pPr>
              <w:pStyle w:val="ASFKTablenorm"/>
            </w:pPr>
            <w:r w:rsidRPr="004963D1">
              <w:t>Дата открытия казначейского счета</w:t>
            </w:r>
            <w:r>
              <w:t>.</w:t>
            </w:r>
          </w:p>
          <w:p w:rsidR="004963D1" w:rsidRDefault="004963D1" w:rsidP="004963D1">
            <w:pPr>
              <w:pStyle w:val="ASFKTablenorm"/>
            </w:pPr>
            <w:r>
              <w:t>Указывается дата открытия казначейского счета.</w:t>
            </w:r>
          </w:p>
          <w:p w:rsidR="004963D1" w:rsidRPr="00446389" w:rsidRDefault="004963D1" w:rsidP="004963D1">
            <w:pPr>
              <w:pStyle w:val="ASFKTablenorm"/>
            </w:pPr>
            <w:r>
              <w:t>Поле не доступно для редактирования.</w:t>
            </w:r>
          </w:p>
        </w:tc>
      </w:tr>
      <w:tr w:rsidR="0064746F" w:rsidRPr="000D4B5C" w:rsidTr="00580617">
        <w:trPr>
          <w:cantSplit/>
        </w:trPr>
        <w:tc>
          <w:tcPr>
            <w:tcW w:w="1666" w:type="pct"/>
          </w:tcPr>
          <w:p w:rsidR="0064746F" w:rsidRDefault="0064746F" w:rsidP="00742DFE">
            <w:pPr>
              <w:pStyle w:val="ASFKTablenorm"/>
            </w:pPr>
            <w:r>
              <w:t>Дата закрытия КС</w:t>
            </w:r>
          </w:p>
        </w:tc>
        <w:tc>
          <w:tcPr>
            <w:tcW w:w="3334" w:type="pct"/>
          </w:tcPr>
          <w:p w:rsidR="004963D1" w:rsidRDefault="004963D1" w:rsidP="004963D1">
            <w:pPr>
              <w:pStyle w:val="ASFKTablenorm"/>
            </w:pPr>
            <w:r w:rsidRPr="004963D1">
              <w:t xml:space="preserve">Дата </w:t>
            </w:r>
            <w:r>
              <w:t>закрытия</w:t>
            </w:r>
            <w:r w:rsidRPr="004963D1">
              <w:t xml:space="preserve"> казначейского счета</w:t>
            </w:r>
            <w:r>
              <w:t>.</w:t>
            </w:r>
          </w:p>
          <w:p w:rsidR="004963D1" w:rsidRDefault="004963D1" w:rsidP="004963D1">
            <w:pPr>
              <w:pStyle w:val="ASFKTablenorm"/>
            </w:pPr>
            <w:r>
              <w:t>Указывается дата закрытия казначейского счета.</w:t>
            </w:r>
          </w:p>
          <w:p w:rsidR="0064746F" w:rsidRPr="00446389" w:rsidRDefault="004963D1" w:rsidP="004963D1">
            <w:pPr>
              <w:pStyle w:val="ASFKTablenorm"/>
            </w:pPr>
            <w:r>
              <w:t>Поле доступно для редактирования, если значение поля «Статус КС» = «KS2» (Условно закрыт).</w:t>
            </w:r>
          </w:p>
        </w:tc>
      </w:tr>
      <w:tr w:rsidR="00D925C0" w:rsidRPr="000D4B5C" w:rsidTr="00AE04D5">
        <w:trPr>
          <w:cantSplit/>
        </w:trPr>
        <w:tc>
          <w:tcPr>
            <w:tcW w:w="1666" w:type="pct"/>
          </w:tcPr>
          <w:p w:rsidR="00D925C0" w:rsidRDefault="00D925C0" w:rsidP="00AE04D5">
            <w:pPr>
              <w:pStyle w:val="ASFKTablenorm"/>
            </w:pPr>
            <w:r>
              <w:lastRenderedPageBreak/>
              <w:t>Статус КС</w:t>
            </w:r>
          </w:p>
        </w:tc>
        <w:tc>
          <w:tcPr>
            <w:tcW w:w="3334" w:type="pct"/>
          </w:tcPr>
          <w:p w:rsidR="00D925C0" w:rsidRDefault="00D925C0" w:rsidP="00AE04D5">
            <w:pPr>
              <w:pStyle w:val="ASFKTablenorm"/>
            </w:pPr>
            <w:r>
              <w:t>Статус КС.</w:t>
            </w:r>
          </w:p>
          <w:p w:rsidR="00D925C0" w:rsidRDefault="00D925C0" w:rsidP="00AE04D5">
            <w:pPr>
              <w:pStyle w:val="ASFKTablenorm"/>
            </w:pPr>
            <w:r>
              <w:t>Указывается код и наименование статуса казначейского счета.</w:t>
            </w:r>
          </w:p>
          <w:p w:rsidR="00D925C0" w:rsidRDefault="00D925C0" w:rsidP="00AE04D5">
            <w:pPr>
              <w:pStyle w:val="ASFKTablenorm"/>
            </w:pPr>
            <w:r>
              <w:t>Если заполнено поле код статуса казначейского счета, то наименование статуса КС автоматически отображается в следующем порядке.</w:t>
            </w:r>
          </w:p>
          <w:p w:rsidR="00D925C0" w:rsidRDefault="00D925C0" w:rsidP="00AE04D5">
            <w:pPr>
              <w:pStyle w:val="ASFKTableListMark"/>
            </w:pPr>
            <w:r>
              <w:t>если в поле «Код статуса казначейского счета» указано значение «KS1», то заполняется значением «Открыт»;</w:t>
            </w:r>
          </w:p>
          <w:p w:rsidR="00D925C0" w:rsidRDefault="00D925C0" w:rsidP="00AE04D5">
            <w:pPr>
              <w:pStyle w:val="ASFKTableListMark"/>
            </w:pPr>
            <w:r>
              <w:t>если в поле «Код статуса казначейского счета» указано значение «KS2», то заполняется значением «Условно закрыт»;</w:t>
            </w:r>
          </w:p>
          <w:p w:rsidR="00D925C0" w:rsidRPr="00446389" w:rsidRDefault="00D925C0" w:rsidP="00AE04D5">
            <w:pPr>
              <w:pStyle w:val="ASFKTableListMark"/>
            </w:pPr>
            <w:r>
              <w:t>если в поле «Код статуса казначейского счета» указано значение «KS3», то заполняется значением «Закрыт».</w:t>
            </w:r>
          </w:p>
        </w:tc>
      </w:tr>
      <w:tr w:rsidR="00D925C0" w:rsidRPr="000D4B5C" w:rsidTr="00AE04D5">
        <w:trPr>
          <w:cantSplit/>
        </w:trPr>
        <w:tc>
          <w:tcPr>
            <w:tcW w:w="1666" w:type="pct"/>
          </w:tcPr>
          <w:p w:rsidR="00D925C0" w:rsidRDefault="00D925C0" w:rsidP="00AE04D5">
            <w:pPr>
              <w:pStyle w:val="ASFKTablenorm"/>
            </w:pPr>
            <w:r>
              <w:t>Признак ЛС</w:t>
            </w:r>
          </w:p>
        </w:tc>
        <w:tc>
          <w:tcPr>
            <w:tcW w:w="3334" w:type="pct"/>
          </w:tcPr>
          <w:p w:rsidR="00D925C0" w:rsidRDefault="00D925C0" w:rsidP="00AE04D5">
            <w:pPr>
              <w:pStyle w:val="ASFKTablenorm"/>
            </w:pPr>
            <w:r>
              <w:t>Указывается код и наименование признака ЛС.</w:t>
            </w:r>
          </w:p>
          <w:p w:rsidR="00D925C0" w:rsidRDefault="00D925C0" w:rsidP="00AE04D5">
            <w:pPr>
              <w:pStyle w:val="ASFKTablenorm"/>
            </w:pPr>
            <w:r>
              <w:t>Если заполнено поле «Код признака ЛС», то наименование признака ЛС автоматически отображается в следующем порядке:</w:t>
            </w:r>
          </w:p>
          <w:p w:rsidR="00D925C0" w:rsidRDefault="00D925C0" w:rsidP="00AE04D5">
            <w:pPr>
              <w:pStyle w:val="ASFKTableListMark"/>
            </w:pPr>
            <w:r>
              <w:t>если в поле «Код признака ЛС» указано значение «LS1», то заполняется значением «открытие ЛС в органах ФК»;</w:t>
            </w:r>
          </w:p>
          <w:p w:rsidR="00D925C0" w:rsidRPr="00C55F4B" w:rsidRDefault="00D925C0" w:rsidP="00AE04D5">
            <w:pPr>
              <w:pStyle w:val="ASFKTableListMark"/>
            </w:pPr>
            <w:r>
              <w:t>если в поле «Код признака ЛС» указано значение «LS2», то заполняется значением «открытие ЛС бюджета ФО (ОУ ГВФ)»</w:t>
            </w:r>
          </w:p>
        </w:tc>
      </w:tr>
      <w:tr w:rsidR="00C87B68" w:rsidRPr="000D4B5C" w:rsidTr="00AE04D5">
        <w:trPr>
          <w:cantSplit/>
        </w:trPr>
        <w:tc>
          <w:tcPr>
            <w:tcW w:w="1666" w:type="pct"/>
          </w:tcPr>
          <w:p w:rsidR="00C87B68" w:rsidRDefault="00C87B68" w:rsidP="00C87B68">
            <w:pPr>
              <w:pStyle w:val="ASFKTablenorm"/>
            </w:pPr>
            <w:r w:rsidRPr="00C87B68">
              <w:t>КС по переданным полномочиям</w:t>
            </w:r>
          </w:p>
        </w:tc>
        <w:tc>
          <w:tcPr>
            <w:tcW w:w="3334" w:type="pct"/>
          </w:tcPr>
          <w:p w:rsidR="00C87B68" w:rsidRDefault="00C87B68" w:rsidP="00C87B68">
            <w:pPr>
              <w:pStyle w:val="ASFKTablenorm"/>
            </w:pPr>
            <w:r>
              <w:t xml:space="preserve">Указывается признак открытия казначейского счета по переданным полномочиям. </w:t>
            </w:r>
          </w:p>
          <w:p w:rsidR="00C87B68" w:rsidRDefault="00C87B68" w:rsidP="00C87B68">
            <w:pPr>
              <w:pStyle w:val="ASFKTablenorm"/>
            </w:pPr>
            <w:r>
              <w:t>Возможные значения: Y/N.</w:t>
            </w:r>
          </w:p>
        </w:tc>
      </w:tr>
      <w:tr w:rsidR="0064746F" w:rsidRPr="000D4B5C" w:rsidTr="00580617">
        <w:trPr>
          <w:cantSplit/>
        </w:trPr>
        <w:tc>
          <w:tcPr>
            <w:tcW w:w="5000" w:type="pct"/>
            <w:gridSpan w:val="2"/>
          </w:tcPr>
          <w:p w:rsidR="0064746F" w:rsidRPr="00446389" w:rsidRDefault="0064746F" w:rsidP="00742DFE">
            <w:pPr>
              <w:pStyle w:val="ASFKTablenorm"/>
            </w:pPr>
            <w:r>
              <w:t>Группа полей «Наименования»</w:t>
            </w:r>
          </w:p>
        </w:tc>
      </w:tr>
      <w:tr w:rsidR="0064746F" w:rsidRPr="000D4B5C" w:rsidTr="00580617">
        <w:trPr>
          <w:cantSplit/>
        </w:trPr>
        <w:tc>
          <w:tcPr>
            <w:tcW w:w="1666" w:type="pct"/>
          </w:tcPr>
          <w:p w:rsidR="0064746F" w:rsidRDefault="0064746F" w:rsidP="00742DFE">
            <w:pPr>
              <w:pStyle w:val="ASFKTablenorm"/>
            </w:pPr>
            <w:r>
              <w:t>ТОФК открытия</w:t>
            </w:r>
          </w:p>
        </w:tc>
        <w:tc>
          <w:tcPr>
            <w:tcW w:w="3334" w:type="pct"/>
          </w:tcPr>
          <w:p w:rsidR="0064746F" w:rsidRDefault="004963D1" w:rsidP="004963D1">
            <w:pPr>
              <w:pStyle w:val="ASFKTablenorm"/>
            </w:pPr>
            <w:r w:rsidRPr="004963D1">
              <w:t>Наименование ТОФК открытия</w:t>
            </w:r>
            <w:r>
              <w:t>.</w:t>
            </w:r>
          </w:p>
          <w:p w:rsidR="004963D1" w:rsidRDefault="004963D1" w:rsidP="004963D1">
            <w:pPr>
              <w:pStyle w:val="ASFKTablenorm"/>
            </w:pPr>
            <w:r>
              <w:t>Указывается полное наименование ТОФК</w:t>
            </w:r>
          </w:p>
          <w:p w:rsidR="004963D1" w:rsidRPr="00446389" w:rsidRDefault="004963D1" w:rsidP="004963D1">
            <w:pPr>
              <w:pStyle w:val="ASFKTablenorm"/>
            </w:pPr>
            <w:r>
              <w:t>Автозаполнение из справочника «Органы ФК» на основании кода.</w:t>
            </w:r>
          </w:p>
        </w:tc>
      </w:tr>
      <w:tr w:rsidR="0064746F" w:rsidRPr="000D4B5C" w:rsidTr="00580617">
        <w:trPr>
          <w:cantSplit/>
        </w:trPr>
        <w:tc>
          <w:tcPr>
            <w:tcW w:w="1666" w:type="pct"/>
          </w:tcPr>
          <w:p w:rsidR="0064746F" w:rsidRDefault="0064746F" w:rsidP="00742DFE">
            <w:pPr>
              <w:pStyle w:val="ASFKTablenorm"/>
            </w:pPr>
            <w:r>
              <w:t>ТОФК обслуживания</w:t>
            </w:r>
          </w:p>
        </w:tc>
        <w:tc>
          <w:tcPr>
            <w:tcW w:w="3334" w:type="pct"/>
          </w:tcPr>
          <w:p w:rsidR="0064746F" w:rsidRDefault="004963D1" w:rsidP="004963D1">
            <w:pPr>
              <w:pStyle w:val="ASFKTablenorm"/>
            </w:pPr>
            <w:r w:rsidRPr="004963D1">
              <w:t>Наименование ТОФК обслуживания</w:t>
            </w:r>
            <w:r>
              <w:t>.</w:t>
            </w:r>
          </w:p>
          <w:p w:rsidR="004963D1" w:rsidRPr="00446389" w:rsidRDefault="004963D1" w:rsidP="004963D1">
            <w:pPr>
              <w:pStyle w:val="ASFKTablenorm"/>
            </w:pPr>
            <w:r>
              <w:t>Указывается полное наименование ТОФК. Автозаполнение из справочника «Органы ФК» на основании кода.</w:t>
            </w:r>
          </w:p>
        </w:tc>
      </w:tr>
      <w:tr w:rsidR="00D925C0" w:rsidRPr="000D4B5C" w:rsidTr="00AE04D5">
        <w:trPr>
          <w:cantSplit/>
        </w:trPr>
        <w:tc>
          <w:tcPr>
            <w:tcW w:w="1666" w:type="pct"/>
          </w:tcPr>
          <w:p w:rsidR="00D925C0" w:rsidRDefault="00D925C0" w:rsidP="00AE04D5">
            <w:pPr>
              <w:pStyle w:val="ASFKTablenorm"/>
            </w:pPr>
            <w:r>
              <w:t>Типа КС</w:t>
            </w:r>
          </w:p>
        </w:tc>
        <w:tc>
          <w:tcPr>
            <w:tcW w:w="3334" w:type="pct"/>
          </w:tcPr>
          <w:p w:rsidR="00D925C0" w:rsidRDefault="00D925C0" w:rsidP="00AE04D5">
            <w:pPr>
              <w:pStyle w:val="ASFKTablenorm"/>
            </w:pPr>
            <w:r>
              <w:t>Наименование типа КС.</w:t>
            </w:r>
          </w:p>
          <w:p w:rsidR="00D925C0" w:rsidRPr="00446389" w:rsidRDefault="00D925C0" w:rsidP="00AE04D5">
            <w:pPr>
              <w:pStyle w:val="ASFKTablenorm"/>
            </w:pPr>
            <w:r>
              <w:t>Указывается наименование типа казначейского счета.</w:t>
            </w:r>
          </w:p>
        </w:tc>
      </w:tr>
      <w:tr w:rsidR="00321BE6" w:rsidRPr="000D4B5C" w:rsidTr="00580617">
        <w:trPr>
          <w:cantSplit/>
        </w:trPr>
        <w:tc>
          <w:tcPr>
            <w:tcW w:w="1666" w:type="pct"/>
          </w:tcPr>
          <w:p w:rsidR="00321BE6" w:rsidRDefault="00321BE6" w:rsidP="00742DFE">
            <w:pPr>
              <w:pStyle w:val="ASFKTablenorm"/>
            </w:pPr>
            <w:r>
              <w:t>Бюджета</w:t>
            </w:r>
          </w:p>
        </w:tc>
        <w:tc>
          <w:tcPr>
            <w:tcW w:w="3334" w:type="pct"/>
          </w:tcPr>
          <w:p w:rsidR="00321BE6" w:rsidRDefault="004963D1" w:rsidP="00742DFE">
            <w:pPr>
              <w:pStyle w:val="ASFKTablenorm"/>
            </w:pPr>
            <w:r>
              <w:t>Наименование бюджета.</w:t>
            </w:r>
          </w:p>
          <w:p w:rsidR="004963D1" w:rsidRPr="00446389" w:rsidRDefault="004963D1" w:rsidP="004963D1">
            <w:pPr>
              <w:pStyle w:val="ASFKTablenorm"/>
            </w:pPr>
            <w:r>
              <w:t>Указывается наименование бюджета, для обслуживания которого открывается казначейский счет. Автозаполнение из справочника «Бюджеты» на основании кода.</w:t>
            </w:r>
          </w:p>
        </w:tc>
      </w:tr>
      <w:tr w:rsidR="00D925C0" w:rsidRPr="000D4B5C" w:rsidTr="00AE04D5">
        <w:trPr>
          <w:cantSplit/>
        </w:trPr>
        <w:tc>
          <w:tcPr>
            <w:tcW w:w="1666" w:type="pct"/>
          </w:tcPr>
          <w:p w:rsidR="00D925C0" w:rsidRDefault="00D925C0" w:rsidP="00AE04D5">
            <w:pPr>
              <w:pStyle w:val="ASFKTablenorm"/>
            </w:pPr>
            <w:r>
              <w:t>Наименование валюты</w:t>
            </w:r>
          </w:p>
        </w:tc>
        <w:tc>
          <w:tcPr>
            <w:tcW w:w="3334" w:type="pct"/>
          </w:tcPr>
          <w:p w:rsidR="00D925C0" w:rsidRPr="00446389" w:rsidRDefault="00D925C0" w:rsidP="00AE04D5">
            <w:pPr>
              <w:pStyle w:val="ASFKTablenorm"/>
            </w:pPr>
            <w:r>
              <w:t>Указывается наименование валюты.</w:t>
            </w:r>
          </w:p>
        </w:tc>
      </w:tr>
      <w:tr w:rsidR="00D925C0" w:rsidRPr="000D4B5C" w:rsidTr="00AE04D5">
        <w:trPr>
          <w:cantSplit/>
        </w:trPr>
        <w:tc>
          <w:tcPr>
            <w:tcW w:w="1666" w:type="pct"/>
          </w:tcPr>
          <w:p w:rsidR="00D925C0" w:rsidRDefault="00D925C0" w:rsidP="00AE04D5">
            <w:pPr>
              <w:pStyle w:val="ASFKTablenorm"/>
            </w:pPr>
            <w:r>
              <w:t>ТОФК по месту нахождения</w:t>
            </w:r>
          </w:p>
        </w:tc>
        <w:tc>
          <w:tcPr>
            <w:tcW w:w="3334" w:type="pct"/>
          </w:tcPr>
          <w:p w:rsidR="00D925C0" w:rsidRDefault="00D925C0" w:rsidP="00AE04D5">
            <w:pPr>
              <w:pStyle w:val="ASFKTablenorm"/>
            </w:pPr>
            <w:r>
              <w:t>Наименова</w:t>
            </w:r>
            <w:r w:rsidRPr="004963D1">
              <w:t>ние ТОФК по месту нахождения клиента</w:t>
            </w:r>
            <w:r>
              <w:t>.</w:t>
            </w:r>
          </w:p>
          <w:p w:rsidR="00D925C0" w:rsidRPr="00446389" w:rsidRDefault="00D925C0" w:rsidP="00AE04D5">
            <w:pPr>
              <w:pStyle w:val="ASFKTablenorm"/>
            </w:pPr>
            <w:r>
              <w:t>Указывается полное наименование ТОФК. Автозаполнение из справочника «Органы ФК» на основании кода.</w:t>
            </w:r>
          </w:p>
        </w:tc>
      </w:tr>
      <w:tr w:rsidR="00321BE6" w:rsidRPr="000D4B5C" w:rsidTr="00580617">
        <w:trPr>
          <w:cantSplit/>
        </w:trPr>
        <w:tc>
          <w:tcPr>
            <w:tcW w:w="1666" w:type="pct"/>
          </w:tcPr>
          <w:p w:rsidR="00321BE6" w:rsidRDefault="00321BE6" w:rsidP="00742DFE">
            <w:pPr>
              <w:pStyle w:val="ASFKTablenorm"/>
            </w:pPr>
            <w:r>
              <w:t>Наименование вида КС</w:t>
            </w:r>
          </w:p>
        </w:tc>
        <w:tc>
          <w:tcPr>
            <w:tcW w:w="3334" w:type="pct"/>
          </w:tcPr>
          <w:p w:rsidR="00321BE6" w:rsidRDefault="004963D1" w:rsidP="00742DFE">
            <w:pPr>
              <w:pStyle w:val="ASFKTablenorm"/>
            </w:pPr>
            <w:r>
              <w:t>Наименование вида КС.</w:t>
            </w:r>
          </w:p>
          <w:p w:rsidR="004963D1" w:rsidRPr="00446389" w:rsidRDefault="004963D1" w:rsidP="00742DFE">
            <w:pPr>
              <w:pStyle w:val="ASFKTablenorm"/>
            </w:pPr>
            <w:r>
              <w:t>Указывается наименование вида КС.</w:t>
            </w:r>
          </w:p>
        </w:tc>
      </w:tr>
      <w:tr w:rsidR="00294AB4" w:rsidRPr="000D4B5C" w:rsidTr="00580617">
        <w:trPr>
          <w:cantSplit/>
        </w:trPr>
        <w:tc>
          <w:tcPr>
            <w:tcW w:w="5000" w:type="pct"/>
            <w:gridSpan w:val="2"/>
          </w:tcPr>
          <w:p w:rsidR="00294AB4" w:rsidRPr="00446389" w:rsidRDefault="00294AB4" w:rsidP="00742DFE">
            <w:pPr>
              <w:pStyle w:val="ASFKTablenorm"/>
            </w:pPr>
            <w:r>
              <w:t>Группа полей «Дата»</w:t>
            </w:r>
          </w:p>
        </w:tc>
      </w:tr>
      <w:tr w:rsidR="00294AB4" w:rsidRPr="000D4B5C" w:rsidTr="00580617">
        <w:trPr>
          <w:cantSplit/>
        </w:trPr>
        <w:tc>
          <w:tcPr>
            <w:tcW w:w="1666" w:type="pct"/>
          </w:tcPr>
          <w:p w:rsidR="00294AB4" w:rsidRDefault="00294AB4" w:rsidP="00294AB4">
            <w:pPr>
              <w:pStyle w:val="ASFKTablenorm"/>
            </w:pPr>
            <w:r>
              <w:lastRenderedPageBreak/>
              <w:t>Дата с</w:t>
            </w:r>
          </w:p>
        </w:tc>
        <w:tc>
          <w:tcPr>
            <w:tcW w:w="3334" w:type="pct"/>
          </w:tcPr>
          <w:p w:rsidR="00294AB4" w:rsidRDefault="00294AB4" w:rsidP="00294AB4">
            <w:pPr>
              <w:ind w:firstLine="0"/>
            </w:pPr>
            <w:r w:rsidRPr="00D35990">
              <w:t>Дата вступления изменений в силу</w:t>
            </w:r>
            <w:r>
              <w:t>.</w:t>
            </w:r>
          </w:p>
          <w:p w:rsidR="00294AB4" w:rsidRPr="00D35990" w:rsidRDefault="00294AB4" w:rsidP="00580617">
            <w:pPr>
              <w:ind w:firstLine="0"/>
            </w:pPr>
            <w:r w:rsidRPr="00294AB4">
              <w:t>Указывается дата, начиная с которой данная запись справочника вступает в силу</w:t>
            </w:r>
            <w:r w:rsidR="00580617">
              <w:t>.</w:t>
            </w:r>
          </w:p>
        </w:tc>
      </w:tr>
      <w:tr w:rsidR="00294AB4" w:rsidRPr="000D4B5C" w:rsidTr="00580617">
        <w:trPr>
          <w:cantSplit/>
        </w:trPr>
        <w:tc>
          <w:tcPr>
            <w:tcW w:w="1666" w:type="pct"/>
          </w:tcPr>
          <w:p w:rsidR="00294AB4" w:rsidRDefault="00294AB4" w:rsidP="00294AB4">
            <w:pPr>
              <w:pStyle w:val="ASFKTablenorm"/>
            </w:pPr>
            <w:r>
              <w:t>Дата по</w:t>
            </w:r>
          </w:p>
        </w:tc>
        <w:tc>
          <w:tcPr>
            <w:tcW w:w="3334" w:type="pct"/>
          </w:tcPr>
          <w:p w:rsidR="00294AB4" w:rsidRDefault="00294AB4" w:rsidP="00294AB4">
            <w:pPr>
              <w:ind w:firstLine="0"/>
            </w:pPr>
            <w:r w:rsidRPr="00D35990">
              <w:t>Дата окончания действия записи.</w:t>
            </w:r>
          </w:p>
          <w:p w:rsidR="00580617" w:rsidRPr="00D35990" w:rsidRDefault="00580617" w:rsidP="00580617">
            <w:pPr>
              <w:ind w:firstLine="0"/>
            </w:pPr>
            <w:r>
              <w:t>Указывается дата окончания действия записи.</w:t>
            </w:r>
          </w:p>
        </w:tc>
      </w:tr>
      <w:tr w:rsidR="00294AB4" w:rsidRPr="000D4B5C" w:rsidTr="00580617">
        <w:trPr>
          <w:cantSplit/>
        </w:trPr>
        <w:tc>
          <w:tcPr>
            <w:tcW w:w="1666" w:type="pct"/>
          </w:tcPr>
          <w:p w:rsidR="00294AB4" w:rsidRDefault="00ED0E65" w:rsidP="00742DFE">
            <w:pPr>
              <w:pStyle w:val="ASFKTablenorm"/>
            </w:pPr>
            <w:r>
              <w:t>Признак актуальности</w:t>
            </w:r>
          </w:p>
        </w:tc>
        <w:tc>
          <w:tcPr>
            <w:tcW w:w="3334" w:type="pct"/>
          </w:tcPr>
          <w:p w:rsidR="00294AB4" w:rsidRPr="00446389" w:rsidRDefault="00294AB4" w:rsidP="00742DFE">
            <w:pPr>
              <w:pStyle w:val="ASFKTablenorm"/>
            </w:pPr>
            <w:r>
              <w:t>Признак актуальности.</w:t>
            </w:r>
          </w:p>
        </w:tc>
      </w:tr>
      <w:tr w:rsidR="00B55DF4" w:rsidRPr="000D4B5C" w:rsidTr="00AE04D5">
        <w:trPr>
          <w:cantSplit/>
        </w:trPr>
        <w:tc>
          <w:tcPr>
            <w:tcW w:w="5000" w:type="pct"/>
            <w:gridSpan w:val="2"/>
          </w:tcPr>
          <w:p w:rsidR="00B55DF4" w:rsidRPr="00A7254F" w:rsidRDefault="00B55DF4" w:rsidP="00AE04D5">
            <w:pPr>
              <w:ind w:firstLine="0"/>
            </w:pPr>
            <w:r>
              <w:t>Группа полей «Дополнительные атрибуты»</w:t>
            </w:r>
          </w:p>
        </w:tc>
      </w:tr>
      <w:tr w:rsidR="00B55DF4" w:rsidRPr="000D4B5C" w:rsidTr="00AE04D5">
        <w:trPr>
          <w:cantSplit/>
        </w:trPr>
        <w:tc>
          <w:tcPr>
            <w:tcW w:w="1666" w:type="pct"/>
          </w:tcPr>
          <w:p w:rsidR="00B55DF4" w:rsidRDefault="00B55DF4" w:rsidP="00AE04D5">
            <w:pPr>
              <w:pStyle w:val="ASFKTablenorm"/>
            </w:pPr>
            <w:r>
              <w:t>Источник оплаты</w:t>
            </w:r>
          </w:p>
        </w:tc>
        <w:tc>
          <w:tcPr>
            <w:tcW w:w="3334" w:type="pct"/>
          </w:tcPr>
          <w:p w:rsidR="00B55DF4" w:rsidRDefault="00B55DF4" w:rsidP="00AE04D5">
            <w:pPr>
              <w:ind w:firstLine="0"/>
            </w:pPr>
            <w:r>
              <w:t>Источник оплаты. Возможные значения:</w:t>
            </w:r>
          </w:p>
          <w:p w:rsidR="00B55DF4" w:rsidRDefault="00B55DF4" w:rsidP="00AE04D5">
            <w:pPr>
              <w:pStyle w:val="ASFKTableListMark"/>
            </w:pPr>
            <w:r>
              <w:t>«0» – «За счет резерва»;</w:t>
            </w:r>
          </w:p>
          <w:p w:rsidR="00B55DF4" w:rsidRDefault="00B55DF4" w:rsidP="00AE04D5">
            <w:pPr>
              <w:pStyle w:val="ASFKTableListMark"/>
            </w:pPr>
            <w:r>
              <w:t>«1» – «Консолидированная заявка»;</w:t>
            </w:r>
          </w:p>
          <w:p w:rsidR="00B55DF4" w:rsidRDefault="00B55DF4" w:rsidP="00AE04D5">
            <w:pPr>
              <w:pStyle w:val="ASFKTableListMark"/>
            </w:pPr>
            <w:r>
              <w:t>«2» – «-» (прочерк);</w:t>
            </w:r>
          </w:p>
          <w:p w:rsidR="00B55DF4" w:rsidRDefault="00B55DF4" w:rsidP="00AE04D5">
            <w:pPr>
              <w:pStyle w:val="ASFKTableListMark"/>
            </w:pPr>
            <w:r>
              <w:t>«3» – «За счет лимита».</w:t>
            </w:r>
          </w:p>
          <w:p w:rsidR="00B55DF4" w:rsidRDefault="00B55DF4" w:rsidP="00AE04D5">
            <w:pPr>
              <w:ind w:firstLine="0"/>
            </w:pPr>
            <w:r>
              <w:t>Для счетов, по которым для исполнения платежных документов клиентов требуется предварительное поступление средств с единого счета бюджета, указывается значение «1». Для счетов, по которым для исполнения платежных документов клиентов не требуется предварительное поступление средств с единого счета бюджета, указывается значение «0». Данный признак определяет, включаются ли платежные документы в заявку на подкрепление счета (консолидированную).</w:t>
            </w:r>
          </w:p>
          <w:p w:rsidR="00B55DF4" w:rsidRDefault="00B55DF4" w:rsidP="00AE04D5">
            <w:pPr>
              <w:ind w:firstLine="0"/>
            </w:pPr>
            <w:r>
              <w:t>Для счетов 3222 (3232), 3224 (3234), 3225 (3235), работающих по Приказу 13н, устанавливается значение «1».</w:t>
            </w:r>
          </w:p>
          <w:p w:rsidR="00B55DF4" w:rsidRPr="00A7254F" w:rsidRDefault="00B55DF4" w:rsidP="00AE04D5">
            <w:pPr>
              <w:ind w:firstLine="0"/>
            </w:pPr>
            <w:r>
              <w:t>Для уровня УФК указываются значения «0» или «1». Значение «2» устанавливается только для счета № 03211 на уровне МОУ.</w:t>
            </w:r>
          </w:p>
        </w:tc>
      </w:tr>
      <w:tr w:rsidR="00B55DF4" w:rsidRPr="000D4B5C" w:rsidTr="00AE04D5">
        <w:trPr>
          <w:cantSplit/>
        </w:trPr>
        <w:tc>
          <w:tcPr>
            <w:tcW w:w="1666" w:type="pct"/>
          </w:tcPr>
          <w:p w:rsidR="00B55DF4" w:rsidRDefault="00B55DF4" w:rsidP="00AE04D5">
            <w:pPr>
              <w:pStyle w:val="ASFKTablenorm"/>
            </w:pPr>
            <w:r>
              <w:t>Обрабатывать выписку</w:t>
            </w:r>
          </w:p>
        </w:tc>
        <w:tc>
          <w:tcPr>
            <w:tcW w:w="3334" w:type="pct"/>
          </w:tcPr>
          <w:p w:rsidR="00B55DF4" w:rsidRDefault="00B55DF4" w:rsidP="00AE04D5">
            <w:pPr>
              <w:ind w:firstLine="0"/>
            </w:pPr>
            <w:r>
              <w:t>Указывается признак необходимости обработки выписки по КС. Значение передается из OEBS.</w:t>
            </w:r>
          </w:p>
        </w:tc>
      </w:tr>
      <w:tr w:rsidR="00B55DF4" w:rsidRPr="000D4B5C" w:rsidTr="00AE04D5">
        <w:trPr>
          <w:cantSplit/>
        </w:trPr>
        <w:tc>
          <w:tcPr>
            <w:tcW w:w="1666" w:type="pct"/>
          </w:tcPr>
          <w:p w:rsidR="00B55DF4" w:rsidRDefault="00B55DF4" w:rsidP="00AE04D5">
            <w:pPr>
              <w:pStyle w:val="ASFKTablenorm"/>
            </w:pPr>
            <w:r>
              <w:t>Формировать проводки</w:t>
            </w:r>
          </w:p>
        </w:tc>
        <w:tc>
          <w:tcPr>
            <w:tcW w:w="3334" w:type="pct"/>
          </w:tcPr>
          <w:p w:rsidR="00B55DF4" w:rsidRDefault="00B55DF4" w:rsidP="00AE04D5">
            <w:pPr>
              <w:ind w:firstLine="0"/>
            </w:pPr>
            <w:r>
              <w:t>Указывается признак необходимости формирования проводок по КС. Значение передается из OEBS.</w:t>
            </w:r>
          </w:p>
        </w:tc>
      </w:tr>
      <w:tr w:rsidR="00B55DF4" w:rsidRPr="000D4B5C" w:rsidTr="00AE04D5">
        <w:trPr>
          <w:cantSplit/>
        </w:trPr>
        <w:tc>
          <w:tcPr>
            <w:tcW w:w="1666" w:type="pct"/>
          </w:tcPr>
          <w:p w:rsidR="00B55DF4" w:rsidRDefault="00B55DF4" w:rsidP="00AE04D5">
            <w:pPr>
              <w:pStyle w:val="ASFKTablenorm"/>
            </w:pPr>
            <w:r>
              <w:t>Участвует в эл. обмене</w:t>
            </w:r>
          </w:p>
        </w:tc>
        <w:tc>
          <w:tcPr>
            <w:tcW w:w="3334" w:type="pct"/>
          </w:tcPr>
          <w:p w:rsidR="00B55DF4" w:rsidRDefault="00B55DF4" w:rsidP="00AE04D5">
            <w:pPr>
              <w:ind w:firstLine="0"/>
            </w:pPr>
            <w:r>
              <w:t>Указывается признак необходимости участия записи справочника в электронном обмене информацией. Значение передается из OEBS.</w:t>
            </w:r>
          </w:p>
        </w:tc>
      </w:tr>
      <w:tr w:rsidR="00B55DF4" w:rsidRPr="000D4B5C" w:rsidTr="00AE04D5">
        <w:trPr>
          <w:cantSplit/>
        </w:trPr>
        <w:tc>
          <w:tcPr>
            <w:tcW w:w="1666" w:type="pct"/>
          </w:tcPr>
          <w:p w:rsidR="00B55DF4" w:rsidRDefault="00B55DF4" w:rsidP="00AE04D5">
            <w:pPr>
              <w:pStyle w:val="ASFKTablenorm"/>
              <w:tabs>
                <w:tab w:val="left" w:pos="2280"/>
              </w:tabs>
            </w:pPr>
            <w:r>
              <w:t>Отдельный счет</w:t>
            </w:r>
          </w:p>
        </w:tc>
        <w:tc>
          <w:tcPr>
            <w:tcW w:w="3334" w:type="pct"/>
          </w:tcPr>
          <w:p w:rsidR="00B55DF4" w:rsidRPr="00ED0E65" w:rsidRDefault="00B55DF4" w:rsidP="00AE04D5">
            <w:pPr>
              <w:ind w:firstLine="0"/>
            </w:pPr>
            <w:r>
              <w:t>Отдельный счет. Указывается признак отдельного счета. Возможные значения: «</w:t>
            </w:r>
            <w:r>
              <w:rPr>
                <w:lang w:val="en-US"/>
              </w:rPr>
              <w:t>Y</w:t>
            </w:r>
            <w:r>
              <w:t>» / «</w:t>
            </w:r>
            <w:r>
              <w:rPr>
                <w:lang w:val="en-US"/>
              </w:rPr>
              <w:t>N</w:t>
            </w:r>
            <w:r>
              <w:t>».</w:t>
            </w:r>
          </w:p>
        </w:tc>
      </w:tr>
      <w:tr w:rsidR="00B55DF4" w:rsidRPr="000D4B5C" w:rsidTr="00AE04D5">
        <w:trPr>
          <w:cantSplit/>
        </w:trPr>
        <w:tc>
          <w:tcPr>
            <w:tcW w:w="1666" w:type="pct"/>
          </w:tcPr>
          <w:p w:rsidR="00B55DF4" w:rsidRDefault="00B55DF4" w:rsidP="00AE04D5">
            <w:pPr>
              <w:pStyle w:val="ASFKTablenorm"/>
              <w:tabs>
                <w:tab w:val="left" w:pos="2280"/>
              </w:tabs>
            </w:pPr>
            <w:r>
              <w:t>Основной</w:t>
            </w:r>
          </w:p>
        </w:tc>
        <w:tc>
          <w:tcPr>
            <w:tcW w:w="3334" w:type="pct"/>
          </w:tcPr>
          <w:p w:rsidR="00B55DF4" w:rsidRDefault="00B55DF4" w:rsidP="002F5130">
            <w:pPr>
              <w:ind w:firstLine="0"/>
            </w:pPr>
            <w:r w:rsidRPr="00B55DF4">
              <w:t>Указывается признак того, что лицевой счет является основным. По умолчанию установлено значение «Нет».</w:t>
            </w:r>
          </w:p>
        </w:tc>
      </w:tr>
      <w:tr w:rsidR="00B55DF4" w:rsidRPr="000D4B5C" w:rsidTr="00AE04D5">
        <w:trPr>
          <w:cantSplit/>
        </w:trPr>
        <w:tc>
          <w:tcPr>
            <w:tcW w:w="1666" w:type="pct"/>
          </w:tcPr>
          <w:p w:rsidR="00B55DF4" w:rsidRPr="005F085E" w:rsidRDefault="00B55DF4" w:rsidP="00AE04D5">
            <w:pPr>
              <w:pStyle w:val="ASFKTablenorm"/>
            </w:pPr>
            <w:r>
              <w:lastRenderedPageBreak/>
              <w:t xml:space="preserve">Статус </w:t>
            </w:r>
          </w:p>
        </w:tc>
        <w:tc>
          <w:tcPr>
            <w:tcW w:w="3334" w:type="pct"/>
          </w:tcPr>
          <w:p w:rsidR="00B55DF4" w:rsidRDefault="00B55DF4" w:rsidP="00AE04D5">
            <w:pPr>
              <w:pStyle w:val="ASFKTablenorm"/>
            </w:pPr>
            <w:r>
              <w:t xml:space="preserve">Указывается код статуса записи и его расшифровка. </w:t>
            </w:r>
          </w:p>
          <w:p w:rsidR="00B55DF4" w:rsidRDefault="00B55DF4" w:rsidP="00AE04D5">
            <w:pPr>
              <w:pStyle w:val="ASFKTablenorm"/>
            </w:pPr>
            <w:r>
              <w:t>Принимает значения:</w:t>
            </w:r>
          </w:p>
          <w:p w:rsidR="00B55DF4" w:rsidRDefault="00B55DF4" w:rsidP="00AE04D5">
            <w:pPr>
              <w:pStyle w:val="ASFKTableListMark"/>
            </w:pPr>
            <w:r>
              <w:t>«801» (Актуализировано);</w:t>
            </w:r>
          </w:p>
          <w:p w:rsidR="00B55DF4" w:rsidRDefault="00B55DF4" w:rsidP="00AE04D5">
            <w:pPr>
              <w:pStyle w:val="ASFKTableListMark"/>
            </w:pPr>
            <w:r>
              <w:t>«866» (Архив).</w:t>
            </w:r>
          </w:p>
          <w:p w:rsidR="00B55DF4" w:rsidRDefault="00B55DF4" w:rsidP="00AE04D5">
            <w:pPr>
              <w:pStyle w:val="ASFKTablenorm"/>
            </w:pPr>
            <w:r>
              <w:t>При передаче реквизита «Статус», полученного из НСИ ЭБ, полученные значения преобразовываются по правилам:</w:t>
            </w:r>
          </w:p>
          <w:p w:rsidR="00B55DF4" w:rsidRDefault="00B55DF4" w:rsidP="00AE04D5">
            <w:pPr>
              <w:pStyle w:val="ASFKTableListMark"/>
            </w:pPr>
            <w:r>
              <w:t>если получено значение «ACTIVE», то преобразуется в «801»;</w:t>
            </w:r>
          </w:p>
          <w:p w:rsidR="00B55DF4" w:rsidRDefault="00B55DF4" w:rsidP="00AE04D5">
            <w:pPr>
              <w:pStyle w:val="ASFKTableListMark"/>
            </w:pPr>
            <w:r>
              <w:t>если получено значение «ARCHIVE», то преобразуется в «866».</w:t>
            </w:r>
          </w:p>
          <w:p w:rsidR="00B55DF4" w:rsidRPr="00446389" w:rsidRDefault="00B55DF4" w:rsidP="00B55DF4">
            <w:pPr>
              <w:pStyle w:val="ASFKTablenorm"/>
            </w:pPr>
            <w:r w:rsidRPr="00B55DF4">
              <w:t>Наименование поля заполняется по коду из справочника бизнес статусов. Закрыто для редактирования</w:t>
            </w:r>
            <w:r>
              <w:t>.</w:t>
            </w:r>
          </w:p>
        </w:tc>
      </w:tr>
      <w:tr w:rsidR="00B55DF4" w:rsidRPr="000D4B5C" w:rsidTr="00AE04D5">
        <w:trPr>
          <w:cantSplit/>
        </w:trPr>
        <w:tc>
          <w:tcPr>
            <w:tcW w:w="1666" w:type="pct"/>
          </w:tcPr>
          <w:p w:rsidR="00B55DF4" w:rsidRDefault="00B55DF4" w:rsidP="00AE04D5">
            <w:pPr>
              <w:pStyle w:val="ASFKTablenorm"/>
            </w:pPr>
            <w:r>
              <w:t>Номер р/с</w:t>
            </w:r>
          </w:p>
        </w:tc>
        <w:tc>
          <w:tcPr>
            <w:tcW w:w="3334" w:type="pct"/>
          </w:tcPr>
          <w:p w:rsidR="00B55DF4" w:rsidRDefault="00B55DF4" w:rsidP="00AE04D5">
            <w:pPr>
              <w:ind w:firstLine="0"/>
            </w:pPr>
            <w:r>
              <w:t>Номер расчетного счета.</w:t>
            </w:r>
          </w:p>
          <w:p w:rsidR="00B55DF4" w:rsidRDefault="00B55DF4" w:rsidP="00AE04D5">
            <w:pPr>
              <w:ind w:firstLine="0"/>
            </w:pPr>
            <w:r>
              <w:t>Указывается номер расчетного счета.</w:t>
            </w:r>
          </w:p>
        </w:tc>
      </w:tr>
      <w:tr w:rsidR="00B55DF4" w:rsidRPr="000D4B5C" w:rsidTr="00AE04D5">
        <w:trPr>
          <w:cantSplit/>
        </w:trPr>
        <w:tc>
          <w:tcPr>
            <w:tcW w:w="1666" w:type="pct"/>
          </w:tcPr>
          <w:p w:rsidR="00B55DF4" w:rsidRDefault="00B55DF4" w:rsidP="00AE04D5">
            <w:pPr>
              <w:pStyle w:val="ASFKTablenorm"/>
            </w:pPr>
            <w:r>
              <w:t>% загрузки ПД</w:t>
            </w:r>
          </w:p>
        </w:tc>
        <w:tc>
          <w:tcPr>
            <w:tcW w:w="3334" w:type="pct"/>
          </w:tcPr>
          <w:p w:rsidR="00B55DF4" w:rsidRDefault="00B55DF4" w:rsidP="00AE04D5">
            <w:pPr>
              <w:ind w:firstLine="0"/>
            </w:pPr>
            <w:r>
              <w:t>Указывается доля (в %) строк выписки, имеющих связанные загруженные платежные документы, необходимой для запуска процедуры обработки выписки. Поле обязательно для заполнения. Значение передается из OEBS.</w:t>
            </w:r>
          </w:p>
        </w:tc>
      </w:tr>
      <w:tr w:rsidR="00B55DF4" w:rsidRPr="000D4B5C" w:rsidTr="00AE04D5">
        <w:trPr>
          <w:cantSplit/>
        </w:trPr>
        <w:tc>
          <w:tcPr>
            <w:tcW w:w="1666" w:type="pct"/>
          </w:tcPr>
          <w:p w:rsidR="00B55DF4" w:rsidRDefault="00B55DF4" w:rsidP="00AE04D5">
            <w:pPr>
              <w:pStyle w:val="ASFKTablenorm"/>
            </w:pPr>
            <w:r>
              <w:t>Дата начала привлечения средств на единый счет бюджета</w:t>
            </w:r>
          </w:p>
        </w:tc>
        <w:tc>
          <w:tcPr>
            <w:tcW w:w="3334" w:type="pct"/>
          </w:tcPr>
          <w:p w:rsidR="00B55DF4" w:rsidRDefault="00B55DF4" w:rsidP="00AE04D5">
            <w:pPr>
              <w:ind w:firstLine="0"/>
            </w:pPr>
            <w:r w:rsidRPr="00ED0E65">
              <w:t>Дата начала привлечения средств на единый счет бюджета</w:t>
            </w:r>
            <w:r>
              <w:t>.</w:t>
            </w:r>
          </w:p>
          <w:p w:rsidR="00B55DF4" w:rsidRDefault="00B55DF4" w:rsidP="00AE04D5">
            <w:pPr>
              <w:ind w:firstLine="0"/>
            </w:pPr>
            <w:r w:rsidRPr="00ED0E65">
              <w:t>При наличии указывается дата начала действия привлечения средств на единый счет бюджета субъекта РФ (местного бюджета) по подкреплению счетов № 03222 (03232), № 03224 (03234) со счетов № 03221 (№ 03231)</w:t>
            </w:r>
            <w:r>
              <w:t>.</w:t>
            </w:r>
          </w:p>
        </w:tc>
      </w:tr>
      <w:tr w:rsidR="00B55DF4" w:rsidRPr="000D4B5C" w:rsidTr="00AE04D5">
        <w:trPr>
          <w:cantSplit/>
        </w:trPr>
        <w:tc>
          <w:tcPr>
            <w:tcW w:w="1666" w:type="pct"/>
          </w:tcPr>
          <w:p w:rsidR="00B55DF4" w:rsidRDefault="00B55DF4" w:rsidP="00AE04D5">
            <w:pPr>
              <w:pStyle w:val="ASFKTablenorm"/>
            </w:pPr>
            <w:r>
              <w:t>ЦС учета</w:t>
            </w:r>
          </w:p>
        </w:tc>
        <w:tc>
          <w:tcPr>
            <w:tcW w:w="3334" w:type="pct"/>
          </w:tcPr>
          <w:p w:rsidR="00B55DF4" w:rsidRDefault="00B55DF4" w:rsidP="00AE04D5">
            <w:pPr>
              <w:ind w:firstLine="0"/>
            </w:pPr>
            <w:r>
              <w:t>Код и наименование ЦС учета.</w:t>
            </w:r>
          </w:p>
          <w:p w:rsidR="00B55DF4" w:rsidRPr="00A7254F" w:rsidRDefault="00B55DF4" w:rsidP="00AE04D5">
            <w:pPr>
              <w:ind w:firstLine="0"/>
            </w:pPr>
            <w:r>
              <w:t>Указывается код и наименование ТОФК, в котором ведется учет.</w:t>
            </w:r>
          </w:p>
        </w:tc>
      </w:tr>
      <w:tr w:rsidR="005900B3" w:rsidRPr="000D4B5C" w:rsidTr="00AE04D5">
        <w:trPr>
          <w:cantSplit/>
        </w:trPr>
        <w:tc>
          <w:tcPr>
            <w:tcW w:w="5000" w:type="pct"/>
            <w:gridSpan w:val="2"/>
          </w:tcPr>
          <w:p w:rsidR="005900B3" w:rsidRPr="00A7254F" w:rsidRDefault="005900B3" w:rsidP="00AE04D5">
            <w:pPr>
              <w:ind w:firstLine="0"/>
            </w:pPr>
            <w:r>
              <w:t>Группа полей «Система получатель документов по счету»</w:t>
            </w:r>
          </w:p>
        </w:tc>
      </w:tr>
      <w:tr w:rsidR="005900B3" w:rsidRPr="000D4B5C" w:rsidTr="00AE04D5">
        <w:trPr>
          <w:cantSplit/>
        </w:trPr>
        <w:tc>
          <w:tcPr>
            <w:tcW w:w="1666" w:type="pct"/>
          </w:tcPr>
          <w:p w:rsidR="005900B3" w:rsidRDefault="005900B3" w:rsidP="00AE04D5">
            <w:pPr>
              <w:pStyle w:val="ASFKTablenorm"/>
            </w:pPr>
            <w:r>
              <w:t>Система получатель</w:t>
            </w:r>
          </w:p>
        </w:tc>
        <w:tc>
          <w:tcPr>
            <w:tcW w:w="3334" w:type="pct"/>
          </w:tcPr>
          <w:p w:rsidR="005900B3" w:rsidRDefault="005900B3" w:rsidP="00AE04D5">
            <w:pPr>
              <w:ind w:firstLine="0"/>
            </w:pPr>
            <w:r>
              <w:t>Система получатель документов по счету.</w:t>
            </w:r>
          </w:p>
          <w:p w:rsidR="005900B3" w:rsidRDefault="005900B3" w:rsidP="00AE04D5">
            <w:pPr>
              <w:ind w:firstLine="0"/>
            </w:pPr>
            <w:r>
              <w:t>Возможные значения:</w:t>
            </w:r>
          </w:p>
          <w:p w:rsidR="005900B3" w:rsidRDefault="005900B3" w:rsidP="00AE04D5">
            <w:pPr>
              <w:pStyle w:val="ASFKTableListMark"/>
            </w:pPr>
            <w:r>
              <w:t>«TSE» – подсистема управления расходами в части казначейского сопровождения (ПУР КС);</w:t>
            </w:r>
          </w:p>
          <w:p w:rsidR="005900B3" w:rsidRDefault="005900B3" w:rsidP="00AE04D5">
            <w:pPr>
              <w:pStyle w:val="ASFKTableListMark"/>
            </w:pPr>
            <w:r>
              <w:t>«FAM</w:t>
            </w:r>
            <w:r w:rsidR="00E65F20">
              <w:rPr>
                <w:lang w:val="en-US"/>
              </w:rPr>
              <w:t>ABS</w:t>
            </w:r>
            <w:r>
              <w:t>» – подсистема управления денежными средствами;</w:t>
            </w:r>
          </w:p>
          <w:p w:rsidR="005900B3" w:rsidRDefault="005900B3" w:rsidP="00AE04D5">
            <w:pPr>
              <w:pStyle w:val="ASFKTableListMark"/>
            </w:pPr>
            <w:r>
              <w:t>«ARP» – подсистема учета и отчетности;</w:t>
            </w:r>
          </w:p>
          <w:p w:rsidR="005900B3" w:rsidRDefault="005900B3" w:rsidP="00AE04D5">
            <w:pPr>
              <w:pStyle w:val="ASFKTableListMark"/>
            </w:pPr>
            <w:r>
              <w:t>«EXP» – подсистема управления расходами;</w:t>
            </w:r>
          </w:p>
          <w:p w:rsidR="005900B3" w:rsidRDefault="005900B3" w:rsidP="00AE04D5">
            <w:pPr>
              <w:pStyle w:val="ASFKTableListMark"/>
            </w:pPr>
            <w:r>
              <w:t>«REV» – подсистема управления доходами;</w:t>
            </w:r>
          </w:p>
          <w:p w:rsidR="005900B3" w:rsidRDefault="005900B3" w:rsidP="00AE04D5">
            <w:pPr>
              <w:pStyle w:val="ASFKTableListMark"/>
            </w:pPr>
            <w:r>
              <w:t>«ASFK» – автоматизированная система ФК;</w:t>
            </w:r>
          </w:p>
          <w:p w:rsidR="005900B3" w:rsidRPr="00A7254F" w:rsidRDefault="005900B3" w:rsidP="00E65F20">
            <w:pPr>
              <w:pStyle w:val="ASFKTableListMark"/>
            </w:pPr>
            <w:r>
              <w:t>«I</w:t>
            </w:r>
            <w:r w:rsidR="00E65F20">
              <w:rPr>
                <w:lang w:val="en-US"/>
              </w:rPr>
              <w:t>NC</w:t>
            </w:r>
            <w:r>
              <w:t>» – подсистема управления расходами НУБП (АУ/БУ).</w:t>
            </w:r>
          </w:p>
        </w:tc>
      </w:tr>
      <w:tr w:rsidR="00580617" w:rsidRPr="000D4B5C" w:rsidTr="00580617">
        <w:trPr>
          <w:cantSplit/>
        </w:trPr>
        <w:tc>
          <w:tcPr>
            <w:tcW w:w="5000" w:type="pct"/>
            <w:gridSpan w:val="2"/>
          </w:tcPr>
          <w:p w:rsidR="00580617" w:rsidRPr="00446389" w:rsidRDefault="00580617" w:rsidP="00742DFE">
            <w:pPr>
              <w:pStyle w:val="ASFKTablenorm"/>
            </w:pPr>
            <w:r>
              <w:t>Группа полей «Примечание»</w:t>
            </w:r>
          </w:p>
        </w:tc>
      </w:tr>
      <w:tr w:rsidR="00580617" w:rsidRPr="000D4B5C" w:rsidTr="00580617">
        <w:trPr>
          <w:cantSplit/>
        </w:trPr>
        <w:tc>
          <w:tcPr>
            <w:tcW w:w="1666" w:type="pct"/>
          </w:tcPr>
          <w:p w:rsidR="00580617" w:rsidRDefault="005900B3" w:rsidP="00742DFE">
            <w:pPr>
              <w:pStyle w:val="ASFKTablenorm"/>
            </w:pPr>
            <w:r>
              <w:t>Причина изменения (закрытия) казначейского счета</w:t>
            </w:r>
          </w:p>
        </w:tc>
        <w:tc>
          <w:tcPr>
            <w:tcW w:w="3334" w:type="pct"/>
          </w:tcPr>
          <w:p w:rsidR="00580617" w:rsidRDefault="00580617" w:rsidP="00742DFE">
            <w:pPr>
              <w:pStyle w:val="ASFKTablenorm"/>
            </w:pPr>
            <w:r>
              <w:t>Причина изменения (закрытия) казначейского счета.</w:t>
            </w:r>
          </w:p>
          <w:p w:rsidR="00580617" w:rsidRPr="00446389" w:rsidRDefault="00580617" w:rsidP="00580617">
            <w:pPr>
              <w:pStyle w:val="ASFKTablenorm"/>
            </w:pPr>
            <w:r>
              <w:t>Указываются причины изме</w:t>
            </w:r>
            <w:r w:rsidRPr="00580617">
              <w:t>нения реквизитов (закрытия) казначейского счета и иная необходимая информация о изменении реквизитов (закрытии) казначейского счета</w:t>
            </w:r>
            <w:r>
              <w:t>.</w:t>
            </w:r>
          </w:p>
        </w:tc>
      </w:tr>
      <w:tr w:rsidR="00580617" w:rsidRPr="000D4B5C" w:rsidTr="00580617">
        <w:trPr>
          <w:cantSplit/>
        </w:trPr>
        <w:tc>
          <w:tcPr>
            <w:tcW w:w="1666" w:type="pct"/>
          </w:tcPr>
          <w:p w:rsidR="00580617" w:rsidRDefault="00580617" w:rsidP="00580617">
            <w:pPr>
              <w:pStyle w:val="ASFKTablenorm"/>
            </w:pPr>
            <w:r>
              <w:t>Счет правопреемника</w:t>
            </w:r>
          </w:p>
        </w:tc>
        <w:tc>
          <w:tcPr>
            <w:tcW w:w="3334" w:type="pct"/>
          </w:tcPr>
          <w:p w:rsidR="00580617" w:rsidRDefault="00580617" w:rsidP="00580617">
            <w:pPr>
              <w:ind w:firstLine="0"/>
            </w:pPr>
            <w:r w:rsidRPr="00A7254F">
              <w:t>Счет правопреемника</w:t>
            </w:r>
            <w:r>
              <w:t>.</w:t>
            </w:r>
          </w:p>
          <w:p w:rsidR="00580617" w:rsidRPr="00A7254F" w:rsidRDefault="00580617" w:rsidP="00580617">
            <w:pPr>
              <w:ind w:firstLine="0"/>
            </w:pPr>
            <w:r>
              <w:t>Указывается номер казначей</w:t>
            </w:r>
            <w:r w:rsidRPr="00580617">
              <w:t>ского или банковского счета правопреемника</w:t>
            </w:r>
            <w:r>
              <w:t>.</w:t>
            </w:r>
          </w:p>
        </w:tc>
      </w:tr>
      <w:tr w:rsidR="00580617" w:rsidRPr="000D4B5C" w:rsidTr="00580617">
        <w:trPr>
          <w:cantSplit/>
        </w:trPr>
        <w:tc>
          <w:tcPr>
            <w:tcW w:w="1666" w:type="pct"/>
          </w:tcPr>
          <w:p w:rsidR="00580617" w:rsidRDefault="00580617" w:rsidP="00580617">
            <w:pPr>
              <w:pStyle w:val="ASFKTablenorm"/>
            </w:pPr>
            <w:r>
              <w:lastRenderedPageBreak/>
              <w:t>БИК правопреемника</w:t>
            </w:r>
          </w:p>
        </w:tc>
        <w:tc>
          <w:tcPr>
            <w:tcW w:w="3334" w:type="pct"/>
          </w:tcPr>
          <w:p w:rsidR="00580617" w:rsidRDefault="00580617" w:rsidP="00580617">
            <w:pPr>
              <w:ind w:firstLine="0"/>
            </w:pPr>
            <w:r w:rsidRPr="00A7254F">
              <w:t>БИК правопреемника</w:t>
            </w:r>
            <w:r>
              <w:t>.</w:t>
            </w:r>
          </w:p>
          <w:p w:rsidR="00580617" w:rsidRPr="00A7254F" w:rsidRDefault="00580617" w:rsidP="00580617">
            <w:pPr>
              <w:ind w:firstLine="0"/>
            </w:pPr>
            <w:r>
              <w:t>Указывается БИК правопре</w:t>
            </w:r>
            <w:r w:rsidRPr="00580617">
              <w:t>емника</w:t>
            </w:r>
            <w:r>
              <w:t>.</w:t>
            </w:r>
          </w:p>
        </w:tc>
      </w:tr>
      <w:tr w:rsidR="00580617" w:rsidRPr="000D4B5C" w:rsidTr="00580617">
        <w:trPr>
          <w:cantSplit/>
        </w:trPr>
        <w:tc>
          <w:tcPr>
            <w:tcW w:w="1666" w:type="pct"/>
          </w:tcPr>
          <w:p w:rsidR="00580617" w:rsidRDefault="00580617" w:rsidP="00580617">
            <w:pPr>
              <w:pStyle w:val="ASFKTablenorm"/>
            </w:pPr>
            <w:r>
              <w:t>Дата изменения реквизитов КС</w:t>
            </w:r>
          </w:p>
        </w:tc>
        <w:tc>
          <w:tcPr>
            <w:tcW w:w="3334" w:type="pct"/>
          </w:tcPr>
          <w:p w:rsidR="00580617" w:rsidRDefault="00580617" w:rsidP="00580617">
            <w:pPr>
              <w:ind w:firstLine="0"/>
            </w:pPr>
            <w:r w:rsidRPr="00A7254F">
              <w:t>Дата изменения реквизитов казначейского счета</w:t>
            </w:r>
            <w:r>
              <w:t>.</w:t>
            </w:r>
          </w:p>
          <w:p w:rsidR="00580617" w:rsidRDefault="00580617" w:rsidP="00580617">
            <w:pPr>
              <w:ind w:firstLine="0"/>
            </w:pPr>
            <w:r w:rsidRPr="00580617">
              <w:t>Указывается дата изменения реквизитов казначейского счета</w:t>
            </w:r>
            <w:r>
              <w:t>.</w:t>
            </w:r>
          </w:p>
        </w:tc>
      </w:tr>
      <w:tr w:rsidR="00580617" w:rsidRPr="000D4B5C" w:rsidTr="00580617">
        <w:trPr>
          <w:cantSplit/>
        </w:trPr>
        <w:tc>
          <w:tcPr>
            <w:tcW w:w="5000" w:type="pct"/>
            <w:gridSpan w:val="2"/>
          </w:tcPr>
          <w:p w:rsidR="00580617" w:rsidRPr="00A7254F" w:rsidRDefault="00580617" w:rsidP="00580617">
            <w:pPr>
              <w:ind w:firstLine="0"/>
            </w:pPr>
            <w:r>
              <w:t>Группа полей «Информация о клиенте»</w:t>
            </w:r>
          </w:p>
        </w:tc>
      </w:tr>
      <w:tr w:rsidR="001A5A1B" w:rsidRPr="000D4B5C" w:rsidTr="00580617">
        <w:trPr>
          <w:cantSplit/>
        </w:trPr>
        <w:tc>
          <w:tcPr>
            <w:tcW w:w="1666" w:type="pct"/>
          </w:tcPr>
          <w:p w:rsidR="001A5A1B" w:rsidRDefault="001A5A1B" w:rsidP="001A5A1B">
            <w:pPr>
              <w:pStyle w:val="ASFKTablenorm"/>
            </w:pPr>
            <w:r>
              <w:t>ИНН</w:t>
            </w:r>
          </w:p>
        </w:tc>
        <w:tc>
          <w:tcPr>
            <w:tcW w:w="3334" w:type="pct"/>
          </w:tcPr>
          <w:p w:rsidR="001A5A1B" w:rsidRPr="00B367E8" w:rsidRDefault="001A5A1B" w:rsidP="001A5A1B">
            <w:pPr>
              <w:ind w:firstLine="0"/>
            </w:pPr>
            <w:r>
              <w:t>Указывается ИНН клиента.</w:t>
            </w:r>
          </w:p>
        </w:tc>
      </w:tr>
      <w:tr w:rsidR="001A5A1B" w:rsidRPr="000D4B5C" w:rsidTr="00580617">
        <w:trPr>
          <w:cantSplit/>
        </w:trPr>
        <w:tc>
          <w:tcPr>
            <w:tcW w:w="1666" w:type="pct"/>
          </w:tcPr>
          <w:p w:rsidR="001A5A1B" w:rsidRDefault="001A5A1B" w:rsidP="001A5A1B">
            <w:pPr>
              <w:pStyle w:val="ASFKTablenorm"/>
            </w:pPr>
            <w:r>
              <w:t>КПП</w:t>
            </w:r>
          </w:p>
        </w:tc>
        <w:tc>
          <w:tcPr>
            <w:tcW w:w="3334" w:type="pct"/>
          </w:tcPr>
          <w:p w:rsidR="001A5A1B" w:rsidRDefault="001A5A1B" w:rsidP="001A5A1B">
            <w:pPr>
              <w:ind w:firstLine="0"/>
            </w:pPr>
            <w:r>
              <w:t>Указывается КПП клиента.</w:t>
            </w:r>
          </w:p>
        </w:tc>
      </w:tr>
      <w:tr w:rsidR="00580617" w:rsidRPr="000D4B5C" w:rsidTr="00580617">
        <w:trPr>
          <w:cantSplit/>
        </w:trPr>
        <w:tc>
          <w:tcPr>
            <w:tcW w:w="1666" w:type="pct"/>
          </w:tcPr>
          <w:p w:rsidR="00580617" w:rsidRDefault="00580617" w:rsidP="00580617">
            <w:pPr>
              <w:pStyle w:val="ASFKTablenorm"/>
            </w:pPr>
            <w:r>
              <w:t>ОКПО</w:t>
            </w:r>
          </w:p>
        </w:tc>
        <w:tc>
          <w:tcPr>
            <w:tcW w:w="3334" w:type="pct"/>
          </w:tcPr>
          <w:p w:rsidR="00580617" w:rsidRPr="00A7254F" w:rsidRDefault="001A5A1B" w:rsidP="00580617">
            <w:pPr>
              <w:ind w:firstLine="0"/>
            </w:pPr>
            <w:r>
              <w:t>Указывается ОКПО клиента.</w:t>
            </w:r>
          </w:p>
        </w:tc>
      </w:tr>
      <w:tr w:rsidR="00580617" w:rsidRPr="000D4B5C" w:rsidTr="00580617">
        <w:trPr>
          <w:cantSplit/>
        </w:trPr>
        <w:tc>
          <w:tcPr>
            <w:tcW w:w="1666" w:type="pct"/>
          </w:tcPr>
          <w:p w:rsidR="00580617" w:rsidRDefault="001A5A1B" w:rsidP="00580617">
            <w:pPr>
              <w:pStyle w:val="ASFKTablenorm"/>
            </w:pPr>
            <w:r>
              <w:t>ОКТМО</w:t>
            </w:r>
          </w:p>
        </w:tc>
        <w:tc>
          <w:tcPr>
            <w:tcW w:w="3334" w:type="pct"/>
          </w:tcPr>
          <w:p w:rsidR="00580617" w:rsidRPr="00A7254F" w:rsidRDefault="001A5A1B" w:rsidP="001A5A1B">
            <w:pPr>
              <w:ind w:firstLine="0"/>
            </w:pPr>
            <w:r>
              <w:t>Указывается ОКТМО клиента.</w:t>
            </w:r>
          </w:p>
        </w:tc>
      </w:tr>
      <w:tr w:rsidR="00580617" w:rsidRPr="000D4B5C" w:rsidTr="00580617">
        <w:trPr>
          <w:cantSplit/>
        </w:trPr>
        <w:tc>
          <w:tcPr>
            <w:tcW w:w="1666" w:type="pct"/>
          </w:tcPr>
          <w:p w:rsidR="00580617" w:rsidRDefault="001A5A1B" w:rsidP="00580617">
            <w:pPr>
              <w:pStyle w:val="ASFKTablenorm"/>
            </w:pPr>
            <w:r>
              <w:t>ОКТМО ППО</w:t>
            </w:r>
          </w:p>
        </w:tc>
        <w:tc>
          <w:tcPr>
            <w:tcW w:w="3334" w:type="pct"/>
          </w:tcPr>
          <w:p w:rsidR="001A5A1B" w:rsidRDefault="001A5A1B" w:rsidP="00580617">
            <w:pPr>
              <w:ind w:firstLine="0"/>
            </w:pPr>
            <w:r>
              <w:t>Код и наименование ОКТМО ППО.</w:t>
            </w:r>
          </w:p>
          <w:p w:rsidR="00580617" w:rsidRPr="00A7254F" w:rsidRDefault="001A5A1B" w:rsidP="00580617">
            <w:pPr>
              <w:ind w:firstLine="0"/>
            </w:pPr>
            <w:r>
              <w:t>Указывается код и наименование ОКТМО ППО клиента.</w:t>
            </w:r>
          </w:p>
        </w:tc>
      </w:tr>
      <w:tr w:rsidR="001A5A1B" w:rsidRPr="000D4B5C" w:rsidTr="00580617">
        <w:trPr>
          <w:cantSplit/>
        </w:trPr>
        <w:tc>
          <w:tcPr>
            <w:tcW w:w="1666" w:type="pct"/>
          </w:tcPr>
          <w:p w:rsidR="001A5A1B" w:rsidRDefault="001A5A1B" w:rsidP="00580617">
            <w:pPr>
              <w:pStyle w:val="ASFKTablenorm"/>
            </w:pPr>
            <w:r>
              <w:t>Код по Сводному реестру</w:t>
            </w:r>
          </w:p>
        </w:tc>
        <w:tc>
          <w:tcPr>
            <w:tcW w:w="3334" w:type="pct"/>
          </w:tcPr>
          <w:p w:rsidR="001A5A1B" w:rsidRDefault="001A5A1B" w:rsidP="00580617">
            <w:pPr>
              <w:ind w:firstLine="0"/>
            </w:pPr>
            <w:r>
              <w:t>Код по сводному реестру.</w:t>
            </w:r>
          </w:p>
          <w:p w:rsidR="001A5A1B" w:rsidRPr="00A7254F" w:rsidRDefault="001A5A1B" w:rsidP="001A5A1B">
            <w:pPr>
              <w:ind w:firstLine="0"/>
            </w:pPr>
            <w:r w:rsidRPr="001A5A1B">
              <w:t>Указывается код клиента, для обслуживания бюджета которого открывается казначейский счет</w:t>
            </w:r>
            <w:r>
              <w:t>.</w:t>
            </w:r>
          </w:p>
        </w:tc>
      </w:tr>
      <w:tr w:rsidR="001A5A1B" w:rsidRPr="000D4B5C" w:rsidTr="00580617">
        <w:trPr>
          <w:cantSplit/>
        </w:trPr>
        <w:tc>
          <w:tcPr>
            <w:tcW w:w="1666" w:type="pct"/>
          </w:tcPr>
          <w:p w:rsidR="001A5A1B" w:rsidRDefault="001A5A1B" w:rsidP="00580617">
            <w:pPr>
              <w:pStyle w:val="ASFKTablenorm"/>
            </w:pPr>
            <w:r>
              <w:t>Полное наименование</w:t>
            </w:r>
          </w:p>
        </w:tc>
        <w:tc>
          <w:tcPr>
            <w:tcW w:w="3334" w:type="pct"/>
          </w:tcPr>
          <w:p w:rsidR="001A5A1B" w:rsidRDefault="001A5A1B" w:rsidP="00580617">
            <w:pPr>
              <w:ind w:firstLine="0"/>
            </w:pPr>
            <w:r>
              <w:t>Наименование клиента.</w:t>
            </w:r>
          </w:p>
          <w:p w:rsidR="001A5A1B" w:rsidRPr="00A7254F" w:rsidRDefault="001A5A1B" w:rsidP="00580617">
            <w:pPr>
              <w:ind w:firstLine="0"/>
            </w:pPr>
            <w:r>
              <w:t>Указывается полное наименование клиента.</w:t>
            </w:r>
          </w:p>
        </w:tc>
      </w:tr>
      <w:tr w:rsidR="001A5A1B" w:rsidRPr="000D4B5C" w:rsidTr="001A5A1B">
        <w:trPr>
          <w:cantSplit/>
        </w:trPr>
        <w:tc>
          <w:tcPr>
            <w:tcW w:w="5000" w:type="pct"/>
            <w:gridSpan w:val="2"/>
          </w:tcPr>
          <w:p w:rsidR="001A5A1B" w:rsidRDefault="001A5A1B" w:rsidP="00580617">
            <w:pPr>
              <w:ind w:firstLine="0"/>
            </w:pPr>
            <w:r>
              <w:t>Группа полей «Организация, предоставившая заявление на открытие»</w:t>
            </w:r>
          </w:p>
        </w:tc>
      </w:tr>
      <w:tr w:rsidR="001A5A1B" w:rsidRPr="000D4B5C" w:rsidTr="00580617">
        <w:trPr>
          <w:cantSplit/>
        </w:trPr>
        <w:tc>
          <w:tcPr>
            <w:tcW w:w="1666" w:type="pct"/>
          </w:tcPr>
          <w:p w:rsidR="001A5A1B" w:rsidRDefault="001A5A1B" w:rsidP="00580617">
            <w:pPr>
              <w:pStyle w:val="ASFKTablenorm"/>
            </w:pPr>
            <w:r>
              <w:t>Код по Сводному реестру</w:t>
            </w:r>
          </w:p>
        </w:tc>
        <w:tc>
          <w:tcPr>
            <w:tcW w:w="3334" w:type="pct"/>
          </w:tcPr>
          <w:p w:rsidR="001A5A1B" w:rsidRDefault="001A5A1B" w:rsidP="00580617">
            <w:pPr>
              <w:ind w:firstLine="0"/>
            </w:pPr>
          </w:p>
        </w:tc>
      </w:tr>
      <w:tr w:rsidR="001A5A1B" w:rsidRPr="000D4B5C" w:rsidTr="00580617">
        <w:trPr>
          <w:cantSplit/>
        </w:trPr>
        <w:tc>
          <w:tcPr>
            <w:tcW w:w="1666" w:type="pct"/>
          </w:tcPr>
          <w:p w:rsidR="001A5A1B" w:rsidRDefault="00164D1A" w:rsidP="00580617">
            <w:pPr>
              <w:pStyle w:val="ASFKTablenorm"/>
            </w:pPr>
            <w:r>
              <w:t>Наименование</w:t>
            </w:r>
          </w:p>
        </w:tc>
        <w:tc>
          <w:tcPr>
            <w:tcW w:w="3334" w:type="pct"/>
          </w:tcPr>
          <w:p w:rsidR="001A5A1B" w:rsidRDefault="001A5A1B" w:rsidP="00580617">
            <w:pPr>
              <w:ind w:firstLine="0"/>
            </w:pPr>
          </w:p>
        </w:tc>
      </w:tr>
    </w:tbl>
    <w:p w:rsidR="00366D69" w:rsidRPr="005F085E" w:rsidRDefault="00366D69" w:rsidP="00366D69">
      <w:pPr>
        <w:pStyle w:val="31"/>
      </w:pPr>
      <w:bookmarkStart w:id="747" w:name="_Toc426118508"/>
      <w:bookmarkStart w:id="748" w:name="_Toc71111334"/>
      <w:r w:rsidRPr="005F085E">
        <w:t>Банковские счета бюджетополучателей</w:t>
      </w:r>
      <w:bookmarkEnd w:id="747"/>
      <w:bookmarkEnd w:id="748"/>
    </w:p>
    <w:p w:rsidR="00F061E2" w:rsidRDefault="00F061E2" w:rsidP="00F061E2">
      <w:pPr>
        <w:pStyle w:val="ASFKNormal"/>
      </w:pPr>
      <w:r w:rsidRPr="005F085E">
        <w:t xml:space="preserve">Справочник </w:t>
      </w:r>
      <w:r>
        <w:t>«</w:t>
      </w:r>
      <w:r w:rsidRPr="005F085E">
        <w:t>Банковские счета бюджетополучателей</w:t>
      </w:r>
      <w:r>
        <w:t>»</w:t>
      </w:r>
      <w:r w:rsidRPr="005F085E">
        <w:t xml:space="preserve"> предназначен для хранения и</w:t>
      </w:r>
      <w:r w:rsidRPr="00F061E2">
        <w:t>н</w:t>
      </w:r>
      <w:r w:rsidRPr="005F085E">
        <w:t>формации о банковских счетах ПБС, используется при заполнении документов и ведется л</w:t>
      </w:r>
      <w:r w:rsidRPr="00F061E2">
        <w:t>о</w:t>
      </w:r>
      <w:r w:rsidRPr="005F085E">
        <w:t>кально на АРМ ОФК и АРМ ДУБП. Данные справочника передаются в УФК, ЦАФК в сост</w:t>
      </w:r>
      <w:r w:rsidRPr="00F061E2">
        <w:t>а</w:t>
      </w:r>
      <w:r w:rsidRPr="005F085E">
        <w:t xml:space="preserve">ве заявок на платеж. </w:t>
      </w:r>
    </w:p>
    <w:p w:rsidR="00FB62FC" w:rsidRPr="005F085E" w:rsidRDefault="00FB62FC" w:rsidP="00FB62FC">
      <w:pPr>
        <w:pStyle w:val="ASFKNormal"/>
      </w:pPr>
      <w:r w:rsidRPr="00BB7147">
        <w:t>Для работы со справочником «</w:t>
      </w:r>
      <w:r w:rsidRPr="005F085E">
        <w:t>Банковские счета бюджетополучателей</w:t>
      </w:r>
      <w:r w:rsidRPr="00BB7147">
        <w:t xml:space="preserve">» следует перейти в пункт меню «Справочники – Пользовательские – Счета – </w:t>
      </w:r>
      <w:r w:rsidRPr="005F085E">
        <w:t>Банковские счета бюджетополучателей</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ОФК, ГРБС, РБС, ПБС, АП и ФО </w:t>
      </w:r>
      <w:r>
        <w:t>доступны следующие операции над справочн</w:t>
      </w:r>
      <w:r w:rsidRPr="00F061E2">
        <w:t>и</w:t>
      </w:r>
      <w:r>
        <w:t>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бюджетополучателей</w:t>
      </w:r>
      <w:r>
        <w:t>»</w:t>
      </w:r>
      <w:r w:rsidRPr="005F085E">
        <w:t xml:space="preserve"> представлена на р</w:t>
      </w:r>
      <w:r w:rsidRPr="00F061E2">
        <w:t>и</w:t>
      </w:r>
      <w:r w:rsidRPr="005F085E">
        <w:t>сунке </w:t>
      </w:r>
      <w:r w:rsidRPr="005F085E">
        <w:fldChar w:fldCharType="begin"/>
      </w:r>
      <w:r w:rsidRPr="005F085E">
        <w:instrText xml:space="preserve"> REF _Ref243989216 \h  \* MERGEFORMAT </w:instrText>
      </w:r>
      <w:r w:rsidRPr="005F085E">
        <w:fldChar w:fldCharType="separate"/>
      </w:r>
      <w:r w:rsidR="002C6389">
        <w:t>98</w:t>
      </w:r>
      <w:r w:rsidRPr="005F085E">
        <w:fldChar w:fldCharType="end"/>
      </w:r>
      <w:r w:rsidRPr="005F085E">
        <w:t>.</w:t>
      </w:r>
    </w:p>
    <w:p w:rsidR="00F061E2" w:rsidRPr="005F085E" w:rsidRDefault="00D201D5" w:rsidP="00F061E2">
      <w:pPr>
        <w:pStyle w:val="ASFKFigure"/>
      </w:pPr>
      <w:r>
        <w:lastRenderedPageBreak/>
        <w:pict>
          <v:shape id="_x0000_i1147" type="#_x0000_t75" style="width:482.25pt;height:223.5pt">
            <v:imagedata r:id="rId12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49" w:name="_Ref243989216"/>
      <w:bookmarkStart w:id="750" w:name="_Toc71111670"/>
      <w:r w:rsidR="002C6389">
        <w:rPr>
          <w:noProof/>
        </w:rPr>
        <w:t>98</w:t>
      </w:r>
      <w:bookmarkEnd w:id="749"/>
      <w:r>
        <w:rPr>
          <w:noProof/>
        </w:rPr>
        <w:fldChar w:fldCharType="end"/>
      </w:r>
      <w:r w:rsidR="00F061E2" w:rsidRPr="00364894">
        <w:t xml:space="preserve">. ЭФ записи справочника </w:t>
      </w:r>
      <w:r w:rsidR="00F061E2">
        <w:t>«</w:t>
      </w:r>
      <w:r w:rsidR="00F061E2" w:rsidRPr="00364894">
        <w:t>Банковские счета бюджетополучателей</w:t>
      </w:r>
      <w:r w:rsidR="00F061E2">
        <w:t>»</w:t>
      </w:r>
      <w:bookmarkEnd w:id="750"/>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бюджетополучат</w:t>
      </w:r>
      <w:r w:rsidRPr="00F061E2">
        <w:t>е</w:t>
      </w:r>
      <w:r w:rsidRPr="005F085E">
        <w:t>лей</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_Ref324507904 \h </w:instrText>
      </w:r>
      <w:r w:rsidR="00F061E2" w:rsidRPr="005F085E">
        <w:fldChar w:fldCharType="separate"/>
      </w:r>
      <w:r w:rsidR="002C6389">
        <w:rPr>
          <w:noProof/>
        </w:rPr>
        <w:t>90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51" w:name="_Ref324507904"/>
      <w:bookmarkStart w:id="752" w:name="_Toc71111501"/>
      <w:r w:rsidR="002C6389">
        <w:rPr>
          <w:noProof/>
        </w:rPr>
        <w:t>90</w:t>
      </w:r>
      <w:bookmarkEnd w:id="751"/>
      <w:r>
        <w:rPr>
          <w:noProof/>
        </w:rPr>
        <w:fldChar w:fldCharType="end"/>
      </w:r>
      <w:r w:rsidR="00F061E2" w:rsidRPr="005F085E">
        <w:t xml:space="preserve">. Описание полей справочника </w:t>
      </w:r>
      <w:r w:rsidR="00F061E2">
        <w:t>«</w:t>
      </w:r>
      <w:r w:rsidR="00F061E2" w:rsidRPr="005F085E">
        <w:t>Банковские счета бюджетополучат</w:t>
      </w:r>
      <w:r w:rsidR="00F061E2" w:rsidRPr="00F061E2">
        <w:t>е</w:t>
      </w:r>
      <w:r w:rsidR="00F061E2" w:rsidRPr="005F085E">
        <w:t>лей</w:t>
      </w:r>
      <w:r w:rsidR="00F061E2">
        <w:t>»</w:t>
      </w:r>
      <w:bookmarkEnd w:id="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Бюджет владельца</w:t>
            </w:r>
          </w:p>
        </w:tc>
        <w:tc>
          <w:tcPr>
            <w:tcW w:w="7472" w:type="dxa"/>
          </w:tcPr>
          <w:p w:rsidR="00F061E2" w:rsidRPr="00446389" w:rsidRDefault="00F061E2" w:rsidP="00F061E2">
            <w:pPr>
              <w:pStyle w:val="ASFKTablenorm"/>
            </w:pPr>
            <w:r w:rsidRPr="005F085E">
              <w:t>Код и наименование бюджета владельца</w:t>
            </w:r>
            <w:r w:rsidRPr="00446389">
              <w:t xml:space="preserve"> БС, где обслуживается владелец счета.</w:t>
            </w:r>
          </w:p>
          <w:p w:rsidR="00F061E2" w:rsidRPr="00446389" w:rsidRDefault="00F061E2" w:rsidP="00F061E2">
            <w:pPr>
              <w:pStyle w:val="ASFKTablenorm"/>
            </w:pPr>
            <w:r w:rsidRPr="005F085E">
              <w:t>Значение выбирается пользователем из справочника</w:t>
            </w:r>
            <w:r w:rsidRPr="00446389">
              <w:t xml:space="preserve"> Бюджетов или вв</w:t>
            </w:r>
            <w:r w:rsidRPr="00F061E2">
              <w:t>о</w:t>
            </w:r>
            <w:r w:rsidRPr="00446389">
              <w:t>диться вручную.</w:t>
            </w:r>
          </w:p>
        </w:tc>
      </w:tr>
      <w:tr w:rsidR="00F061E2" w:rsidRPr="005F0830">
        <w:trPr>
          <w:cantSplit/>
        </w:trPr>
        <w:tc>
          <w:tcPr>
            <w:tcW w:w="2280" w:type="dxa"/>
          </w:tcPr>
          <w:p w:rsidR="00F061E2" w:rsidRPr="005F085E" w:rsidRDefault="00F061E2" w:rsidP="00F061E2">
            <w:pPr>
              <w:pStyle w:val="ASFKTablenorm"/>
            </w:pPr>
            <w:r w:rsidRPr="005F085E">
              <w:t>Глава по БК (код) вл</w:t>
            </w:r>
            <w:r w:rsidRPr="00F061E2">
              <w:t>а</w:t>
            </w:r>
            <w:r w:rsidRPr="005F085E">
              <w:t>дельца</w:t>
            </w:r>
          </w:p>
        </w:tc>
        <w:tc>
          <w:tcPr>
            <w:tcW w:w="7472" w:type="dxa"/>
          </w:tcPr>
          <w:p w:rsidR="00F061E2" w:rsidRPr="00446389" w:rsidRDefault="00F061E2" w:rsidP="00F061E2">
            <w:pPr>
              <w:pStyle w:val="ASFKTablenorm"/>
            </w:pPr>
            <w:r w:rsidRPr="005F085E">
              <w:t>Код и наименование административной подчиненности вл</w:t>
            </w:r>
            <w:r w:rsidRPr="00446389">
              <w:t xml:space="preserve">адельца БС главе по БК. </w:t>
            </w:r>
          </w:p>
          <w:p w:rsidR="00F061E2" w:rsidRPr="00446389" w:rsidRDefault="00F061E2" w:rsidP="00F061E2">
            <w:pPr>
              <w:pStyle w:val="ASFKTablenorm"/>
            </w:pPr>
            <w:r w:rsidRPr="005F085E">
              <w:t>Значение подтягивается по коду из справочника СРРПБС. Значение наимен</w:t>
            </w:r>
            <w:r w:rsidRPr="00F061E2">
              <w:t>о</w:t>
            </w:r>
            <w:r w:rsidRPr="005F085E">
              <w:t>вания подтягивается по коду из справочн</w:t>
            </w:r>
            <w:r w:rsidRPr="00446389">
              <w:t>ика Ведомств</w:t>
            </w:r>
            <w:r w:rsidR="00B0126C">
              <w:t>.</w:t>
            </w:r>
          </w:p>
        </w:tc>
      </w:tr>
      <w:tr w:rsidR="00F061E2" w:rsidRPr="005F0830">
        <w:trPr>
          <w:cantSplit/>
        </w:trPr>
        <w:tc>
          <w:tcPr>
            <w:tcW w:w="2280" w:type="dxa"/>
          </w:tcPr>
          <w:p w:rsidR="00F061E2" w:rsidRPr="005F085E" w:rsidRDefault="00F061E2" w:rsidP="00F061E2">
            <w:pPr>
              <w:pStyle w:val="ASFKTablenorm"/>
            </w:pPr>
            <w:r w:rsidRPr="005F085E">
              <w:t>СРРПБС (РУБП)</w:t>
            </w:r>
          </w:p>
        </w:tc>
        <w:tc>
          <w:tcPr>
            <w:tcW w:w="7472" w:type="dxa"/>
          </w:tcPr>
          <w:p w:rsidR="00F061E2" w:rsidRPr="00446389" w:rsidRDefault="00F061E2" w:rsidP="00F061E2">
            <w:pPr>
              <w:pStyle w:val="ASFKTablenorm"/>
            </w:pPr>
            <w:r w:rsidRPr="005F085E">
              <w:t xml:space="preserve">Код и наименование СРРПБС. </w:t>
            </w:r>
          </w:p>
          <w:p w:rsidR="00F061E2" w:rsidRPr="00446389" w:rsidRDefault="00F061E2" w:rsidP="00F061E2">
            <w:pPr>
              <w:pStyle w:val="ASFKTablenorm"/>
            </w:pPr>
            <w:r w:rsidRPr="005F085E">
              <w:t>Код выбирается пользователем из Справочника СРРПБС или вв</w:t>
            </w:r>
            <w:r w:rsidRPr="00446389">
              <w:t>одиться вручную. Наименование подтягивается по коду из справочника СРРПБС или вв</w:t>
            </w:r>
            <w:r w:rsidRPr="00F061E2">
              <w:t>о</w:t>
            </w:r>
            <w:r w:rsidRPr="00446389">
              <w:t>диться вручную.</w:t>
            </w:r>
          </w:p>
        </w:tc>
      </w:tr>
      <w:tr w:rsidR="00F061E2" w:rsidRPr="005F0830">
        <w:trPr>
          <w:cantSplit/>
        </w:trPr>
        <w:tc>
          <w:tcPr>
            <w:tcW w:w="2280" w:type="dxa"/>
          </w:tcPr>
          <w:p w:rsidR="00F061E2" w:rsidRPr="005F085E" w:rsidRDefault="00F061E2" w:rsidP="00F061E2">
            <w:pPr>
              <w:pStyle w:val="ASFKTablenorm"/>
            </w:pPr>
            <w:r w:rsidRPr="005F085E">
              <w:t>БИК/СВИФТ</w:t>
            </w:r>
          </w:p>
        </w:tc>
        <w:tc>
          <w:tcPr>
            <w:tcW w:w="7472" w:type="dxa"/>
          </w:tcPr>
          <w:p w:rsidR="00F061E2" w:rsidRPr="00446389" w:rsidRDefault="00F061E2" w:rsidP="00F061E2">
            <w:pPr>
              <w:pStyle w:val="ASFKTablenorm"/>
            </w:pPr>
            <w:r w:rsidRPr="005F085E">
              <w:t xml:space="preserve">Код и наименование банка, в котором открыт счет ПБС. </w:t>
            </w:r>
          </w:p>
          <w:p w:rsidR="00F061E2" w:rsidRPr="00446389" w:rsidRDefault="00F061E2" w:rsidP="00F061E2">
            <w:pPr>
              <w:pStyle w:val="ASFKTablenorm"/>
            </w:pPr>
            <w:r w:rsidRPr="005F085E">
              <w:t xml:space="preserve">Заполняется из списка Банков (9 знаков – БИК, 11 знаков – СФИФТ). </w:t>
            </w:r>
          </w:p>
          <w:p w:rsidR="00F061E2" w:rsidRPr="00446389" w:rsidRDefault="00F061E2" w:rsidP="00F061E2">
            <w:pPr>
              <w:pStyle w:val="ASFKTablenorm"/>
            </w:pPr>
            <w:r w:rsidRPr="005F085E">
              <w:t>Для БИК используются цифры, для СВИФТ – ци</w:t>
            </w:r>
            <w:r w:rsidRPr="00446389">
              <w:t>фры и буквы.</w:t>
            </w:r>
          </w:p>
        </w:tc>
      </w:tr>
      <w:tr w:rsidR="00F061E2" w:rsidRPr="005F0830">
        <w:trPr>
          <w:cantSplit/>
        </w:trPr>
        <w:tc>
          <w:tcPr>
            <w:tcW w:w="2280" w:type="dxa"/>
          </w:tcPr>
          <w:p w:rsidR="00F061E2" w:rsidRPr="005F085E" w:rsidRDefault="00F061E2" w:rsidP="00F061E2">
            <w:pPr>
              <w:pStyle w:val="ASFKTablenorm"/>
            </w:pPr>
            <w:r w:rsidRPr="005F085E">
              <w:t>Номер счета</w:t>
            </w:r>
          </w:p>
        </w:tc>
        <w:tc>
          <w:tcPr>
            <w:tcW w:w="7472" w:type="dxa"/>
          </w:tcPr>
          <w:p w:rsidR="00F061E2" w:rsidRPr="00446389" w:rsidRDefault="00F061E2" w:rsidP="00F061E2">
            <w:pPr>
              <w:pStyle w:val="ASFKTablenorm"/>
            </w:pPr>
            <w:r w:rsidRPr="005F085E">
              <w:t xml:space="preserve">Номер банковского счета ПБС. </w:t>
            </w:r>
          </w:p>
          <w:p w:rsidR="00F061E2" w:rsidRPr="00446389" w:rsidRDefault="00F061E2" w:rsidP="00F061E2">
            <w:pPr>
              <w:pStyle w:val="ASFKTablenorm"/>
            </w:pPr>
            <w:r w:rsidRPr="005F085E">
              <w:t>При создании записи номер вводится вручную (20 знаков – для БИК, 32 – для СВИФТ). Для российских банков счет пр</w:t>
            </w:r>
            <w:r w:rsidRPr="00446389">
              <w:t>оверяется на кл</w:t>
            </w:r>
            <w:r w:rsidRPr="00F061E2">
              <w:t>ю</w:t>
            </w:r>
            <w:r w:rsidRPr="00446389">
              <w:t>чевание.</w:t>
            </w:r>
          </w:p>
        </w:tc>
      </w:tr>
      <w:tr w:rsidR="00F061E2" w:rsidRPr="005F0830">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 xml:space="preserve">Дата открытия счета. </w:t>
            </w:r>
          </w:p>
          <w:p w:rsidR="00F061E2" w:rsidRPr="00446389" w:rsidRDefault="00F061E2" w:rsidP="00F061E2">
            <w:pPr>
              <w:pStyle w:val="ASFKTablenorm"/>
            </w:pPr>
            <w:r w:rsidRPr="005F085E">
              <w:t>Заполняется путём выбора из кале</w:t>
            </w:r>
            <w:r w:rsidRPr="00446389">
              <w:t>ндаря дат либо вручную.</w:t>
            </w:r>
          </w:p>
        </w:tc>
      </w:tr>
      <w:tr w:rsidR="00F061E2" w:rsidRPr="005F0830">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 xml:space="preserve">Дата закрытия счета. </w:t>
            </w:r>
          </w:p>
          <w:p w:rsidR="00F061E2" w:rsidRPr="00446389" w:rsidRDefault="00F061E2" w:rsidP="00F061E2">
            <w:pPr>
              <w:pStyle w:val="ASFKTablenorm"/>
            </w:pPr>
            <w:r w:rsidRPr="005F085E">
              <w:t>Заполняется путём выбора из кале</w:t>
            </w:r>
            <w:r w:rsidRPr="00446389">
              <w:t>ндаря дат либо вручную.</w:t>
            </w:r>
          </w:p>
        </w:tc>
      </w:tr>
      <w:tr w:rsidR="00F061E2" w:rsidRPr="005F0830">
        <w:trPr>
          <w:cantSplit/>
        </w:trPr>
        <w:tc>
          <w:tcPr>
            <w:tcW w:w="2280" w:type="dxa"/>
          </w:tcPr>
          <w:p w:rsidR="00F061E2" w:rsidRPr="005F085E" w:rsidRDefault="00F061E2" w:rsidP="00F061E2">
            <w:pPr>
              <w:pStyle w:val="ASFKTablenorm"/>
            </w:pPr>
            <w:r w:rsidRPr="005F085E">
              <w:lastRenderedPageBreak/>
              <w:t>Активно?</w:t>
            </w:r>
          </w:p>
        </w:tc>
        <w:tc>
          <w:tcPr>
            <w:tcW w:w="7472"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имее</w:t>
            </w:r>
            <w:r w:rsidRPr="00446389">
              <w:t xml:space="preserve">тся маркер. </w:t>
            </w:r>
          </w:p>
        </w:tc>
      </w:tr>
      <w:tr w:rsidR="00F061E2" w:rsidRPr="005F0830">
        <w:trPr>
          <w:cantSplit/>
        </w:trPr>
        <w:tc>
          <w:tcPr>
            <w:tcW w:w="2280" w:type="dxa"/>
          </w:tcPr>
          <w:p w:rsidR="00F061E2" w:rsidRPr="005F085E" w:rsidRDefault="00F061E2" w:rsidP="00F061E2">
            <w:pPr>
              <w:pStyle w:val="ASFKTablenorm"/>
            </w:pPr>
            <w:r w:rsidRPr="005F085E">
              <w:t>Наименование</w:t>
            </w:r>
          </w:p>
        </w:tc>
        <w:tc>
          <w:tcPr>
            <w:tcW w:w="7472" w:type="dxa"/>
          </w:tcPr>
          <w:p w:rsidR="00F061E2" w:rsidRPr="00446389" w:rsidRDefault="00F061E2" w:rsidP="00F061E2">
            <w:pPr>
              <w:pStyle w:val="ASFKTablenorm"/>
            </w:pPr>
            <w:r w:rsidRPr="005F085E">
              <w:t xml:space="preserve">Наименование счета. </w:t>
            </w:r>
          </w:p>
          <w:p w:rsidR="00F061E2" w:rsidRPr="00446389" w:rsidRDefault="00F061E2" w:rsidP="00F061E2">
            <w:pPr>
              <w:pStyle w:val="ASFKTablenorm"/>
            </w:pPr>
            <w:r w:rsidRPr="005F085E">
              <w:t>При создании записи заполняется вру</w:t>
            </w:r>
            <w:r w:rsidRPr="00446389">
              <w:t>чную.</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Код и наим</w:t>
            </w:r>
            <w:r w:rsidRPr="00446389">
              <w:t>енование бизнес-статуса записи.</w:t>
            </w:r>
          </w:p>
        </w:tc>
      </w:tr>
    </w:tbl>
    <w:p w:rsidR="00F061E2" w:rsidRPr="005F085E" w:rsidRDefault="00F061E2" w:rsidP="00F061E2">
      <w:pPr>
        <w:pStyle w:val="31"/>
      </w:pPr>
      <w:bookmarkStart w:id="753" w:name="_Toc426118509"/>
      <w:bookmarkStart w:id="754" w:name="_Toc302131862"/>
      <w:bookmarkStart w:id="755" w:name="_Toc302390936"/>
      <w:bookmarkStart w:id="756" w:name="_Toc302397296"/>
      <w:bookmarkStart w:id="757" w:name="_Toc302736066"/>
      <w:bookmarkStart w:id="758" w:name="_Toc71111335"/>
      <w:r w:rsidRPr="005F085E">
        <w:t>Банковские счета поставщиков</w:t>
      </w:r>
      <w:bookmarkEnd w:id="753"/>
      <w:bookmarkEnd w:id="758"/>
    </w:p>
    <w:bookmarkEnd w:id="754"/>
    <w:bookmarkEnd w:id="755"/>
    <w:bookmarkEnd w:id="756"/>
    <w:bookmarkEnd w:id="757"/>
    <w:p w:rsidR="00F061E2" w:rsidRDefault="00F061E2" w:rsidP="00F061E2">
      <w:pPr>
        <w:pStyle w:val="ASFKNormal"/>
      </w:pPr>
      <w:r w:rsidRPr="005F085E">
        <w:t>Справочник предназначен для хранения информации о банковских счетах поставщиков и используется при создании документов. Справочник ведется локально на АРМ ОФК и АРМ ДУБП. Данные справочника передаются в УФК, ЦАФК в составе заявок на платеж и карточек учета БО.</w:t>
      </w:r>
    </w:p>
    <w:p w:rsidR="00FB62FC" w:rsidRPr="005F085E" w:rsidRDefault="00FB62FC" w:rsidP="00FB62FC">
      <w:pPr>
        <w:pStyle w:val="ASFKNormal"/>
      </w:pPr>
      <w:r w:rsidRPr="00BB7147">
        <w:t>Для работы со справочником «</w:t>
      </w:r>
      <w:r w:rsidRPr="005F085E">
        <w:t>Банковские счета поставщиков</w:t>
      </w:r>
      <w:r w:rsidRPr="00BB7147">
        <w:t>» следует пере</w:t>
      </w:r>
      <w:r w:rsidRPr="00FB62FC">
        <w:t>й</w:t>
      </w:r>
      <w:r w:rsidRPr="00BB7147">
        <w:t xml:space="preserve">ти в пункт меню «Справочники – Пользовательские – Счета – </w:t>
      </w:r>
      <w:r w:rsidRPr="005F085E">
        <w:t>Банковские счета поставщиков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АРМ ОФК, РБС, ПБС и ФО </w:t>
      </w:r>
      <w:r w:rsidRPr="00E54102">
        <w:t>доступны следующие операции над справочником: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446389" w:rsidRDefault="00F061E2" w:rsidP="00F061E2">
      <w:pPr>
        <w:pStyle w:val="ASFKListmark1"/>
      </w:pPr>
      <w:r>
        <w:t>импорт из внешней системы</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поставщиков</w:t>
      </w:r>
      <w:r>
        <w:t>»</w:t>
      </w:r>
      <w:r w:rsidRPr="005F085E">
        <w:t xml:space="preserve"> представлена на рисунке </w:t>
      </w:r>
      <w:r w:rsidRPr="005F085E">
        <w:fldChar w:fldCharType="begin"/>
      </w:r>
      <w:r w:rsidRPr="005F085E">
        <w:instrText xml:space="preserve"> REF _Ref243992176 \h  \* MERGEFORMAT </w:instrText>
      </w:r>
      <w:r w:rsidRPr="005F085E">
        <w:fldChar w:fldCharType="separate"/>
      </w:r>
      <w:r w:rsidR="002C6389">
        <w:t>99</w:t>
      </w:r>
      <w:r w:rsidRPr="005F085E">
        <w:fldChar w:fldCharType="end"/>
      </w:r>
      <w:r w:rsidRPr="005F085E">
        <w:t>.</w:t>
      </w:r>
    </w:p>
    <w:p w:rsidR="00F061E2" w:rsidRPr="007F1FBE" w:rsidRDefault="00D201D5" w:rsidP="00F061E2">
      <w:pPr>
        <w:pStyle w:val="ASFKFigure"/>
      </w:pPr>
      <w:r>
        <w:pict>
          <v:shape id="_x0000_i1148" type="#_x0000_t75" style="width:489.75pt;height:223.5pt">
            <v:imagedata r:id="rId13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59" w:name="_Ref243992176"/>
      <w:bookmarkStart w:id="760" w:name="_Toc71111671"/>
      <w:r w:rsidR="002C6389">
        <w:rPr>
          <w:noProof/>
        </w:rPr>
        <w:t>99</w:t>
      </w:r>
      <w:bookmarkEnd w:id="759"/>
      <w:r>
        <w:rPr>
          <w:noProof/>
        </w:rPr>
        <w:fldChar w:fldCharType="end"/>
      </w:r>
      <w:r w:rsidR="00F061E2" w:rsidRPr="00364894">
        <w:t xml:space="preserve">. ЭФ записи справочника </w:t>
      </w:r>
      <w:r w:rsidR="00F061E2">
        <w:t>«</w:t>
      </w:r>
      <w:r w:rsidR="00F061E2" w:rsidRPr="00364894">
        <w:t>Банковские счета поставщиков</w:t>
      </w:r>
      <w:r w:rsidR="00F061E2">
        <w:t>»</w:t>
      </w:r>
      <w:bookmarkEnd w:id="760"/>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поставщиков</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_Ref324510506 \h </w:instrText>
      </w:r>
      <w:r w:rsidR="00F061E2" w:rsidRPr="005F085E">
        <w:fldChar w:fldCharType="separate"/>
      </w:r>
      <w:r w:rsidR="002C6389">
        <w:rPr>
          <w:noProof/>
        </w:rPr>
        <w:t>91</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761" w:name="_Ref324510506"/>
      <w:bookmarkStart w:id="762" w:name="_Toc71111502"/>
      <w:r w:rsidR="002C6389">
        <w:rPr>
          <w:noProof/>
        </w:rPr>
        <w:t>91</w:t>
      </w:r>
      <w:bookmarkEnd w:id="761"/>
      <w:r>
        <w:rPr>
          <w:noProof/>
        </w:rPr>
        <w:fldChar w:fldCharType="end"/>
      </w:r>
      <w:r w:rsidR="00F061E2" w:rsidRPr="005F085E">
        <w:t xml:space="preserve">. Описание полей справочника </w:t>
      </w:r>
      <w:r w:rsidR="00F061E2">
        <w:t>«</w:t>
      </w:r>
      <w:r w:rsidR="00F061E2" w:rsidRPr="005F085E">
        <w:t>Банковские счета поставщиков</w:t>
      </w:r>
      <w:r w:rsidR="00F061E2">
        <w:t>»</w:t>
      </w:r>
      <w:bookmarkEnd w:id="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Номер счета</w:t>
            </w:r>
          </w:p>
        </w:tc>
        <w:tc>
          <w:tcPr>
            <w:tcW w:w="7472" w:type="dxa"/>
          </w:tcPr>
          <w:p w:rsidR="00F061E2" w:rsidRPr="005F085E" w:rsidRDefault="00F061E2" w:rsidP="00F061E2">
            <w:pPr>
              <w:pStyle w:val="ASFKTablenorm"/>
            </w:pPr>
            <w:r w:rsidRPr="005F085E">
              <w:t>Номер банковского счета</w:t>
            </w:r>
            <w:r w:rsidR="00B0126C">
              <w:t>.</w:t>
            </w:r>
          </w:p>
          <w:p w:rsidR="00F061E2" w:rsidRPr="00446389" w:rsidRDefault="00F061E2" w:rsidP="00F061E2">
            <w:pPr>
              <w:pStyle w:val="ASFKTablenorm"/>
            </w:pPr>
            <w:r w:rsidRPr="005F085E">
              <w:t xml:space="preserve">Значение вводится вручную. </w:t>
            </w:r>
          </w:p>
          <w:p w:rsidR="00F061E2" w:rsidRPr="00446389" w:rsidRDefault="00F061E2" w:rsidP="00F061E2">
            <w:pPr>
              <w:pStyle w:val="ASFKTablenorm"/>
            </w:pPr>
            <w:r w:rsidRPr="005F085E">
              <w:t>Проверяется на ключевание</w:t>
            </w:r>
            <w:r w:rsidRPr="00446389">
              <w:t>.</w:t>
            </w:r>
          </w:p>
        </w:tc>
      </w:tr>
      <w:tr w:rsidR="00F061E2" w:rsidRPr="005F0830">
        <w:trPr>
          <w:cantSplit/>
        </w:trPr>
        <w:tc>
          <w:tcPr>
            <w:tcW w:w="2280" w:type="dxa"/>
          </w:tcPr>
          <w:p w:rsidR="00F061E2" w:rsidRPr="005F085E" w:rsidRDefault="00F061E2" w:rsidP="00F061E2">
            <w:pPr>
              <w:pStyle w:val="ASFKTablenorm"/>
            </w:pPr>
            <w:r w:rsidRPr="005F085E">
              <w:t>Где открыт</w:t>
            </w:r>
          </w:p>
        </w:tc>
        <w:tc>
          <w:tcPr>
            <w:tcW w:w="7472" w:type="dxa"/>
          </w:tcPr>
          <w:p w:rsidR="00F061E2" w:rsidRPr="00446389" w:rsidRDefault="00F061E2" w:rsidP="00F061E2">
            <w:pPr>
              <w:pStyle w:val="ASFKTablenorm"/>
            </w:pPr>
            <w:r w:rsidRPr="005F085E">
              <w:t>Код БИК/СВИФТ банка, в котором открыт счет поста</w:t>
            </w:r>
            <w:r w:rsidRPr="00446389">
              <w:t xml:space="preserve">вщика. </w:t>
            </w:r>
          </w:p>
          <w:p w:rsidR="00F061E2" w:rsidRPr="00446389" w:rsidRDefault="00F061E2" w:rsidP="00F061E2">
            <w:pPr>
              <w:pStyle w:val="ASFKTablenorm"/>
            </w:pPr>
            <w:r w:rsidRPr="005F085E">
              <w:t>При создании записи код выбирается пользователем из спр</w:t>
            </w:r>
            <w:r w:rsidRPr="00446389">
              <w:t>авочника «Ба</w:t>
            </w:r>
            <w:r w:rsidRPr="00F061E2">
              <w:t>н</w:t>
            </w:r>
            <w:r w:rsidRPr="00446389">
              <w:t>ки».</w:t>
            </w:r>
          </w:p>
        </w:tc>
      </w:tr>
      <w:tr w:rsidR="00F061E2" w:rsidRPr="005F0830">
        <w:trPr>
          <w:cantSplit/>
        </w:trPr>
        <w:tc>
          <w:tcPr>
            <w:tcW w:w="2280" w:type="dxa"/>
          </w:tcPr>
          <w:p w:rsidR="00F061E2" w:rsidRPr="005F085E" w:rsidRDefault="00F061E2" w:rsidP="00F061E2">
            <w:pPr>
              <w:pStyle w:val="ASFKTablenorm"/>
            </w:pPr>
            <w:r w:rsidRPr="005F085E">
              <w:t>Открыт для</w:t>
            </w:r>
          </w:p>
        </w:tc>
        <w:tc>
          <w:tcPr>
            <w:tcW w:w="7472" w:type="dxa"/>
          </w:tcPr>
          <w:p w:rsidR="00F061E2" w:rsidRPr="00446389" w:rsidRDefault="00F061E2" w:rsidP="00F061E2">
            <w:pPr>
              <w:pStyle w:val="ASFKTablenorm"/>
            </w:pPr>
            <w:r w:rsidRPr="005F085E">
              <w:t>Наименования</w:t>
            </w:r>
            <w:r w:rsidRPr="00446389">
              <w:t xml:space="preserve"> поставщика. </w:t>
            </w:r>
          </w:p>
          <w:p w:rsidR="00F061E2" w:rsidRPr="00446389" w:rsidRDefault="00F061E2" w:rsidP="00F061E2">
            <w:pPr>
              <w:pStyle w:val="ASFKTablenorm"/>
            </w:pPr>
            <w:r w:rsidRPr="005F085E">
              <w:t>При создании записи выбирается из списка наименований поста</w:t>
            </w:r>
            <w:r w:rsidRPr="00446389">
              <w:t>вщиков, сформированного по справочнику «Поставщики».</w:t>
            </w:r>
          </w:p>
        </w:tc>
      </w:tr>
      <w:tr w:rsidR="00F061E2" w:rsidRPr="005F0830">
        <w:trPr>
          <w:cantSplit/>
        </w:trPr>
        <w:tc>
          <w:tcPr>
            <w:tcW w:w="2280" w:type="dxa"/>
          </w:tcPr>
          <w:p w:rsidR="00F061E2" w:rsidRPr="005F085E" w:rsidRDefault="00F061E2" w:rsidP="00F061E2">
            <w:pPr>
              <w:pStyle w:val="ASFKTablenorm"/>
            </w:pPr>
            <w:r w:rsidRPr="005F085E">
              <w:t>Дата действия с</w:t>
            </w:r>
          </w:p>
        </w:tc>
        <w:tc>
          <w:tcPr>
            <w:tcW w:w="7472" w:type="dxa"/>
          </w:tcPr>
          <w:p w:rsidR="00F061E2" w:rsidRPr="00446389" w:rsidRDefault="00F061E2" w:rsidP="00F061E2">
            <w:pPr>
              <w:pStyle w:val="ASFKTablenorm"/>
            </w:pPr>
            <w:r w:rsidRPr="005F085E">
              <w:t xml:space="preserve">Дата открытия счета. </w:t>
            </w:r>
          </w:p>
          <w:p w:rsidR="00F061E2" w:rsidRPr="00446389" w:rsidRDefault="00F061E2" w:rsidP="00F061E2">
            <w:pPr>
              <w:pStyle w:val="ASFKTablenorm"/>
            </w:pPr>
            <w:r w:rsidRPr="005F085E">
              <w:t>Заполняется путём выбора из системн</w:t>
            </w:r>
            <w:r w:rsidRPr="00446389">
              <w:t>ого календаря.</w:t>
            </w:r>
          </w:p>
        </w:tc>
      </w:tr>
      <w:tr w:rsidR="00F061E2" w:rsidRPr="005F0830">
        <w:trPr>
          <w:cantSplit/>
        </w:trPr>
        <w:tc>
          <w:tcPr>
            <w:tcW w:w="2280" w:type="dxa"/>
          </w:tcPr>
          <w:p w:rsidR="00F061E2" w:rsidRPr="005F085E" w:rsidRDefault="00F061E2" w:rsidP="00F061E2">
            <w:pPr>
              <w:pStyle w:val="ASFKTablenorm"/>
            </w:pPr>
            <w:r w:rsidRPr="005F085E">
              <w:t>Дата действия по</w:t>
            </w:r>
          </w:p>
        </w:tc>
        <w:tc>
          <w:tcPr>
            <w:tcW w:w="7472" w:type="dxa"/>
          </w:tcPr>
          <w:p w:rsidR="00F061E2" w:rsidRPr="00446389" w:rsidRDefault="00F061E2" w:rsidP="00F061E2">
            <w:pPr>
              <w:pStyle w:val="ASFKTablenorm"/>
            </w:pPr>
            <w:r w:rsidRPr="005F085E">
              <w:t xml:space="preserve">Дата закрытия счета. </w:t>
            </w:r>
          </w:p>
          <w:p w:rsidR="00F061E2" w:rsidRPr="00446389" w:rsidRDefault="00F061E2" w:rsidP="00F061E2">
            <w:pPr>
              <w:pStyle w:val="ASFKTablenorm"/>
            </w:pPr>
            <w:r w:rsidRPr="005F085E">
              <w:t>Заполняется путём выбора из системн</w:t>
            </w:r>
            <w:r w:rsidRPr="00446389">
              <w:t>ого календаря.</w:t>
            </w:r>
          </w:p>
        </w:tc>
      </w:tr>
      <w:tr w:rsidR="00F061E2" w:rsidRPr="005F0830">
        <w:trPr>
          <w:cantSplit/>
        </w:trPr>
        <w:tc>
          <w:tcPr>
            <w:tcW w:w="2280" w:type="dxa"/>
          </w:tcPr>
          <w:p w:rsidR="00F061E2" w:rsidRPr="005F085E" w:rsidRDefault="00F061E2" w:rsidP="00F061E2">
            <w:pPr>
              <w:pStyle w:val="ASFKTablenorm"/>
            </w:pPr>
            <w:r w:rsidRPr="005F085E">
              <w:t>Актуально</w:t>
            </w:r>
          </w:p>
        </w:tc>
        <w:tc>
          <w:tcPr>
            <w:tcW w:w="7472" w:type="dxa"/>
          </w:tcPr>
          <w:p w:rsidR="00F061E2" w:rsidRPr="00446389" w:rsidRDefault="00F061E2" w:rsidP="00F061E2">
            <w:pPr>
              <w:pStyle w:val="ASFKTablenorm"/>
            </w:pPr>
            <w:r w:rsidRPr="005F085E">
              <w:t xml:space="preserve">Значения </w:t>
            </w:r>
            <w:r w:rsidRPr="00446389">
              <w:t>Y/N из списка «Да/Нет», говорит о том, что ввод записи закончен полностью, и она может быть использована.</w:t>
            </w:r>
          </w:p>
          <w:p w:rsidR="00F061E2" w:rsidRPr="00446389" w:rsidRDefault="00F061E2" w:rsidP="00F061E2">
            <w:pPr>
              <w:pStyle w:val="ASFKTablenorm"/>
            </w:pPr>
            <w:r w:rsidRPr="005F085E">
              <w:t xml:space="preserve">По умолчанию (при ручном вводе) – </w:t>
            </w:r>
            <w:r w:rsidRPr="00446389">
              <w:t>N. При загрузке устанавливается в Y.</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5F085E" w:rsidRDefault="00F061E2" w:rsidP="00F061E2">
            <w:pPr>
              <w:pStyle w:val="ASFKTablenorm"/>
            </w:pPr>
            <w:r w:rsidRPr="005F085E">
              <w:t xml:space="preserve">Код и наименование бизнес-статуса записи. </w:t>
            </w:r>
          </w:p>
        </w:tc>
      </w:tr>
    </w:tbl>
    <w:p w:rsidR="008F60A6" w:rsidRPr="005F085E" w:rsidRDefault="008210EC" w:rsidP="001423A0">
      <w:pPr>
        <w:pStyle w:val="31"/>
      </w:pPr>
      <w:bookmarkStart w:id="763" w:name="_Ref34907121"/>
      <w:bookmarkStart w:id="764" w:name="_Toc71111336"/>
      <w:r>
        <w:t>ФК: Книга регистрации лицевых счетов</w:t>
      </w:r>
      <w:bookmarkEnd w:id="763"/>
      <w:bookmarkEnd w:id="764"/>
    </w:p>
    <w:p w:rsidR="00F061E2" w:rsidRPr="005F085E" w:rsidRDefault="00F061E2" w:rsidP="00F061E2">
      <w:pPr>
        <w:pStyle w:val="ASFKNormal"/>
      </w:pPr>
      <w:r w:rsidRPr="005F085E">
        <w:t xml:space="preserve">Справочник </w:t>
      </w:r>
      <w:r>
        <w:t>«</w:t>
      </w:r>
      <w:r w:rsidR="008210EC">
        <w:t>ФК: Книга регистрации лицевых счетов</w:t>
      </w:r>
      <w:r>
        <w:t>»</w:t>
      </w:r>
      <w:r w:rsidRPr="005F085E">
        <w:t xml:space="preserve"> хранит всю информацию о лицевых счетах УБП (ГРБС, РБС, ПБС</w:t>
      </w:r>
      <w:r w:rsidR="001423A0">
        <w:t>, НУБП</w:t>
      </w:r>
      <w:r w:rsidRPr="005F085E">
        <w:t>) и используется при формировании документов, осуществлении проверок док</w:t>
      </w:r>
      <w:r w:rsidRPr="00F061E2">
        <w:t>у</w:t>
      </w:r>
      <w:r w:rsidRPr="005F085E">
        <w:t>ментов, распределении распорядителем бюджетных средств бюджетных показ</w:t>
      </w:r>
      <w:r w:rsidRPr="00446389">
        <w:t>а</w:t>
      </w:r>
      <w:r w:rsidRPr="005F085E">
        <w:t>телей.</w:t>
      </w:r>
    </w:p>
    <w:p w:rsidR="00F061E2" w:rsidRDefault="00F061E2" w:rsidP="00F061E2">
      <w:pPr>
        <w:pStyle w:val="ASFKNormal"/>
      </w:pPr>
      <w:r w:rsidRPr="005F085E">
        <w:t xml:space="preserve">Справочник </w:t>
      </w:r>
      <w:r>
        <w:t>«</w:t>
      </w:r>
      <w:r w:rsidR="008210EC">
        <w:t>ФК: Книга регистрации лицевых счетов</w:t>
      </w:r>
      <w:r>
        <w:t>»</w:t>
      </w:r>
      <w:r w:rsidRPr="005F085E">
        <w:t xml:space="preserve"> ведется централизованно в </w:t>
      </w:r>
      <w:r w:rsidR="001423A0">
        <w:t>НСИ ЭБ</w:t>
      </w:r>
      <w:r w:rsidRPr="005F085E">
        <w:t xml:space="preserve">, </w:t>
      </w:r>
      <w:r w:rsidR="001423A0" w:rsidRPr="001423A0">
        <w:t>собирая данные по открытым счетам от клиентов ФК, а по закрытым счетам получая информацию из МОУ ФК</w:t>
      </w:r>
      <w:r w:rsidRPr="005F085E">
        <w:t>.</w:t>
      </w:r>
    </w:p>
    <w:p w:rsidR="00FB62FC" w:rsidRPr="005F085E" w:rsidRDefault="00FB62FC" w:rsidP="00FB62FC">
      <w:pPr>
        <w:pStyle w:val="ASFKNormal"/>
      </w:pPr>
      <w:r w:rsidRPr="00BB7147">
        <w:t>Для работы со справочником «</w:t>
      </w:r>
      <w:r w:rsidR="008210EC">
        <w:t>ФК: Книга регистрации лицевых счетов</w:t>
      </w:r>
      <w:r w:rsidRPr="00BB7147">
        <w:t>» следует пере</w:t>
      </w:r>
      <w:r w:rsidRPr="00FB62FC">
        <w:t>й</w:t>
      </w:r>
      <w:r w:rsidRPr="00BB7147">
        <w:t xml:space="preserve">ти в пункт меню «Справочники – Пользовательские – Счета – </w:t>
      </w:r>
      <w:r w:rsidR="008210EC">
        <w:t>ФК: Книга регистрации лицевых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Without"/>
      </w:pPr>
      <w:r>
        <w:t>Для</w:t>
      </w:r>
      <w:r w:rsidRPr="005F085E">
        <w:t xml:space="preserve"> </w:t>
      </w:r>
      <w:r>
        <w:t xml:space="preserve">всех </w:t>
      </w:r>
      <w:r w:rsidR="00A022BD">
        <w:t xml:space="preserve">УБП </w:t>
      </w:r>
      <w:r w:rsidRPr="00E54102">
        <w:t>доступны следующие операции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во внешнюю систему </w:t>
      </w:r>
      <w:r w:rsidRPr="00C6169B">
        <w:t>в формате ТФФ</w:t>
      </w:r>
      <w:r>
        <w:t xml:space="preserve"> (для ГРБС, РБС)</w:t>
      </w:r>
      <w:r w:rsidRPr="005F085E">
        <w:t>.</w:t>
      </w:r>
    </w:p>
    <w:p w:rsidR="00F061E2" w:rsidRPr="00C6169B" w:rsidRDefault="004F3914" w:rsidP="00F061E2">
      <w:pPr>
        <w:pStyle w:val="ASFKNormal"/>
      </w:pPr>
      <w:r>
        <w:t xml:space="preserve">Экспорт </w:t>
      </w:r>
      <w:r w:rsidR="00F061E2" w:rsidRPr="00C6169B">
        <w:t>справочника во внешние системы осуществляется в формате ТФФ (маркер CH), инициируется по кнопке «Экспорт. Формат СЭД (все)» на АРМ ГРБС и РБС.</w:t>
      </w:r>
    </w:p>
    <w:p w:rsidR="00F061E2" w:rsidRPr="005F085E" w:rsidRDefault="004F3914" w:rsidP="00F061E2">
      <w:pPr>
        <w:pStyle w:val="ASFKNormal"/>
      </w:pPr>
      <w:r w:rsidRPr="004F3914">
        <w:t xml:space="preserve">По кнопке </w:t>
      </w:r>
      <w:r>
        <w:t>«</w:t>
      </w:r>
      <w:r w:rsidRPr="004F3914">
        <w:t>Экспорт. Формат СЭД (выделенные)</w:t>
      </w:r>
      <w:r>
        <w:t>»</w:t>
      </w:r>
      <w:r w:rsidRPr="004F3914">
        <w:t xml:space="preserve"> на АРМ ГРБС и РБС осуществляется выгрузка в формате ТФФ (маркер CH) только выбранных записей справочника «Лицевые счета» с учётом активности записи.</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8356C0">
      <w:pPr>
        <w:pStyle w:val="ASFKNormal"/>
      </w:pPr>
      <w:r w:rsidRPr="005F085E">
        <w:t xml:space="preserve">ЭФ записи справочника </w:t>
      </w:r>
      <w:r w:rsidR="008356C0">
        <w:t>«</w:t>
      </w:r>
      <w:r w:rsidR="008210EC">
        <w:t>ФК: Книга регистрации лицевых счетов</w:t>
      </w:r>
      <w:r w:rsidR="008356C0">
        <w:t xml:space="preserve">» </w:t>
      </w:r>
      <w:r w:rsidRPr="005F085E">
        <w:t>представлена на рисунках</w:t>
      </w:r>
      <w:r w:rsidR="00107305" w:rsidRPr="005D1671">
        <w:t> </w:t>
      </w:r>
      <w:r w:rsidRPr="005F085E">
        <w:fldChar w:fldCharType="begin"/>
      </w:r>
      <w:r w:rsidRPr="005F085E">
        <w:instrText xml:space="preserve"> REF _Ref221356942 \h  \* MERGEFORMAT </w:instrText>
      </w:r>
      <w:r w:rsidRPr="005F085E">
        <w:fldChar w:fldCharType="separate"/>
      </w:r>
      <w:r w:rsidR="002C6389">
        <w:t>100</w:t>
      </w:r>
      <w:r w:rsidRPr="005F085E">
        <w:fldChar w:fldCharType="end"/>
      </w:r>
      <w:r>
        <w:t>-</w:t>
      </w:r>
      <w:r w:rsidRPr="005F085E">
        <w:fldChar w:fldCharType="begin"/>
      </w:r>
      <w:r w:rsidRPr="005F085E">
        <w:instrText xml:space="preserve"> REF _Ref221356957 \h  \* MERGEFORMAT </w:instrText>
      </w:r>
      <w:r w:rsidRPr="005F085E">
        <w:fldChar w:fldCharType="separate"/>
      </w:r>
      <w:r w:rsidR="002C6389">
        <w:t>104</w:t>
      </w:r>
      <w:r w:rsidRPr="005F085E">
        <w:fldChar w:fldCharType="end"/>
      </w:r>
      <w:r w:rsidRPr="005F085E">
        <w:t>.</w:t>
      </w:r>
      <w:r w:rsidR="008356C0">
        <w:t xml:space="preserve"> Форма содержит</w:t>
      </w:r>
      <w:r>
        <w:t xml:space="preserve"> следующи</w:t>
      </w:r>
      <w:r w:rsidR="008356C0">
        <w:t>е</w:t>
      </w:r>
      <w:r>
        <w:t xml:space="preserve"> </w:t>
      </w:r>
      <w:r w:rsidRPr="005F085E">
        <w:t>закл</w:t>
      </w:r>
      <w:r w:rsidRPr="00446389">
        <w:t>а</w:t>
      </w:r>
      <w:r w:rsidRPr="005F085E">
        <w:t>д</w:t>
      </w:r>
      <w:r w:rsidR="008356C0">
        <w:t>ки</w:t>
      </w:r>
      <w:r w:rsidRPr="005F085E">
        <w:t>:</w:t>
      </w:r>
    </w:p>
    <w:p w:rsidR="00F061E2" w:rsidRPr="005F085E" w:rsidRDefault="00F061E2" w:rsidP="00F061E2">
      <w:pPr>
        <w:pStyle w:val="ASFKListmark1"/>
      </w:pPr>
      <w:r>
        <w:t>«</w:t>
      </w:r>
      <w:r w:rsidRPr="005F085E">
        <w:t>Информация о владельце счета</w:t>
      </w:r>
      <w:r>
        <w:t xml:space="preserve"> (1)»</w:t>
      </w:r>
      <w:r w:rsidRPr="005F085E">
        <w:t>;</w:t>
      </w:r>
    </w:p>
    <w:p w:rsidR="00F061E2" w:rsidRPr="005F085E" w:rsidRDefault="00F061E2" w:rsidP="00F061E2">
      <w:pPr>
        <w:pStyle w:val="ASFKListmark1"/>
      </w:pPr>
      <w:r>
        <w:t>«</w:t>
      </w:r>
      <w:r w:rsidRPr="005F085E">
        <w:t>Блокировки по л/с</w:t>
      </w:r>
      <w:r>
        <w:t xml:space="preserve"> (2)»</w:t>
      </w:r>
      <w:r w:rsidRPr="005F085E">
        <w:t>;</w:t>
      </w:r>
    </w:p>
    <w:p w:rsidR="00F061E2" w:rsidRPr="005F085E" w:rsidRDefault="00F061E2" w:rsidP="00F061E2">
      <w:pPr>
        <w:pStyle w:val="ASFKListmark1"/>
      </w:pPr>
      <w:r>
        <w:t>«</w:t>
      </w:r>
      <w:r w:rsidRPr="005F085E">
        <w:t>Допустимые показатели л/с</w:t>
      </w:r>
      <w:r>
        <w:t xml:space="preserve"> (3)»</w:t>
      </w:r>
      <w:r w:rsidRPr="005F085E">
        <w:t>;</w:t>
      </w:r>
    </w:p>
    <w:p w:rsidR="00F061E2" w:rsidRPr="005F085E" w:rsidRDefault="00F061E2" w:rsidP="00F061E2">
      <w:pPr>
        <w:pStyle w:val="ASFKListmark1"/>
      </w:pPr>
      <w:r>
        <w:t>«</w:t>
      </w:r>
      <w:r w:rsidRPr="005F085E">
        <w:t>Документы основания</w:t>
      </w:r>
      <w:r>
        <w:t xml:space="preserve"> (4)»</w:t>
      </w:r>
      <w:r w:rsidRPr="005F085E">
        <w:t>;</w:t>
      </w:r>
    </w:p>
    <w:p w:rsidR="00F061E2" w:rsidRPr="005F085E" w:rsidRDefault="00F061E2" w:rsidP="00F061E2">
      <w:pPr>
        <w:pStyle w:val="ASFKListmark1"/>
      </w:pPr>
      <w:r>
        <w:t>«</w:t>
      </w:r>
      <w:r w:rsidRPr="005F085E">
        <w:t>Дополнительные реквизиты</w:t>
      </w:r>
      <w:r>
        <w:t xml:space="preserve"> (5)»</w:t>
      </w:r>
      <w:r w:rsidRPr="005F085E">
        <w:t>.</w:t>
      </w:r>
    </w:p>
    <w:p w:rsidR="00F061E2" w:rsidRDefault="00D201D5" w:rsidP="00F061E2">
      <w:pPr>
        <w:pStyle w:val="ASFKFigure"/>
      </w:pPr>
      <w:r>
        <w:lastRenderedPageBreak/>
        <w:pict>
          <v:shape id="_x0000_i1149" type="#_x0000_t75" style="width:474.75pt;height:626.25pt">
            <v:imagedata r:id="rId13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65" w:name="_Ref221356942"/>
      <w:bookmarkStart w:id="766" w:name="_Toc71111672"/>
      <w:r w:rsidR="002C6389">
        <w:rPr>
          <w:noProof/>
        </w:rPr>
        <w:t>100</w:t>
      </w:r>
      <w:bookmarkEnd w:id="765"/>
      <w:r>
        <w:rPr>
          <w:noProof/>
        </w:rPr>
        <w:fldChar w:fldCharType="end"/>
      </w:r>
      <w:r w:rsidR="00F061E2" w:rsidRPr="00364894">
        <w:t>.</w:t>
      </w:r>
      <w:r w:rsidR="00B0126C">
        <w:t xml:space="preserve"> </w:t>
      </w:r>
      <w:r w:rsidR="00F061E2" w:rsidRPr="00364894">
        <w:t xml:space="preserve">ЭФ записи справочника </w:t>
      </w:r>
      <w:r w:rsidR="00F061E2">
        <w:t>«</w:t>
      </w:r>
      <w:r w:rsidR="004F3914">
        <w:t xml:space="preserve">ФК: </w:t>
      </w:r>
      <w:r w:rsidR="004F3914" w:rsidRPr="001423A0">
        <w:t>Книга регистрации лицевых счетов</w:t>
      </w:r>
      <w:r w:rsidR="00F061E2">
        <w:t>»</w:t>
      </w:r>
      <w:r w:rsidR="00F061E2" w:rsidRPr="00364894">
        <w:t>, закладк</w:t>
      </w:r>
      <w:r w:rsidR="008356C0">
        <w:t>и</w:t>
      </w:r>
      <w:r w:rsidR="00F061E2" w:rsidRPr="00364894">
        <w:t xml:space="preserve"> </w:t>
      </w:r>
      <w:r w:rsidR="00F061E2">
        <w:t>«</w:t>
      </w:r>
      <w:r w:rsidR="00F061E2" w:rsidRPr="00364894">
        <w:t>Информация о владельце счета (1)</w:t>
      </w:r>
      <w:r w:rsidR="00F061E2">
        <w:t>»</w:t>
      </w:r>
      <w:bookmarkEnd w:id="766"/>
    </w:p>
    <w:p w:rsidR="00F061E2" w:rsidRPr="005F085E" w:rsidRDefault="008356C0" w:rsidP="00F061E2">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364894">
        <w:t>, закладк</w:t>
      </w:r>
      <w:r>
        <w:t>и</w:t>
      </w:r>
      <w:r w:rsidRPr="00364894">
        <w:t xml:space="preserve"> </w:t>
      </w:r>
      <w:r>
        <w:t>«</w:t>
      </w:r>
      <w:r w:rsidRPr="00364894">
        <w:t>Информация о владельце счета (1)</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_Ref324520824 \h </w:instrText>
      </w:r>
      <w:r w:rsidR="00F061E2" w:rsidRPr="005F085E">
        <w:fldChar w:fldCharType="separate"/>
      </w:r>
      <w:r w:rsidR="002C6389">
        <w:rPr>
          <w:noProof/>
        </w:rPr>
        <w:t>92</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767" w:name="_Ref324520824"/>
      <w:bookmarkStart w:id="768" w:name="_Toc71111503"/>
      <w:r w:rsidR="002C6389">
        <w:rPr>
          <w:noProof/>
        </w:rPr>
        <w:t>92</w:t>
      </w:r>
      <w:bookmarkEnd w:id="767"/>
      <w:r>
        <w:rPr>
          <w:noProof/>
        </w:rPr>
        <w:fldChar w:fldCharType="end"/>
      </w:r>
      <w:r w:rsidR="00F061E2" w:rsidRPr="005F085E">
        <w:t xml:space="preserve">. </w:t>
      </w:r>
      <w:r w:rsidR="008356C0">
        <w:t>Описание</w:t>
      </w:r>
      <w:r w:rsidR="00F061E2" w:rsidRPr="005F085E">
        <w:t xml:space="preserve"> полей справочника </w:t>
      </w:r>
      <w:r w:rsidR="00F061E2">
        <w:t>«</w:t>
      </w:r>
      <w:r w:rsidR="008210EC">
        <w:t>ФК: Книга регистрации лицевых счетов</w:t>
      </w:r>
      <w:r w:rsidR="008356C0">
        <w:t>»</w:t>
      </w:r>
      <w:r w:rsidR="008356C0" w:rsidRPr="00364894">
        <w:t>, закладк</w:t>
      </w:r>
      <w:r w:rsidR="008356C0">
        <w:t>и</w:t>
      </w:r>
      <w:r w:rsidR="008356C0" w:rsidRPr="00364894">
        <w:t xml:space="preserve"> </w:t>
      </w:r>
      <w:r w:rsidR="008356C0">
        <w:t>«</w:t>
      </w:r>
      <w:r w:rsidR="008356C0" w:rsidRPr="00364894">
        <w:t>Информация о владельце счета (1)</w:t>
      </w:r>
      <w:r w:rsidR="008356C0">
        <w:t>»</w:t>
      </w:r>
      <w:bookmarkEnd w:id="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061E2"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1169" w:type="pct"/>
          </w:tcPr>
          <w:p w:rsidR="00F061E2" w:rsidRPr="005F085E" w:rsidRDefault="00F061E2" w:rsidP="00F061E2">
            <w:pPr>
              <w:pStyle w:val="ASFKTablenorm"/>
            </w:pPr>
            <w:r w:rsidRPr="005F085E">
              <w:t>Бюджет</w:t>
            </w:r>
          </w:p>
        </w:tc>
        <w:tc>
          <w:tcPr>
            <w:tcW w:w="3831" w:type="pct"/>
          </w:tcPr>
          <w:p w:rsidR="00F061E2" w:rsidRPr="005F085E" w:rsidRDefault="00F061E2" w:rsidP="00F061E2">
            <w:pPr>
              <w:pStyle w:val="ASFKTablenorm"/>
            </w:pPr>
            <w:r w:rsidRPr="005F085E">
              <w:t>Наименование бюджета, где обслуживается владелец счета.</w:t>
            </w:r>
          </w:p>
          <w:p w:rsidR="00F061E2" w:rsidRPr="00446389" w:rsidRDefault="00F061E2" w:rsidP="00E710A3">
            <w:pPr>
              <w:pStyle w:val="ASFKTablenorm"/>
            </w:pPr>
            <w:r w:rsidRPr="005F085E">
              <w:t>Значение</w:t>
            </w:r>
            <w:r w:rsidRPr="00446389">
              <w:t xml:space="preserve"> поля </w:t>
            </w:r>
            <w:r w:rsidR="0072586A">
              <w:t xml:space="preserve">заполняется автоматически </w:t>
            </w:r>
            <w:r w:rsidRPr="00446389">
              <w:t>по коду бюджета из справочника «Бюдж</w:t>
            </w:r>
            <w:r w:rsidRPr="00F061E2">
              <w:t>е</w:t>
            </w:r>
            <w:r w:rsidRPr="00446389">
              <w:t>т</w:t>
            </w:r>
            <w:r w:rsidR="00E710A3">
              <w:t>ы</w:t>
            </w:r>
            <w:r w:rsidRPr="00446389">
              <w:t>».</w:t>
            </w:r>
          </w:p>
        </w:tc>
      </w:tr>
      <w:tr w:rsidR="00F061E2" w:rsidRPr="005F085E">
        <w:trPr>
          <w:cantSplit/>
        </w:trPr>
        <w:tc>
          <w:tcPr>
            <w:tcW w:w="1169" w:type="pct"/>
          </w:tcPr>
          <w:p w:rsidR="00F061E2" w:rsidRPr="005F085E" w:rsidRDefault="00F061E2" w:rsidP="00F061E2">
            <w:pPr>
              <w:pStyle w:val="ASFKTablenorm"/>
            </w:pPr>
            <w:r w:rsidRPr="005F085E">
              <w:t>Номер</w:t>
            </w:r>
            <w:r w:rsidR="000E37FD">
              <w:t xml:space="preserve"> л/с</w:t>
            </w:r>
          </w:p>
        </w:tc>
        <w:tc>
          <w:tcPr>
            <w:tcW w:w="3831" w:type="pct"/>
          </w:tcPr>
          <w:p w:rsidR="00F061E2" w:rsidRPr="00446389" w:rsidRDefault="00F061E2" w:rsidP="00F061E2">
            <w:pPr>
              <w:pStyle w:val="ASFKTablenorm"/>
            </w:pPr>
            <w:r w:rsidRPr="005F085E">
              <w:t>Номер лицевого счёта</w:t>
            </w:r>
            <w:r w:rsidRPr="00446389">
              <w:t>.</w:t>
            </w:r>
          </w:p>
          <w:p w:rsidR="00F061E2" w:rsidRPr="00446389" w:rsidRDefault="00F061E2" w:rsidP="007309A6">
            <w:pPr>
              <w:pStyle w:val="ASFKTablenorm"/>
            </w:pPr>
            <w:r>
              <w:t xml:space="preserve">Передается из </w:t>
            </w:r>
            <w:r w:rsidR="00BA4C64">
              <w:t>OEBS</w:t>
            </w:r>
            <w:r>
              <w:t>.</w:t>
            </w:r>
          </w:p>
        </w:tc>
      </w:tr>
      <w:tr w:rsidR="00E710A3" w:rsidRPr="005F085E">
        <w:trPr>
          <w:cantSplit/>
        </w:trPr>
        <w:tc>
          <w:tcPr>
            <w:tcW w:w="1169" w:type="pct"/>
          </w:tcPr>
          <w:p w:rsidR="00E710A3" w:rsidRPr="005F085E" w:rsidRDefault="00E710A3" w:rsidP="00F061E2">
            <w:pPr>
              <w:pStyle w:val="ASFKTablenorm"/>
            </w:pPr>
            <w:r>
              <w:t>Код РУБП</w:t>
            </w:r>
          </w:p>
        </w:tc>
        <w:tc>
          <w:tcPr>
            <w:tcW w:w="3831" w:type="pct"/>
          </w:tcPr>
          <w:p w:rsidR="00E710A3" w:rsidRDefault="00E710A3" w:rsidP="00F061E2">
            <w:pPr>
              <w:pStyle w:val="ASFKTablenorm"/>
            </w:pPr>
            <w:r>
              <w:t>Код РУБП.</w:t>
            </w:r>
          </w:p>
          <w:p w:rsidR="00E710A3" w:rsidRPr="005F085E" w:rsidRDefault="00E710A3" w:rsidP="007309A6">
            <w:pPr>
              <w:pStyle w:val="ASFKTablenorm"/>
            </w:pPr>
            <w:r>
              <w:t>Передается из OEBS.</w:t>
            </w:r>
          </w:p>
        </w:tc>
      </w:tr>
      <w:tr w:rsidR="00B535FA" w:rsidRPr="005F085E" w:rsidTr="00FF3C72">
        <w:trPr>
          <w:cantSplit/>
        </w:trPr>
        <w:tc>
          <w:tcPr>
            <w:tcW w:w="1169" w:type="pct"/>
          </w:tcPr>
          <w:p w:rsidR="00B535FA" w:rsidRPr="0081758E" w:rsidRDefault="00B535FA" w:rsidP="00FF3C72">
            <w:pPr>
              <w:pStyle w:val="ASFKTablenorm"/>
            </w:pPr>
            <w:r>
              <w:t>Бизнес статус счета</w:t>
            </w:r>
          </w:p>
        </w:tc>
        <w:tc>
          <w:tcPr>
            <w:tcW w:w="3831" w:type="pct"/>
          </w:tcPr>
          <w:p w:rsidR="00B535FA" w:rsidRDefault="00B535FA" w:rsidP="00FF3C72">
            <w:pPr>
              <w:pStyle w:val="ASFKTablenorm"/>
            </w:pPr>
            <w:r>
              <w:t>Передается из OEBS.</w:t>
            </w:r>
          </w:p>
          <w:p w:rsidR="00B535FA" w:rsidRDefault="00B535FA" w:rsidP="00FF3C72">
            <w:pPr>
              <w:pStyle w:val="ASFKTablenorm"/>
            </w:pPr>
            <w:r>
              <w:t>Допустимые значения:</w:t>
            </w:r>
          </w:p>
          <w:p w:rsidR="00B535FA" w:rsidRDefault="00B535FA" w:rsidP="00FF3C72">
            <w:pPr>
              <w:pStyle w:val="ASFKTableListMark"/>
            </w:pPr>
            <w:r>
              <w:t>«0» – не находится в процессе закрытия;</w:t>
            </w:r>
          </w:p>
          <w:p w:rsidR="00B535FA" w:rsidRDefault="00B535FA" w:rsidP="00FF3C72">
            <w:pPr>
              <w:pStyle w:val="ASFKTableListMark"/>
            </w:pPr>
            <w:r>
              <w:t>«1» – находится в процессе закрытия;</w:t>
            </w:r>
          </w:p>
          <w:p w:rsidR="00B535FA" w:rsidRDefault="00B535FA" w:rsidP="00FF3C72">
            <w:pPr>
              <w:pStyle w:val="ASFKTableListMark"/>
            </w:pPr>
            <w:r>
              <w:t>«2» – зарезервирован;</w:t>
            </w:r>
          </w:p>
          <w:p w:rsidR="00B535FA" w:rsidRPr="0081758E" w:rsidRDefault="00B535FA" w:rsidP="00FF3C72">
            <w:pPr>
              <w:pStyle w:val="ASFKTableListMark"/>
            </w:pPr>
            <w:r>
              <w:t>«3» – закрыт.</w:t>
            </w:r>
          </w:p>
        </w:tc>
      </w:tr>
      <w:tr w:rsidR="00F061E2" w:rsidRPr="005F085E">
        <w:trPr>
          <w:cantSplit/>
        </w:trPr>
        <w:tc>
          <w:tcPr>
            <w:tcW w:w="1169" w:type="pct"/>
          </w:tcPr>
          <w:p w:rsidR="00F061E2" w:rsidRPr="005F085E" w:rsidRDefault="0081758E" w:rsidP="00F061E2">
            <w:pPr>
              <w:pStyle w:val="ASFKTablenorm"/>
            </w:pPr>
            <w:r w:rsidRPr="0081758E">
              <w:t>Дата начала действия л/с</w:t>
            </w:r>
          </w:p>
        </w:tc>
        <w:tc>
          <w:tcPr>
            <w:tcW w:w="3831" w:type="pct"/>
          </w:tcPr>
          <w:p w:rsidR="00F061E2" w:rsidRPr="00446389" w:rsidRDefault="00F061E2" w:rsidP="00F061E2">
            <w:pPr>
              <w:pStyle w:val="ASFKTablenorm"/>
            </w:pPr>
            <w:r w:rsidRPr="005F085E">
              <w:t xml:space="preserve">Дата </w:t>
            </w:r>
            <w:r w:rsidR="00E710A3">
              <w:t>начала действия</w:t>
            </w:r>
            <w:r w:rsidRPr="005F085E">
              <w:t xml:space="preserve"> л</w:t>
            </w:r>
            <w:r w:rsidRPr="00446389">
              <w:t>/с.</w:t>
            </w:r>
          </w:p>
          <w:p w:rsidR="00F061E2" w:rsidRPr="00446389" w:rsidRDefault="00F061E2" w:rsidP="0012014F">
            <w:pPr>
              <w:pStyle w:val="ASFKTablenorm"/>
            </w:pPr>
            <w:r>
              <w:t>Передается из</w:t>
            </w:r>
            <w:r w:rsidR="007309A6">
              <w:t xml:space="preserve"> </w:t>
            </w:r>
            <w:r w:rsidR="00BA4C64">
              <w:t>OEBS</w:t>
            </w:r>
            <w:r>
              <w:t>.</w:t>
            </w:r>
          </w:p>
        </w:tc>
      </w:tr>
      <w:tr w:rsidR="00F061E2" w:rsidRPr="005F085E">
        <w:trPr>
          <w:cantSplit/>
        </w:trPr>
        <w:tc>
          <w:tcPr>
            <w:tcW w:w="1169" w:type="pct"/>
          </w:tcPr>
          <w:p w:rsidR="00F061E2" w:rsidRPr="005F085E" w:rsidRDefault="0081758E" w:rsidP="0081758E">
            <w:pPr>
              <w:pStyle w:val="ASFKTablenorm"/>
            </w:pPr>
            <w:r w:rsidRPr="0081758E">
              <w:t xml:space="preserve">Дата </w:t>
            </w:r>
            <w:r>
              <w:t>окончания</w:t>
            </w:r>
            <w:r w:rsidRPr="0081758E">
              <w:t xml:space="preserve"> действия л/с</w:t>
            </w:r>
          </w:p>
        </w:tc>
        <w:tc>
          <w:tcPr>
            <w:tcW w:w="3831" w:type="pct"/>
          </w:tcPr>
          <w:p w:rsidR="00F061E2" w:rsidRPr="00446389" w:rsidRDefault="00E710A3" w:rsidP="00F061E2">
            <w:pPr>
              <w:pStyle w:val="ASFKTablenorm"/>
            </w:pPr>
            <w:r>
              <w:t>Дата окончания действия</w:t>
            </w:r>
            <w:r w:rsidR="00F061E2" w:rsidRPr="005F085E">
              <w:t xml:space="preserve"> л</w:t>
            </w:r>
            <w:r w:rsidR="00F061E2" w:rsidRPr="00446389">
              <w:t>/с.</w:t>
            </w:r>
          </w:p>
          <w:p w:rsidR="00F061E2" w:rsidRPr="00446389" w:rsidRDefault="00F061E2" w:rsidP="0012014F">
            <w:pPr>
              <w:pStyle w:val="ASFKTablenorm"/>
            </w:pPr>
            <w:r>
              <w:t>Передается из</w:t>
            </w:r>
            <w:r w:rsidR="007309A6">
              <w:t xml:space="preserve"> </w:t>
            </w:r>
            <w:r w:rsidR="00BA4C64">
              <w:t>OEBS</w:t>
            </w:r>
            <w:r>
              <w:t>.</w:t>
            </w:r>
          </w:p>
        </w:tc>
      </w:tr>
      <w:tr w:rsidR="0081758E" w:rsidRPr="005F085E">
        <w:trPr>
          <w:cantSplit/>
        </w:trPr>
        <w:tc>
          <w:tcPr>
            <w:tcW w:w="1169" w:type="pct"/>
          </w:tcPr>
          <w:p w:rsidR="0081758E" w:rsidRPr="0081758E" w:rsidRDefault="0081758E" w:rsidP="0081758E">
            <w:pPr>
              <w:pStyle w:val="ASFKTablenorm"/>
            </w:pPr>
            <w:r w:rsidRPr="0081758E">
              <w:t>Дата открытия ЛС</w:t>
            </w:r>
          </w:p>
        </w:tc>
        <w:tc>
          <w:tcPr>
            <w:tcW w:w="3831" w:type="pct"/>
          </w:tcPr>
          <w:p w:rsidR="0081758E" w:rsidRPr="0081758E" w:rsidRDefault="0081758E" w:rsidP="0081758E">
            <w:pPr>
              <w:pStyle w:val="ASFKTablenorm"/>
            </w:pPr>
            <w:r w:rsidRPr="0081758E">
              <w:t>Дата открытия ЛС</w:t>
            </w:r>
            <w:r w:rsidR="00B0126C">
              <w:t>.</w:t>
            </w:r>
          </w:p>
          <w:p w:rsidR="0081758E" w:rsidRPr="005F085E" w:rsidRDefault="0081758E" w:rsidP="0012014F">
            <w:pPr>
              <w:pStyle w:val="ASFKTablenorm"/>
            </w:pPr>
            <w:r w:rsidRPr="0081758E">
              <w:t xml:space="preserve">Передается из </w:t>
            </w:r>
            <w:r w:rsidR="0012014F">
              <w:t>OEBS</w:t>
            </w:r>
            <w:r>
              <w:t>.</w:t>
            </w:r>
          </w:p>
        </w:tc>
      </w:tr>
      <w:tr w:rsidR="0081758E" w:rsidRPr="005F085E">
        <w:trPr>
          <w:cantSplit/>
        </w:trPr>
        <w:tc>
          <w:tcPr>
            <w:tcW w:w="1169" w:type="pct"/>
          </w:tcPr>
          <w:p w:rsidR="0081758E" w:rsidRPr="0081758E" w:rsidRDefault="0081758E" w:rsidP="0081758E">
            <w:pPr>
              <w:pStyle w:val="ASFKTablenorm"/>
            </w:pPr>
            <w:r w:rsidRPr="0081758E">
              <w:t xml:space="preserve">Дата </w:t>
            </w:r>
            <w:r>
              <w:t>закрытия</w:t>
            </w:r>
            <w:r w:rsidRPr="0081758E">
              <w:t xml:space="preserve"> ЛС</w:t>
            </w:r>
          </w:p>
        </w:tc>
        <w:tc>
          <w:tcPr>
            <w:tcW w:w="3831" w:type="pct"/>
          </w:tcPr>
          <w:p w:rsidR="0081758E" w:rsidRPr="0081758E" w:rsidRDefault="0081758E" w:rsidP="0081758E">
            <w:pPr>
              <w:pStyle w:val="ASFKTablenorm"/>
            </w:pPr>
            <w:r w:rsidRPr="0081758E">
              <w:t>Дата закрытия ЛС</w:t>
            </w:r>
            <w:r w:rsidR="00B0126C">
              <w:t>.</w:t>
            </w:r>
          </w:p>
          <w:p w:rsidR="0081758E" w:rsidRPr="0081758E" w:rsidRDefault="0081758E" w:rsidP="0012014F">
            <w:pPr>
              <w:pStyle w:val="ASFKTablenorm"/>
            </w:pPr>
            <w:r w:rsidRPr="0081758E">
              <w:t xml:space="preserve">Передается из </w:t>
            </w:r>
            <w:r w:rsidR="004E5198">
              <w:t>OEBS</w:t>
            </w:r>
            <w:r>
              <w:t>.</w:t>
            </w:r>
          </w:p>
        </w:tc>
      </w:tr>
      <w:tr w:rsidR="00982CDD" w:rsidRPr="005F085E">
        <w:trPr>
          <w:cantSplit/>
        </w:trPr>
        <w:tc>
          <w:tcPr>
            <w:tcW w:w="1169" w:type="pct"/>
          </w:tcPr>
          <w:p w:rsidR="00982CDD" w:rsidRPr="0081758E" w:rsidRDefault="00982CDD" w:rsidP="0081758E">
            <w:pPr>
              <w:pStyle w:val="ASFKTablenorm"/>
            </w:pPr>
            <w:r w:rsidRPr="00982CDD">
              <w:t>Признак контура, где вкл. организация</w:t>
            </w:r>
          </w:p>
        </w:tc>
        <w:tc>
          <w:tcPr>
            <w:tcW w:w="3831" w:type="pct"/>
          </w:tcPr>
          <w:p w:rsidR="00982CDD" w:rsidRDefault="00982CDD" w:rsidP="00982CDD">
            <w:pPr>
              <w:pStyle w:val="ASFKTablenorm"/>
            </w:pPr>
            <w:r>
              <w:t>Указывается код типа контура, где включена организация.</w:t>
            </w:r>
            <w:r w:rsidR="001B2060">
              <w:t xml:space="preserve"> </w:t>
            </w:r>
            <w:r w:rsidR="001B2060" w:rsidRPr="00EF5BBD">
              <w:t>Передается из OEBS</w:t>
            </w:r>
            <w:r w:rsidR="001B2060">
              <w:t>.</w:t>
            </w:r>
          </w:p>
          <w:p w:rsidR="00982CDD" w:rsidRDefault="00982CDD" w:rsidP="00982CDD">
            <w:pPr>
              <w:pStyle w:val="ASFKTablenorm"/>
            </w:pPr>
            <w:r>
              <w:t>Возможные значения:</w:t>
            </w:r>
          </w:p>
          <w:p w:rsidR="00982CDD" w:rsidRDefault="00982CDD" w:rsidP="00982CDD">
            <w:pPr>
              <w:pStyle w:val="ASFKTablenorm"/>
            </w:pPr>
            <w:r>
              <w:t>«O» – Открытый;</w:t>
            </w:r>
          </w:p>
          <w:p w:rsidR="00982CDD" w:rsidRPr="0081758E" w:rsidRDefault="001B2060" w:rsidP="00982CDD">
            <w:pPr>
              <w:pStyle w:val="ASFKTablenorm"/>
            </w:pPr>
            <w:r>
              <w:t>«S» – Секретный.</w:t>
            </w:r>
          </w:p>
        </w:tc>
      </w:tr>
      <w:tr w:rsidR="00F061E2" w:rsidRPr="005F085E">
        <w:trPr>
          <w:cantSplit/>
        </w:trPr>
        <w:tc>
          <w:tcPr>
            <w:tcW w:w="1169" w:type="pct"/>
          </w:tcPr>
          <w:p w:rsidR="00F061E2" w:rsidRPr="005F085E" w:rsidRDefault="00F061E2" w:rsidP="00F061E2">
            <w:pPr>
              <w:pStyle w:val="ASFKTablenorm"/>
            </w:pPr>
            <w:r w:rsidRPr="005F085E">
              <w:t>Акт</w:t>
            </w:r>
            <w:r w:rsidR="006053A6">
              <w:t>уален</w:t>
            </w:r>
            <w:r w:rsidRPr="005F085E">
              <w:t>?</w:t>
            </w:r>
          </w:p>
        </w:tc>
        <w:tc>
          <w:tcPr>
            <w:tcW w:w="3831" w:type="pct"/>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ввод записи закончен полностью, и она может быть использ</w:t>
            </w:r>
            <w:r w:rsidRPr="00446389">
              <w:t>ована, в п</w:t>
            </w:r>
            <w:r w:rsidRPr="00F061E2">
              <w:t>о</w:t>
            </w:r>
            <w:r w:rsidRPr="00446389">
              <w:t xml:space="preserve">ле устанавливается маркер. </w:t>
            </w:r>
          </w:p>
          <w:p w:rsidR="00F061E2" w:rsidRPr="00446389" w:rsidRDefault="00F061E2" w:rsidP="007309A6">
            <w:pPr>
              <w:pStyle w:val="ASFKTablenorm"/>
            </w:pPr>
            <w:r>
              <w:t xml:space="preserve">Передается из </w:t>
            </w:r>
            <w:r w:rsidR="00BA4C64">
              <w:t>OEBS</w:t>
            </w:r>
            <w:r w:rsidR="007309A6">
              <w:t>.</w:t>
            </w:r>
          </w:p>
        </w:tc>
      </w:tr>
      <w:tr w:rsidR="006053A6" w:rsidRPr="005F085E" w:rsidTr="006053A6">
        <w:trPr>
          <w:cantSplit/>
        </w:trPr>
        <w:tc>
          <w:tcPr>
            <w:tcW w:w="5000" w:type="pct"/>
            <w:gridSpan w:val="2"/>
          </w:tcPr>
          <w:p w:rsidR="006053A6" w:rsidRPr="005F085E" w:rsidRDefault="006053A6" w:rsidP="00F061E2">
            <w:pPr>
              <w:pStyle w:val="ASFKTablenorm"/>
            </w:pPr>
            <w:r>
              <w:t>Группа полей «Причина закрытия л/с и реквизиты для перечисления средств»</w:t>
            </w:r>
          </w:p>
        </w:tc>
      </w:tr>
      <w:tr w:rsidR="00FF3C72" w:rsidRPr="005F085E">
        <w:trPr>
          <w:cantSplit/>
        </w:trPr>
        <w:tc>
          <w:tcPr>
            <w:tcW w:w="1169" w:type="pct"/>
          </w:tcPr>
          <w:p w:rsidR="00FF3C72" w:rsidRPr="005F085E" w:rsidRDefault="00FF3C72" w:rsidP="00FF3C72">
            <w:pPr>
              <w:pStyle w:val="ASFKTablenorm"/>
            </w:pPr>
            <w:r>
              <w:t>Причина закрытия лицевого счета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Номер банковского счета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Наименование банка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Номер к/с</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Pr="005F085E" w:rsidRDefault="00FF3C72" w:rsidP="00FF3C72">
            <w:pPr>
              <w:pStyle w:val="ASFKTablenorm"/>
            </w:pPr>
            <w:r>
              <w:t>Бик банка</w:t>
            </w:r>
          </w:p>
        </w:tc>
        <w:tc>
          <w:tcPr>
            <w:tcW w:w="3831" w:type="pct"/>
          </w:tcPr>
          <w:p w:rsidR="00FF3C72" w:rsidRDefault="00FF3C72" w:rsidP="00FF3C72">
            <w:pPr>
              <w:pStyle w:val="ASFKTablenorm"/>
            </w:pPr>
            <w:r w:rsidRPr="00EF5BBD">
              <w:t>Передается из OEBS.</w:t>
            </w:r>
          </w:p>
        </w:tc>
      </w:tr>
      <w:tr w:rsidR="00FF3C72" w:rsidRPr="005F085E">
        <w:trPr>
          <w:cantSplit/>
        </w:trPr>
        <w:tc>
          <w:tcPr>
            <w:tcW w:w="1169" w:type="pct"/>
          </w:tcPr>
          <w:p w:rsidR="00FF3C72" w:rsidRDefault="00FF3C72" w:rsidP="00FF3C72">
            <w:pPr>
              <w:pStyle w:val="ASFKTablenorm"/>
            </w:pPr>
            <w:r>
              <w:lastRenderedPageBreak/>
              <w:t>Номер л/с правопреемника</w:t>
            </w:r>
          </w:p>
        </w:tc>
        <w:tc>
          <w:tcPr>
            <w:tcW w:w="3831" w:type="pct"/>
          </w:tcPr>
          <w:p w:rsidR="00FF3C72" w:rsidRDefault="00FF3C72" w:rsidP="00FF3C72">
            <w:pPr>
              <w:pStyle w:val="ASFKTablenorm"/>
            </w:pPr>
            <w:r w:rsidRPr="00EF5BBD">
              <w:t>Передается из OEBS.</w:t>
            </w:r>
          </w:p>
        </w:tc>
      </w:tr>
      <w:tr w:rsidR="00F061E2" w:rsidRPr="00277B67">
        <w:trPr>
          <w:cantSplit/>
        </w:trPr>
        <w:tc>
          <w:tcPr>
            <w:tcW w:w="5000" w:type="pct"/>
            <w:gridSpan w:val="2"/>
          </w:tcPr>
          <w:p w:rsidR="00F061E2" w:rsidRPr="00277B67" w:rsidRDefault="00F061E2" w:rsidP="002425D0">
            <w:pPr>
              <w:pStyle w:val="ASFKTablenorm"/>
            </w:pPr>
            <w:r w:rsidRPr="00277B67">
              <w:t>Группа полей «Информация о владельце сч</w:t>
            </w:r>
            <w:r w:rsidR="002425D0">
              <w:t>ета</w:t>
            </w:r>
            <w:r w:rsidRPr="00277B67">
              <w:t>»</w:t>
            </w:r>
          </w:p>
        </w:tc>
      </w:tr>
      <w:tr w:rsidR="002425D0" w:rsidRPr="005F085E" w:rsidTr="00FF3C72">
        <w:trPr>
          <w:cantSplit/>
        </w:trPr>
        <w:tc>
          <w:tcPr>
            <w:tcW w:w="1169" w:type="pct"/>
          </w:tcPr>
          <w:p w:rsidR="002425D0" w:rsidRPr="005F085E" w:rsidRDefault="002425D0" w:rsidP="002425D0">
            <w:pPr>
              <w:pStyle w:val="ASFKTablenorm"/>
            </w:pPr>
            <w:r w:rsidRPr="005F085E">
              <w:t>Полное наименов</w:t>
            </w:r>
            <w:r w:rsidRPr="00F061E2">
              <w:t>а</w:t>
            </w:r>
            <w:r w:rsidRPr="005F085E">
              <w:t>ние</w:t>
            </w:r>
            <w:r>
              <w:t xml:space="preserve"> </w:t>
            </w:r>
            <w:r w:rsidRPr="005F085E">
              <w:t>УБП</w:t>
            </w:r>
          </w:p>
        </w:tc>
        <w:tc>
          <w:tcPr>
            <w:tcW w:w="3831" w:type="pct"/>
          </w:tcPr>
          <w:p w:rsidR="002425D0" w:rsidRPr="00446389" w:rsidRDefault="002425D0" w:rsidP="00FF3C72">
            <w:pPr>
              <w:pStyle w:val="ASFKTablenorm"/>
            </w:pPr>
            <w:r w:rsidRPr="005F085E">
              <w:t>Полное наименование УБП по СРРПБС (для федерального бюдж</w:t>
            </w:r>
            <w:r w:rsidRPr="00446389">
              <w:t>ета) или по справочнику «УБП субъектов РФ (МО)» (для прочих бюджетов).</w:t>
            </w:r>
          </w:p>
          <w:p w:rsidR="002425D0" w:rsidRPr="00446389" w:rsidRDefault="002425D0" w:rsidP="00FF3C72">
            <w:pPr>
              <w:pStyle w:val="ASFKTablenorm"/>
            </w:pPr>
            <w:r>
              <w:t>Значение поля заполняется автоматически.</w:t>
            </w:r>
          </w:p>
        </w:tc>
      </w:tr>
      <w:tr w:rsidR="00F061E2" w:rsidRPr="005F085E">
        <w:trPr>
          <w:cantSplit/>
        </w:trPr>
        <w:tc>
          <w:tcPr>
            <w:tcW w:w="1169" w:type="pct"/>
          </w:tcPr>
          <w:p w:rsidR="00F061E2" w:rsidRPr="005F085E" w:rsidRDefault="00F061E2" w:rsidP="00F061E2">
            <w:pPr>
              <w:pStyle w:val="ASFKTablenorm"/>
            </w:pPr>
            <w:r w:rsidRPr="005F085E">
              <w:t>Краткое наименов</w:t>
            </w:r>
            <w:r w:rsidRPr="00F061E2">
              <w:t>а</w:t>
            </w:r>
            <w:r w:rsidRPr="005F085E">
              <w:t xml:space="preserve">ние </w:t>
            </w:r>
          </w:p>
        </w:tc>
        <w:tc>
          <w:tcPr>
            <w:tcW w:w="3831" w:type="pct"/>
          </w:tcPr>
          <w:p w:rsidR="00F061E2" w:rsidRPr="00446389" w:rsidRDefault="00F061E2" w:rsidP="00F061E2">
            <w:pPr>
              <w:pStyle w:val="ASFKTablenorm"/>
            </w:pPr>
            <w:r w:rsidRPr="005F085E">
              <w:t xml:space="preserve">Краткое наименование УБП, согласно СРРПБС (или </w:t>
            </w:r>
            <w:r w:rsidRPr="00446389">
              <w:t xml:space="preserve">«УБП субъектов РФ (МО)»). </w:t>
            </w:r>
          </w:p>
          <w:p w:rsidR="00F061E2" w:rsidRPr="00446389" w:rsidRDefault="00F061E2" w:rsidP="007309A6">
            <w:pPr>
              <w:pStyle w:val="ASFKTablenorm"/>
            </w:pPr>
            <w:r>
              <w:t xml:space="preserve">Передается из </w:t>
            </w:r>
            <w:r w:rsidR="00BA4C64">
              <w:t>OEBS</w:t>
            </w:r>
            <w:r w:rsidRPr="00446389">
              <w:t>.</w:t>
            </w:r>
          </w:p>
        </w:tc>
      </w:tr>
      <w:tr w:rsidR="00F061E2" w:rsidRPr="005F085E">
        <w:trPr>
          <w:cantSplit/>
          <w:trHeight w:val="1075"/>
        </w:trPr>
        <w:tc>
          <w:tcPr>
            <w:tcW w:w="1169" w:type="pct"/>
          </w:tcPr>
          <w:p w:rsidR="00F061E2" w:rsidRPr="005F085E" w:rsidRDefault="00F061E2" w:rsidP="00F061E2">
            <w:pPr>
              <w:pStyle w:val="ASFKTablenorm"/>
            </w:pPr>
            <w:r w:rsidRPr="005F085E">
              <w:t>Ведомство</w:t>
            </w:r>
          </w:p>
        </w:tc>
        <w:tc>
          <w:tcPr>
            <w:tcW w:w="3831" w:type="pct"/>
          </w:tcPr>
          <w:p w:rsidR="00F061E2" w:rsidRPr="00446389" w:rsidRDefault="00F061E2" w:rsidP="00F061E2">
            <w:pPr>
              <w:pStyle w:val="ASFKTablenorm"/>
            </w:pPr>
            <w:r w:rsidRPr="005F085E">
              <w:t xml:space="preserve">Код и наименование административной подчиненности по ППП. </w:t>
            </w:r>
          </w:p>
          <w:p w:rsidR="00F061E2" w:rsidRPr="00446389" w:rsidRDefault="00F061E2" w:rsidP="00F061E2">
            <w:pPr>
              <w:pStyle w:val="ASFKTablenorm"/>
            </w:pPr>
            <w:r>
              <w:t xml:space="preserve">Передается из </w:t>
            </w:r>
            <w:r w:rsidR="00BA4C64">
              <w:t>OEBS</w:t>
            </w:r>
            <w:r w:rsidRPr="00446389">
              <w:t>.</w:t>
            </w:r>
          </w:p>
          <w:p w:rsidR="00F061E2" w:rsidRPr="00446389" w:rsidRDefault="00F061E2" w:rsidP="00F061E2">
            <w:pPr>
              <w:pStyle w:val="ASFKTablenorm"/>
            </w:pPr>
            <w:r w:rsidRPr="005F085E">
              <w:t xml:space="preserve">Значение наименования подтягивается по коду </w:t>
            </w:r>
            <w:r w:rsidRPr="00446389">
              <w:t>«ППП» из справочника «В</w:t>
            </w:r>
            <w:r w:rsidRPr="00F061E2">
              <w:t>е</w:t>
            </w:r>
            <w:r w:rsidRPr="00446389">
              <w:t>домств</w:t>
            </w:r>
            <w:r w:rsidR="0072586A">
              <w:t>а</w:t>
            </w:r>
            <w:r w:rsidRPr="00446389">
              <w:t xml:space="preserve">» </w:t>
            </w:r>
            <w:r w:rsidR="0072586A">
              <w:t xml:space="preserve">относительно значения поля «Ведомство (код)» </w:t>
            </w:r>
            <w:r w:rsidRPr="00446389">
              <w:t>с учетом бюджета.</w:t>
            </w:r>
          </w:p>
        </w:tc>
      </w:tr>
      <w:tr w:rsidR="00F061E2" w:rsidRPr="00277B67">
        <w:trPr>
          <w:cantSplit/>
        </w:trPr>
        <w:tc>
          <w:tcPr>
            <w:tcW w:w="5000" w:type="pct"/>
            <w:gridSpan w:val="2"/>
          </w:tcPr>
          <w:p w:rsidR="00F061E2" w:rsidRPr="00277B67" w:rsidRDefault="00F061E2" w:rsidP="00F061E2">
            <w:pPr>
              <w:pStyle w:val="ASFKTablenorm"/>
            </w:pPr>
            <w:r w:rsidRPr="00277B67">
              <w:t>Группа полей «Информация о счёте»</w:t>
            </w:r>
          </w:p>
        </w:tc>
      </w:tr>
      <w:tr w:rsidR="00B535FA" w:rsidRPr="005F085E" w:rsidTr="00FF3C72">
        <w:trPr>
          <w:cantSplit/>
        </w:trPr>
        <w:tc>
          <w:tcPr>
            <w:tcW w:w="1169" w:type="pct"/>
          </w:tcPr>
          <w:p w:rsidR="00B535FA" w:rsidRPr="005F085E" w:rsidRDefault="00B535FA" w:rsidP="00FF3C72">
            <w:pPr>
              <w:pStyle w:val="ASFKTablenorm"/>
            </w:pPr>
            <w:r w:rsidRPr="005F085E">
              <w:t>Тип</w:t>
            </w:r>
          </w:p>
        </w:tc>
        <w:tc>
          <w:tcPr>
            <w:tcW w:w="3831" w:type="pct"/>
          </w:tcPr>
          <w:p w:rsidR="00B535FA" w:rsidRPr="00446389" w:rsidRDefault="00B535FA" w:rsidP="00FF3C72">
            <w:pPr>
              <w:pStyle w:val="ASFKTablenorm"/>
            </w:pPr>
            <w:r w:rsidRPr="005F085E">
              <w:t xml:space="preserve">Тип счета из справочника </w:t>
            </w:r>
            <w:r w:rsidRPr="00446389">
              <w:t>«Типы л/с».</w:t>
            </w:r>
          </w:p>
          <w:p w:rsidR="00B535FA" w:rsidRPr="00446389" w:rsidRDefault="00B535FA" w:rsidP="00FF3C72">
            <w:pPr>
              <w:pStyle w:val="ASFKTablenorm"/>
            </w:pPr>
            <w:r>
              <w:t>Передается из OEBS.</w:t>
            </w:r>
          </w:p>
        </w:tc>
      </w:tr>
      <w:tr w:rsidR="00B535FA" w:rsidRPr="005F085E" w:rsidTr="00FF3C72">
        <w:trPr>
          <w:cantSplit/>
        </w:trPr>
        <w:tc>
          <w:tcPr>
            <w:tcW w:w="1169" w:type="pct"/>
          </w:tcPr>
          <w:p w:rsidR="00B535FA" w:rsidRPr="005F085E" w:rsidRDefault="00B535FA" w:rsidP="00FF3C72">
            <w:pPr>
              <w:pStyle w:val="ASFKTablenorm"/>
            </w:pPr>
            <w:r w:rsidRPr="005F085E">
              <w:t>Открыт в</w:t>
            </w:r>
          </w:p>
        </w:tc>
        <w:tc>
          <w:tcPr>
            <w:tcW w:w="3831" w:type="pct"/>
          </w:tcPr>
          <w:p w:rsidR="00B535FA" w:rsidRPr="00446389" w:rsidRDefault="00B535FA" w:rsidP="00FF3C72">
            <w:pPr>
              <w:pStyle w:val="ASFKTablenorm"/>
            </w:pPr>
            <w:r w:rsidRPr="005F085E">
              <w:t>КОФК</w:t>
            </w:r>
            <w:r w:rsidRPr="00446389">
              <w:t xml:space="preserve"> открыт</w:t>
            </w:r>
            <w:r>
              <w:t>ия</w:t>
            </w:r>
            <w:r w:rsidRPr="00446389">
              <w:t xml:space="preserve"> л/с. </w:t>
            </w:r>
          </w:p>
          <w:p w:rsidR="00B535FA" w:rsidRPr="00446389" w:rsidRDefault="00B535FA" w:rsidP="00FF3C72">
            <w:pPr>
              <w:pStyle w:val="ASFKTablenorm"/>
            </w:pPr>
            <w:r>
              <w:t>Передается из OEBS.</w:t>
            </w:r>
          </w:p>
        </w:tc>
      </w:tr>
      <w:tr w:rsidR="00B535FA" w:rsidRPr="005F085E" w:rsidTr="00FF3C72">
        <w:trPr>
          <w:cantSplit/>
        </w:trPr>
        <w:tc>
          <w:tcPr>
            <w:tcW w:w="1169" w:type="pct"/>
          </w:tcPr>
          <w:p w:rsidR="00B535FA" w:rsidRPr="005F085E" w:rsidRDefault="00B535FA" w:rsidP="00FF3C72">
            <w:pPr>
              <w:pStyle w:val="ASFKTablenorm"/>
            </w:pPr>
            <w:r w:rsidRPr="005F085E">
              <w:t>Обслуживается в</w:t>
            </w:r>
          </w:p>
        </w:tc>
        <w:tc>
          <w:tcPr>
            <w:tcW w:w="3831" w:type="pct"/>
          </w:tcPr>
          <w:p w:rsidR="00B535FA" w:rsidRPr="00446389" w:rsidRDefault="00B535FA" w:rsidP="00FF3C72">
            <w:pPr>
              <w:pStyle w:val="ASFKTablenorm"/>
            </w:pPr>
            <w:r>
              <w:t>КОФК обслуживания л/с</w:t>
            </w:r>
            <w:r w:rsidRPr="00446389">
              <w:t>.</w:t>
            </w:r>
          </w:p>
          <w:p w:rsidR="00B535FA" w:rsidRPr="00446389" w:rsidRDefault="00B535FA" w:rsidP="00FF3C72">
            <w:pPr>
              <w:pStyle w:val="ASFKTablenorm"/>
            </w:pPr>
            <w:r>
              <w:t>Передается из OEBS.</w:t>
            </w:r>
          </w:p>
        </w:tc>
      </w:tr>
      <w:tr w:rsidR="00F061E2" w:rsidRPr="005F085E">
        <w:trPr>
          <w:cantSplit/>
        </w:trPr>
        <w:tc>
          <w:tcPr>
            <w:tcW w:w="1169" w:type="pct"/>
          </w:tcPr>
          <w:p w:rsidR="00F061E2" w:rsidRPr="005F085E" w:rsidRDefault="00F061E2" w:rsidP="00F061E2">
            <w:pPr>
              <w:pStyle w:val="ASFKTablenorm"/>
            </w:pPr>
            <w:r w:rsidRPr="005F085E">
              <w:t>ТОФК</w:t>
            </w:r>
          </w:p>
        </w:tc>
        <w:tc>
          <w:tcPr>
            <w:tcW w:w="3831" w:type="pct"/>
          </w:tcPr>
          <w:p w:rsidR="00F061E2" w:rsidRPr="005F085E" w:rsidRDefault="00F061E2" w:rsidP="00F061E2">
            <w:pPr>
              <w:pStyle w:val="ASFKTablenorm"/>
            </w:pPr>
            <w:r w:rsidRPr="005F085E">
              <w:t>Наименование ТОФК, в котором открыт л/с.</w:t>
            </w:r>
          </w:p>
          <w:p w:rsidR="00F061E2" w:rsidRPr="00446389" w:rsidRDefault="00F061E2" w:rsidP="00A83EB4">
            <w:pPr>
              <w:pStyle w:val="ASFKTablenorm"/>
            </w:pPr>
            <w:r w:rsidRPr="005F085E">
              <w:t xml:space="preserve">Значение </w:t>
            </w:r>
            <w:r w:rsidR="00A83EB4">
              <w:t>автоматически заполняется из</w:t>
            </w:r>
            <w:r w:rsidRPr="005F085E">
              <w:t xml:space="preserve"> спр</w:t>
            </w:r>
            <w:r w:rsidR="0072586A">
              <w:t>авочника «О</w:t>
            </w:r>
            <w:r w:rsidRPr="00446389">
              <w:t>рганы ФК»</w:t>
            </w:r>
            <w:r w:rsidR="00A83EB4">
              <w:t xml:space="preserve"> относительно значения поля «Открыт в».</w:t>
            </w:r>
          </w:p>
        </w:tc>
      </w:tr>
      <w:tr w:rsidR="00F061E2" w:rsidRPr="005F085E">
        <w:trPr>
          <w:cantSplit/>
        </w:trPr>
        <w:tc>
          <w:tcPr>
            <w:tcW w:w="1169" w:type="pct"/>
          </w:tcPr>
          <w:p w:rsidR="00F061E2" w:rsidRPr="005F085E" w:rsidRDefault="00F061E2" w:rsidP="00F061E2">
            <w:pPr>
              <w:pStyle w:val="ASFKTablenorm"/>
            </w:pPr>
            <w:r w:rsidRPr="005F085E">
              <w:t>Обслуживающий ОФК</w:t>
            </w:r>
          </w:p>
        </w:tc>
        <w:tc>
          <w:tcPr>
            <w:tcW w:w="3831" w:type="pct"/>
          </w:tcPr>
          <w:p w:rsidR="00F061E2" w:rsidRPr="00446389" w:rsidRDefault="00F061E2" w:rsidP="00F061E2">
            <w:pPr>
              <w:pStyle w:val="ASFKTablenorm"/>
            </w:pPr>
            <w:r w:rsidRPr="005F085E">
              <w:t>Наименование ОФК (если УБП обслуживается в ОФК). Соответствует спр</w:t>
            </w:r>
            <w:r w:rsidRPr="00F061E2">
              <w:t>а</w:t>
            </w:r>
            <w:r w:rsidRPr="005F085E">
              <w:t xml:space="preserve">вочнику </w:t>
            </w:r>
            <w:r w:rsidRPr="00446389">
              <w:t>«Органы ФК».</w:t>
            </w:r>
          </w:p>
          <w:p w:rsidR="00F061E2" w:rsidRPr="00446389" w:rsidRDefault="00F061E2" w:rsidP="00A83EB4">
            <w:pPr>
              <w:pStyle w:val="ASFKTablenorm"/>
            </w:pPr>
            <w:r w:rsidRPr="005F085E">
              <w:t xml:space="preserve">Значение </w:t>
            </w:r>
            <w:r w:rsidR="00A83EB4">
              <w:t>автоматически заполняется из справочника «О</w:t>
            </w:r>
            <w:r w:rsidRPr="00446389">
              <w:t>рганы ФК»</w:t>
            </w:r>
            <w:r w:rsidR="00A83EB4">
              <w:t xml:space="preserve"> относительно значения поля «Обслуживается»</w:t>
            </w:r>
            <w:r w:rsidRPr="00446389">
              <w:t>.</w:t>
            </w:r>
          </w:p>
        </w:tc>
      </w:tr>
      <w:tr w:rsidR="00F061E2" w:rsidRPr="005F085E">
        <w:trPr>
          <w:cantSplit/>
        </w:trPr>
        <w:tc>
          <w:tcPr>
            <w:tcW w:w="1169" w:type="pct"/>
          </w:tcPr>
          <w:p w:rsidR="00F061E2" w:rsidRPr="005F085E" w:rsidRDefault="00F061E2" w:rsidP="00F061E2">
            <w:pPr>
              <w:pStyle w:val="ASFKTablenorm"/>
            </w:pPr>
            <w:r w:rsidRPr="005F085E">
              <w:t>Тип счёта</w:t>
            </w:r>
          </w:p>
        </w:tc>
        <w:tc>
          <w:tcPr>
            <w:tcW w:w="3831" w:type="pct"/>
          </w:tcPr>
          <w:p w:rsidR="00F061E2" w:rsidRDefault="00F061E2" w:rsidP="00F061E2">
            <w:pPr>
              <w:pStyle w:val="ASFKTablenorm"/>
            </w:pPr>
            <w:r w:rsidRPr="005F085E">
              <w:t>Наименование типа л/с.</w:t>
            </w:r>
          </w:p>
          <w:p w:rsidR="00F061E2" w:rsidRPr="00446389" w:rsidRDefault="00F061E2" w:rsidP="00B9073C">
            <w:pPr>
              <w:pStyle w:val="ASFKTablenorm"/>
            </w:pPr>
            <w:r w:rsidRPr="005F085E">
              <w:t xml:space="preserve">Значение </w:t>
            </w:r>
            <w:r w:rsidR="00B9073C">
              <w:t>автоматически заполняется из справочника «Т</w:t>
            </w:r>
            <w:r w:rsidRPr="00446389">
              <w:t>ипы ЛС»</w:t>
            </w:r>
            <w:r w:rsidR="00B9073C">
              <w:t xml:space="preserve"> относительно значения поля «Тип»</w:t>
            </w:r>
            <w:r w:rsidRPr="00446389">
              <w:t>.</w:t>
            </w:r>
          </w:p>
        </w:tc>
      </w:tr>
      <w:tr w:rsidR="00EF75AD" w:rsidRPr="005F085E">
        <w:trPr>
          <w:cantSplit/>
        </w:trPr>
        <w:tc>
          <w:tcPr>
            <w:tcW w:w="5000" w:type="pct"/>
            <w:gridSpan w:val="2"/>
          </w:tcPr>
          <w:p w:rsidR="00EF75AD" w:rsidRPr="005F085E" w:rsidRDefault="00EF75AD" w:rsidP="00F061E2">
            <w:pPr>
              <w:pStyle w:val="ASFKTablenorm"/>
            </w:pPr>
            <w:r w:rsidRPr="00EF75AD">
              <w:t>Закладка «Информация о владельце счёта</w:t>
            </w:r>
            <w:r w:rsidR="00E710A3">
              <w:t xml:space="preserve"> (1)</w:t>
            </w:r>
            <w:r w:rsidRPr="00EF75AD">
              <w:t>», группа полей «Юридическое наименование»</w:t>
            </w:r>
          </w:p>
        </w:tc>
      </w:tr>
      <w:tr w:rsidR="00EF75AD" w:rsidRPr="005F085E">
        <w:trPr>
          <w:cantSplit/>
        </w:trPr>
        <w:tc>
          <w:tcPr>
            <w:tcW w:w="1169" w:type="pct"/>
          </w:tcPr>
          <w:p w:rsidR="00EF75AD" w:rsidRPr="00EF75AD" w:rsidRDefault="00EF75AD" w:rsidP="00987788">
            <w:pPr>
              <w:pStyle w:val="ASFKTablenorm"/>
            </w:pPr>
            <w:r w:rsidRPr="00EF75AD">
              <w:t>Сокращённое</w:t>
            </w:r>
          </w:p>
        </w:tc>
        <w:tc>
          <w:tcPr>
            <w:tcW w:w="3831" w:type="pct"/>
          </w:tcPr>
          <w:p w:rsidR="00EF75AD" w:rsidRPr="00EF75AD" w:rsidRDefault="00EF75AD" w:rsidP="00987788">
            <w:pPr>
              <w:pStyle w:val="ASFKTablenorm"/>
            </w:pPr>
            <w:r w:rsidRPr="00EF75AD">
              <w:t xml:space="preserve">Сокращённое юридическое наименование. </w:t>
            </w:r>
          </w:p>
          <w:p w:rsidR="00EF75AD" w:rsidRPr="00EF75AD" w:rsidRDefault="00EF75AD" w:rsidP="00B9073C">
            <w:pPr>
              <w:pStyle w:val="ASFKTablenorm"/>
            </w:pPr>
            <w:r w:rsidRPr="00EF75AD">
              <w:t xml:space="preserve">Значение </w:t>
            </w:r>
            <w:r w:rsidR="00B9073C">
              <w:t>автоматически заполняется</w:t>
            </w:r>
            <w:r w:rsidRPr="00EF75AD">
              <w:t xml:space="preserve"> из справочник</w:t>
            </w:r>
            <w:r w:rsidR="00B9073C">
              <w:t>ов</w:t>
            </w:r>
            <w:r w:rsidRPr="00EF75AD">
              <w:t xml:space="preserve"> «СРР ПБС»</w:t>
            </w:r>
            <w:r w:rsidR="00B9073C">
              <w:t>, «ПУБП», «НУБП»</w:t>
            </w:r>
            <w:r w:rsidRPr="00EF75AD">
              <w:t xml:space="preserve"> (поиск </w:t>
            </w:r>
            <w:r w:rsidR="00B9073C">
              <w:t xml:space="preserve">осуществляется </w:t>
            </w:r>
            <w:r w:rsidRPr="00EF75AD">
              <w:t>по</w:t>
            </w:r>
            <w:r w:rsidR="00B9073C">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t>Полное</w:t>
            </w:r>
          </w:p>
        </w:tc>
        <w:tc>
          <w:tcPr>
            <w:tcW w:w="3831" w:type="pct"/>
          </w:tcPr>
          <w:p w:rsidR="00EF75AD" w:rsidRPr="00EF75AD" w:rsidRDefault="00EF75AD" w:rsidP="00987788">
            <w:pPr>
              <w:pStyle w:val="ASFKTablenorm"/>
            </w:pPr>
            <w:r w:rsidRPr="00EF75AD">
              <w:t xml:space="preserve">Полное юридическое наименование. </w:t>
            </w:r>
          </w:p>
          <w:p w:rsidR="00EF75AD" w:rsidRPr="00EF75AD" w:rsidRDefault="00B9073C" w:rsidP="00422C6D">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lastRenderedPageBreak/>
              <w:t>ИНН</w:t>
            </w:r>
          </w:p>
        </w:tc>
        <w:tc>
          <w:tcPr>
            <w:tcW w:w="3831" w:type="pct"/>
          </w:tcPr>
          <w:p w:rsidR="00EF75AD" w:rsidRPr="00EF75AD" w:rsidRDefault="00EF75AD" w:rsidP="00987788">
            <w:pPr>
              <w:pStyle w:val="ASFKTablenorm"/>
            </w:pPr>
            <w:r w:rsidRPr="00EF75AD">
              <w:t xml:space="preserve">ИНН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trPr>
          <w:cantSplit/>
        </w:trPr>
        <w:tc>
          <w:tcPr>
            <w:tcW w:w="1169" w:type="pct"/>
          </w:tcPr>
          <w:p w:rsidR="00EF75AD" w:rsidRPr="00EF75AD" w:rsidRDefault="00EF75AD" w:rsidP="00987788">
            <w:pPr>
              <w:pStyle w:val="ASFKTablenorm"/>
            </w:pPr>
            <w:r w:rsidRPr="00EF75AD">
              <w:t>КПП</w:t>
            </w:r>
          </w:p>
        </w:tc>
        <w:tc>
          <w:tcPr>
            <w:tcW w:w="3831" w:type="pct"/>
          </w:tcPr>
          <w:p w:rsidR="00EF75AD" w:rsidRPr="00EF75AD" w:rsidRDefault="00EF75AD" w:rsidP="00987788">
            <w:pPr>
              <w:pStyle w:val="ASFKTablenorm"/>
            </w:pPr>
            <w:r w:rsidRPr="00EF75AD">
              <w:t xml:space="preserve">КПП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710A3" w:rsidRPr="005F085E">
        <w:trPr>
          <w:cantSplit/>
        </w:trPr>
        <w:tc>
          <w:tcPr>
            <w:tcW w:w="1169" w:type="pct"/>
          </w:tcPr>
          <w:p w:rsidR="00E710A3" w:rsidRPr="00EF75AD" w:rsidRDefault="00E710A3" w:rsidP="00987788">
            <w:pPr>
              <w:pStyle w:val="ASFKTablenorm"/>
            </w:pPr>
            <w:r>
              <w:t>ОКПО</w:t>
            </w:r>
          </w:p>
        </w:tc>
        <w:tc>
          <w:tcPr>
            <w:tcW w:w="3831" w:type="pct"/>
          </w:tcPr>
          <w:p w:rsidR="00E710A3" w:rsidRPr="00E710A3" w:rsidRDefault="00E710A3" w:rsidP="00987788">
            <w:pPr>
              <w:pStyle w:val="ASFKTablenorm"/>
            </w:pPr>
            <w:r w:rsidRPr="00EF75AD">
              <w:t xml:space="preserve">Передается из </w:t>
            </w:r>
            <w:r>
              <w:t>OEBS.</w:t>
            </w:r>
          </w:p>
        </w:tc>
      </w:tr>
      <w:tr w:rsidR="00EF75AD" w:rsidRPr="005F085E">
        <w:trPr>
          <w:cantSplit/>
        </w:trPr>
        <w:tc>
          <w:tcPr>
            <w:tcW w:w="1169" w:type="pct"/>
          </w:tcPr>
          <w:p w:rsidR="00EF75AD" w:rsidRPr="00EF75AD" w:rsidRDefault="00EF75AD" w:rsidP="00987788">
            <w:pPr>
              <w:pStyle w:val="ASFKTablenorm"/>
            </w:pPr>
            <w:r w:rsidRPr="00EF75AD">
              <w:t>Юридический адрес</w:t>
            </w:r>
          </w:p>
        </w:tc>
        <w:tc>
          <w:tcPr>
            <w:tcW w:w="3831" w:type="pct"/>
          </w:tcPr>
          <w:p w:rsidR="00EF75AD" w:rsidRPr="00EF75AD" w:rsidRDefault="00EF75AD" w:rsidP="00987788">
            <w:pPr>
              <w:pStyle w:val="ASFKTablenorm"/>
            </w:pPr>
            <w:r w:rsidRPr="00EF75AD">
              <w:t xml:space="preserve">Юридический адрес владельца счета. </w:t>
            </w:r>
          </w:p>
          <w:p w:rsidR="00EF75AD" w:rsidRPr="00EF75AD" w:rsidRDefault="00E710A3" w:rsidP="00987788">
            <w:pPr>
              <w:pStyle w:val="ASFKTablenorm"/>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9E6876" w:rsidRPr="005F085E">
        <w:trPr>
          <w:cantSplit/>
        </w:trPr>
        <w:tc>
          <w:tcPr>
            <w:tcW w:w="1169" w:type="pct"/>
          </w:tcPr>
          <w:p w:rsidR="009E6876" w:rsidRPr="00EF75AD" w:rsidRDefault="009E6876" w:rsidP="00987788">
            <w:pPr>
              <w:pStyle w:val="ASFKTablenorm"/>
            </w:pPr>
            <w:r>
              <w:t>Тип клиента</w:t>
            </w:r>
          </w:p>
        </w:tc>
        <w:tc>
          <w:tcPr>
            <w:tcW w:w="3831" w:type="pct"/>
          </w:tcPr>
          <w:p w:rsidR="009E6876" w:rsidRPr="00EF75AD" w:rsidRDefault="009E6876" w:rsidP="009E6876">
            <w:pPr>
              <w:pStyle w:val="ASFKTablenorm"/>
            </w:pPr>
            <w:r>
              <w:t>Передается из OEBS.</w:t>
            </w:r>
          </w:p>
        </w:tc>
      </w:tr>
      <w:tr w:rsidR="00AE2E64" w:rsidRPr="005F085E">
        <w:trPr>
          <w:cantSplit/>
        </w:trPr>
        <w:tc>
          <w:tcPr>
            <w:tcW w:w="1169" w:type="pct"/>
          </w:tcPr>
          <w:p w:rsidR="00AE2E64" w:rsidRDefault="00AE2E64" w:rsidP="00987788">
            <w:pPr>
              <w:pStyle w:val="ASFKTablenorm"/>
            </w:pPr>
            <w:r>
              <w:t>Код ТОФК по месту нахождения клиента</w:t>
            </w:r>
          </w:p>
        </w:tc>
        <w:tc>
          <w:tcPr>
            <w:tcW w:w="3831" w:type="pct"/>
          </w:tcPr>
          <w:p w:rsidR="00AE2E64" w:rsidRDefault="00AE2E64" w:rsidP="009E6876">
            <w:pPr>
              <w:pStyle w:val="ASFKTablenorm"/>
            </w:pPr>
            <w:r>
              <w:t>Передается из OEBS.</w:t>
            </w:r>
          </w:p>
        </w:tc>
      </w:tr>
      <w:tr w:rsidR="002C216C" w:rsidRPr="005F085E">
        <w:trPr>
          <w:cantSplit/>
        </w:trPr>
        <w:tc>
          <w:tcPr>
            <w:tcW w:w="1169" w:type="pct"/>
          </w:tcPr>
          <w:p w:rsidR="002C216C" w:rsidRDefault="002C216C" w:rsidP="00987788">
            <w:pPr>
              <w:pStyle w:val="ASFKTablenorm"/>
            </w:pPr>
            <w:r>
              <w:t>Код системы</w:t>
            </w:r>
          </w:p>
        </w:tc>
        <w:tc>
          <w:tcPr>
            <w:tcW w:w="3831" w:type="pct"/>
          </w:tcPr>
          <w:p w:rsidR="002C216C" w:rsidRDefault="002C216C" w:rsidP="009E6876">
            <w:pPr>
              <w:pStyle w:val="ASFKTablenorm"/>
            </w:pPr>
            <w:r>
              <w:t>Передается из OEBS.</w:t>
            </w:r>
          </w:p>
        </w:tc>
      </w:tr>
      <w:tr w:rsidR="002C216C" w:rsidRPr="005F085E">
        <w:trPr>
          <w:cantSplit/>
        </w:trPr>
        <w:tc>
          <w:tcPr>
            <w:tcW w:w="1169" w:type="pct"/>
          </w:tcPr>
          <w:p w:rsidR="002C216C" w:rsidRDefault="002C216C" w:rsidP="00987788">
            <w:pPr>
              <w:pStyle w:val="ASFKTablenorm"/>
            </w:pPr>
            <w:r>
              <w:t>Сокращенное наименование кода системы</w:t>
            </w:r>
          </w:p>
        </w:tc>
        <w:tc>
          <w:tcPr>
            <w:tcW w:w="3831" w:type="pct"/>
          </w:tcPr>
          <w:p w:rsidR="002C216C" w:rsidRDefault="002C216C" w:rsidP="009E6876">
            <w:pPr>
              <w:pStyle w:val="ASFKTablenorm"/>
            </w:pPr>
            <w:r>
              <w:t>Передается из OEBS.</w:t>
            </w:r>
          </w:p>
        </w:tc>
      </w:tr>
      <w:tr w:rsidR="00EF75AD" w:rsidRPr="005F085E">
        <w:trPr>
          <w:cantSplit/>
        </w:trPr>
        <w:tc>
          <w:tcPr>
            <w:tcW w:w="1169" w:type="pct"/>
          </w:tcPr>
          <w:p w:rsidR="00EF75AD" w:rsidRPr="00EF75AD" w:rsidRDefault="00EF75AD" w:rsidP="00987788">
            <w:pPr>
              <w:pStyle w:val="ASFKTablenorm"/>
            </w:pPr>
            <w:r w:rsidRPr="00EF75AD">
              <w:t>Статус</w:t>
            </w:r>
          </w:p>
        </w:tc>
        <w:tc>
          <w:tcPr>
            <w:tcW w:w="3831" w:type="pct"/>
          </w:tcPr>
          <w:p w:rsidR="00EF75AD" w:rsidRPr="00EF75AD" w:rsidRDefault="00EF75AD" w:rsidP="00987788">
            <w:pPr>
              <w:pStyle w:val="ASFKTablenorm"/>
            </w:pPr>
            <w:r w:rsidRPr="00EF75AD">
              <w:t xml:space="preserve">Код и наименование бизнес-статуса. </w:t>
            </w:r>
          </w:p>
          <w:p w:rsidR="00EF75AD" w:rsidRPr="00EF75AD" w:rsidRDefault="00EF75AD" w:rsidP="00987788">
            <w:pPr>
              <w:pStyle w:val="ASFKTablenorm"/>
            </w:pPr>
            <w:r w:rsidRPr="00EF75AD">
              <w:t xml:space="preserve">Передается из </w:t>
            </w:r>
            <w:r w:rsidR="00BA4C64">
              <w:t>OEBS</w:t>
            </w:r>
            <w:r w:rsidRPr="00EF75AD">
              <w:t xml:space="preserve">. </w:t>
            </w:r>
          </w:p>
          <w:p w:rsidR="00EF75AD" w:rsidRPr="00EF75AD" w:rsidRDefault="00EF75AD" w:rsidP="00987788">
            <w:pPr>
              <w:pStyle w:val="ASFKTablenorm"/>
            </w:pPr>
            <w:r w:rsidRPr="00EF75AD">
              <w:t>Значение поля наименования подтягивается по коду из справочника «Статусы документов».</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представлена на рисунке</w:t>
      </w:r>
      <w:r w:rsidR="00107305" w:rsidRPr="005D1671">
        <w:t> </w:t>
      </w:r>
      <w:r>
        <w:fldChar w:fldCharType="begin"/>
      </w:r>
      <w:r>
        <w:instrText xml:space="preserve"> REF _Ref244019064 \h </w:instrText>
      </w:r>
      <w:r>
        <w:fldChar w:fldCharType="separate"/>
      </w:r>
      <w:r w:rsidR="002C6389">
        <w:rPr>
          <w:noProof/>
        </w:rPr>
        <w:t>101</w:t>
      </w:r>
      <w:r>
        <w:fldChar w:fldCharType="end"/>
      </w:r>
      <w:r>
        <w:t>.</w:t>
      </w:r>
    </w:p>
    <w:p w:rsidR="008356C0" w:rsidRDefault="00D201D5" w:rsidP="008356C0">
      <w:pPr>
        <w:pStyle w:val="ASFKFigure"/>
      </w:pPr>
      <w:r>
        <w:pict>
          <v:shape id="_x0000_i1150" type="#_x0000_t75" style="width:482.25pt;height:187.5pt">
            <v:imagedata r:id="rId132" o:title="лс2"/>
          </v:shape>
        </w:pict>
      </w:r>
    </w:p>
    <w:p w:rsidR="008356C0" w:rsidRPr="005F085E" w:rsidRDefault="006D2CC7" w:rsidP="008356C0">
      <w:pPr>
        <w:pStyle w:val="ASFKFigName"/>
      </w:pPr>
      <w:r>
        <w:rPr>
          <w:noProof/>
        </w:rPr>
        <w:fldChar w:fldCharType="begin"/>
      </w:r>
      <w:r>
        <w:rPr>
          <w:noProof/>
        </w:rPr>
        <w:instrText xml:space="preserve"> SEQ Рисунок \* ARABIC </w:instrText>
      </w:r>
      <w:r>
        <w:rPr>
          <w:noProof/>
        </w:rPr>
        <w:fldChar w:fldCharType="separate"/>
      </w:r>
      <w:bookmarkStart w:id="769" w:name="_Ref244019064"/>
      <w:bookmarkStart w:id="770" w:name="_Toc71111673"/>
      <w:r w:rsidR="002C6389">
        <w:rPr>
          <w:noProof/>
        </w:rPr>
        <w:t>101</w:t>
      </w:r>
      <w:bookmarkEnd w:id="769"/>
      <w:r>
        <w:rPr>
          <w:noProof/>
        </w:rPr>
        <w:fldChar w:fldCharType="end"/>
      </w:r>
      <w:r w:rsidR="008356C0" w:rsidRPr="005F085E">
        <w:t xml:space="preserve">. ЭФ записи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70"/>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приведен </w:t>
      </w:r>
      <w:r w:rsidRPr="005F085E">
        <w:t>в таблице</w:t>
      </w:r>
      <w:r w:rsidR="00107305" w:rsidRPr="005D1671">
        <w:t> </w:t>
      </w:r>
      <w:r w:rsidR="00D26435">
        <w:fldChar w:fldCharType="begin"/>
      </w:r>
      <w:r w:rsidR="00D26435">
        <w:instrText xml:space="preserve"> REF _Ref466275666 \h </w:instrText>
      </w:r>
      <w:r w:rsidR="00D26435">
        <w:fldChar w:fldCharType="separate"/>
      </w:r>
      <w:r w:rsidR="002C6389">
        <w:rPr>
          <w:noProof/>
        </w:rPr>
        <w:t>93</w:t>
      </w:r>
      <w:r w:rsidR="00D26435">
        <w:fldChar w:fldCharType="end"/>
      </w:r>
      <w:r w:rsidRPr="005F085E">
        <w:t>.</w:t>
      </w:r>
    </w:p>
    <w:p w:rsidR="008356C0" w:rsidRPr="005F085E" w:rsidRDefault="006D2CC7" w:rsidP="008356C0">
      <w:pPr>
        <w:pStyle w:val="ASFKNameTable"/>
      </w:pPr>
      <w:r>
        <w:rPr>
          <w:noProof/>
        </w:rPr>
        <w:lastRenderedPageBreak/>
        <w:fldChar w:fldCharType="begin"/>
      </w:r>
      <w:r>
        <w:rPr>
          <w:noProof/>
        </w:rPr>
        <w:instrText xml:space="preserve"> SEQ Таблица \* ARABIC </w:instrText>
      </w:r>
      <w:r>
        <w:rPr>
          <w:noProof/>
        </w:rPr>
        <w:fldChar w:fldCharType="separate"/>
      </w:r>
      <w:bookmarkStart w:id="771" w:name="_Ref466275666"/>
      <w:bookmarkStart w:id="772" w:name="_Toc71111504"/>
      <w:r w:rsidR="002C6389">
        <w:rPr>
          <w:noProof/>
        </w:rPr>
        <w:t>93</w:t>
      </w:r>
      <w:bookmarkEnd w:id="771"/>
      <w:r>
        <w:rPr>
          <w:noProof/>
        </w:rP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trPr>
          <w:cantSplit/>
        </w:trPr>
        <w:tc>
          <w:tcPr>
            <w:tcW w:w="1169" w:type="pct"/>
          </w:tcPr>
          <w:p w:rsidR="008356C0" w:rsidRPr="005F085E" w:rsidRDefault="008356C0" w:rsidP="00987788">
            <w:pPr>
              <w:pStyle w:val="ASFKTablenorm"/>
            </w:pPr>
            <w:r w:rsidRPr="005F085E">
              <w:t>Код</w:t>
            </w:r>
          </w:p>
        </w:tc>
        <w:tc>
          <w:tcPr>
            <w:tcW w:w="3831" w:type="pct"/>
          </w:tcPr>
          <w:p w:rsidR="008356C0" w:rsidRPr="005F085E" w:rsidRDefault="008356C0" w:rsidP="00987788">
            <w:pPr>
              <w:pStyle w:val="ASFKTablenorm"/>
            </w:pPr>
            <w:r w:rsidRPr="005F085E">
              <w:t>Код блокировки л/с.</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t>.</w:t>
            </w:r>
          </w:p>
        </w:tc>
      </w:tr>
      <w:tr w:rsidR="008356C0" w:rsidRPr="005F085E">
        <w:trPr>
          <w:cantSplit/>
        </w:trPr>
        <w:tc>
          <w:tcPr>
            <w:tcW w:w="1169" w:type="pct"/>
          </w:tcPr>
          <w:p w:rsidR="008356C0" w:rsidRPr="005F085E" w:rsidRDefault="008356C0" w:rsidP="00987788">
            <w:pPr>
              <w:pStyle w:val="ASFKTablenorm"/>
            </w:pPr>
            <w:r w:rsidRPr="005F085E">
              <w:t>Установлена</w:t>
            </w:r>
          </w:p>
        </w:tc>
        <w:tc>
          <w:tcPr>
            <w:tcW w:w="3831" w:type="pct"/>
          </w:tcPr>
          <w:p w:rsidR="008356C0" w:rsidRPr="00446389" w:rsidRDefault="008356C0" w:rsidP="00987788">
            <w:pPr>
              <w:pStyle w:val="ASFKTablenorm"/>
            </w:pPr>
            <w:r w:rsidRPr="005F085E">
              <w:t xml:space="preserve">Дата установки блокировки. </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Снята</w:t>
            </w:r>
          </w:p>
        </w:tc>
        <w:tc>
          <w:tcPr>
            <w:tcW w:w="3831" w:type="pct"/>
          </w:tcPr>
          <w:p w:rsidR="008356C0" w:rsidRPr="00446389" w:rsidRDefault="008356C0" w:rsidP="00987788">
            <w:pPr>
              <w:pStyle w:val="ASFKTablenorm"/>
            </w:pPr>
            <w:r w:rsidRPr="005F085E">
              <w:t xml:space="preserve">Дата снятия блокировки. </w:t>
            </w:r>
          </w:p>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446389" w:rsidRDefault="008356C0" w:rsidP="00987788">
            <w:pPr>
              <w:pStyle w:val="ASFKTablenorm"/>
            </w:pPr>
            <w:r w:rsidRPr="005F085E">
              <w:t>Наименование блок</w:t>
            </w:r>
            <w:r w:rsidRPr="008356C0">
              <w:t>и</w:t>
            </w:r>
            <w:r w:rsidRPr="00446389">
              <w:t>ровки</w:t>
            </w:r>
          </w:p>
        </w:tc>
        <w:tc>
          <w:tcPr>
            <w:tcW w:w="3831" w:type="pct"/>
          </w:tcPr>
          <w:p w:rsidR="008356C0" w:rsidRPr="00446389" w:rsidRDefault="008356C0" w:rsidP="00D27D77">
            <w:pPr>
              <w:pStyle w:val="ASFKTablenorm"/>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Основание</w:t>
            </w:r>
          </w:p>
        </w:tc>
        <w:tc>
          <w:tcPr>
            <w:tcW w:w="3831" w:type="pct"/>
          </w:tcPr>
          <w:p w:rsidR="008356C0" w:rsidRPr="00446389" w:rsidRDefault="008356C0" w:rsidP="00987788">
            <w:pPr>
              <w:pStyle w:val="ASFKTablenorm"/>
            </w:pPr>
            <w:r w:rsidRPr="005F085E">
              <w:t xml:space="preserve">Поле </w:t>
            </w:r>
            <w:r w:rsidRPr="00446389">
              <w:t>«Основание» принадлежит выделенной строке таблицы.</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предста</w:t>
      </w:r>
      <w:r w:rsidRPr="008356C0">
        <w:t>в</w:t>
      </w:r>
      <w:r>
        <w:t>лена на рисунке</w:t>
      </w:r>
      <w:r w:rsidR="00107305" w:rsidRPr="005D1671">
        <w:t> </w:t>
      </w:r>
      <w:r w:rsidR="00F12FCA" w:rsidRPr="00446389">
        <w:fldChar w:fldCharType="begin"/>
      </w:r>
      <w:r w:rsidR="00F12FCA" w:rsidRPr="00446389">
        <w:instrText xml:space="preserve"> REF _Ref244019102 \h  \* MERGEFORMAT </w:instrText>
      </w:r>
      <w:r w:rsidR="00F12FCA" w:rsidRPr="00446389">
        <w:fldChar w:fldCharType="separate"/>
      </w:r>
      <w:r w:rsidR="002C6389">
        <w:t>102</w:t>
      </w:r>
      <w:r w:rsidR="00F12FCA" w:rsidRPr="00446389">
        <w:fldChar w:fldCharType="end"/>
      </w:r>
      <w:r>
        <w:t>.</w:t>
      </w:r>
    </w:p>
    <w:p w:rsidR="00F061E2" w:rsidRDefault="00D201D5" w:rsidP="00F061E2">
      <w:pPr>
        <w:pStyle w:val="ASFKFigure"/>
      </w:pPr>
      <w:r>
        <w:pict>
          <v:shape id="_x0000_i1151" type="#_x0000_t75" style="width:482.25pt;height:180pt">
            <v:imagedata r:id="rId133" o:title="лс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3" w:name="_Ref244019102"/>
      <w:bookmarkStart w:id="774" w:name="_Toc71111674"/>
      <w:r w:rsidR="002C6389">
        <w:rPr>
          <w:noProof/>
        </w:rPr>
        <w:t>102</w:t>
      </w:r>
      <w:bookmarkEnd w:id="773"/>
      <w:r>
        <w:rPr>
          <w:noProof/>
        </w:rPr>
        <w:fldChar w:fldCharType="end"/>
      </w:r>
      <w:r w:rsidR="00F061E2" w:rsidRPr="005F085E">
        <w:t>. ЭФ записи справ</w:t>
      </w:r>
      <w:r w:rsidR="00F061E2">
        <w:t>очника «</w:t>
      </w:r>
      <w:r w:rsidR="008210EC">
        <w:t>ФК: Книга регистрации лицевых счетов</w:t>
      </w:r>
      <w:r w:rsidR="00F061E2">
        <w:t>», закладки</w:t>
      </w:r>
      <w:r w:rsidR="00F061E2" w:rsidRPr="005F085E">
        <w:t xml:space="preserve"> </w:t>
      </w:r>
      <w:r w:rsidR="00F061E2">
        <w:t>«</w:t>
      </w:r>
      <w:r w:rsidR="00F061E2" w:rsidRPr="005F085E">
        <w:t>Допустимые показатели л/</w:t>
      </w:r>
      <w:r w:rsidR="00F061E2" w:rsidRPr="00446389">
        <w:t>c</w:t>
      </w:r>
      <w:r w:rsidR="00F061E2">
        <w:t xml:space="preserve"> (3)»</w:t>
      </w:r>
      <w:bookmarkEnd w:id="774"/>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w:t>
      </w:r>
      <w:r w:rsidRPr="008356C0">
        <w:t>и</w:t>
      </w:r>
      <w:r>
        <w:t xml:space="preserve">веден </w:t>
      </w:r>
      <w:r w:rsidRPr="005F085E">
        <w:t>в таблице</w:t>
      </w:r>
      <w:r w:rsidR="00107305" w:rsidRPr="005D1671">
        <w:t> </w:t>
      </w:r>
      <w:r w:rsidR="00D26435">
        <w:fldChar w:fldCharType="begin"/>
      </w:r>
      <w:r w:rsidR="00D26435">
        <w:instrText xml:space="preserve"> REF _Ref466275664 \h </w:instrText>
      </w:r>
      <w:r w:rsidR="00D26435">
        <w:fldChar w:fldCharType="separate"/>
      </w:r>
      <w:r w:rsidR="002C6389">
        <w:rPr>
          <w:noProof/>
        </w:rPr>
        <w:t>94</w:t>
      </w:r>
      <w:r w:rsidR="00D26435">
        <w:fldChar w:fldCharType="end"/>
      </w:r>
      <w:r w:rsidR="00D26435">
        <w:t>.</w:t>
      </w:r>
    </w:p>
    <w:p w:rsidR="008356C0" w:rsidRPr="005F085E" w:rsidRDefault="006D2CC7" w:rsidP="008356C0">
      <w:pPr>
        <w:pStyle w:val="ASFKNameTable"/>
      </w:pPr>
      <w:r>
        <w:rPr>
          <w:noProof/>
        </w:rPr>
        <w:fldChar w:fldCharType="begin"/>
      </w:r>
      <w:r>
        <w:rPr>
          <w:noProof/>
        </w:rPr>
        <w:instrText xml:space="preserve"> SEQ Таблица \* ARABIC </w:instrText>
      </w:r>
      <w:r>
        <w:rPr>
          <w:noProof/>
        </w:rPr>
        <w:fldChar w:fldCharType="separate"/>
      </w:r>
      <w:bookmarkStart w:id="775" w:name="_Ref466275664"/>
      <w:bookmarkStart w:id="776" w:name="_Toc71111505"/>
      <w:r w:rsidR="002C6389">
        <w:rPr>
          <w:noProof/>
        </w:rPr>
        <w:t>94</w:t>
      </w:r>
      <w:bookmarkEnd w:id="775"/>
      <w:r>
        <w:rPr>
          <w:noProof/>
        </w:rP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Допустимые показатели л/</w:t>
      </w:r>
      <w:r w:rsidR="008356C0" w:rsidRPr="00446389">
        <w:t>c</w:t>
      </w:r>
      <w:r w:rsidR="008356C0">
        <w:t xml:space="preserve"> (3)»</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trPr>
          <w:cantSplit/>
        </w:trPr>
        <w:tc>
          <w:tcPr>
            <w:tcW w:w="1169" w:type="pct"/>
          </w:tcPr>
          <w:p w:rsidR="008356C0" w:rsidRPr="005F085E" w:rsidRDefault="008356C0" w:rsidP="00987788">
            <w:pPr>
              <w:pStyle w:val="ASFKTablenorm"/>
            </w:pPr>
            <w:r w:rsidRPr="005F085E">
              <w:t>Показатель</w:t>
            </w:r>
          </w:p>
        </w:tc>
        <w:tc>
          <w:tcPr>
            <w:tcW w:w="3831" w:type="pct"/>
          </w:tcPr>
          <w:p w:rsidR="008356C0" w:rsidRPr="00446389" w:rsidRDefault="008356C0" w:rsidP="00987788">
            <w:pPr>
              <w:pStyle w:val="ASFKTablenorm"/>
            </w:pPr>
            <w:r w:rsidRPr="005F085E">
              <w:t xml:space="preserve">Код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Действует с</w:t>
            </w:r>
          </w:p>
        </w:tc>
        <w:tc>
          <w:tcPr>
            <w:tcW w:w="3831" w:type="pct"/>
          </w:tcPr>
          <w:p w:rsidR="008356C0" w:rsidRPr="00446389" w:rsidRDefault="008356C0" w:rsidP="00987788">
            <w:pPr>
              <w:pStyle w:val="ASFKTablenorm"/>
            </w:pPr>
            <w:r w:rsidRPr="005F085E">
              <w:t xml:space="preserve">Дата начала действия </w:t>
            </w:r>
            <w:r w:rsidRPr="00446389">
              <w:t xml:space="preserve">показателя. </w:t>
            </w:r>
          </w:p>
          <w:p w:rsidR="008356C0" w:rsidRPr="00446389" w:rsidRDefault="008356C0" w:rsidP="00D27D77">
            <w:pPr>
              <w:pStyle w:val="ASFKTablenorm"/>
            </w:pPr>
            <w:r w:rsidRPr="005F085E">
              <w:t>Подтягиваются</w:t>
            </w:r>
            <w:r w:rsidRPr="00446389">
              <w:t xml:space="preserve"> из справочника «Допустимые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lastRenderedPageBreak/>
              <w:t>По</w:t>
            </w:r>
          </w:p>
        </w:tc>
        <w:tc>
          <w:tcPr>
            <w:tcW w:w="3831" w:type="pct"/>
          </w:tcPr>
          <w:p w:rsidR="008356C0" w:rsidRPr="00446389" w:rsidRDefault="008356C0" w:rsidP="00987788">
            <w:pPr>
              <w:pStyle w:val="ASFKTablenorm"/>
            </w:pPr>
            <w:r w:rsidRPr="005F085E">
              <w:t xml:space="preserve">Дата окончания действия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446389" w:rsidRDefault="008356C0" w:rsidP="00987788">
            <w:pPr>
              <w:pStyle w:val="ASFKTablenorm"/>
            </w:pPr>
            <w:r w:rsidRPr="005F085E">
              <w:t>Наименование показ</w:t>
            </w:r>
            <w:r w:rsidRPr="008356C0">
              <w:t>а</w:t>
            </w:r>
            <w:r w:rsidRPr="00446389">
              <w:t>теля</w:t>
            </w:r>
          </w:p>
        </w:tc>
        <w:tc>
          <w:tcPr>
            <w:tcW w:w="3831" w:type="pct"/>
          </w:tcPr>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Акт?</w:t>
            </w:r>
          </w:p>
        </w:tc>
        <w:tc>
          <w:tcPr>
            <w:tcW w:w="3831" w:type="pct"/>
          </w:tcPr>
          <w:p w:rsidR="008356C0" w:rsidRPr="00446389" w:rsidRDefault="008356C0" w:rsidP="00987788">
            <w:pPr>
              <w:pStyle w:val="ASFKTablenorm"/>
            </w:pPr>
            <w:r w:rsidRPr="005F085E">
              <w:t xml:space="preserve">Признак актуальности показателя. </w:t>
            </w:r>
          </w:p>
          <w:p w:rsidR="008356C0" w:rsidRPr="00446389" w:rsidRDefault="008356C0" w:rsidP="00D27D77">
            <w:pPr>
              <w:pStyle w:val="ASFKTablenorm"/>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trPr>
          <w:cantSplit/>
        </w:trPr>
        <w:tc>
          <w:tcPr>
            <w:tcW w:w="1169" w:type="pct"/>
          </w:tcPr>
          <w:p w:rsidR="008356C0" w:rsidRPr="005F085E" w:rsidRDefault="008356C0" w:rsidP="00987788">
            <w:pPr>
              <w:pStyle w:val="ASFKTablenorm"/>
            </w:pPr>
            <w:r w:rsidRPr="005F085E">
              <w:t>Код источника</w:t>
            </w:r>
          </w:p>
        </w:tc>
        <w:tc>
          <w:tcPr>
            <w:tcW w:w="3831" w:type="pct"/>
          </w:tcPr>
          <w:p w:rsidR="008356C0" w:rsidRPr="00446389" w:rsidRDefault="008356C0" w:rsidP="00987788">
            <w:pPr>
              <w:pStyle w:val="ASFKTablenorm"/>
            </w:pPr>
            <w:r w:rsidRPr="005F085E">
              <w:t>Принадлежат выделенной строке таблицы</w:t>
            </w:r>
            <w:r w:rsidRPr="00446389">
              <w:t>.</w:t>
            </w:r>
          </w:p>
        </w:tc>
      </w:tr>
      <w:tr w:rsidR="008356C0" w:rsidRPr="005F085E">
        <w:trPr>
          <w:cantSplit/>
        </w:trPr>
        <w:tc>
          <w:tcPr>
            <w:tcW w:w="1169" w:type="pct"/>
          </w:tcPr>
          <w:p w:rsidR="008356C0" w:rsidRPr="005F085E" w:rsidRDefault="008356C0" w:rsidP="00987788">
            <w:pPr>
              <w:pStyle w:val="ASFKTablenorm"/>
            </w:pPr>
            <w:r w:rsidRPr="005F085E">
              <w:t>Примечание</w:t>
            </w:r>
          </w:p>
        </w:tc>
        <w:tc>
          <w:tcPr>
            <w:tcW w:w="3831" w:type="pct"/>
          </w:tcPr>
          <w:p w:rsidR="008356C0" w:rsidRPr="00446389" w:rsidRDefault="008356C0" w:rsidP="00987788">
            <w:pPr>
              <w:pStyle w:val="ASFKTablenorm"/>
            </w:pPr>
            <w:r w:rsidRPr="005F085E">
              <w:t>Принадлежат выделенной строке таблицы</w:t>
            </w:r>
            <w:r w:rsidRPr="00446389">
              <w:t>.</w:t>
            </w:r>
          </w:p>
        </w:tc>
      </w:tr>
    </w:tbl>
    <w:p w:rsidR="008356C0" w:rsidRPr="008356C0" w:rsidRDefault="00F12FCA"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пре</w:t>
      </w:r>
      <w:r w:rsidRPr="00F12FCA">
        <w:t>д</w:t>
      </w:r>
      <w:r>
        <w:t>ста</w:t>
      </w:r>
      <w:r w:rsidRPr="00F12FCA">
        <w:t>в</w:t>
      </w:r>
      <w:r>
        <w:t>лена на рисунке</w:t>
      </w:r>
      <w:r w:rsidR="00107305" w:rsidRPr="005D1671">
        <w:t> </w:t>
      </w:r>
      <w:r w:rsidRPr="00446389">
        <w:fldChar w:fldCharType="begin"/>
      </w:r>
      <w:r w:rsidRPr="00446389">
        <w:instrText xml:space="preserve"> REF _Ref244019640 \h  \* MERGEFORMAT </w:instrText>
      </w:r>
      <w:r w:rsidRPr="00446389">
        <w:fldChar w:fldCharType="separate"/>
      </w:r>
      <w:r w:rsidR="002C6389">
        <w:t>103</w:t>
      </w:r>
      <w:r w:rsidRPr="00446389">
        <w:fldChar w:fldCharType="end"/>
      </w:r>
      <w:r>
        <w:t>.</w:t>
      </w:r>
    </w:p>
    <w:p w:rsidR="00F061E2" w:rsidRPr="003729FE" w:rsidRDefault="00D201D5" w:rsidP="00F061E2">
      <w:pPr>
        <w:pStyle w:val="ASFKFigure"/>
      </w:pPr>
      <w:r>
        <w:pict>
          <v:shape id="_x0000_i1152" type="#_x0000_t75" style="width:482.25pt;height:129.75pt">
            <v:imagedata r:id="rId134" o:title="лс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7" w:name="_Ref244019640"/>
      <w:bookmarkStart w:id="778" w:name="_Toc71111675"/>
      <w:r w:rsidR="002C6389">
        <w:rPr>
          <w:noProof/>
        </w:rPr>
        <w:t>103</w:t>
      </w:r>
      <w:bookmarkEnd w:id="777"/>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Документы основания</w:t>
      </w:r>
      <w:r w:rsidR="00F061E2">
        <w:t xml:space="preserve"> (4)»</w:t>
      </w:r>
      <w:bookmarkEnd w:id="778"/>
    </w:p>
    <w:p w:rsidR="00F12FCA" w:rsidRPr="005F085E" w:rsidRDefault="00F12FCA" w:rsidP="00F12FCA">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w:t>
      </w:r>
      <w:r w:rsidRPr="00F12FCA">
        <w:t>и</w:t>
      </w:r>
      <w:r>
        <w:t xml:space="preserve">веден </w:t>
      </w:r>
      <w:r w:rsidRPr="005F085E">
        <w:t>в таблице</w:t>
      </w:r>
      <w:r w:rsidR="00107305" w:rsidRPr="005D1671">
        <w:t> </w:t>
      </w:r>
      <w:r w:rsidR="00D26435">
        <w:fldChar w:fldCharType="begin"/>
      </w:r>
      <w:r w:rsidR="00D26435">
        <w:instrText xml:space="preserve"> REF _Ref466275663 \h </w:instrText>
      </w:r>
      <w:r w:rsidR="00D26435">
        <w:fldChar w:fldCharType="separate"/>
      </w:r>
      <w:r w:rsidR="002C6389">
        <w:rPr>
          <w:noProof/>
        </w:rPr>
        <w:t>95</w:t>
      </w:r>
      <w:r w:rsidR="00D26435">
        <w:fldChar w:fldCharType="end"/>
      </w:r>
      <w:r w:rsidRPr="005F085E">
        <w:t>.</w:t>
      </w:r>
    </w:p>
    <w:p w:rsidR="00F12FCA" w:rsidRPr="005F085E" w:rsidRDefault="006D2CC7" w:rsidP="00F12FCA">
      <w:pPr>
        <w:pStyle w:val="ASFKNameTable"/>
      </w:pPr>
      <w:r>
        <w:rPr>
          <w:noProof/>
        </w:rPr>
        <w:fldChar w:fldCharType="begin"/>
      </w:r>
      <w:r>
        <w:rPr>
          <w:noProof/>
        </w:rPr>
        <w:instrText xml:space="preserve"> SEQ Таблица \* ARABIC </w:instrText>
      </w:r>
      <w:r>
        <w:rPr>
          <w:noProof/>
        </w:rPr>
        <w:fldChar w:fldCharType="separate"/>
      </w:r>
      <w:bookmarkStart w:id="779" w:name="_Ref466275663"/>
      <w:bookmarkStart w:id="780" w:name="_Toc71111506"/>
      <w:r w:rsidR="002C6389">
        <w:rPr>
          <w:noProof/>
        </w:rPr>
        <w:t>95</w:t>
      </w:r>
      <w:bookmarkEnd w:id="779"/>
      <w:r>
        <w:rPr>
          <w:noProof/>
        </w:rPr>
        <w:fldChar w:fldCharType="end"/>
      </w:r>
      <w:r w:rsidR="00F12FCA" w:rsidRPr="005F085E">
        <w:t xml:space="preserve">. </w:t>
      </w:r>
      <w:r w:rsidR="00F12FCA">
        <w:t>Описание</w:t>
      </w:r>
      <w:r w:rsidR="00F12FCA" w:rsidRPr="005F085E">
        <w:t xml:space="preserve"> полей справочника </w:t>
      </w:r>
      <w:r w:rsidR="00F12FCA">
        <w:t>«</w:t>
      </w:r>
      <w:r w:rsidR="008210EC">
        <w:t>ФК: Книга регистрации лицевых счетов</w:t>
      </w:r>
      <w:r w:rsidR="00F12FCA">
        <w:t>»</w:t>
      </w:r>
      <w:r w:rsidR="00F12FCA" w:rsidRPr="005F085E">
        <w:t>, закладк</w:t>
      </w:r>
      <w:r w:rsidR="00F12FCA">
        <w:t>и</w:t>
      </w:r>
      <w:r w:rsidR="00F12FCA" w:rsidRPr="005F085E">
        <w:t xml:space="preserve"> </w:t>
      </w:r>
      <w:r w:rsidR="00F12FCA">
        <w:t>«</w:t>
      </w:r>
      <w:r w:rsidR="00F12FCA" w:rsidRPr="005F085E">
        <w:t>Документы основания</w:t>
      </w:r>
      <w:r w:rsidR="00F12FCA">
        <w:t xml:space="preserve"> (4)»</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12FCA"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Описание</w:t>
            </w:r>
            <w:r>
              <w:t xml:space="preserve"> поля</w:t>
            </w:r>
          </w:p>
        </w:tc>
      </w:tr>
      <w:tr w:rsidR="00F12FCA" w:rsidRPr="005F085E">
        <w:trPr>
          <w:cantSplit/>
        </w:trPr>
        <w:tc>
          <w:tcPr>
            <w:tcW w:w="1169" w:type="pct"/>
          </w:tcPr>
          <w:p w:rsidR="00F12FCA" w:rsidRPr="005F085E" w:rsidRDefault="00F12FCA" w:rsidP="00987788">
            <w:pPr>
              <w:pStyle w:val="ASFKTablenorm"/>
            </w:pPr>
            <w:r w:rsidRPr="005F085E">
              <w:t>На открытие №</w:t>
            </w:r>
          </w:p>
        </w:tc>
        <w:tc>
          <w:tcPr>
            <w:tcW w:w="3831" w:type="pct"/>
          </w:tcPr>
          <w:p w:rsidR="00F12FCA" w:rsidRPr="00446389" w:rsidRDefault="00F12FCA" w:rsidP="00987788">
            <w:pPr>
              <w:pStyle w:val="ASFKTablenorm"/>
            </w:pPr>
            <w:r w:rsidRPr="005F085E">
              <w:t xml:space="preserve">Номер запроса на открытие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открытие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На переоформление №</w:t>
            </w:r>
          </w:p>
        </w:tc>
        <w:tc>
          <w:tcPr>
            <w:tcW w:w="3831" w:type="pct"/>
          </w:tcPr>
          <w:p w:rsidR="00F12FCA" w:rsidRPr="00446389" w:rsidRDefault="00F12FCA" w:rsidP="00987788">
            <w:pPr>
              <w:pStyle w:val="ASFKTablenorm"/>
            </w:pPr>
            <w:r w:rsidRPr="005F085E">
              <w:t xml:space="preserve">Номер запроса на переоформление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переоформление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На закрытие №</w:t>
            </w:r>
          </w:p>
        </w:tc>
        <w:tc>
          <w:tcPr>
            <w:tcW w:w="3831" w:type="pct"/>
          </w:tcPr>
          <w:p w:rsidR="00F12FCA" w:rsidRPr="00446389" w:rsidRDefault="00F12FCA" w:rsidP="00987788">
            <w:pPr>
              <w:pStyle w:val="ASFKTablenorm"/>
            </w:pPr>
            <w:r w:rsidRPr="005F085E">
              <w:t xml:space="preserve">Номер запроса на закрытие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запроса на закрытие л/с.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lastRenderedPageBreak/>
              <w:t>Письмо ФНС №</w:t>
            </w:r>
          </w:p>
        </w:tc>
        <w:tc>
          <w:tcPr>
            <w:tcW w:w="3831" w:type="pct"/>
          </w:tcPr>
          <w:p w:rsidR="00F12FCA" w:rsidRPr="00446389" w:rsidRDefault="00F12FCA" w:rsidP="00987788">
            <w:pPr>
              <w:pStyle w:val="ASFKTablenorm"/>
            </w:pPr>
            <w:r w:rsidRPr="005F085E">
              <w:t xml:space="preserve">Номер письма ФНС. </w:t>
            </w:r>
          </w:p>
          <w:p w:rsidR="00F12FCA" w:rsidRPr="00446389" w:rsidRDefault="00F12FCA" w:rsidP="00987788">
            <w:pPr>
              <w:pStyle w:val="ASFKTablenorm"/>
            </w:pPr>
            <w:r>
              <w:t xml:space="preserve">Передается из </w:t>
            </w:r>
            <w:r w:rsidR="00BA4C64">
              <w:t>OEBS</w:t>
            </w:r>
            <w:r w:rsidRPr="00446389">
              <w:t>.</w:t>
            </w:r>
          </w:p>
        </w:tc>
      </w:tr>
      <w:tr w:rsidR="00F12FCA" w:rsidRPr="005F085E">
        <w:trPr>
          <w:cantSplit/>
        </w:trPr>
        <w:tc>
          <w:tcPr>
            <w:tcW w:w="1169" w:type="pct"/>
          </w:tcPr>
          <w:p w:rsidR="00F12FCA" w:rsidRPr="005F085E" w:rsidRDefault="00F12FCA" w:rsidP="00987788">
            <w:pPr>
              <w:pStyle w:val="ASFKTablenorm"/>
            </w:pPr>
            <w:r w:rsidRPr="005F085E">
              <w:t>От</w:t>
            </w:r>
          </w:p>
        </w:tc>
        <w:tc>
          <w:tcPr>
            <w:tcW w:w="3831" w:type="pct"/>
          </w:tcPr>
          <w:p w:rsidR="00F12FCA" w:rsidRPr="00446389" w:rsidRDefault="00F12FCA" w:rsidP="00987788">
            <w:pPr>
              <w:pStyle w:val="ASFKTablenorm"/>
            </w:pPr>
            <w:r w:rsidRPr="005F085E">
              <w:t xml:space="preserve">Дата письма ФНС. </w:t>
            </w:r>
          </w:p>
          <w:p w:rsidR="00F12FCA" w:rsidRPr="00446389" w:rsidRDefault="00F12FCA" w:rsidP="00987788">
            <w:pPr>
              <w:pStyle w:val="ASFKTablenorm"/>
            </w:pPr>
            <w:r>
              <w:t xml:space="preserve">Передается из </w:t>
            </w:r>
            <w:r w:rsidR="00BA4C64">
              <w:t>OEBS</w:t>
            </w:r>
            <w:r w:rsidRPr="00446389">
              <w:t>.</w:t>
            </w:r>
          </w:p>
        </w:tc>
      </w:tr>
      <w:tr w:rsidR="00D27D77" w:rsidRPr="005F085E">
        <w:trPr>
          <w:cantSplit/>
        </w:trPr>
        <w:tc>
          <w:tcPr>
            <w:tcW w:w="1169" w:type="pct"/>
          </w:tcPr>
          <w:p w:rsidR="00D27D77" w:rsidRPr="005F085E" w:rsidRDefault="00D27D77" w:rsidP="00987788">
            <w:pPr>
              <w:pStyle w:val="ASFKTablenorm"/>
            </w:pPr>
            <w:r>
              <w:t>Статус</w:t>
            </w:r>
          </w:p>
        </w:tc>
        <w:tc>
          <w:tcPr>
            <w:tcW w:w="3831" w:type="pct"/>
          </w:tcPr>
          <w:p w:rsidR="00D27D77" w:rsidRDefault="00D27D77" w:rsidP="00987788">
            <w:pPr>
              <w:pStyle w:val="ASFKTablenorm"/>
            </w:pPr>
            <w:r>
              <w:t>Статус.</w:t>
            </w:r>
          </w:p>
          <w:p w:rsidR="00D27D77" w:rsidRPr="005F085E" w:rsidRDefault="00D27D77" w:rsidP="00987788">
            <w:pPr>
              <w:pStyle w:val="ASFKTablenorm"/>
            </w:pPr>
            <w:r>
              <w:t>Передается из OEBS</w:t>
            </w:r>
            <w:r w:rsidRPr="00446389">
              <w:t>.</w:t>
            </w:r>
          </w:p>
        </w:tc>
      </w:tr>
    </w:tbl>
    <w:p w:rsidR="00D26435" w:rsidRPr="008356C0" w:rsidRDefault="00D26435" w:rsidP="00D26435">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пре</w:t>
      </w:r>
      <w:r w:rsidRPr="00D26435">
        <w:t>д</w:t>
      </w:r>
      <w:r>
        <w:t>ста</w:t>
      </w:r>
      <w:r w:rsidRPr="00F12FCA">
        <w:t>в</w:t>
      </w:r>
      <w:r>
        <w:t>лена на рисунке</w:t>
      </w:r>
      <w:r w:rsidR="00107305" w:rsidRPr="005D1671">
        <w:t> </w:t>
      </w:r>
      <w:r w:rsidRPr="00446389">
        <w:fldChar w:fldCharType="begin"/>
      </w:r>
      <w:r w:rsidRPr="00446389">
        <w:instrText xml:space="preserve"> REF _Ref221356957 \h  \* MERGEFORMAT </w:instrText>
      </w:r>
      <w:r w:rsidRPr="00446389">
        <w:fldChar w:fldCharType="separate"/>
      </w:r>
      <w:r w:rsidR="002C6389">
        <w:t>104</w:t>
      </w:r>
      <w:r w:rsidRPr="00446389">
        <w:fldChar w:fldCharType="end"/>
      </w:r>
      <w:r>
        <w:t>.</w:t>
      </w:r>
    </w:p>
    <w:p w:rsidR="00F061E2" w:rsidRPr="003729FE" w:rsidRDefault="00D201D5" w:rsidP="00F061E2">
      <w:pPr>
        <w:pStyle w:val="ASFKFigure"/>
      </w:pPr>
      <w:r>
        <w:pict>
          <v:shape id="_x0000_i1153" type="#_x0000_t75" style="width:475.5pt;height:230.25pt">
            <v:imagedata r:id="rId135"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81" w:name="_Ref221356957"/>
      <w:bookmarkStart w:id="782" w:name="_Toc71111676"/>
      <w:r w:rsidR="002C6389">
        <w:rPr>
          <w:noProof/>
        </w:rPr>
        <w:t>104</w:t>
      </w:r>
      <w:bookmarkEnd w:id="781"/>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Дополнительные реквизиты</w:t>
      </w:r>
      <w:r w:rsidR="00F061E2">
        <w:t xml:space="preserve"> (5)»</w:t>
      </w:r>
      <w:bookmarkEnd w:id="782"/>
    </w:p>
    <w:p w:rsidR="00D26435" w:rsidRPr="005F085E" w:rsidRDefault="00D26435" w:rsidP="00D26435">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w:t>
      </w:r>
      <w:r w:rsidRPr="00F12FCA">
        <w:t>и</w:t>
      </w:r>
      <w:r>
        <w:t xml:space="preserve">веден </w:t>
      </w:r>
      <w:r w:rsidRPr="005F085E">
        <w:t>в таблице</w:t>
      </w:r>
      <w:r w:rsidR="00107305" w:rsidRPr="005D1671">
        <w:t> </w:t>
      </w:r>
      <w:r>
        <w:fldChar w:fldCharType="begin"/>
      </w:r>
      <w:r>
        <w:instrText xml:space="preserve"> REF _Ref466275662 \h </w:instrText>
      </w:r>
      <w:r>
        <w:fldChar w:fldCharType="separate"/>
      </w:r>
      <w:r w:rsidR="002C6389">
        <w:rPr>
          <w:noProof/>
        </w:rPr>
        <w:t>96</w:t>
      </w:r>
      <w:r>
        <w:fldChar w:fldCharType="end"/>
      </w:r>
      <w:r w:rsidRPr="005F085E">
        <w:t>.</w:t>
      </w:r>
    </w:p>
    <w:p w:rsidR="00D26435" w:rsidRPr="005F085E" w:rsidRDefault="006D2CC7" w:rsidP="00D26435">
      <w:pPr>
        <w:pStyle w:val="ASFKNameTable"/>
      </w:pPr>
      <w:r>
        <w:rPr>
          <w:noProof/>
        </w:rPr>
        <w:fldChar w:fldCharType="begin"/>
      </w:r>
      <w:r>
        <w:rPr>
          <w:noProof/>
        </w:rPr>
        <w:instrText xml:space="preserve"> SEQ Таблица \* ARABIC </w:instrText>
      </w:r>
      <w:r>
        <w:rPr>
          <w:noProof/>
        </w:rPr>
        <w:fldChar w:fldCharType="separate"/>
      </w:r>
      <w:bookmarkStart w:id="783" w:name="_Ref466275662"/>
      <w:bookmarkStart w:id="784" w:name="_Toc71111507"/>
      <w:r w:rsidR="002C6389">
        <w:rPr>
          <w:noProof/>
        </w:rPr>
        <w:t>96</w:t>
      </w:r>
      <w:bookmarkEnd w:id="783"/>
      <w:r>
        <w:rPr>
          <w:noProof/>
        </w:rPr>
        <w:fldChar w:fldCharType="end"/>
      </w:r>
      <w:r w:rsidR="00D26435" w:rsidRPr="005F085E">
        <w:t xml:space="preserve">. </w:t>
      </w:r>
      <w:r w:rsidR="00D26435">
        <w:t>Описание</w:t>
      </w:r>
      <w:r w:rsidR="00D26435" w:rsidRPr="005F085E">
        <w:t xml:space="preserve"> полей справочника </w:t>
      </w:r>
      <w:r w:rsidR="00D26435">
        <w:t>«</w:t>
      </w:r>
      <w:r w:rsidR="00D26435" w:rsidRPr="005F085E">
        <w:t>Лицевые счета</w:t>
      </w:r>
      <w:r w:rsidR="00D26435">
        <w:t>»</w:t>
      </w:r>
      <w:r w:rsidR="00D26435" w:rsidRPr="005F085E">
        <w:t>, закладк</w:t>
      </w:r>
      <w:r w:rsidR="00D26435">
        <w:t>и</w:t>
      </w:r>
      <w:r w:rsidR="00D26435" w:rsidRPr="005F085E">
        <w:t xml:space="preserve"> </w:t>
      </w:r>
      <w:r w:rsidR="00D26435">
        <w:t>«</w:t>
      </w:r>
      <w:r w:rsidR="00D26435" w:rsidRPr="005F085E">
        <w:t>Дополнительные реквизиты</w:t>
      </w:r>
      <w:r w:rsidR="00D26435">
        <w:t xml:space="preserve"> (5)»</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D26435" w:rsidRPr="005F085E">
        <w:trPr>
          <w:cantSplit/>
          <w:trHeight w:val="313"/>
          <w:tblHeader/>
        </w:trPr>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Наименование поля</w:t>
            </w:r>
          </w:p>
        </w:tc>
        <w:tc>
          <w:tcPr>
            <w:tcW w:w="383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Описание</w:t>
            </w:r>
            <w:r>
              <w:t xml:space="preserve"> поля</w:t>
            </w:r>
          </w:p>
        </w:tc>
      </w:tr>
      <w:tr w:rsidR="00D26435" w:rsidRPr="005F085E">
        <w:trPr>
          <w:cantSplit/>
        </w:trPr>
        <w:tc>
          <w:tcPr>
            <w:tcW w:w="5000" w:type="pct"/>
            <w:gridSpan w:val="2"/>
          </w:tcPr>
          <w:p w:rsidR="00D26435" w:rsidRPr="00446389" w:rsidRDefault="00D26435" w:rsidP="00987788">
            <w:pPr>
              <w:pStyle w:val="ASFKTablenorm"/>
            </w:pPr>
            <w:r w:rsidRPr="005F085E">
              <w:t xml:space="preserve">Группа полей </w:t>
            </w:r>
            <w:r w:rsidRPr="00446389">
              <w:t>«Дополнительные реквизиты</w:t>
            </w:r>
            <w:r>
              <w:t xml:space="preserve"> ЛС</w:t>
            </w:r>
            <w:r w:rsidRPr="00446389">
              <w:t xml:space="preserve"> по переданным полномочиям»</w:t>
            </w:r>
          </w:p>
        </w:tc>
      </w:tr>
      <w:tr w:rsidR="005E5E55" w:rsidRPr="005F085E">
        <w:trPr>
          <w:cantSplit/>
        </w:trPr>
        <w:tc>
          <w:tcPr>
            <w:tcW w:w="1169" w:type="pct"/>
          </w:tcPr>
          <w:p w:rsidR="005E5E55" w:rsidRPr="005F085E" w:rsidRDefault="005E5E55" w:rsidP="00987788">
            <w:pPr>
              <w:pStyle w:val="ASFKTablenorm"/>
            </w:pPr>
            <w:r>
              <w:t>Код СР</w:t>
            </w:r>
          </w:p>
        </w:tc>
        <w:tc>
          <w:tcPr>
            <w:tcW w:w="3831" w:type="pct"/>
          </w:tcPr>
          <w:p w:rsidR="005E5E55" w:rsidRDefault="005E5E55" w:rsidP="00987788">
            <w:pPr>
              <w:pStyle w:val="ASFKTablenorm"/>
            </w:pPr>
            <w:r>
              <w:t>Код по Сводному реестру.</w:t>
            </w:r>
          </w:p>
          <w:p w:rsidR="005E5E55" w:rsidRPr="005F085E" w:rsidRDefault="005E5E55" w:rsidP="00987788">
            <w:pPr>
              <w:pStyle w:val="ASFKTablenorm"/>
            </w:pPr>
            <w:r>
              <w:t>Передается из OEBS.</w:t>
            </w:r>
          </w:p>
        </w:tc>
      </w:tr>
      <w:tr w:rsidR="000B5BC7" w:rsidRPr="005F085E">
        <w:trPr>
          <w:cantSplit/>
        </w:trPr>
        <w:tc>
          <w:tcPr>
            <w:tcW w:w="1169" w:type="pct"/>
          </w:tcPr>
          <w:p w:rsidR="000B5BC7" w:rsidRPr="005F085E" w:rsidRDefault="000B5BC7" w:rsidP="00987788">
            <w:pPr>
              <w:pStyle w:val="ASFKTablenorm"/>
            </w:pPr>
            <w:r>
              <w:t>Код клиента</w:t>
            </w:r>
          </w:p>
        </w:tc>
        <w:tc>
          <w:tcPr>
            <w:tcW w:w="3831" w:type="pct"/>
          </w:tcPr>
          <w:p w:rsidR="000B5BC7" w:rsidRDefault="000B5BC7" w:rsidP="00987788">
            <w:pPr>
              <w:pStyle w:val="ASFKTablenorm"/>
            </w:pPr>
            <w:r>
              <w:t>Код клиента.</w:t>
            </w:r>
          </w:p>
          <w:p w:rsidR="000B5BC7" w:rsidRPr="00F62274" w:rsidRDefault="000B5BC7" w:rsidP="00987788">
            <w:pPr>
              <w:pStyle w:val="ASFKTablenorm"/>
            </w:pPr>
            <w:r>
              <w:t>Передается из OEBS</w:t>
            </w:r>
            <w:r w:rsidRPr="00446389">
              <w:t>.</w:t>
            </w:r>
          </w:p>
        </w:tc>
      </w:tr>
      <w:tr w:rsidR="006053A6" w:rsidRPr="005F085E" w:rsidTr="00FF3C72">
        <w:trPr>
          <w:cantSplit/>
        </w:trPr>
        <w:tc>
          <w:tcPr>
            <w:tcW w:w="1169" w:type="pct"/>
          </w:tcPr>
          <w:p w:rsidR="006053A6" w:rsidRPr="005F085E" w:rsidRDefault="006053A6" w:rsidP="00FF3C72">
            <w:pPr>
              <w:pStyle w:val="ASFKTablenorm"/>
            </w:pPr>
            <w:r w:rsidRPr="005F085E">
              <w:t>По КОФК</w:t>
            </w:r>
          </w:p>
        </w:tc>
        <w:tc>
          <w:tcPr>
            <w:tcW w:w="3831" w:type="pct"/>
          </w:tcPr>
          <w:p w:rsidR="006053A6" w:rsidRPr="00446389" w:rsidRDefault="006053A6" w:rsidP="00FF3C72">
            <w:pPr>
              <w:pStyle w:val="ASFKTablenorm"/>
            </w:pPr>
            <w:r w:rsidRPr="00446389">
              <w:t xml:space="preserve">Передается из </w:t>
            </w:r>
            <w:r>
              <w:t>OEBS.</w:t>
            </w:r>
          </w:p>
        </w:tc>
      </w:tr>
      <w:tr w:rsidR="006053A6" w:rsidRPr="005F085E" w:rsidTr="00FF3C72">
        <w:trPr>
          <w:cantSplit/>
        </w:trPr>
        <w:tc>
          <w:tcPr>
            <w:tcW w:w="1169" w:type="pct"/>
          </w:tcPr>
          <w:p w:rsidR="006053A6" w:rsidRPr="00446389" w:rsidRDefault="006053A6" w:rsidP="006053A6">
            <w:pPr>
              <w:pStyle w:val="ASFKTablenorm"/>
            </w:pPr>
            <w:r w:rsidRPr="005F085E">
              <w:t>Наименование ПБС, принимающ</w:t>
            </w:r>
            <w:r>
              <w:t>его</w:t>
            </w:r>
            <w:r w:rsidRPr="005F085E">
              <w:t xml:space="preserve"> полн</w:t>
            </w:r>
            <w:r w:rsidRPr="00D26435">
              <w:t>о</w:t>
            </w:r>
            <w:r w:rsidRPr="00446389">
              <w:t>мочия</w:t>
            </w:r>
          </w:p>
        </w:tc>
        <w:tc>
          <w:tcPr>
            <w:tcW w:w="3831" w:type="pct"/>
          </w:tcPr>
          <w:p w:rsidR="006053A6" w:rsidRPr="00446389" w:rsidRDefault="006053A6" w:rsidP="00FF3C72">
            <w:pPr>
              <w:pStyle w:val="ASFKTablenorm"/>
            </w:pPr>
            <w:r w:rsidRPr="005F085E">
              <w:t xml:space="preserve">Наименование ПБС, согласно СРРПБС. </w:t>
            </w:r>
          </w:p>
          <w:p w:rsidR="006053A6" w:rsidRPr="00446389" w:rsidRDefault="006053A6" w:rsidP="00FF3C72">
            <w:pPr>
              <w:pStyle w:val="ASFKTablenorm"/>
            </w:pPr>
            <w:r>
              <w:t>Передается из OEBS</w:t>
            </w:r>
            <w:r w:rsidRPr="00446389">
              <w:t>.</w:t>
            </w:r>
          </w:p>
        </w:tc>
      </w:tr>
      <w:tr w:rsidR="00D26435" w:rsidRPr="005F085E">
        <w:trPr>
          <w:cantSplit/>
        </w:trPr>
        <w:tc>
          <w:tcPr>
            <w:tcW w:w="1169" w:type="pct"/>
          </w:tcPr>
          <w:p w:rsidR="00D26435" w:rsidRPr="005F085E" w:rsidRDefault="00D26435" w:rsidP="00987788">
            <w:pPr>
              <w:pStyle w:val="ASFKTablenorm"/>
            </w:pPr>
            <w:r w:rsidRPr="005F085E">
              <w:lastRenderedPageBreak/>
              <w:t>Наименование органа ФК, обслуживающ</w:t>
            </w:r>
            <w:r w:rsidRPr="00F061E2">
              <w:t>е</w:t>
            </w:r>
            <w:r w:rsidRPr="005F085E">
              <w:t>го ПБС, передающего по</w:t>
            </w:r>
            <w:r w:rsidRPr="00F061E2">
              <w:t>л</w:t>
            </w:r>
            <w:r w:rsidRPr="005F085E">
              <w:t>номочия.</w:t>
            </w:r>
          </w:p>
        </w:tc>
        <w:tc>
          <w:tcPr>
            <w:tcW w:w="3831" w:type="pct"/>
          </w:tcPr>
          <w:p w:rsidR="00D26435" w:rsidRPr="00446389" w:rsidRDefault="00D26435" w:rsidP="00987788">
            <w:pPr>
              <w:pStyle w:val="ASFKTablenorm"/>
            </w:pPr>
            <w:r w:rsidRPr="005F085E">
              <w:t xml:space="preserve">Наименование ОрФК, согласно справочнику </w:t>
            </w:r>
            <w:r w:rsidRPr="00446389">
              <w:t>«Органы ФК».</w:t>
            </w:r>
          </w:p>
          <w:p w:rsidR="00D26435" w:rsidRPr="00446389" w:rsidRDefault="00D26435" w:rsidP="00987788">
            <w:pPr>
              <w:pStyle w:val="ASFKTablenorm"/>
            </w:pPr>
            <w:r>
              <w:t xml:space="preserve">Передается из </w:t>
            </w:r>
            <w:r w:rsidR="00BA4C64">
              <w:t>OEBS</w:t>
            </w:r>
            <w:r w:rsidRPr="00446389">
              <w:t>.</w:t>
            </w:r>
          </w:p>
        </w:tc>
      </w:tr>
      <w:tr w:rsidR="00D26435" w:rsidRPr="005F085E">
        <w:trPr>
          <w:cantSplit/>
        </w:trPr>
        <w:tc>
          <w:tcPr>
            <w:tcW w:w="5000" w:type="pct"/>
            <w:gridSpan w:val="2"/>
          </w:tcPr>
          <w:p w:rsidR="00D26435" w:rsidRPr="00446389" w:rsidRDefault="00D26435" w:rsidP="00987788">
            <w:pPr>
              <w:pStyle w:val="ASFKTablenorm"/>
            </w:pPr>
            <w:r w:rsidRPr="005F085E">
              <w:t xml:space="preserve">Группа полей </w:t>
            </w:r>
            <w:r w:rsidRPr="00446389">
              <w:t>«Передача ЛС в другой орган ФК»</w:t>
            </w:r>
          </w:p>
        </w:tc>
      </w:tr>
      <w:tr w:rsidR="00D26435" w:rsidRPr="005F085E">
        <w:trPr>
          <w:cantSplit/>
        </w:trPr>
        <w:tc>
          <w:tcPr>
            <w:tcW w:w="1169" w:type="pct"/>
          </w:tcPr>
          <w:p w:rsidR="00D26435" w:rsidRPr="005F085E" w:rsidRDefault="00D26435" w:rsidP="00987788">
            <w:pPr>
              <w:pStyle w:val="ASFKTablenorm"/>
            </w:pPr>
            <w:r w:rsidRPr="005F085E">
              <w:t xml:space="preserve">ОрФК получателя </w:t>
            </w:r>
          </w:p>
        </w:tc>
        <w:tc>
          <w:tcPr>
            <w:tcW w:w="3831" w:type="pct"/>
          </w:tcPr>
          <w:p w:rsidR="00D26435" w:rsidRPr="00446389" w:rsidRDefault="00D26435" w:rsidP="000C3208">
            <w:pPr>
              <w:pStyle w:val="ASFKTablenorm"/>
            </w:pPr>
            <w:r w:rsidRPr="005F085E">
              <w:t>Код и наименование О</w:t>
            </w:r>
            <w:r>
              <w:t>рФК получателя</w:t>
            </w:r>
            <w:r w:rsidRPr="00446389">
              <w:t xml:space="preserve">. Передается из </w:t>
            </w:r>
            <w:r w:rsidR="00BA4C64">
              <w:t>OEBS</w:t>
            </w:r>
            <w:r w:rsidRPr="00446389">
              <w:t>.</w:t>
            </w:r>
          </w:p>
        </w:tc>
      </w:tr>
      <w:tr w:rsidR="005E5E55" w:rsidRPr="005F085E" w:rsidTr="00FF3C72">
        <w:trPr>
          <w:cantSplit/>
        </w:trPr>
        <w:tc>
          <w:tcPr>
            <w:tcW w:w="1169" w:type="pct"/>
          </w:tcPr>
          <w:p w:rsidR="005E5E55" w:rsidRPr="005F085E" w:rsidRDefault="005E5E55" w:rsidP="00FF3C72">
            <w:pPr>
              <w:pStyle w:val="ASFKTablenorm"/>
            </w:pPr>
            <w:r w:rsidRPr="005F085E">
              <w:t>НУБП</w:t>
            </w:r>
          </w:p>
        </w:tc>
        <w:tc>
          <w:tcPr>
            <w:tcW w:w="3831" w:type="pct"/>
          </w:tcPr>
          <w:p w:rsidR="005E5E55" w:rsidRPr="00446389" w:rsidRDefault="005E5E55" w:rsidP="00FF3C72">
            <w:pPr>
              <w:pStyle w:val="ASFKTablenorm"/>
            </w:pPr>
            <w:r w:rsidRPr="005F085E">
              <w:t xml:space="preserve">Признак принадлежности клиента к справочнику </w:t>
            </w:r>
            <w:r w:rsidRPr="00446389">
              <w:t>«НУБП».</w:t>
            </w:r>
          </w:p>
          <w:p w:rsidR="005E5E55" w:rsidRPr="00446389" w:rsidRDefault="005E5E55" w:rsidP="00FF3C72">
            <w:pPr>
              <w:pStyle w:val="ASFKTablenorm"/>
            </w:pPr>
            <w:r>
              <w:t>Передается из OEBS.</w:t>
            </w:r>
          </w:p>
        </w:tc>
      </w:tr>
    </w:tbl>
    <w:p w:rsidR="00F061E2" w:rsidRPr="005F085E" w:rsidRDefault="00F061E2" w:rsidP="00F061E2">
      <w:pPr>
        <w:pStyle w:val="31"/>
      </w:pPr>
      <w:bookmarkStart w:id="785" w:name="_Toc426118511"/>
      <w:bookmarkStart w:id="786" w:name="_Ref52837308"/>
      <w:bookmarkStart w:id="787" w:name="_Toc71111337"/>
      <w:r w:rsidRPr="005F085E">
        <w:t>Типы счетов</w:t>
      </w:r>
      <w:bookmarkEnd w:id="785"/>
      <w:bookmarkEnd w:id="786"/>
      <w:bookmarkEnd w:id="787"/>
    </w:p>
    <w:p w:rsidR="00F061E2" w:rsidRDefault="00F061E2" w:rsidP="00F061E2">
      <w:pPr>
        <w:pStyle w:val="ASFKNormal"/>
      </w:pPr>
      <w:r w:rsidRPr="005F085E">
        <w:t xml:space="preserve">Справочник </w:t>
      </w:r>
      <w:r>
        <w:t>«</w:t>
      </w:r>
      <w:r w:rsidRPr="005F085E">
        <w:t>Типы счетов</w:t>
      </w:r>
      <w:r>
        <w:t>»</w:t>
      </w:r>
      <w:r w:rsidRPr="005F085E">
        <w:t xml:space="preserve"> предназначен для классификации банковских счетов, хранения данных о типах банковских счетов. Используется при создании докуме</w:t>
      </w:r>
      <w:r w:rsidRPr="00F061E2">
        <w:t>н</w:t>
      </w:r>
      <w:r w:rsidRPr="005F085E">
        <w:t>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w:t>
      </w:r>
      <w:r w:rsidRPr="00F061E2">
        <w:t>у</w:t>
      </w:r>
      <w:r w:rsidRPr="005F085E">
        <w:t>ниципальных образований).</w:t>
      </w:r>
    </w:p>
    <w:p w:rsidR="00FB62FC" w:rsidRPr="005F085E" w:rsidRDefault="00FB62FC" w:rsidP="00FB62FC">
      <w:pPr>
        <w:pStyle w:val="ASFKNormal"/>
      </w:pPr>
      <w:r w:rsidRPr="00BB7147">
        <w:t>Для работы со справочником «</w:t>
      </w:r>
      <w:r w:rsidRPr="005F085E">
        <w:t>Типы счетов</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Типы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6C7DB3">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счетов</w:t>
      </w:r>
      <w:r>
        <w:t>»</w:t>
      </w:r>
      <w:r w:rsidRPr="005F085E">
        <w:t xml:space="preserve"> представлена на рисунке </w:t>
      </w:r>
      <w:r w:rsidRPr="005F085E">
        <w:fldChar w:fldCharType="begin"/>
      </w:r>
      <w:r w:rsidRPr="005F085E">
        <w:instrText xml:space="preserve"> REF _Ref286316561 \h  \* MERGEFORMAT </w:instrText>
      </w:r>
      <w:r w:rsidRPr="005F085E">
        <w:fldChar w:fldCharType="separate"/>
      </w:r>
      <w:r w:rsidR="002C6389">
        <w:t>105</w:t>
      </w:r>
      <w:r w:rsidRPr="005F085E">
        <w:fldChar w:fldCharType="end"/>
      </w:r>
      <w:r w:rsidRPr="005F085E">
        <w:t>.</w:t>
      </w:r>
    </w:p>
    <w:p w:rsidR="00F061E2" w:rsidRPr="00700176" w:rsidRDefault="00D201D5" w:rsidP="00F061E2">
      <w:pPr>
        <w:pStyle w:val="ASFKFigure"/>
      </w:pPr>
      <w:r>
        <w:lastRenderedPageBreak/>
        <w:pict>
          <v:shape id="_x0000_i1154" type="#_x0000_t75" style="width:396pt;height:324pt">
            <v:imagedata r:id="rId13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88" w:name="_Ref286316561"/>
      <w:bookmarkStart w:id="789" w:name="_Toc71111677"/>
      <w:r w:rsidR="002C6389">
        <w:rPr>
          <w:noProof/>
        </w:rPr>
        <w:t>105</w:t>
      </w:r>
      <w:bookmarkEnd w:id="788"/>
      <w:r>
        <w:rPr>
          <w:noProof/>
        </w:rPr>
        <w:fldChar w:fldCharType="end"/>
      </w:r>
      <w:r w:rsidR="00F061E2" w:rsidRPr="005F085E">
        <w:t xml:space="preserve">. ЭФ записи справочника </w:t>
      </w:r>
      <w:r w:rsidR="00F061E2">
        <w:t>«</w:t>
      </w:r>
      <w:r w:rsidR="00F061E2" w:rsidRPr="005F085E">
        <w:t>Типы счетов</w:t>
      </w:r>
      <w:r w:rsidR="00F061E2">
        <w:t>»</w:t>
      </w:r>
      <w:bookmarkEnd w:id="789"/>
    </w:p>
    <w:p w:rsidR="00F061E2" w:rsidRPr="005F085E" w:rsidRDefault="00D038C0" w:rsidP="00F061E2">
      <w:pPr>
        <w:pStyle w:val="ASFKNormal"/>
      </w:pPr>
      <w:r>
        <w:t xml:space="preserve">Перечень </w:t>
      </w:r>
      <w:r w:rsidRPr="005F085E">
        <w:t xml:space="preserve">полей справочника </w:t>
      </w:r>
      <w:r>
        <w:t>«</w:t>
      </w:r>
      <w:r w:rsidRPr="005F085E">
        <w:t>Типы счетов</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_Ref324591058 \h </w:instrText>
      </w:r>
      <w:r w:rsidR="00F061E2" w:rsidRPr="005F085E">
        <w:fldChar w:fldCharType="separate"/>
      </w:r>
      <w:r w:rsidR="002C6389">
        <w:rPr>
          <w:noProof/>
        </w:rPr>
        <w:t>97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790" w:name="_Ref324591058"/>
      <w:bookmarkStart w:id="791" w:name="_Toc71111508"/>
      <w:r w:rsidR="002C6389">
        <w:rPr>
          <w:noProof/>
        </w:rPr>
        <w:t>97</w:t>
      </w:r>
      <w:bookmarkEnd w:id="790"/>
      <w:r>
        <w:rPr>
          <w:noProof/>
        </w:rPr>
        <w:fldChar w:fldCharType="end"/>
      </w:r>
      <w:r w:rsidR="00F061E2" w:rsidRPr="005F085E">
        <w:t xml:space="preserve">. Описание полей справочника </w:t>
      </w:r>
      <w:r w:rsidR="00F061E2">
        <w:t>«</w:t>
      </w:r>
      <w:r w:rsidR="00F061E2" w:rsidRPr="005F085E">
        <w:t>Типы счетов</w:t>
      </w:r>
      <w:r w:rsidR="00F061E2">
        <w:t>»</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Код</w:t>
            </w:r>
            <w:r w:rsidR="00AE04D5">
              <w:t xml:space="preserve"> типа КС</w:t>
            </w:r>
          </w:p>
        </w:tc>
        <w:tc>
          <w:tcPr>
            <w:tcW w:w="7301" w:type="dxa"/>
          </w:tcPr>
          <w:p w:rsidR="00F061E2" w:rsidRPr="005F085E" w:rsidRDefault="00AE04D5" w:rsidP="00AE04D5">
            <w:pPr>
              <w:pStyle w:val="ASFKTablenorm"/>
            </w:pPr>
            <w:r>
              <w:t>Указывается код типа казначейского счета.</w:t>
            </w:r>
          </w:p>
        </w:tc>
      </w:tr>
      <w:tr w:rsidR="00F061E2" w:rsidRPr="005F0830">
        <w:trPr>
          <w:cantSplit/>
        </w:trPr>
        <w:tc>
          <w:tcPr>
            <w:tcW w:w="2451" w:type="dxa"/>
          </w:tcPr>
          <w:p w:rsidR="00F061E2" w:rsidRPr="005F085E" w:rsidRDefault="00F061E2" w:rsidP="00F061E2">
            <w:pPr>
              <w:pStyle w:val="ASFKTablenorm"/>
            </w:pPr>
            <w:r w:rsidRPr="005F085E">
              <w:t>Наименование</w:t>
            </w:r>
            <w:r w:rsidR="00AE04D5">
              <w:t xml:space="preserve"> типа КС</w:t>
            </w:r>
          </w:p>
        </w:tc>
        <w:tc>
          <w:tcPr>
            <w:tcW w:w="7301" w:type="dxa"/>
          </w:tcPr>
          <w:p w:rsidR="00F061E2" w:rsidRPr="005F085E" w:rsidRDefault="00AE04D5" w:rsidP="00F061E2">
            <w:pPr>
              <w:pStyle w:val="ASFKTablenorm"/>
            </w:pPr>
            <w:r w:rsidRPr="00AE04D5">
              <w:t>Указывается наименование типа казначейского счета</w:t>
            </w:r>
            <w:r>
              <w:t>.</w:t>
            </w:r>
          </w:p>
        </w:tc>
      </w:tr>
      <w:tr w:rsidR="00F061E2" w:rsidRPr="005F0830">
        <w:trPr>
          <w:cantSplit/>
        </w:trPr>
        <w:tc>
          <w:tcPr>
            <w:tcW w:w="2451" w:type="dxa"/>
          </w:tcPr>
          <w:p w:rsidR="00F061E2" w:rsidRPr="005F085E" w:rsidRDefault="00AE04D5" w:rsidP="00AE04D5">
            <w:pPr>
              <w:pStyle w:val="ASFKTablenorm"/>
            </w:pPr>
            <w:r>
              <w:t>Дата начала действия записи</w:t>
            </w:r>
          </w:p>
        </w:tc>
        <w:tc>
          <w:tcPr>
            <w:tcW w:w="7301" w:type="dxa"/>
          </w:tcPr>
          <w:p w:rsidR="00F061E2" w:rsidRPr="005F085E" w:rsidRDefault="00AE04D5" w:rsidP="00F061E2">
            <w:pPr>
              <w:pStyle w:val="ASFKTablenorm"/>
            </w:pPr>
            <w:r w:rsidRPr="00AE04D5">
              <w:t>Указывается дата включения записи в справочник</w:t>
            </w:r>
            <w:r>
              <w:t>.</w:t>
            </w:r>
          </w:p>
        </w:tc>
      </w:tr>
      <w:tr w:rsidR="00F061E2" w:rsidRPr="005F0830">
        <w:trPr>
          <w:cantSplit/>
        </w:trPr>
        <w:tc>
          <w:tcPr>
            <w:tcW w:w="2451" w:type="dxa"/>
          </w:tcPr>
          <w:p w:rsidR="00F061E2" w:rsidRPr="005F085E" w:rsidRDefault="00F061E2" w:rsidP="00AE04D5">
            <w:pPr>
              <w:pStyle w:val="ASFKTablenorm"/>
            </w:pPr>
            <w:r w:rsidRPr="005F085E">
              <w:t xml:space="preserve">Дата </w:t>
            </w:r>
            <w:r w:rsidR="00AE04D5">
              <w:t>окончания действия записи</w:t>
            </w:r>
          </w:p>
        </w:tc>
        <w:tc>
          <w:tcPr>
            <w:tcW w:w="7301" w:type="dxa"/>
          </w:tcPr>
          <w:p w:rsidR="00F061E2" w:rsidRPr="005F085E" w:rsidRDefault="00AE04D5" w:rsidP="00F061E2">
            <w:pPr>
              <w:pStyle w:val="ASFKTablenorm"/>
            </w:pPr>
            <w:r w:rsidRPr="00AE04D5">
              <w:t>Указывается дата исключения (прекращения действия) записи в справочнике. Поле обязательно для заполнения, если значение поля «Статус» равно «866»</w:t>
            </w:r>
            <w:r w:rsidR="00F061E2" w:rsidRPr="005F085E">
              <w:t>.</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кода. </w:t>
            </w:r>
          </w:p>
          <w:p w:rsidR="00F061E2" w:rsidRPr="00446389" w:rsidRDefault="00F061E2" w:rsidP="00F061E2">
            <w:pPr>
              <w:pStyle w:val="ASFKTablenorm"/>
            </w:pPr>
            <w:r w:rsidRPr="005F085E">
              <w:t>Если запись актуальна, то в п</w:t>
            </w:r>
            <w:r w:rsidRPr="00446389">
              <w:t>оле стоит маркер.</w:t>
            </w:r>
          </w:p>
          <w:p w:rsidR="00F061E2" w:rsidRPr="00446389" w:rsidRDefault="00F061E2" w:rsidP="00F061E2">
            <w:pPr>
              <w:pStyle w:val="ASFKTablenorm"/>
            </w:pPr>
            <w:r w:rsidRPr="005F085E">
              <w:t xml:space="preserve">Значения </w:t>
            </w:r>
            <w:r w:rsidRPr="00446389">
              <w:t>Y/N из списка «Да/Нет», говорит о том, что ввод записи закончен полностью, и она может быть использована. При загрузке устанавливается в Y.</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r w:rsidR="00E6304F">
              <w:t>(код)</w:t>
            </w:r>
          </w:p>
        </w:tc>
        <w:tc>
          <w:tcPr>
            <w:tcW w:w="7301" w:type="dxa"/>
          </w:tcPr>
          <w:p w:rsidR="00F061E2" w:rsidRPr="00446389" w:rsidRDefault="00E6304F" w:rsidP="00F061E2">
            <w:pPr>
              <w:pStyle w:val="ASFKTablenorm"/>
            </w:pPr>
            <w:r>
              <w:t>Указывается код статуса записи</w:t>
            </w:r>
            <w:r w:rsidR="00F061E2" w:rsidRPr="005F085E">
              <w:t>.</w:t>
            </w:r>
            <w:r>
              <w:t xml:space="preserve"> Допустимые значения «801», «866».</w:t>
            </w:r>
            <w:r w:rsidR="00F061E2" w:rsidRPr="005F085E">
              <w:t xml:space="preserve"> </w:t>
            </w:r>
          </w:p>
          <w:p w:rsidR="00F061E2" w:rsidRPr="00446389" w:rsidRDefault="00F061E2" w:rsidP="00F061E2">
            <w:pPr>
              <w:pStyle w:val="ASFKTablenorm"/>
            </w:pPr>
            <w:r w:rsidRPr="005F085E">
              <w:t>Наименов</w:t>
            </w:r>
            <w:r w:rsidRPr="00446389">
              <w:t>ание поля подтягивается по коду.</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в котором был вв</w:t>
            </w:r>
            <w:r w:rsidRPr="00F061E2">
              <w:t>е</w:t>
            </w:r>
            <w:r w:rsidRPr="00446389">
              <w:t xml:space="preserve">ден тип банковского счета. </w:t>
            </w:r>
          </w:p>
          <w:p w:rsidR="00F061E2" w:rsidRPr="00446389" w:rsidRDefault="00F061E2" w:rsidP="00F061E2">
            <w:pPr>
              <w:pStyle w:val="ASFKTablenorm"/>
            </w:pPr>
            <w:r w:rsidRPr="005F085E">
              <w:t>Н</w:t>
            </w:r>
            <w:r w:rsidRPr="00446389">
              <w:t>аименование поля подтягивается по коду.</w:t>
            </w:r>
          </w:p>
        </w:tc>
      </w:tr>
    </w:tbl>
    <w:p w:rsidR="00F061E2" w:rsidRPr="005F085E" w:rsidRDefault="00F061E2" w:rsidP="00F061E2">
      <w:pPr>
        <w:pStyle w:val="31"/>
      </w:pPr>
      <w:bookmarkStart w:id="792" w:name="_Ref399766712"/>
      <w:bookmarkStart w:id="793" w:name="_Ref399770425"/>
      <w:bookmarkStart w:id="794" w:name="_Toc426118512"/>
      <w:bookmarkStart w:id="795" w:name="_Toc71111338"/>
      <w:r w:rsidRPr="005F085E">
        <w:lastRenderedPageBreak/>
        <w:t>Банковские карты</w:t>
      </w:r>
      <w:bookmarkEnd w:id="792"/>
      <w:bookmarkEnd w:id="793"/>
      <w:bookmarkEnd w:id="794"/>
      <w:bookmarkEnd w:id="795"/>
      <w:r w:rsidRPr="005F085E">
        <w:t xml:space="preserve"> </w:t>
      </w:r>
    </w:p>
    <w:p w:rsidR="00F061E2" w:rsidRPr="005F085E" w:rsidRDefault="00F061E2" w:rsidP="00F061E2">
      <w:pPr>
        <w:pStyle w:val="ASFKNormal"/>
      </w:pPr>
      <w:r w:rsidRPr="005F085E">
        <w:t>Справочник содержит информацию о банковских картах.</w:t>
      </w:r>
    </w:p>
    <w:p w:rsidR="00F061E2" w:rsidRDefault="00F061E2" w:rsidP="00F061E2">
      <w:pPr>
        <w:pStyle w:val="ASFKNormal"/>
      </w:pPr>
      <w:r w:rsidRPr="005F085E">
        <w:t xml:space="preserve">Ведение справочника </w:t>
      </w:r>
      <w:r>
        <w:t>«</w:t>
      </w:r>
      <w:r w:rsidRPr="005F085E">
        <w:t>Банковские карты</w:t>
      </w:r>
      <w:r>
        <w:t>»</w:t>
      </w:r>
      <w:r w:rsidRPr="005F085E">
        <w:t xml:space="preserve"> предназначено для учета банковских карт, выданных получателям бюджетных средств, для обеспечения получения денежных средств на основании полученных Заявок на кассовый расход.</w:t>
      </w:r>
    </w:p>
    <w:p w:rsidR="00F061E2" w:rsidRPr="005F085E" w:rsidRDefault="00F061E2" w:rsidP="00F061E2">
      <w:pPr>
        <w:pStyle w:val="ASFKNormal"/>
      </w:pPr>
      <w:r w:rsidRPr="005F085E">
        <w:t xml:space="preserve">Справочник </w:t>
      </w:r>
      <w:r>
        <w:t>«</w:t>
      </w:r>
      <w:r w:rsidRPr="005F085E">
        <w:t>Банковские карты</w:t>
      </w:r>
      <w:r>
        <w:t>»</w:t>
      </w:r>
      <w:r w:rsidRPr="005F085E">
        <w:t xml:space="preserve"> ведется вручную</w:t>
      </w:r>
      <w:r w:rsidR="00FB62FC">
        <w:t>,</w:t>
      </w:r>
      <w:r w:rsidRPr="005F085E">
        <w:t xml:space="preserve"> централизованно в </w:t>
      </w:r>
      <w:r w:rsidR="004E5198">
        <w:t>ППО OEBS АСФК</w:t>
      </w:r>
      <w:r w:rsidRPr="005F085E">
        <w:t xml:space="preserve"> УФК и реплицируется в СУФД. Репликация в СУФД ОФК/АРМ выполняется в з</w:t>
      </w:r>
      <w:r w:rsidRPr="00F061E2">
        <w:t>а</w:t>
      </w:r>
      <w:r w:rsidRPr="005F085E">
        <w:t>висимости от атрибутов справочника:</w:t>
      </w:r>
    </w:p>
    <w:p w:rsidR="00F061E2" w:rsidRPr="005F085E" w:rsidRDefault="00F061E2" w:rsidP="00F061E2">
      <w:pPr>
        <w:pStyle w:val="ASFKListmark1"/>
      </w:pPr>
      <w:r w:rsidRPr="005F085E">
        <w:t xml:space="preserve">в ОФК, в случае если значение поля справочника </w:t>
      </w:r>
      <w:r>
        <w:t>«</w:t>
      </w:r>
      <w:r w:rsidRPr="005F085E">
        <w:t>КОФК</w:t>
      </w:r>
      <w:r>
        <w:t>»</w:t>
      </w:r>
      <w:r w:rsidRPr="005F085E">
        <w:t xml:space="preserve"> равно коду соответс</w:t>
      </w:r>
      <w:r w:rsidRPr="00F061E2">
        <w:t>т</w:t>
      </w:r>
      <w:r w:rsidRPr="005F085E">
        <w:t>вующего ОФК;</w:t>
      </w:r>
    </w:p>
    <w:p w:rsidR="00F061E2" w:rsidRPr="005F085E" w:rsidRDefault="00F061E2" w:rsidP="00F061E2">
      <w:pPr>
        <w:pStyle w:val="ASFKListmark1"/>
      </w:pPr>
      <w:r w:rsidRPr="005F085E">
        <w:t xml:space="preserve">в АРМ ДУБП (ПБС), в случае если значения полей справочника </w:t>
      </w:r>
      <w:r>
        <w:t>«</w:t>
      </w:r>
      <w:r w:rsidRPr="005F085E">
        <w:t>Бюджет</w:t>
      </w:r>
      <w:r>
        <w:t>»</w:t>
      </w:r>
      <w:r w:rsidRPr="005F085E">
        <w:t xml:space="preserve"> и </w:t>
      </w:r>
      <w:r>
        <w:t>«</w:t>
      </w:r>
      <w:r w:rsidRPr="005F085E">
        <w:t>Код РУБП/УНК</w:t>
      </w:r>
      <w:r>
        <w:t>»</w:t>
      </w:r>
      <w:r w:rsidRPr="005F085E">
        <w:t xml:space="preserve"> равны соответствующим кодам АРМ;</w:t>
      </w:r>
    </w:p>
    <w:p w:rsidR="00F061E2" w:rsidRDefault="00F061E2" w:rsidP="00F061E2">
      <w:pPr>
        <w:pStyle w:val="ASFKListmark1"/>
      </w:pPr>
      <w:r w:rsidRPr="005F085E">
        <w:t xml:space="preserve">в АРМ ФО, в случае если значение поля справочника </w:t>
      </w:r>
      <w:r>
        <w:t>«</w:t>
      </w:r>
      <w:r w:rsidRPr="005F085E">
        <w:t>Бюджет</w:t>
      </w:r>
      <w:r>
        <w:t>»</w:t>
      </w:r>
      <w:r w:rsidRPr="005F085E">
        <w:t xml:space="preserve"> равно соответс</w:t>
      </w:r>
      <w:r w:rsidRPr="00F061E2">
        <w:t>т</w:t>
      </w:r>
      <w:r w:rsidRPr="005F085E">
        <w:t>вующему коду АРМ.</w:t>
      </w:r>
    </w:p>
    <w:p w:rsidR="00FB62FC" w:rsidRPr="005F085E" w:rsidRDefault="00FB62FC" w:rsidP="00FB62FC">
      <w:pPr>
        <w:pStyle w:val="ASFKNormal"/>
      </w:pPr>
      <w:r w:rsidRPr="00BB7147">
        <w:t>Для работы со справочником «</w:t>
      </w:r>
      <w:r w:rsidRPr="005F085E">
        <w:t>Банковские карты</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Банковские карты</w:t>
      </w:r>
      <w:r w:rsidRPr="00BB7147">
        <w:t xml:space="preserve">». </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ЦАФК, УФК, ПБС, ФО и НУБП </w:t>
      </w:r>
      <w:r w:rsidRPr="00105593">
        <w:t>доступны следующие операции над справочн</w:t>
      </w:r>
      <w:r w:rsidRPr="00F061E2">
        <w:t>и</w:t>
      </w:r>
      <w:r w:rsidRPr="00105593">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 xml:space="preserve">импорт из </w:t>
      </w:r>
      <w:r w:rsidR="00BA4C64">
        <w:t>OEBS</w:t>
      </w:r>
      <w:r>
        <w:t xml:space="preserve"> (для ЦАФК, УФК).</w:t>
      </w:r>
    </w:p>
    <w:p w:rsidR="00F061E2" w:rsidRPr="00B73930" w:rsidRDefault="00F061E2" w:rsidP="00F061E2">
      <w:pPr>
        <w:pStyle w:val="41"/>
      </w:pPr>
      <w:r w:rsidRPr="00B73930">
        <w:t xml:space="preserve">Экранная форма </w:t>
      </w:r>
      <w:r>
        <w:t>справочника</w:t>
      </w:r>
    </w:p>
    <w:p w:rsidR="004A3708" w:rsidRDefault="00F061E2" w:rsidP="00F061E2">
      <w:pPr>
        <w:pStyle w:val="ASFKNormal"/>
      </w:pPr>
      <w:r w:rsidRPr="005F085E">
        <w:t xml:space="preserve">ЭФ записи справочника </w:t>
      </w:r>
      <w:r>
        <w:t>«</w:t>
      </w:r>
      <w:r w:rsidRPr="005F085E">
        <w:t xml:space="preserve">Банковские счета </w:t>
      </w:r>
      <w:r w:rsidR="004A3708" w:rsidRPr="005F085E">
        <w:t>карты</w:t>
      </w:r>
      <w:r w:rsidR="004A3708">
        <w:t xml:space="preserve">» </w:t>
      </w:r>
      <w:r w:rsidRPr="005F085E">
        <w:t>представлена на рису</w:t>
      </w:r>
      <w:r w:rsidRPr="00F061E2">
        <w:t>н</w:t>
      </w:r>
      <w:r w:rsidRPr="005F085E">
        <w:t>ках </w:t>
      </w:r>
      <w:r w:rsidRPr="005F085E">
        <w:fldChar w:fldCharType="begin"/>
      </w:r>
      <w:r w:rsidRPr="005F085E">
        <w:instrText xml:space="preserve"> REF _Ref272070902 \h  \* MERGEFORMAT </w:instrText>
      </w:r>
      <w:r w:rsidRPr="005F085E">
        <w:fldChar w:fldCharType="separate"/>
      </w:r>
      <w:r w:rsidR="002C6389">
        <w:t>106</w:t>
      </w:r>
      <w:r w:rsidRPr="005F085E">
        <w:fldChar w:fldCharType="end"/>
      </w:r>
      <w:r w:rsidR="00107305">
        <w:t xml:space="preserve">, </w:t>
      </w:r>
      <w:r w:rsidRPr="005F085E">
        <w:fldChar w:fldCharType="begin"/>
      </w:r>
      <w:r w:rsidRPr="005F085E">
        <w:instrText xml:space="preserve"> REF _Ref301342945 \h </w:instrText>
      </w:r>
      <w:r w:rsidRPr="005F085E">
        <w:fldChar w:fldCharType="separate"/>
      </w:r>
      <w:r w:rsidR="002C6389">
        <w:rPr>
          <w:noProof/>
        </w:rPr>
        <w:t>107</w:t>
      </w:r>
      <w:r w:rsidRPr="005F085E">
        <w:fldChar w:fldCharType="end"/>
      </w:r>
      <w:r w:rsidRPr="005F085E">
        <w:t>.</w:t>
      </w:r>
      <w:r w:rsidR="004A3708">
        <w:t xml:space="preserve"> Форма содержит следующие </w:t>
      </w:r>
      <w:r w:rsidR="004A3708" w:rsidRPr="005F085E">
        <w:t xml:space="preserve">закладки: </w:t>
      </w:r>
    </w:p>
    <w:p w:rsidR="004A3708" w:rsidRDefault="004A3708" w:rsidP="004A3708">
      <w:pPr>
        <w:pStyle w:val="ASFKListmark1"/>
      </w:pPr>
      <w:r>
        <w:t>«</w:t>
      </w:r>
      <w:r w:rsidRPr="005F085E">
        <w:t>Основная информация (1)</w:t>
      </w:r>
      <w:r>
        <w:t>»;</w:t>
      </w:r>
    </w:p>
    <w:p w:rsidR="00F061E2" w:rsidRPr="005F085E" w:rsidRDefault="004A3708" w:rsidP="004A3708">
      <w:pPr>
        <w:pStyle w:val="ASFKListmark1"/>
      </w:pPr>
      <w:r>
        <w:t>«</w:t>
      </w:r>
      <w:r w:rsidRPr="005F085E">
        <w:t>Владелец карты (2)</w:t>
      </w:r>
      <w:r>
        <w:t>».</w:t>
      </w:r>
    </w:p>
    <w:p w:rsidR="00F061E2" w:rsidRPr="00B53790" w:rsidRDefault="00D201D5" w:rsidP="004A3708">
      <w:pPr>
        <w:pStyle w:val="ASFKFigure"/>
      </w:pPr>
      <w:r>
        <w:lastRenderedPageBreak/>
        <w:pict>
          <v:shape id="_x0000_i1155" type="#_x0000_t75" style="width:482.25pt;height:4in">
            <v:imagedata r:id="rId137"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6" w:name="_Ref272070902"/>
      <w:bookmarkStart w:id="797" w:name="_Toc71111678"/>
      <w:r w:rsidR="002C6389">
        <w:rPr>
          <w:noProof/>
        </w:rPr>
        <w:t>106</w:t>
      </w:r>
      <w:bookmarkEnd w:id="796"/>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Основная информация (1)</w:t>
      </w:r>
      <w:r w:rsidR="00F061E2">
        <w:t>»</w:t>
      </w:r>
      <w:bookmarkEnd w:id="797"/>
    </w:p>
    <w:p w:rsidR="004A3708" w:rsidRPr="005F085E" w:rsidRDefault="004A3708" w:rsidP="004A3708">
      <w:pPr>
        <w:pStyle w:val="ASFKNormal"/>
      </w:pPr>
      <w:r w:rsidRPr="005F085E">
        <w:t xml:space="preserve">Перечень полей справочника </w:t>
      </w:r>
      <w:r>
        <w:t>«</w:t>
      </w:r>
      <w:r w:rsidRPr="005F085E">
        <w:t>Банковские карты</w:t>
      </w:r>
      <w:r>
        <w:t>», закладки «</w:t>
      </w:r>
      <w:r w:rsidRPr="005F085E">
        <w:t>Основная информация (1)</w:t>
      </w:r>
      <w:r>
        <w:t xml:space="preserve">» </w:t>
      </w:r>
      <w:r w:rsidRPr="005F085E">
        <w:t>привед</w:t>
      </w:r>
      <w:r w:rsidRPr="004A3708">
        <w:t>е</w:t>
      </w:r>
      <w:r w:rsidRPr="005F085E">
        <w:t>н в таблице</w:t>
      </w:r>
      <w:r w:rsidR="00107305" w:rsidRPr="005D1671">
        <w:t> </w:t>
      </w:r>
      <w:r w:rsidRPr="005F085E">
        <w:fldChar w:fldCharType="begin"/>
      </w:r>
      <w:r w:rsidRPr="005F085E">
        <w:instrText xml:space="preserve"> REF _Ref324601407 \h </w:instrText>
      </w:r>
      <w:r w:rsidRPr="005F085E">
        <w:fldChar w:fldCharType="separate"/>
      </w:r>
      <w:r w:rsidR="002C6389">
        <w:rPr>
          <w:noProof/>
        </w:rPr>
        <w:t>99</w:t>
      </w:r>
      <w:r w:rsidRPr="005F085E">
        <w:fldChar w:fldCharType="end"/>
      </w:r>
      <w:r w:rsidRPr="005F085E">
        <w:t>.</w:t>
      </w:r>
    </w:p>
    <w:p w:rsidR="004A3708" w:rsidRPr="005F085E" w:rsidRDefault="006D2CC7" w:rsidP="004A3708">
      <w:pPr>
        <w:pStyle w:val="ASFKNameTable"/>
      </w:pPr>
      <w:r>
        <w:rPr>
          <w:noProof/>
        </w:rPr>
        <w:fldChar w:fldCharType="begin"/>
      </w:r>
      <w:r>
        <w:rPr>
          <w:noProof/>
        </w:rPr>
        <w:instrText xml:space="preserve"> SEQ Таблица \* ARABIC </w:instrText>
      </w:r>
      <w:r>
        <w:rPr>
          <w:noProof/>
        </w:rPr>
        <w:fldChar w:fldCharType="separate"/>
      </w:r>
      <w:bookmarkStart w:id="798" w:name="_Toc71111509"/>
      <w:r w:rsidR="002C6389">
        <w:rPr>
          <w:noProof/>
        </w:rPr>
        <w:t>98</w:t>
      </w:r>
      <w:r>
        <w:rPr>
          <w:noProof/>
        </w:rPr>
        <w:fldChar w:fldCharType="end"/>
      </w:r>
      <w:r w:rsidR="004A3708" w:rsidRPr="005F085E">
        <w:t xml:space="preserve">. Описание полей справочника </w:t>
      </w:r>
      <w:r w:rsidR="004A3708">
        <w:t>«</w:t>
      </w:r>
      <w:r w:rsidR="004A3708" w:rsidRPr="005F085E">
        <w:t>Банковские карты</w:t>
      </w:r>
      <w:r w:rsidR="004A3708">
        <w:t>», закладки «</w:t>
      </w:r>
      <w:r w:rsidR="004A3708" w:rsidRPr="005F085E">
        <w:t>Основная информация (1)</w:t>
      </w:r>
      <w:r w:rsidR="004A3708">
        <w:t>»</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4A3708" w:rsidRPr="005F085E">
        <w:trPr>
          <w:cantSplit/>
          <w:trHeight w:val="313"/>
          <w:tblHeader/>
        </w:trPr>
        <w:tc>
          <w:tcPr>
            <w:tcW w:w="12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Наименование поля</w:t>
            </w:r>
          </w:p>
        </w:tc>
        <w:tc>
          <w:tcPr>
            <w:tcW w:w="37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Описание</w:t>
            </w:r>
            <w:r>
              <w:t xml:space="preserve"> поля</w:t>
            </w:r>
          </w:p>
        </w:tc>
      </w:tr>
      <w:tr w:rsidR="004A3708" w:rsidRPr="005F085E">
        <w:trPr>
          <w:cantSplit/>
        </w:trPr>
        <w:tc>
          <w:tcPr>
            <w:tcW w:w="1286" w:type="pct"/>
          </w:tcPr>
          <w:p w:rsidR="004A3708" w:rsidRPr="005F085E" w:rsidRDefault="004A3708" w:rsidP="00A17DEA">
            <w:pPr>
              <w:pStyle w:val="ASFKTablenorm"/>
            </w:pPr>
            <w:r w:rsidRPr="005F085E">
              <w:t>Номер банковской ка</w:t>
            </w:r>
            <w:r w:rsidRPr="00F061E2">
              <w:t>р</w:t>
            </w:r>
            <w:r w:rsidRPr="005F085E">
              <w:t>ты</w:t>
            </w:r>
          </w:p>
        </w:tc>
        <w:tc>
          <w:tcPr>
            <w:tcW w:w="3714" w:type="pct"/>
          </w:tcPr>
          <w:p w:rsidR="004A3708" w:rsidRPr="00446389" w:rsidRDefault="004A3708" w:rsidP="00A17DEA">
            <w:pPr>
              <w:pStyle w:val="ASFKTablenorm"/>
            </w:pPr>
            <w:r w:rsidRPr="005F085E">
              <w:t>Номер банковской карты</w:t>
            </w:r>
            <w:r w:rsidRPr="00446389">
              <w:t>.</w:t>
            </w:r>
          </w:p>
        </w:tc>
      </w:tr>
      <w:tr w:rsidR="004A3708" w:rsidRPr="005F085E">
        <w:trPr>
          <w:cantSplit/>
        </w:trPr>
        <w:tc>
          <w:tcPr>
            <w:tcW w:w="1286" w:type="pct"/>
            <w:vMerge w:val="restart"/>
          </w:tcPr>
          <w:p w:rsidR="004A3708" w:rsidRPr="005F085E" w:rsidRDefault="004A3708" w:rsidP="00A17DEA">
            <w:pPr>
              <w:pStyle w:val="ASFKTablenorm"/>
            </w:pPr>
            <w:r w:rsidRPr="005F085E">
              <w:t>Бюджет</w:t>
            </w:r>
          </w:p>
        </w:tc>
        <w:tc>
          <w:tcPr>
            <w:tcW w:w="3714" w:type="pct"/>
          </w:tcPr>
          <w:p w:rsidR="004A3708" w:rsidRPr="00446389" w:rsidRDefault="004A3708" w:rsidP="00A17DEA">
            <w:pPr>
              <w:pStyle w:val="ASFKTablenorm"/>
            </w:pPr>
            <w:r w:rsidRPr="005F085E">
              <w:t>Код Бюджета ПБС</w:t>
            </w:r>
            <w:r w:rsidRPr="00446389">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Бюджета: подтягивается по Коду бю</w:t>
            </w:r>
            <w:r w:rsidRPr="00446389">
              <w:t>джета из спр</w:t>
            </w:r>
            <w:r w:rsidRPr="004A3708">
              <w:t>а</w:t>
            </w:r>
            <w:r w:rsidRPr="00446389">
              <w:t>вочника «Бюджеты».</w:t>
            </w:r>
          </w:p>
        </w:tc>
      </w:tr>
      <w:tr w:rsidR="004A3708" w:rsidRPr="005F085E">
        <w:trPr>
          <w:cantSplit/>
        </w:trPr>
        <w:tc>
          <w:tcPr>
            <w:tcW w:w="1286" w:type="pct"/>
            <w:vMerge w:val="restart"/>
          </w:tcPr>
          <w:p w:rsidR="004A3708" w:rsidRPr="005F085E" w:rsidRDefault="004A3708" w:rsidP="00A17DEA">
            <w:pPr>
              <w:pStyle w:val="ASFKTablenorm"/>
            </w:pPr>
            <w:r w:rsidRPr="005F085E">
              <w:t>Клиент</w:t>
            </w:r>
          </w:p>
        </w:tc>
        <w:tc>
          <w:tcPr>
            <w:tcW w:w="3714" w:type="pct"/>
          </w:tcPr>
          <w:p w:rsidR="004A3708" w:rsidRPr="00446389" w:rsidRDefault="004A3708" w:rsidP="00A17DEA">
            <w:pPr>
              <w:pStyle w:val="ASFKTablenorm"/>
            </w:pPr>
            <w:r w:rsidRPr="005F085E">
              <w:t>Код РУБП/УНК</w:t>
            </w:r>
            <w:r>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РУБП: подтягивается по коду РУБП/УНК из спр</w:t>
            </w:r>
            <w:r w:rsidRPr="004A3708">
              <w:t>а</w:t>
            </w:r>
            <w:r w:rsidRPr="005F085E">
              <w:t xml:space="preserve">вочника </w:t>
            </w:r>
            <w:r w:rsidRPr="00446389">
              <w:t>«СРРПБС»/«ПУБП».</w:t>
            </w:r>
          </w:p>
        </w:tc>
      </w:tr>
      <w:tr w:rsidR="004A3708" w:rsidRPr="005F085E">
        <w:trPr>
          <w:cantSplit/>
        </w:trPr>
        <w:tc>
          <w:tcPr>
            <w:tcW w:w="1286" w:type="pct"/>
          </w:tcPr>
          <w:p w:rsidR="004A3708" w:rsidRPr="00446389" w:rsidRDefault="004A3708" w:rsidP="00A17DEA">
            <w:pPr>
              <w:pStyle w:val="ASFKTablenorm"/>
            </w:pPr>
            <w:r>
              <w:t>По справочнику</w:t>
            </w:r>
          </w:p>
        </w:tc>
        <w:tc>
          <w:tcPr>
            <w:tcW w:w="3714" w:type="pct"/>
          </w:tcPr>
          <w:p w:rsidR="004A3708" w:rsidRPr="00446389" w:rsidRDefault="004A3708" w:rsidP="00A17DEA">
            <w:pPr>
              <w:pStyle w:val="ASFKTablenorm"/>
            </w:pPr>
            <w:r w:rsidRPr="00CA7287">
              <w:t xml:space="preserve">Признак принадлежности Клиента справочнику </w:t>
            </w:r>
            <w:r w:rsidRPr="00446389">
              <w:t>«Уполномоченные по</w:t>
            </w:r>
            <w:r w:rsidRPr="004A3708">
              <w:t>д</w:t>
            </w:r>
            <w:r w:rsidRPr="00446389">
              <w:t>разделения».</w:t>
            </w:r>
          </w:p>
        </w:tc>
      </w:tr>
      <w:tr w:rsidR="004A3708" w:rsidRPr="005F085E">
        <w:trPr>
          <w:cantSplit/>
        </w:trPr>
        <w:tc>
          <w:tcPr>
            <w:tcW w:w="1286" w:type="pct"/>
            <w:vMerge w:val="restart"/>
          </w:tcPr>
          <w:p w:rsidR="004A3708" w:rsidRPr="005F085E" w:rsidRDefault="004A3708" w:rsidP="00A17DEA">
            <w:pPr>
              <w:pStyle w:val="ASFKTablenorm"/>
            </w:pPr>
            <w:r w:rsidRPr="005F085E">
              <w:t>КОФК</w:t>
            </w:r>
          </w:p>
        </w:tc>
        <w:tc>
          <w:tcPr>
            <w:tcW w:w="3714" w:type="pct"/>
          </w:tcPr>
          <w:p w:rsidR="004A3708" w:rsidRPr="00446389" w:rsidRDefault="004A3708" w:rsidP="00A17DEA">
            <w:pPr>
              <w:pStyle w:val="ASFKTablenorm"/>
            </w:pPr>
            <w:r w:rsidRPr="005F085E">
              <w:t>Код КОФК</w:t>
            </w:r>
            <w:r w:rsidRPr="00446389">
              <w:t>.</w:t>
            </w:r>
          </w:p>
        </w:tc>
      </w:tr>
      <w:tr w:rsidR="004A3708" w:rsidRPr="005F085E">
        <w:trPr>
          <w:cantSplit/>
        </w:trPr>
        <w:tc>
          <w:tcPr>
            <w:tcW w:w="1286" w:type="pct"/>
            <w:vMerge/>
          </w:tcPr>
          <w:p w:rsidR="004A3708" w:rsidRPr="005F085E" w:rsidRDefault="004A3708" w:rsidP="00A17DEA">
            <w:pPr>
              <w:pStyle w:val="ASFKTablenorm"/>
            </w:pPr>
          </w:p>
        </w:tc>
        <w:tc>
          <w:tcPr>
            <w:tcW w:w="3714" w:type="pct"/>
          </w:tcPr>
          <w:p w:rsidR="004A3708" w:rsidRPr="00446389" w:rsidRDefault="004A3708" w:rsidP="00A17DEA">
            <w:pPr>
              <w:pStyle w:val="ASFKTablenorm"/>
            </w:pPr>
            <w:r w:rsidRPr="005F085E">
              <w:t>Полное наименование КОФК</w:t>
            </w:r>
            <w:r w:rsidRPr="00446389">
              <w:t>.</w:t>
            </w:r>
          </w:p>
        </w:tc>
      </w:tr>
      <w:tr w:rsidR="004A3708" w:rsidRPr="005F085E">
        <w:trPr>
          <w:cantSplit/>
        </w:trPr>
        <w:tc>
          <w:tcPr>
            <w:tcW w:w="1286" w:type="pct"/>
          </w:tcPr>
          <w:p w:rsidR="004A3708" w:rsidRPr="005F085E" w:rsidRDefault="004A3708" w:rsidP="00A17DEA">
            <w:pPr>
              <w:pStyle w:val="ASFKTablenorm"/>
            </w:pPr>
            <w:r w:rsidRPr="005F085E">
              <w:t>Статус</w:t>
            </w:r>
          </w:p>
        </w:tc>
        <w:tc>
          <w:tcPr>
            <w:tcW w:w="3714" w:type="pct"/>
          </w:tcPr>
          <w:p w:rsidR="004A3708" w:rsidRPr="00446389" w:rsidRDefault="004A3708" w:rsidP="00A17DEA">
            <w:pPr>
              <w:pStyle w:val="ASFKTablenorm"/>
            </w:pPr>
            <w:r w:rsidRPr="005F085E">
              <w:t>Код и наименование статус карты. Передается код, по нему подт</w:t>
            </w:r>
            <w:r w:rsidRPr="00446389">
              <w:t>яг</w:t>
            </w:r>
            <w:r w:rsidRPr="00F061E2">
              <w:t>и</w:t>
            </w:r>
            <w:r w:rsidRPr="00446389">
              <w:t>вается наименование из списка:</w:t>
            </w:r>
          </w:p>
          <w:p w:rsidR="004A3708" w:rsidRPr="005F085E" w:rsidRDefault="004A3708" w:rsidP="00A17DEA">
            <w:pPr>
              <w:pStyle w:val="ASFKTableListMark"/>
            </w:pPr>
            <w:r>
              <w:t>«</w:t>
            </w:r>
            <w:r w:rsidRPr="005F085E">
              <w:t>Выдана</w:t>
            </w:r>
            <w:r>
              <w:t>»</w:t>
            </w:r>
            <w:r w:rsidRPr="005F085E">
              <w:t>;</w:t>
            </w:r>
          </w:p>
          <w:p w:rsidR="004A3708" w:rsidRDefault="004A3708" w:rsidP="00A17DEA">
            <w:pPr>
              <w:pStyle w:val="ASFKTableListMark"/>
            </w:pPr>
            <w:r>
              <w:t>«</w:t>
            </w:r>
            <w:r w:rsidRPr="005F085E">
              <w:t>Возвращена</w:t>
            </w:r>
            <w:r>
              <w:t>»</w:t>
            </w:r>
            <w:r w:rsidR="00531463">
              <w:t>;</w:t>
            </w:r>
          </w:p>
          <w:p w:rsidR="00531463" w:rsidRPr="005F085E" w:rsidRDefault="00531463" w:rsidP="003C2549">
            <w:pPr>
              <w:pStyle w:val="ASFKTableListMark"/>
            </w:pPr>
            <w:r>
              <w:t>«Заблокирован</w:t>
            </w:r>
            <w:r w:rsidR="003C2549">
              <w:t>а</w:t>
            </w:r>
            <w:r>
              <w:t>».</w:t>
            </w:r>
          </w:p>
        </w:tc>
      </w:tr>
      <w:tr w:rsidR="004A3708" w:rsidRPr="00277B67">
        <w:trPr>
          <w:cantSplit/>
        </w:trPr>
        <w:tc>
          <w:tcPr>
            <w:tcW w:w="5000" w:type="pct"/>
            <w:gridSpan w:val="2"/>
          </w:tcPr>
          <w:p w:rsidR="004A3708" w:rsidRPr="00277B67" w:rsidRDefault="004A3708" w:rsidP="00A17DEA">
            <w:pPr>
              <w:pStyle w:val="ASFKTablenorm"/>
            </w:pPr>
            <w:r w:rsidRPr="00277B67">
              <w:lastRenderedPageBreak/>
              <w:t>Группа полей «Реквизиты банковского счета»</w:t>
            </w:r>
          </w:p>
        </w:tc>
      </w:tr>
      <w:tr w:rsidR="004A3708" w:rsidRPr="00277B67">
        <w:trPr>
          <w:cantSplit/>
        </w:trPr>
        <w:tc>
          <w:tcPr>
            <w:tcW w:w="1286" w:type="pct"/>
          </w:tcPr>
          <w:p w:rsidR="004A3708" w:rsidRPr="00277B67" w:rsidRDefault="004A3708" w:rsidP="00A17DEA">
            <w:pPr>
              <w:pStyle w:val="ASFKTablenorm"/>
            </w:pPr>
            <w:r w:rsidRPr="00277B67">
              <w:t>Номер счета</w:t>
            </w:r>
          </w:p>
        </w:tc>
        <w:tc>
          <w:tcPr>
            <w:tcW w:w="3714" w:type="pct"/>
          </w:tcPr>
          <w:p w:rsidR="004A3708" w:rsidRPr="00277B67" w:rsidRDefault="004A3708" w:rsidP="00A17DEA">
            <w:pPr>
              <w:pStyle w:val="ASFKTablenorm"/>
            </w:pPr>
            <w:r w:rsidRPr="00277B67">
              <w:t>Банковский счет ФК.</w:t>
            </w:r>
          </w:p>
        </w:tc>
      </w:tr>
      <w:tr w:rsidR="004A3708" w:rsidRPr="00277B67">
        <w:trPr>
          <w:cantSplit/>
        </w:trPr>
        <w:tc>
          <w:tcPr>
            <w:tcW w:w="1286" w:type="pct"/>
          </w:tcPr>
          <w:p w:rsidR="004A3708" w:rsidRPr="00277B67" w:rsidRDefault="004A3708" w:rsidP="00A17DEA">
            <w:pPr>
              <w:pStyle w:val="ASFKTablenorm"/>
            </w:pPr>
            <w:r w:rsidRPr="00277B67">
              <w:t>БИК</w:t>
            </w:r>
          </w:p>
        </w:tc>
        <w:tc>
          <w:tcPr>
            <w:tcW w:w="3714" w:type="pct"/>
          </w:tcPr>
          <w:p w:rsidR="004A3708" w:rsidRPr="00277B67" w:rsidRDefault="004A3708" w:rsidP="00A17DEA">
            <w:pPr>
              <w:pStyle w:val="ASFKTablenorm"/>
            </w:pPr>
            <w:r w:rsidRPr="00277B67">
              <w:t>БИК счета ФК.</w:t>
            </w:r>
          </w:p>
        </w:tc>
      </w:tr>
      <w:tr w:rsidR="004A3708" w:rsidRPr="00277B67">
        <w:trPr>
          <w:cantSplit/>
        </w:trPr>
        <w:tc>
          <w:tcPr>
            <w:tcW w:w="5000" w:type="pct"/>
            <w:gridSpan w:val="2"/>
          </w:tcPr>
          <w:p w:rsidR="004A3708" w:rsidRPr="00277B67" w:rsidRDefault="004A3708" w:rsidP="00A17DEA">
            <w:pPr>
              <w:pStyle w:val="ASFKTablenorm"/>
            </w:pPr>
            <w:r w:rsidRPr="00277B67">
              <w:t>Отдельные поля</w:t>
            </w:r>
          </w:p>
        </w:tc>
      </w:tr>
      <w:tr w:rsidR="004A3708" w:rsidRPr="00277B67">
        <w:trPr>
          <w:cantSplit/>
        </w:trPr>
        <w:tc>
          <w:tcPr>
            <w:tcW w:w="1286" w:type="pct"/>
          </w:tcPr>
          <w:p w:rsidR="004A3708" w:rsidRPr="00277B67" w:rsidRDefault="004A3708" w:rsidP="00A17DEA">
            <w:pPr>
              <w:pStyle w:val="ASFKTablenorm"/>
            </w:pPr>
            <w:r w:rsidRPr="00277B67">
              <w:t>Статус</w:t>
            </w:r>
          </w:p>
        </w:tc>
        <w:tc>
          <w:tcPr>
            <w:tcW w:w="3714" w:type="pct"/>
          </w:tcPr>
          <w:p w:rsidR="004A3708" w:rsidRPr="00277B67" w:rsidRDefault="004A3708" w:rsidP="00A17DEA">
            <w:pPr>
              <w:pStyle w:val="ASFKTablenorm"/>
            </w:pPr>
            <w:r w:rsidRPr="00277B67">
              <w:t xml:space="preserve">Код и наименование бизнес-статуса. </w:t>
            </w:r>
          </w:p>
          <w:p w:rsidR="004A3708" w:rsidRPr="00277B67" w:rsidRDefault="004A3708" w:rsidP="00A17DEA">
            <w:pPr>
              <w:pStyle w:val="ASFKTablenorm"/>
            </w:pPr>
            <w:r w:rsidRPr="00277B67">
              <w:t>Наименование бизнес-статуса подтягивается по коду из справочника «Ст</w:t>
            </w:r>
            <w:r w:rsidRPr="004A3708">
              <w:t>а</w:t>
            </w:r>
            <w:r w:rsidRPr="00277B67">
              <w:t>тусы».</w:t>
            </w:r>
          </w:p>
        </w:tc>
      </w:tr>
      <w:tr w:rsidR="004A3708" w:rsidRPr="00277B67">
        <w:trPr>
          <w:cantSplit/>
        </w:trPr>
        <w:tc>
          <w:tcPr>
            <w:tcW w:w="1286" w:type="pct"/>
          </w:tcPr>
          <w:p w:rsidR="004A3708" w:rsidRPr="00277B67" w:rsidRDefault="004A3708" w:rsidP="00A17DEA">
            <w:pPr>
              <w:pStyle w:val="ASFKTablenorm"/>
            </w:pPr>
            <w:r w:rsidRPr="00277B67">
              <w:t>Активно</w:t>
            </w:r>
          </w:p>
        </w:tc>
        <w:tc>
          <w:tcPr>
            <w:tcW w:w="3714" w:type="pct"/>
          </w:tcPr>
          <w:p w:rsidR="004A3708" w:rsidRPr="00277B67" w:rsidRDefault="004A3708" w:rsidP="00A17DEA">
            <w:pPr>
              <w:pStyle w:val="ASFKTablenorm"/>
            </w:pPr>
            <w:r w:rsidRPr="00277B67">
              <w:t>Флаг активности/неактивности.</w:t>
            </w:r>
          </w:p>
        </w:tc>
      </w:tr>
      <w:tr w:rsidR="004A3708" w:rsidRPr="00277B67">
        <w:trPr>
          <w:cantSplit/>
        </w:trPr>
        <w:tc>
          <w:tcPr>
            <w:tcW w:w="5000" w:type="pct"/>
            <w:gridSpan w:val="2"/>
          </w:tcPr>
          <w:p w:rsidR="004A3708" w:rsidRPr="00277B67" w:rsidRDefault="004A3708" w:rsidP="004A3708">
            <w:pPr>
              <w:pStyle w:val="ASFKTablenorm"/>
            </w:pPr>
            <w:r w:rsidRPr="00277B67">
              <w:t>Закладка «Основная информация (1)»</w:t>
            </w:r>
          </w:p>
        </w:tc>
      </w:tr>
      <w:tr w:rsidR="004A3708" w:rsidRPr="00277B67">
        <w:trPr>
          <w:cantSplit/>
        </w:trPr>
        <w:tc>
          <w:tcPr>
            <w:tcW w:w="1286" w:type="pct"/>
          </w:tcPr>
          <w:p w:rsidR="004A3708" w:rsidRPr="00277B67" w:rsidRDefault="004A3708" w:rsidP="00A17DEA">
            <w:pPr>
              <w:pStyle w:val="ASFKTablenorm"/>
            </w:pPr>
            <w:r w:rsidRPr="00277B67">
              <w:t>Дата получения в ба</w:t>
            </w:r>
            <w:r w:rsidRPr="00F061E2">
              <w:t>н</w:t>
            </w:r>
            <w:r w:rsidRPr="00277B67">
              <w:t>ке</w:t>
            </w:r>
          </w:p>
        </w:tc>
        <w:tc>
          <w:tcPr>
            <w:tcW w:w="3714" w:type="pct"/>
          </w:tcPr>
          <w:p w:rsidR="004A3708" w:rsidRPr="00277B67" w:rsidRDefault="004A3708" w:rsidP="00A17DEA">
            <w:pPr>
              <w:pStyle w:val="ASFKTablenorm"/>
            </w:pPr>
            <w:r w:rsidRPr="00277B67">
              <w:t>Дата получения карты Органом ФК в банке.</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Срок действия</w:t>
            </w:r>
          </w:p>
        </w:tc>
        <w:tc>
          <w:tcPr>
            <w:tcW w:w="3714" w:type="pct"/>
          </w:tcPr>
          <w:p w:rsidR="004A3708" w:rsidRPr="00277B67" w:rsidRDefault="004A3708" w:rsidP="00A17DEA">
            <w:pPr>
              <w:pStyle w:val="ASFKTablenorm"/>
            </w:pPr>
            <w:r w:rsidRPr="00277B67">
              <w:t xml:space="preserve">Срок действия.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Дата выдачи клиенту</w:t>
            </w:r>
          </w:p>
        </w:tc>
        <w:tc>
          <w:tcPr>
            <w:tcW w:w="3714" w:type="pct"/>
          </w:tcPr>
          <w:p w:rsidR="004A3708" w:rsidRPr="00277B67" w:rsidRDefault="004A3708" w:rsidP="00A17DEA">
            <w:pPr>
              <w:pStyle w:val="ASFKTablenorm"/>
            </w:pPr>
            <w:r w:rsidRPr="00277B67">
              <w:t xml:space="preserve">Дата выдачи клиенту.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Дата возврата в банк ОрФК</w:t>
            </w:r>
          </w:p>
        </w:tc>
        <w:tc>
          <w:tcPr>
            <w:tcW w:w="3714" w:type="pct"/>
          </w:tcPr>
          <w:p w:rsidR="004A3708" w:rsidRPr="00277B67" w:rsidRDefault="004A3708" w:rsidP="00A17DEA">
            <w:pPr>
              <w:pStyle w:val="ASFKTablenorm"/>
            </w:pPr>
            <w:r w:rsidRPr="00277B67">
              <w:t>Дата возврата карты в банк Орган ФК.</w:t>
            </w:r>
          </w:p>
          <w:p w:rsidR="004A3708" w:rsidRPr="00277B67" w:rsidRDefault="004A3708" w:rsidP="00A17DEA">
            <w:pPr>
              <w:pStyle w:val="ASFKTablenorm"/>
            </w:pPr>
            <w:r w:rsidRPr="00277B67">
              <w:t>Формат: дд.мм.гггг.</w:t>
            </w:r>
          </w:p>
        </w:tc>
      </w:tr>
      <w:tr w:rsidR="004A3708" w:rsidRPr="00277B67">
        <w:trPr>
          <w:cantSplit/>
        </w:trPr>
        <w:tc>
          <w:tcPr>
            <w:tcW w:w="5000" w:type="pct"/>
            <w:gridSpan w:val="2"/>
          </w:tcPr>
          <w:p w:rsidR="004A3708" w:rsidRPr="00277B67" w:rsidRDefault="004A3708" w:rsidP="00A17DEA">
            <w:pPr>
              <w:pStyle w:val="ASFKTablenorm"/>
            </w:pPr>
            <w:r w:rsidRPr="00277B67">
              <w:t>Группа полей «Информация о наличии карты банка у клиента»</w:t>
            </w:r>
          </w:p>
        </w:tc>
      </w:tr>
      <w:tr w:rsidR="004A3708" w:rsidRPr="00277B67">
        <w:trPr>
          <w:cantSplit/>
        </w:trPr>
        <w:tc>
          <w:tcPr>
            <w:tcW w:w="1286" w:type="pct"/>
          </w:tcPr>
          <w:p w:rsidR="004A3708" w:rsidRPr="00277B67" w:rsidRDefault="004A3708" w:rsidP="00A17DEA">
            <w:pPr>
              <w:pStyle w:val="ASFKTablenorm"/>
            </w:pPr>
            <w:r w:rsidRPr="00277B67">
              <w:t>Дата выдачи карты банка кл</w:t>
            </w:r>
            <w:r w:rsidRPr="00F061E2">
              <w:t>и</w:t>
            </w:r>
            <w:r w:rsidRPr="00277B67">
              <w:t>енту</w:t>
            </w:r>
          </w:p>
        </w:tc>
        <w:tc>
          <w:tcPr>
            <w:tcW w:w="3714" w:type="pct"/>
          </w:tcPr>
          <w:p w:rsidR="004A3708" w:rsidRPr="00277B67" w:rsidRDefault="004A3708" w:rsidP="00A17DEA">
            <w:pPr>
              <w:pStyle w:val="ASFKTablenorm"/>
            </w:pPr>
            <w:r w:rsidRPr="00277B67">
              <w:t xml:space="preserve">Дата выдачи карты банка клиенту Банком. </w:t>
            </w:r>
          </w:p>
          <w:p w:rsidR="004A3708" w:rsidRPr="00277B67" w:rsidRDefault="004A3708" w:rsidP="00A17DEA">
            <w:pPr>
              <w:pStyle w:val="ASFKTablenorm"/>
            </w:pPr>
            <w:r w:rsidRPr="00277B67">
              <w:t>Формат: дд.мм.гггг.</w:t>
            </w:r>
          </w:p>
        </w:tc>
      </w:tr>
      <w:tr w:rsidR="004A3708" w:rsidRPr="00277B67">
        <w:trPr>
          <w:cantSplit/>
        </w:trPr>
        <w:tc>
          <w:tcPr>
            <w:tcW w:w="1286" w:type="pct"/>
          </w:tcPr>
          <w:p w:rsidR="004A3708" w:rsidRPr="00277B67" w:rsidRDefault="004A3708" w:rsidP="00A17DEA">
            <w:pPr>
              <w:pStyle w:val="ASFKTablenorm"/>
            </w:pPr>
            <w:r w:rsidRPr="00277B67">
              <w:t>Дата возврата карты банка клиентом</w:t>
            </w:r>
          </w:p>
        </w:tc>
        <w:tc>
          <w:tcPr>
            <w:tcW w:w="3714" w:type="pct"/>
          </w:tcPr>
          <w:p w:rsidR="004A3708" w:rsidRPr="00277B67" w:rsidRDefault="004A3708" w:rsidP="00A17DEA">
            <w:pPr>
              <w:pStyle w:val="ASFKTablenorm"/>
            </w:pPr>
            <w:r w:rsidRPr="00277B67">
              <w:t xml:space="preserve">Дата возврата карты банка клиентом в Банк. </w:t>
            </w:r>
          </w:p>
          <w:p w:rsidR="004A3708" w:rsidRPr="00277B67" w:rsidRDefault="004A3708" w:rsidP="00A17DEA">
            <w:pPr>
              <w:pStyle w:val="ASFKTablenorm"/>
            </w:pPr>
            <w:r w:rsidRPr="00277B67">
              <w:t>Формат: дд.мм.гггг.</w:t>
            </w:r>
          </w:p>
        </w:tc>
      </w:tr>
      <w:tr w:rsidR="004A3708" w:rsidRPr="00277B67">
        <w:trPr>
          <w:cantSplit/>
        </w:trPr>
        <w:tc>
          <w:tcPr>
            <w:tcW w:w="5000" w:type="pct"/>
            <w:gridSpan w:val="2"/>
          </w:tcPr>
          <w:p w:rsidR="004A3708" w:rsidRPr="00277B67" w:rsidRDefault="004A3708" w:rsidP="00A17DEA">
            <w:pPr>
              <w:pStyle w:val="ASFKTablenorm"/>
            </w:pPr>
            <w:r w:rsidRPr="00277B67">
              <w:t>Закладка «Владелец карты (2)» (</w:t>
            </w:r>
            <w:r>
              <w:t>р</w:t>
            </w:r>
            <w:r w:rsidRPr="00277B67">
              <w:t xml:space="preserve">ис. </w:t>
            </w:r>
            <w:r w:rsidRPr="00277B67">
              <w:fldChar w:fldCharType="begin"/>
            </w:r>
            <w:r w:rsidRPr="00277B67">
              <w:instrText xml:space="preserve"> REF _Ref301342945 \h  \* MERGEFORMAT </w:instrText>
            </w:r>
            <w:r w:rsidRPr="00277B67">
              <w:fldChar w:fldCharType="separate"/>
            </w:r>
            <w:r w:rsidR="002C6389">
              <w:t>107</w:t>
            </w:r>
            <w:r w:rsidRPr="00277B67">
              <w:fldChar w:fldCharType="end"/>
            </w:r>
            <w:r w:rsidRPr="00277B67">
              <w:t>)</w:t>
            </w:r>
          </w:p>
        </w:tc>
      </w:tr>
      <w:tr w:rsidR="004A3708" w:rsidRPr="00277B67">
        <w:trPr>
          <w:cantSplit/>
        </w:trPr>
        <w:tc>
          <w:tcPr>
            <w:tcW w:w="1286" w:type="pct"/>
          </w:tcPr>
          <w:p w:rsidR="004A3708" w:rsidRPr="00277B67" w:rsidRDefault="004A3708" w:rsidP="00A17DEA">
            <w:pPr>
              <w:pStyle w:val="ASFKTablenorm"/>
            </w:pPr>
            <w:r w:rsidRPr="00277B67">
              <w:t xml:space="preserve">Фамилия </w:t>
            </w:r>
          </w:p>
        </w:tc>
        <w:tc>
          <w:tcPr>
            <w:tcW w:w="3714" w:type="pct"/>
          </w:tcPr>
          <w:p w:rsidR="004A3708" w:rsidRPr="00277B67" w:rsidRDefault="004A3708" w:rsidP="00A17DEA">
            <w:pPr>
              <w:pStyle w:val="ASFKTablenorm"/>
            </w:pPr>
            <w:r w:rsidRPr="00277B67">
              <w:t>Фамилия владельца карты.</w:t>
            </w:r>
          </w:p>
        </w:tc>
      </w:tr>
      <w:tr w:rsidR="004A3708" w:rsidRPr="00277B67">
        <w:trPr>
          <w:cantSplit/>
        </w:trPr>
        <w:tc>
          <w:tcPr>
            <w:tcW w:w="1286" w:type="pct"/>
          </w:tcPr>
          <w:p w:rsidR="004A3708" w:rsidRPr="00277B67" w:rsidRDefault="004A3708" w:rsidP="00A17DEA">
            <w:pPr>
              <w:pStyle w:val="ASFKTablenorm"/>
            </w:pPr>
            <w:r w:rsidRPr="00277B67">
              <w:t>Имя</w:t>
            </w:r>
          </w:p>
        </w:tc>
        <w:tc>
          <w:tcPr>
            <w:tcW w:w="3714" w:type="pct"/>
          </w:tcPr>
          <w:p w:rsidR="004A3708" w:rsidRPr="00277B67" w:rsidRDefault="004A3708" w:rsidP="00A17DEA">
            <w:pPr>
              <w:pStyle w:val="ASFKTablenorm"/>
            </w:pPr>
            <w:r w:rsidRPr="00277B67">
              <w:t>Имя владельца карты.</w:t>
            </w:r>
          </w:p>
        </w:tc>
      </w:tr>
      <w:tr w:rsidR="004A3708" w:rsidRPr="00277B67">
        <w:trPr>
          <w:cantSplit/>
        </w:trPr>
        <w:tc>
          <w:tcPr>
            <w:tcW w:w="1286" w:type="pct"/>
          </w:tcPr>
          <w:p w:rsidR="004A3708" w:rsidRPr="00277B67" w:rsidRDefault="004A3708" w:rsidP="00A17DEA">
            <w:pPr>
              <w:pStyle w:val="ASFKTablenorm"/>
            </w:pPr>
            <w:r w:rsidRPr="00277B67">
              <w:t>Отчество</w:t>
            </w:r>
          </w:p>
        </w:tc>
        <w:tc>
          <w:tcPr>
            <w:tcW w:w="3714" w:type="pct"/>
          </w:tcPr>
          <w:p w:rsidR="004A3708" w:rsidRPr="00277B67" w:rsidRDefault="004A3708" w:rsidP="00A17DEA">
            <w:pPr>
              <w:pStyle w:val="ASFKTablenorm"/>
            </w:pPr>
            <w:r w:rsidRPr="00277B67">
              <w:t>Отчество владельца карты.</w:t>
            </w:r>
          </w:p>
        </w:tc>
      </w:tr>
      <w:tr w:rsidR="004A3708" w:rsidRPr="00277B67">
        <w:trPr>
          <w:cantSplit/>
        </w:trPr>
        <w:tc>
          <w:tcPr>
            <w:tcW w:w="5000" w:type="pct"/>
            <w:gridSpan w:val="2"/>
          </w:tcPr>
          <w:p w:rsidR="004A3708" w:rsidRPr="00277B67" w:rsidRDefault="004A3708" w:rsidP="00A17DEA">
            <w:pPr>
              <w:pStyle w:val="ASFKTablenorm"/>
            </w:pPr>
            <w:r w:rsidRPr="00277B67">
              <w:t>Группа полей «Реквизиты Заявки»</w:t>
            </w:r>
          </w:p>
        </w:tc>
      </w:tr>
      <w:tr w:rsidR="004A3708" w:rsidRPr="00277B67">
        <w:trPr>
          <w:cantSplit/>
        </w:trPr>
        <w:tc>
          <w:tcPr>
            <w:tcW w:w="1286" w:type="pct"/>
          </w:tcPr>
          <w:p w:rsidR="004A3708" w:rsidRPr="00277B67" w:rsidRDefault="004A3708" w:rsidP="00A17DEA">
            <w:pPr>
              <w:pStyle w:val="ASFKTablenorm"/>
            </w:pPr>
            <w:r w:rsidRPr="00277B67">
              <w:t>Номер заявления</w:t>
            </w:r>
          </w:p>
        </w:tc>
        <w:tc>
          <w:tcPr>
            <w:tcW w:w="3714" w:type="pct"/>
          </w:tcPr>
          <w:p w:rsidR="004A3708" w:rsidRPr="00277B67" w:rsidRDefault="004A3708" w:rsidP="00A17DEA">
            <w:pPr>
              <w:pStyle w:val="ASFKTablenorm"/>
            </w:pPr>
            <w:r w:rsidRPr="00277B67">
              <w:t>Номер заявления.</w:t>
            </w:r>
          </w:p>
        </w:tc>
      </w:tr>
      <w:tr w:rsidR="004A3708" w:rsidRPr="00277B67">
        <w:trPr>
          <w:cantSplit/>
        </w:trPr>
        <w:tc>
          <w:tcPr>
            <w:tcW w:w="1286" w:type="pct"/>
          </w:tcPr>
          <w:p w:rsidR="004A3708" w:rsidRPr="00277B67" w:rsidRDefault="004A3708" w:rsidP="00A17DEA">
            <w:pPr>
              <w:pStyle w:val="ASFKTablenorm"/>
            </w:pPr>
            <w:r w:rsidRPr="00277B67">
              <w:t>Дата заявления</w:t>
            </w:r>
          </w:p>
        </w:tc>
        <w:tc>
          <w:tcPr>
            <w:tcW w:w="3714" w:type="pct"/>
          </w:tcPr>
          <w:p w:rsidR="004A3708" w:rsidRPr="00277B67" w:rsidRDefault="004A3708" w:rsidP="00A17DEA">
            <w:pPr>
              <w:pStyle w:val="ASFKTablenorm"/>
            </w:pPr>
            <w:r w:rsidRPr="00277B67">
              <w:t>Дата заявления. Формат: дд.мм.гггг.</w:t>
            </w:r>
          </w:p>
        </w:tc>
      </w:tr>
    </w:tbl>
    <w:p w:rsidR="004A3708" w:rsidRPr="004A3708" w:rsidRDefault="004A3708" w:rsidP="004A3708">
      <w:pPr>
        <w:pStyle w:val="ASFKNormal"/>
      </w:pPr>
      <w:r w:rsidRPr="005F085E">
        <w:t xml:space="preserve">ЭФ записи справочника </w:t>
      </w:r>
      <w:r>
        <w:t>«</w:t>
      </w:r>
      <w:r w:rsidRPr="005F085E">
        <w:t>Банковские карты</w:t>
      </w:r>
      <w:r>
        <w:t>», закладки «</w:t>
      </w:r>
      <w:r w:rsidRPr="005F085E">
        <w:t>Владелец карты (2)</w:t>
      </w:r>
      <w:r>
        <w:t>» представлена на рисунке</w:t>
      </w:r>
      <w:r w:rsidR="00107305" w:rsidRPr="005D1671">
        <w:t> </w:t>
      </w:r>
      <w:r w:rsidRPr="00277B67">
        <w:fldChar w:fldCharType="begin"/>
      </w:r>
      <w:r w:rsidRPr="00277B67">
        <w:instrText xml:space="preserve"> REF _Ref301342945 \h  \* MERGEFORMAT </w:instrText>
      </w:r>
      <w:r w:rsidRPr="00277B67">
        <w:fldChar w:fldCharType="separate"/>
      </w:r>
      <w:r w:rsidR="002C6389">
        <w:t>107</w:t>
      </w:r>
      <w:r w:rsidRPr="00277B67">
        <w:fldChar w:fldCharType="end"/>
      </w:r>
      <w:r>
        <w:t>.</w:t>
      </w:r>
    </w:p>
    <w:p w:rsidR="00F061E2" w:rsidRPr="00F061E2" w:rsidRDefault="00D201D5" w:rsidP="00F061E2">
      <w:pPr>
        <w:pStyle w:val="ASFKFigure"/>
      </w:pPr>
      <w:r>
        <w:lastRenderedPageBreak/>
        <w:pict>
          <v:shape id="_x0000_i1156" type="#_x0000_t75" style="width:482.25pt;height:151.5pt">
            <v:imagedata r:id="rId138"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9" w:name="_Ref301342945"/>
      <w:bookmarkStart w:id="800" w:name="_Toc71111679"/>
      <w:r w:rsidR="002C6389">
        <w:rPr>
          <w:noProof/>
        </w:rPr>
        <w:t>107</w:t>
      </w:r>
      <w:bookmarkEnd w:id="799"/>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Владелец карты (2)</w:t>
      </w:r>
      <w:r w:rsidR="00F061E2">
        <w:t>»</w:t>
      </w:r>
      <w:bookmarkEnd w:id="800"/>
    </w:p>
    <w:p w:rsidR="00F061E2" w:rsidRPr="005F085E" w:rsidRDefault="004A3708" w:rsidP="00F061E2">
      <w:pPr>
        <w:pStyle w:val="ASFKNormal"/>
      </w:pPr>
      <w:r w:rsidRPr="005F085E">
        <w:t xml:space="preserve">Перечень полей справочника </w:t>
      </w:r>
      <w:r>
        <w:t>«</w:t>
      </w:r>
      <w:r w:rsidRPr="005F085E">
        <w:t>Банковские карты</w:t>
      </w:r>
      <w:r>
        <w:t>», закладки «</w:t>
      </w:r>
      <w:r w:rsidRPr="005F085E">
        <w:t>Владелец карты (2)</w:t>
      </w:r>
      <w:r>
        <w:t xml:space="preserve">» </w:t>
      </w:r>
      <w:r w:rsidR="00F061E2" w:rsidRPr="005F085E">
        <w:t>привед</w:t>
      </w:r>
      <w:r w:rsidR="00F061E2" w:rsidRPr="00F061E2">
        <w:t>е</w:t>
      </w:r>
      <w:r w:rsidR="00F061E2" w:rsidRPr="005F085E">
        <w:t>н в таблице</w:t>
      </w:r>
      <w:r w:rsidR="00107305" w:rsidRPr="005D1671">
        <w:t> </w:t>
      </w:r>
      <w:r>
        <w:fldChar w:fldCharType="begin"/>
      </w:r>
      <w:r>
        <w:instrText xml:space="preserve"> REF _Ref324601407 \h </w:instrText>
      </w:r>
      <w:r>
        <w:fldChar w:fldCharType="separate"/>
      </w:r>
      <w:r w:rsidR="002C6389">
        <w:rPr>
          <w:noProof/>
        </w:rPr>
        <w:t>99</w:t>
      </w:r>
      <w:r>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01" w:name="_Ref324601407"/>
      <w:bookmarkStart w:id="802" w:name="_Toc71111510"/>
      <w:r w:rsidR="002C6389">
        <w:rPr>
          <w:noProof/>
        </w:rPr>
        <w:t>99</w:t>
      </w:r>
      <w:bookmarkEnd w:id="801"/>
      <w:r>
        <w:rPr>
          <w:noProof/>
        </w:rPr>
        <w:fldChar w:fldCharType="end"/>
      </w:r>
      <w:r w:rsidR="00F061E2" w:rsidRPr="005F085E">
        <w:t xml:space="preserve">. </w:t>
      </w:r>
      <w:r w:rsidR="004A3708">
        <w:t>Описание</w:t>
      </w:r>
      <w:r w:rsidR="00F061E2" w:rsidRPr="005F085E">
        <w:t xml:space="preserve"> полей </w:t>
      </w:r>
      <w:r w:rsidR="004A3708" w:rsidRPr="005F085E">
        <w:t xml:space="preserve">справочника </w:t>
      </w:r>
      <w:r w:rsidR="004A3708">
        <w:t>«</w:t>
      </w:r>
      <w:r w:rsidR="004A3708" w:rsidRPr="005F085E">
        <w:t>Банковские карты</w:t>
      </w:r>
      <w:r w:rsidR="004A3708">
        <w:t>», закладки «</w:t>
      </w:r>
      <w:r w:rsidR="004A3708" w:rsidRPr="005F085E">
        <w:t>Владелец карты (2)</w:t>
      </w:r>
      <w:r w:rsidR="004A3708">
        <w:t>»</w:t>
      </w:r>
      <w:bookmarkEnd w:id="8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F061E2" w:rsidRPr="005F085E">
        <w:trPr>
          <w:cantSplit/>
          <w:trHeight w:val="313"/>
          <w:tblHeader/>
        </w:trPr>
        <w:tc>
          <w:tcPr>
            <w:tcW w:w="128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71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7B67">
        <w:trPr>
          <w:cantSplit/>
        </w:trPr>
        <w:tc>
          <w:tcPr>
            <w:tcW w:w="1286" w:type="pct"/>
          </w:tcPr>
          <w:p w:rsidR="00F061E2" w:rsidRPr="00277B67" w:rsidRDefault="00F061E2" w:rsidP="00F061E2">
            <w:pPr>
              <w:pStyle w:val="ASFKTablenorm"/>
            </w:pPr>
            <w:r w:rsidRPr="00277B67">
              <w:t xml:space="preserve">Фамилия </w:t>
            </w:r>
          </w:p>
        </w:tc>
        <w:tc>
          <w:tcPr>
            <w:tcW w:w="3714" w:type="pct"/>
          </w:tcPr>
          <w:p w:rsidR="00F061E2" w:rsidRPr="00277B67" w:rsidRDefault="00F061E2" w:rsidP="00F061E2">
            <w:pPr>
              <w:pStyle w:val="ASFKTablenorm"/>
            </w:pPr>
            <w:r w:rsidRPr="00277B67">
              <w:t>Фамилия владельца карты.</w:t>
            </w:r>
          </w:p>
        </w:tc>
      </w:tr>
      <w:tr w:rsidR="00F061E2" w:rsidRPr="00277B67">
        <w:trPr>
          <w:cantSplit/>
        </w:trPr>
        <w:tc>
          <w:tcPr>
            <w:tcW w:w="1286" w:type="pct"/>
          </w:tcPr>
          <w:p w:rsidR="00F061E2" w:rsidRPr="00277B67" w:rsidRDefault="00F061E2" w:rsidP="00F061E2">
            <w:pPr>
              <w:pStyle w:val="ASFKTablenorm"/>
            </w:pPr>
            <w:r w:rsidRPr="00277B67">
              <w:t>Имя</w:t>
            </w:r>
          </w:p>
        </w:tc>
        <w:tc>
          <w:tcPr>
            <w:tcW w:w="3714" w:type="pct"/>
          </w:tcPr>
          <w:p w:rsidR="00F061E2" w:rsidRPr="00277B67" w:rsidRDefault="00F061E2" w:rsidP="00F061E2">
            <w:pPr>
              <w:pStyle w:val="ASFKTablenorm"/>
            </w:pPr>
            <w:r w:rsidRPr="00277B67">
              <w:t>Имя владельца карты.</w:t>
            </w:r>
          </w:p>
        </w:tc>
      </w:tr>
      <w:tr w:rsidR="00F061E2" w:rsidRPr="00277B67">
        <w:trPr>
          <w:cantSplit/>
        </w:trPr>
        <w:tc>
          <w:tcPr>
            <w:tcW w:w="1286" w:type="pct"/>
          </w:tcPr>
          <w:p w:rsidR="00F061E2" w:rsidRPr="00277B67" w:rsidRDefault="00F061E2" w:rsidP="00F061E2">
            <w:pPr>
              <w:pStyle w:val="ASFKTablenorm"/>
            </w:pPr>
            <w:r w:rsidRPr="00277B67">
              <w:t>Отчество</w:t>
            </w:r>
          </w:p>
        </w:tc>
        <w:tc>
          <w:tcPr>
            <w:tcW w:w="3714" w:type="pct"/>
          </w:tcPr>
          <w:p w:rsidR="00F061E2" w:rsidRPr="00277B67" w:rsidRDefault="00F061E2" w:rsidP="00F061E2">
            <w:pPr>
              <w:pStyle w:val="ASFKTablenorm"/>
            </w:pPr>
            <w:r w:rsidRPr="00277B67">
              <w:t>Отчество владельца карты.</w:t>
            </w:r>
          </w:p>
        </w:tc>
      </w:tr>
      <w:tr w:rsidR="00F061E2" w:rsidRPr="00277B67">
        <w:trPr>
          <w:cantSplit/>
        </w:trPr>
        <w:tc>
          <w:tcPr>
            <w:tcW w:w="5000" w:type="pct"/>
            <w:gridSpan w:val="2"/>
          </w:tcPr>
          <w:p w:rsidR="00F061E2" w:rsidRPr="00277B67" w:rsidRDefault="00F061E2" w:rsidP="00F061E2">
            <w:pPr>
              <w:pStyle w:val="ASFKTablenorm"/>
            </w:pPr>
            <w:r w:rsidRPr="00277B67">
              <w:t>Группа полей «Реквизиты Заявки»</w:t>
            </w:r>
          </w:p>
        </w:tc>
      </w:tr>
      <w:tr w:rsidR="00F061E2" w:rsidRPr="00277B67">
        <w:trPr>
          <w:cantSplit/>
        </w:trPr>
        <w:tc>
          <w:tcPr>
            <w:tcW w:w="1286" w:type="pct"/>
          </w:tcPr>
          <w:p w:rsidR="00F061E2" w:rsidRPr="00277B67" w:rsidRDefault="00F061E2" w:rsidP="00F061E2">
            <w:pPr>
              <w:pStyle w:val="ASFKTablenorm"/>
            </w:pPr>
            <w:r w:rsidRPr="00277B67">
              <w:t>Номер заявления</w:t>
            </w:r>
          </w:p>
        </w:tc>
        <w:tc>
          <w:tcPr>
            <w:tcW w:w="3714" w:type="pct"/>
          </w:tcPr>
          <w:p w:rsidR="00F061E2" w:rsidRPr="00277B67" w:rsidRDefault="00F061E2" w:rsidP="00F061E2">
            <w:pPr>
              <w:pStyle w:val="ASFKTablenorm"/>
            </w:pPr>
            <w:r w:rsidRPr="00277B67">
              <w:t>Номер заявления.</w:t>
            </w:r>
          </w:p>
        </w:tc>
      </w:tr>
      <w:tr w:rsidR="00F061E2" w:rsidRPr="00277B67">
        <w:trPr>
          <w:cantSplit/>
        </w:trPr>
        <w:tc>
          <w:tcPr>
            <w:tcW w:w="1286" w:type="pct"/>
          </w:tcPr>
          <w:p w:rsidR="00F061E2" w:rsidRPr="00277B67" w:rsidRDefault="00F061E2" w:rsidP="00F061E2">
            <w:pPr>
              <w:pStyle w:val="ASFKTablenorm"/>
            </w:pPr>
            <w:r w:rsidRPr="00277B67">
              <w:t>Дата заявления</w:t>
            </w:r>
          </w:p>
        </w:tc>
        <w:tc>
          <w:tcPr>
            <w:tcW w:w="3714" w:type="pct"/>
          </w:tcPr>
          <w:p w:rsidR="00F061E2" w:rsidRPr="00277B67" w:rsidRDefault="00F061E2" w:rsidP="00F061E2">
            <w:pPr>
              <w:pStyle w:val="ASFKTablenorm"/>
            </w:pPr>
            <w:r w:rsidRPr="00277B67">
              <w:t>Дата заявления. Формат: дд.мм.гггг.</w:t>
            </w:r>
          </w:p>
        </w:tc>
      </w:tr>
    </w:tbl>
    <w:p w:rsidR="00F061E2" w:rsidRPr="005F085E" w:rsidRDefault="00F061E2" w:rsidP="00F061E2">
      <w:pPr>
        <w:pStyle w:val="21"/>
      </w:pPr>
      <w:bookmarkStart w:id="803" w:name="_Toc426118513"/>
      <w:bookmarkStart w:id="804" w:name="_Toc71111339"/>
      <w:r>
        <w:t>Группа справочников «</w:t>
      </w:r>
      <w:r w:rsidRPr="005F085E">
        <w:t xml:space="preserve">Бухгалтерские </w:t>
      </w:r>
      <w:r>
        <w:t>С</w:t>
      </w:r>
      <w:r w:rsidRPr="005F085E">
        <w:t>чета</w:t>
      </w:r>
      <w:r>
        <w:t>»</w:t>
      </w:r>
      <w:bookmarkEnd w:id="803"/>
      <w:bookmarkEnd w:id="804"/>
    </w:p>
    <w:p w:rsidR="00F061E2" w:rsidRPr="005F085E" w:rsidRDefault="004A3708" w:rsidP="00F061E2">
      <w:pPr>
        <w:pStyle w:val="ASFKNormal"/>
      </w:pPr>
      <w:r>
        <w:t>Г</w:t>
      </w:r>
      <w:r w:rsidR="00F061E2" w:rsidRPr="005F085E">
        <w:t xml:space="preserve">руппа пользовательских справочников </w:t>
      </w:r>
      <w:r w:rsidR="00F061E2">
        <w:t>«</w:t>
      </w:r>
      <w:r w:rsidR="00F061E2" w:rsidRPr="005F085E">
        <w:t>Бухгалтерские счета</w:t>
      </w:r>
      <w:r w:rsidR="00F061E2">
        <w:t>»</w:t>
      </w:r>
      <w:r w:rsidR="00F061E2" w:rsidRPr="005F085E">
        <w:t xml:space="preserve"> включает справо</w:t>
      </w:r>
      <w:r w:rsidR="00F061E2" w:rsidRPr="00F061E2">
        <w:t>ч</w:t>
      </w:r>
      <w:r w:rsidR="00F061E2" w:rsidRPr="005F085E">
        <w:t>ники, служащие для классификации счетов бухучета по типам и группам, формирования и ведения плана счетов.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Бухгалтерские счета</w:t>
      </w:r>
      <w:r>
        <w:t>»</w:t>
      </w:r>
      <w:r w:rsidR="00245826">
        <w:t xml:space="preserve"> (рис.</w:t>
      </w:r>
      <w:r w:rsidR="00245826" w:rsidRPr="005D1671">
        <w:t> </w:t>
      </w:r>
      <w:r w:rsidRPr="005F085E">
        <w:fldChar w:fldCharType="begin"/>
      </w:r>
      <w:r w:rsidRPr="005F085E">
        <w:instrText xml:space="preserve"> REF _Ref300588809 \h </w:instrText>
      </w:r>
      <w:r w:rsidRPr="005F085E">
        <w:fldChar w:fldCharType="separate"/>
      </w:r>
      <w:r w:rsidR="002C6389">
        <w:rPr>
          <w:noProof/>
        </w:rPr>
        <w:t>108</w:t>
      </w:r>
      <w:r w:rsidRPr="005F085E">
        <w:fldChar w:fldCharType="end"/>
      </w:r>
      <w:r w:rsidRPr="005F085E">
        <w:t>).</w:t>
      </w:r>
    </w:p>
    <w:p w:rsidR="00F061E2" w:rsidRPr="00F72717" w:rsidRDefault="00D201D5" w:rsidP="00F061E2">
      <w:pPr>
        <w:pStyle w:val="ASFKFigure"/>
      </w:pPr>
      <w:r>
        <w:lastRenderedPageBreak/>
        <w:pict>
          <v:shape id="_x0000_i1157" type="#_x0000_t75" style="width:309.75pt;height:402.75pt">
            <v:imagedata r:id="rId139" o:title="GroupSprBuhScheta"/>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05" w:name="_Ref300588809"/>
      <w:bookmarkStart w:id="806" w:name="_Toc71111680"/>
      <w:r w:rsidR="002C6389">
        <w:rPr>
          <w:noProof/>
        </w:rPr>
        <w:t>108</w:t>
      </w:r>
      <w:bookmarkEnd w:id="805"/>
      <w:r>
        <w:rPr>
          <w:noProof/>
        </w:rPr>
        <w:fldChar w:fldCharType="end"/>
      </w:r>
      <w:r w:rsidR="00F061E2">
        <w:t>.</w:t>
      </w:r>
      <w:r w:rsidR="00F061E2" w:rsidRPr="005F085E">
        <w:t xml:space="preserve"> Группа справочников </w:t>
      </w:r>
      <w:r w:rsidR="00F061E2">
        <w:t>«</w:t>
      </w:r>
      <w:r w:rsidR="00F061E2" w:rsidRPr="005F085E">
        <w:t>Бухгалтерские Счета</w:t>
      </w:r>
      <w:r w:rsidR="00F061E2">
        <w:t>»</w:t>
      </w:r>
      <w:bookmarkEnd w:id="806"/>
    </w:p>
    <w:p w:rsidR="00F061E2" w:rsidRPr="005F085E" w:rsidRDefault="00F061E2" w:rsidP="00F061E2">
      <w:pPr>
        <w:pStyle w:val="31"/>
      </w:pPr>
      <w:bookmarkStart w:id="807" w:name="_Toc426118514"/>
      <w:bookmarkStart w:id="808" w:name="_Toc71111340"/>
      <w:r w:rsidRPr="005F085E">
        <w:t>Группы счетов бухгалтерского учета</w:t>
      </w:r>
      <w:bookmarkEnd w:id="807"/>
      <w:bookmarkEnd w:id="808"/>
    </w:p>
    <w:p w:rsidR="00F061E2" w:rsidRPr="005F085E" w:rsidRDefault="00F061E2" w:rsidP="00F061E2">
      <w:pPr>
        <w:pStyle w:val="ASFKNormal"/>
      </w:pPr>
      <w:r w:rsidRPr="005F085E">
        <w:t xml:space="preserve">Справочник </w:t>
      </w:r>
      <w:r>
        <w:t>«</w:t>
      </w:r>
      <w:r w:rsidRPr="005F085E">
        <w:t>Группы счетов бухгалтерского учета</w:t>
      </w:r>
      <w:r>
        <w:t>»</w:t>
      </w:r>
      <w:r w:rsidRPr="005F085E">
        <w:t xml:space="preserve"> предназначен для классификации бухгалтерских счетов, содержащий перечень типов счетов бухгалтерского учета и использ</w:t>
      </w:r>
      <w:r w:rsidRPr="00F061E2">
        <w:t>у</w:t>
      </w:r>
      <w:r w:rsidRPr="005F085E">
        <w:t>ется при заполнении документов и других справочников.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BA4C64">
        <w:t>OEBS</w:t>
      </w:r>
      <w:r w:rsidRPr="001E758D">
        <w:t xml:space="preserve"> </w:t>
      </w:r>
      <w:r w:rsidRPr="005F085E">
        <w:t>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rsidR="004A3708">
        <w:t>к</w:t>
      </w:r>
      <w:r w:rsidR="00E875DA">
        <w:t>а</w:t>
      </w:r>
      <w:r w:rsidRPr="005F085E">
        <w:t>значейства и их клиентам (ПБС, РБС, ГРБС, ФО и т.д.) через СУФД.</w:t>
      </w:r>
    </w:p>
    <w:p w:rsidR="00FB62FC" w:rsidRPr="005F085E" w:rsidRDefault="00FB62FC" w:rsidP="00FB62FC">
      <w:pPr>
        <w:pStyle w:val="ASFKNormal"/>
      </w:pPr>
      <w:r w:rsidRPr="00BB7147">
        <w:t>Для работы со справочником «</w:t>
      </w:r>
      <w:r w:rsidRPr="005F085E">
        <w:t>Группы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Группы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ЦАФК, УФК, ПБС, ФО и НУБП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lastRenderedPageBreak/>
        <w:t>экспорт во внешнюю систему;</w:t>
      </w:r>
    </w:p>
    <w:p w:rsidR="00F061E2" w:rsidRDefault="00F061E2" w:rsidP="00F061E2">
      <w:pPr>
        <w:pStyle w:val="ASFKListmark1"/>
      </w:pPr>
      <w:r w:rsidRPr="005F085E">
        <w:t xml:space="preserve">импорт из </w:t>
      </w:r>
      <w:r w:rsidR="00BA4C64">
        <w:t>OEBS</w:t>
      </w:r>
      <w:r>
        <w:t xml:space="preserve"> (для ЦАФК, УФК);</w:t>
      </w:r>
    </w:p>
    <w:p w:rsidR="00F061E2" w:rsidRPr="005F085E" w:rsidRDefault="00F061E2" w:rsidP="00F061E2">
      <w:pPr>
        <w:pStyle w:val="ASFKListmark1"/>
      </w:pPr>
      <w:r w:rsidRPr="005F085E">
        <w:t xml:space="preserve">экспорт в </w:t>
      </w:r>
      <w:r w:rsidR="00BA4C64">
        <w:t>OEBS</w:t>
      </w:r>
      <w:r>
        <w:t xml:space="preserve"> (для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Группы счетов бухгалтерского учета</w:t>
      </w:r>
      <w:r>
        <w:t>»</w:t>
      </w:r>
      <w:r w:rsidRPr="005F085E">
        <w:t xml:space="preserve"> представлена на рису</w:t>
      </w:r>
      <w:r w:rsidRPr="00F061E2">
        <w:t>н</w:t>
      </w:r>
      <w:r w:rsidRPr="005F085E">
        <w:t>ке</w:t>
      </w:r>
      <w:r w:rsidR="00245826" w:rsidRPr="005D1671">
        <w:t> </w:t>
      </w:r>
      <w:r w:rsidRPr="005F085E">
        <w:fldChar w:fldCharType="begin"/>
      </w:r>
      <w:r w:rsidRPr="005F085E">
        <w:instrText xml:space="preserve"> REF _Ref286319089 \h  \* MERGEFORMAT </w:instrText>
      </w:r>
      <w:r w:rsidRPr="005F085E">
        <w:fldChar w:fldCharType="separate"/>
      </w:r>
      <w:r w:rsidR="002C6389">
        <w:t>109</w:t>
      </w:r>
      <w:r w:rsidRPr="005F085E">
        <w:fldChar w:fldCharType="end"/>
      </w:r>
      <w:r w:rsidRPr="005F085E">
        <w:t>.</w:t>
      </w:r>
    </w:p>
    <w:p w:rsidR="00F061E2" w:rsidRPr="008D60AC" w:rsidRDefault="00D201D5" w:rsidP="00F061E2">
      <w:pPr>
        <w:pStyle w:val="ASFKFigure"/>
      </w:pPr>
      <w:r>
        <w:pict>
          <v:shape id="_x0000_i1158" type="#_x0000_t75" style="width:482.25pt;height:201.75pt">
            <v:imagedata r:id="rId140"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09" w:name="_Ref286319089"/>
      <w:bookmarkStart w:id="810" w:name="_Toc71111681"/>
      <w:r w:rsidR="002C6389">
        <w:rPr>
          <w:noProof/>
        </w:rPr>
        <w:t>109</w:t>
      </w:r>
      <w:bookmarkEnd w:id="809"/>
      <w:r>
        <w:rPr>
          <w:noProof/>
        </w:rPr>
        <w:fldChar w:fldCharType="end"/>
      </w:r>
      <w:r w:rsidR="00F061E2" w:rsidRPr="005F085E">
        <w:t xml:space="preserve">. ЭФ записи справочника </w:t>
      </w:r>
      <w:r w:rsidR="00F061E2">
        <w:t>«</w:t>
      </w:r>
      <w:r w:rsidR="00F061E2" w:rsidRPr="005F085E">
        <w:t>Группы счетов бухгалтерского учёта</w:t>
      </w:r>
      <w:r w:rsidR="00F061E2">
        <w:t>»</w:t>
      </w:r>
      <w:bookmarkEnd w:id="810"/>
    </w:p>
    <w:p w:rsidR="00F061E2" w:rsidRPr="005F085E" w:rsidRDefault="00754907" w:rsidP="00F061E2">
      <w:pPr>
        <w:pStyle w:val="ASFKNormal"/>
      </w:pPr>
      <w:r>
        <w:t>Перечень</w:t>
      </w:r>
      <w:r w:rsidRPr="005F085E">
        <w:t xml:space="preserve"> полей справочника </w:t>
      </w:r>
      <w:r>
        <w:t>«</w:t>
      </w:r>
      <w:r w:rsidRPr="005F085E">
        <w:t>Группы счетов бухгалтерского учета</w:t>
      </w:r>
      <w:r>
        <w:t>»</w:t>
      </w:r>
      <w:r w:rsidR="00F061E2" w:rsidRPr="005F085E">
        <w:t xml:space="preserve"> </w:t>
      </w:r>
      <w:r>
        <w:t xml:space="preserve">приведен </w:t>
      </w:r>
      <w:r w:rsidR="00F061E2" w:rsidRPr="005F085E">
        <w:t>в таблице</w:t>
      </w:r>
      <w:r w:rsidR="00245826" w:rsidRPr="005D1671">
        <w:t> </w:t>
      </w:r>
      <w:r w:rsidR="00F061E2" w:rsidRPr="005F085E">
        <w:fldChar w:fldCharType="begin"/>
      </w:r>
      <w:r w:rsidR="00F061E2" w:rsidRPr="005F085E">
        <w:instrText xml:space="preserve"> REF _Ref324607476 \h </w:instrText>
      </w:r>
      <w:r w:rsidR="00F061E2" w:rsidRPr="005F085E">
        <w:fldChar w:fldCharType="separate"/>
      </w:r>
      <w:r w:rsidR="002C6389">
        <w:rPr>
          <w:noProof/>
        </w:rPr>
        <w:t>100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11" w:name="_Ref324607476"/>
      <w:bookmarkStart w:id="812" w:name="_Toc71111511"/>
      <w:r w:rsidR="002C6389">
        <w:rPr>
          <w:noProof/>
        </w:rPr>
        <w:t>100</w:t>
      </w:r>
      <w:bookmarkEnd w:id="811"/>
      <w:r>
        <w:rPr>
          <w:noProof/>
        </w:rPr>
        <w:fldChar w:fldCharType="end"/>
      </w:r>
      <w:r w:rsidR="00F061E2" w:rsidRPr="005F085E">
        <w:t xml:space="preserve">. Описание полей справочника </w:t>
      </w:r>
      <w:r w:rsidR="00F061E2">
        <w:t>«</w:t>
      </w:r>
      <w:r w:rsidR="00F061E2" w:rsidRPr="005F085E">
        <w:t>Группы счетов бухгалтерского учета</w:t>
      </w:r>
      <w:r w:rsidR="00F061E2">
        <w:t>»</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5F085E" w:rsidRDefault="00F061E2" w:rsidP="00F061E2">
            <w:pPr>
              <w:pStyle w:val="ASFKTablenorm"/>
            </w:pPr>
            <w:r w:rsidRPr="005F085E">
              <w:t>Код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5F085E" w:rsidRDefault="00F061E2" w:rsidP="00F061E2">
            <w:pPr>
              <w:pStyle w:val="ASFKTablenorm"/>
            </w:pPr>
            <w:r w:rsidRPr="005F085E">
              <w:t>Наименование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типа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Подтягивае</w:t>
            </w:r>
            <w:r w:rsidRPr="00446389">
              <w:t>тся из справочника «Статусы»</w:t>
            </w:r>
            <w:r w:rsidR="00D865DB">
              <w:t>.</w:t>
            </w:r>
          </w:p>
        </w:tc>
      </w:tr>
    </w:tbl>
    <w:p w:rsidR="00F061E2" w:rsidRPr="005F085E" w:rsidRDefault="00F061E2" w:rsidP="00F061E2">
      <w:pPr>
        <w:pStyle w:val="31"/>
      </w:pPr>
      <w:bookmarkStart w:id="813" w:name="_Toc426118515"/>
      <w:bookmarkStart w:id="814" w:name="_Toc71111341"/>
      <w:r w:rsidRPr="005F085E">
        <w:t>Счета бухгалтерского учета</w:t>
      </w:r>
      <w:bookmarkEnd w:id="813"/>
      <w:bookmarkEnd w:id="814"/>
    </w:p>
    <w:p w:rsidR="00F061E2" w:rsidRPr="005F085E" w:rsidRDefault="00F061E2" w:rsidP="00F061E2">
      <w:pPr>
        <w:pStyle w:val="ASFKNormal"/>
      </w:pPr>
      <w:r w:rsidRPr="005F085E">
        <w:t xml:space="preserve">В состав справочника </w:t>
      </w:r>
      <w:r>
        <w:t>«</w:t>
      </w:r>
      <w:r w:rsidRPr="005F085E">
        <w:t>Счета бухгалтерского учета</w:t>
      </w:r>
      <w:r>
        <w:t>»</w:t>
      </w:r>
      <w:r w:rsidRPr="005F085E">
        <w:t xml:space="preserve"> входит кодификатор синтетич</w:t>
      </w:r>
      <w:r w:rsidRPr="00F061E2">
        <w:t>е</w:t>
      </w:r>
      <w:r w:rsidRPr="005F085E">
        <w:t>ских и аналитических счетов бухгалтерского учета (счетов БУ).</w:t>
      </w:r>
    </w:p>
    <w:p w:rsidR="00F061E2" w:rsidRPr="005F085E" w:rsidRDefault="00F061E2" w:rsidP="00F061E2">
      <w:pPr>
        <w:pStyle w:val="ASFKNormal"/>
      </w:pPr>
      <w:r w:rsidRPr="005F085E">
        <w:t xml:space="preserve">Счета БУ детализируются признаком </w:t>
      </w:r>
      <w:r>
        <w:t>«</w:t>
      </w:r>
      <w:r w:rsidRPr="005F085E">
        <w:t>Принадлежность к балансовым или забаланс</w:t>
      </w:r>
      <w:r w:rsidRPr="00F061E2">
        <w:t>о</w:t>
      </w:r>
      <w:r w:rsidRPr="005F085E">
        <w:t>вым счетам</w:t>
      </w:r>
      <w:r>
        <w:t>»</w:t>
      </w:r>
      <w:r w:rsidRPr="005F085E">
        <w:t>, реализуемым как настроечный набор значений (без регистрации в реестре справочников).</w:t>
      </w:r>
    </w:p>
    <w:p w:rsidR="00F061E2" w:rsidRPr="005F085E" w:rsidRDefault="00F061E2" w:rsidP="00F061E2">
      <w:pPr>
        <w:pStyle w:val="ASFKNormal"/>
      </w:pPr>
      <w:r w:rsidRPr="005F085E">
        <w:lastRenderedPageBreak/>
        <w:t xml:space="preserve">Справочник </w:t>
      </w:r>
      <w:r>
        <w:t>«</w:t>
      </w:r>
      <w:r w:rsidRPr="005F085E">
        <w:t>Счета БУ</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(ГРБС, РБС, ПБС, ФО и т.д.) через СУФД.</w:t>
      </w:r>
    </w:p>
    <w:p w:rsidR="00FB62FC" w:rsidRPr="005F085E" w:rsidRDefault="00FB62FC" w:rsidP="00FB62FC">
      <w:pPr>
        <w:pStyle w:val="ASFKNormal"/>
      </w:pPr>
      <w:r w:rsidRPr="00BB7147">
        <w:t>Для работы со справочником «</w:t>
      </w:r>
      <w:r w:rsidRPr="005F085E">
        <w:t>Счета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Счета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932479" w:rsidRPr="005F085E">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Счета бухгалтерского учета</w:t>
      </w:r>
      <w:r>
        <w:t>»</w:t>
      </w:r>
      <w:r w:rsidRPr="005F085E">
        <w:t xml:space="preserve"> почти аналогична ЭФ записи справочника </w:t>
      </w:r>
      <w:r>
        <w:t>«</w:t>
      </w:r>
      <w:r w:rsidRPr="005F085E">
        <w:t>Типы л/с</w:t>
      </w:r>
      <w:r>
        <w:t>»</w:t>
      </w:r>
      <w:r w:rsidRPr="005F085E">
        <w:t xml:space="preserve"> (рис. </w:t>
      </w:r>
      <w:r w:rsidRPr="005F085E">
        <w:fldChar w:fldCharType="begin"/>
      </w:r>
      <w:r w:rsidRPr="005F085E">
        <w:instrText xml:space="preserve"> REF _Ref220925316 \h  \* MERGEFORMAT </w:instrText>
      </w:r>
      <w:r w:rsidRPr="005F085E">
        <w:fldChar w:fldCharType="separate"/>
      </w:r>
      <w:r w:rsidR="002C6389">
        <w:t>62</w:t>
      </w:r>
      <w:r w:rsidRPr="005F085E">
        <w:fldChar w:fldCharType="end"/>
      </w:r>
      <w:r w:rsidRPr="005F085E">
        <w:t>).</w:t>
      </w:r>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_Ref325983184 \h </w:instrText>
      </w:r>
      <w:r w:rsidR="00F061E2" w:rsidRPr="005F085E">
        <w:fldChar w:fldCharType="separate"/>
      </w:r>
      <w:r w:rsidR="002C6389">
        <w:rPr>
          <w:noProof/>
        </w:rPr>
        <w:t>101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15" w:name="_Ref325983184"/>
      <w:bookmarkStart w:id="816" w:name="_Toc71111512"/>
      <w:r w:rsidR="002C6389">
        <w:rPr>
          <w:noProof/>
        </w:rPr>
        <w:t>101</w:t>
      </w:r>
      <w:bookmarkEnd w:id="815"/>
      <w:r>
        <w:rPr>
          <w:noProof/>
        </w:rPr>
        <w:fldChar w:fldCharType="end"/>
      </w:r>
      <w:r w:rsidR="00F061E2" w:rsidRPr="005F085E">
        <w:t xml:space="preserve">. Описание полей справочника </w:t>
      </w:r>
      <w:r w:rsidR="00F061E2">
        <w:t>«</w:t>
      </w:r>
      <w:r w:rsidR="00F061E2" w:rsidRPr="005F085E">
        <w:t>Счета бухгалтерского учета</w:t>
      </w:r>
      <w:r w:rsidR="00F061E2">
        <w:t>»</w:t>
      </w:r>
      <w:bookmarkEnd w:id="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 счета</w:t>
            </w:r>
          </w:p>
        </w:tc>
        <w:tc>
          <w:tcPr>
            <w:tcW w:w="6721" w:type="dxa"/>
          </w:tcPr>
          <w:p w:rsidR="00F061E2" w:rsidRPr="00446389" w:rsidRDefault="00F061E2" w:rsidP="00F061E2">
            <w:pPr>
              <w:pStyle w:val="ASFKTablenorm"/>
            </w:pPr>
            <w:r w:rsidRPr="005F085E">
              <w:t xml:space="preserve">Код бухгалтерского счета. </w:t>
            </w:r>
          </w:p>
          <w:p w:rsidR="00F061E2" w:rsidRPr="00446389" w:rsidRDefault="00F061E2" w:rsidP="00F061E2">
            <w:pPr>
              <w:pStyle w:val="ASFKTablenorm"/>
            </w:pPr>
            <w:r w:rsidRPr="005F085E">
              <w:t>Заполняется из списка счетов БУ</w:t>
            </w:r>
            <w:r w:rsidRPr="00446389">
              <w:t>.</w:t>
            </w:r>
          </w:p>
        </w:tc>
      </w:tr>
      <w:tr w:rsidR="00F061E2" w:rsidRPr="005F0830">
        <w:trPr>
          <w:cantSplit/>
        </w:trPr>
        <w:tc>
          <w:tcPr>
            <w:tcW w:w="3034" w:type="dxa"/>
          </w:tcPr>
          <w:p w:rsidR="00F061E2" w:rsidRPr="005F085E" w:rsidRDefault="00F061E2" w:rsidP="00F061E2">
            <w:pPr>
              <w:pStyle w:val="ASFKTablenorm"/>
            </w:pPr>
            <w:r w:rsidRPr="005F085E">
              <w:t>КОСГУ</w:t>
            </w:r>
          </w:p>
        </w:tc>
        <w:tc>
          <w:tcPr>
            <w:tcW w:w="6721" w:type="dxa"/>
          </w:tcPr>
          <w:p w:rsidR="00F061E2" w:rsidRPr="00446389" w:rsidRDefault="00F061E2" w:rsidP="00F061E2">
            <w:pPr>
              <w:pStyle w:val="ASFKTablenorm"/>
            </w:pPr>
            <w:r w:rsidRPr="005F085E">
              <w:t>Заполняется из списка Экономических статей</w:t>
            </w:r>
            <w:r w:rsidRPr="00446389">
              <w:t>.</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5F085E" w:rsidRDefault="00F061E2" w:rsidP="00F061E2">
            <w:pPr>
              <w:pStyle w:val="ASFKTablenorm"/>
            </w:pPr>
            <w:r w:rsidRPr="005F085E">
              <w:t>Наименование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бухгалтерского счета.</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Значения кода: </w:t>
            </w:r>
          </w:p>
          <w:p w:rsidR="00F061E2" w:rsidRPr="005F085E" w:rsidRDefault="00F061E2" w:rsidP="00F061E2">
            <w:pPr>
              <w:pStyle w:val="ASFKTableListMark"/>
            </w:pPr>
            <w:r w:rsidRPr="00446389">
              <w:t>N</w:t>
            </w:r>
            <w:r w:rsidRPr="001E758D">
              <w:t xml:space="preserve"> </w:t>
            </w:r>
            <w:r>
              <w:t>–</w:t>
            </w:r>
            <w:r w:rsidRPr="005F085E">
              <w:t xml:space="preserve"> новая</w:t>
            </w:r>
            <w:r>
              <w:t>;</w:t>
            </w:r>
          </w:p>
          <w:p w:rsidR="00F061E2" w:rsidRPr="005F085E" w:rsidRDefault="00F061E2" w:rsidP="00F061E2">
            <w:pPr>
              <w:pStyle w:val="ASFKTableListMark"/>
            </w:pPr>
            <w:r w:rsidRPr="00446389">
              <w:t>C</w:t>
            </w:r>
            <w:r w:rsidRPr="001E758D">
              <w:t xml:space="preserve"> </w:t>
            </w:r>
            <w:r>
              <w:t>–</w:t>
            </w:r>
            <w:r w:rsidRPr="005F085E">
              <w:t xml:space="preserve"> изменена</w:t>
            </w:r>
            <w:r>
              <w:t>;</w:t>
            </w:r>
          </w:p>
          <w:p w:rsidR="00F061E2" w:rsidRPr="005F085E" w:rsidRDefault="00F061E2" w:rsidP="00F061E2">
            <w:pPr>
              <w:pStyle w:val="ASFKTableListMark"/>
            </w:pPr>
            <w:r w:rsidRPr="00446389">
              <w:t>U</w:t>
            </w:r>
            <w:r w:rsidRPr="001E758D">
              <w:t xml:space="preserve"> </w:t>
            </w:r>
            <w:r>
              <w:t>–</w:t>
            </w:r>
            <w:r w:rsidRPr="005F085E">
              <w:t xml:space="preserve"> используется</w:t>
            </w:r>
            <w:r>
              <w:t>;</w:t>
            </w:r>
          </w:p>
          <w:p w:rsidR="00F061E2" w:rsidRPr="005F085E" w:rsidRDefault="00F061E2" w:rsidP="00F061E2">
            <w:pPr>
              <w:pStyle w:val="ASFKTableListMark"/>
            </w:pPr>
            <w:r w:rsidRPr="00446389">
              <w:t>A</w:t>
            </w:r>
            <w:r w:rsidRPr="001E758D">
              <w:t xml:space="preserve"> </w:t>
            </w:r>
            <w:r>
              <w:t>–</w:t>
            </w:r>
            <w:r w:rsidRPr="005F085E">
              <w:t xml:space="preserve"> архив</w:t>
            </w:r>
            <w:r>
              <w:t>;</w:t>
            </w:r>
          </w:p>
          <w:p w:rsidR="00F061E2" w:rsidRPr="005F085E" w:rsidRDefault="00F061E2" w:rsidP="00F061E2">
            <w:pPr>
              <w:pStyle w:val="ASFKTableListMark"/>
            </w:pPr>
            <w:r w:rsidRPr="00446389">
              <w:t>D</w:t>
            </w:r>
            <w:r w:rsidRPr="001E758D">
              <w:t xml:space="preserve"> </w:t>
            </w:r>
            <w:r>
              <w:t>–</w:t>
            </w:r>
            <w:r w:rsidRPr="005F085E">
              <w:t xml:space="preserve"> удалена в архив</w:t>
            </w:r>
            <w:r>
              <w:t>.</w:t>
            </w:r>
          </w:p>
          <w:p w:rsidR="00F061E2" w:rsidRPr="00446389" w:rsidRDefault="00F061E2" w:rsidP="00F061E2">
            <w:pPr>
              <w:pStyle w:val="ASFKTablenorm"/>
            </w:pPr>
            <w:r w:rsidRPr="005F085E">
              <w:t xml:space="preserve">По умолчанию </w:t>
            </w:r>
            <w:r w:rsidRPr="00446389">
              <w:t>– N.</w:t>
            </w:r>
          </w:p>
          <w:p w:rsidR="00F061E2" w:rsidRPr="00446389" w:rsidRDefault="00F061E2" w:rsidP="00F061E2">
            <w:pPr>
              <w:pStyle w:val="ASFKTablenorm"/>
            </w:pPr>
            <w:r w:rsidRPr="005F085E">
              <w:t xml:space="preserve">Наименование подтягивается из справочника </w:t>
            </w:r>
            <w:r w:rsidRPr="00446389">
              <w:t>«Статусы».</w:t>
            </w:r>
          </w:p>
        </w:tc>
      </w:tr>
    </w:tbl>
    <w:p w:rsidR="00F061E2" w:rsidRPr="005F085E" w:rsidRDefault="00F061E2" w:rsidP="00F061E2">
      <w:pPr>
        <w:pStyle w:val="31"/>
      </w:pPr>
      <w:bookmarkStart w:id="817" w:name="_Toc426118516"/>
      <w:bookmarkStart w:id="818" w:name="_Toc71111342"/>
      <w:r w:rsidRPr="005F085E">
        <w:lastRenderedPageBreak/>
        <w:t>План счетов бухгалтерского учета</w:t>
      </w:r>
      <w:bookmarkEnd w:id="817"/>
      <w:bookmarkEnd w:id="818"/>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связывает счета БУ с кодами КОСГУ и видами деятельности.</w:t>
      </w:r>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t>к</w:t>
      </w:r>
      <w:r w:rsidRPr="00F061E2">
        <w:t>а</w:t>
      </w:r>
      <w:r w:rsidRPr="005F085E">
        <w:t>значейства и их клиентам (ПБС, РБС, ГРБС, ФО и т.д.) через СУФД.</w:t>
      </w:r>
    </w:p>
    <w:p w:rsidR="00FB62FC" w:rsidRPr="005F085E" w:rsidRDefault="00FB62FC" w:rsidP="00FB62FC">
      <w:pPr>
        <w:pStyle w:val="ASFKNormal"/>
      </w:pPr>
      <w:r w:rsidRPr="00BB7147">
        <w:t>Для работы со справочником «</w:t>
      </w:r>
      <w:r w:rsidRPr="005F085E">
        <w:t>План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План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53653B">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w:t>
      </w:r>
      <w:r w:rsidRPr="005F085E">
        <w:t>План счетов бухгалтерского учета</w:t>
      </w:r>
      <w:r>
        <w:t>»</w:t>
      </w:r>
      <w:r w:rsidRPr="005F085E">
        <w:t xml:space="preserve"> представлена на рисунке</w:t>
      </w:r>
      <w:r w:rsidR="00245826" w:rsidRPr="005D1671">
        <w:t> </w:t>
      </w:r>
      <w:r w:rsidRPr="005F085E">
        <w:fldChar w:fldCharType="begin"/>
      </w:r>
      <w:r w:rsidRPr="005F085E">
        <w:instrText xml:space="preserve"> REF _Ref324759851 \h </w:instrText>
      </w:r>
      <w:r w:rsidRPr="005F085E">
        <w:fldChar w:fldCharType="separate"/>
      </w:r>
      <w:r w:rsidR="002C6389">
        <w:rPr>
          <w:noProof/>
        </w:rPr>
        <w:t>110</w:t>
      </w:r>
      <w:r w:rsidRPr="005F085E">
        <w:fldChar w:fldCharType="end"/>
      </w:r>
      <w:r w:rsidRPr="005F085E">
        <w:t>.</w:t>
      </w:r>
    </w:p>
    <w:p w:rsidR="00F061E2" w:rsidRPr="005F085E" w:rsidRDefault="00D201D5" w:rsidP="00F061E2">
      <w:pPr>
        <w:pStyle w:val="ASFKFigure"/>
      </w:pPr>
      <w:r>
        <w:pict>
          <v:shape id="_x0000_i1159" type="#_x0000_t75" style="width:302.25pt;height:172.5pt">
            <v:imagedata r:id="rId141"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19" w:name="_Ref324759851"/>
      <w:bookmarkStart w:id="820" w:name="_Toc71111682"/>
      <w:r w:rsidR="002C6389">
        <w:rPr>
          <w:noProof/>
        </w:rPr>
        <w:t>110</w:t>
      </w:r>
      <w:bookmarkEnd w:id="819"/>
      <w:r>
        <w:rPr>
          <w:noProof/>
        </w:rPr>
        <w:fldChar w:fldCharType="end"/>
      </w:r>
      <w:r w:rsidR="00F061E2" w:rsidRPr="00364894">
        <w:t xml:space="preserve">. ЭФ записи справочника </w:t>
      </w:r>
      <w:r w:rsidR="00F061E2">
        <w:t>«</w:t>
      </w:r>
      <w:r w:rsidR="00F061E2" w:rsidRPr="00364894">
        <w:t>План счетов бухгалтерского учёта</w:t>
      </w:r>
      <w:r w:rsidR="00F061E2">
        <w:t>»</w:t>
      </w:r>
      <w:bookmarkEnd w:id="820"/>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_Ref324759900 \h </w:instrText>
      </w:r>
      <w:r w:rsidR="00F061E2" w:rsidRPr="005F085E">
        <w:fldChar w:fldCharType="separate"/>
      </w:r>
      <w:r w:rsidR="002C6389">
        <w:rPr>
          <w:noProof/>
        </w:rPr>
        <w:t>102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21" w:name="_Ref324759900"/>
      <w:bookmarkStart w:id="822" w:name="_Toc71111513"/>
      <w:r w:rsidR="002C6389">
        <w:rPr>
          <w:noProof/>
        </w:rPr>
        <w:t>102</w:t>
      </w:r>
      <w:bookmarkEnd w:id="821"/>
      <w:r>
        <w:rPr>
          <w:noProof/>
        </w:rPr>
        <w:fldChar w:fldCharType="end"/>
      </w:r>
      <w:r w:rsidR="00F061E2" w:rsidRPr="005F085E">
        <w:t xml:space="preserve">. Описание полей справочника </w:t>
      </w:r>
      <w:r w:rsidR="00F061E2">
        <w:t>«</w:t>
      </w:r>
      <w:r w:rsidR="00F061E2" w:rsidRPr="005F085E">
        <w:t>План счетов бухгалтерского учета</w:t>
      </w:r>
      <w:r w:rsidR="00F061E2">
        <w:t>»</w:t>
      </w:r>
      <w:bookmarkEnd w:id="8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280" w:type="dxa"/>
          </w:tcPr>
          <w:p w:rsidR="00F061E2" w:rsidRPr="005F085E" w:rsidRDefault="00F061E2" w:rsidP="00F061E2">
            <w:pPr>
              <w:pStyle w:val="ASFKTablenorm"/>
            </w:pPr>
            <w:r w:rsidRPr="005F085E">
              <w:t>Код счета</w:t>
            </w:r>
          </w:p>
        </w:tc>
        <w:tc>
          <w:tcPr>
            <w:tcW w:w="7472" w:type="dxa"/>
          </w:tcPr>
          <w:p w:rsidR="00F061E2" w:rsidRPr="00446389" w:rsidRDefault="00F061E2" w:rsidP="00F061E2">
            <w:pPr>
              <w:pStyle w:val="ASFKTablenorm"/>
            </w:pPr>
            <w:r w:rsidRPr="005F085E">
              <w:t>Код счета БУ</w:t>
            </w:r>
            <w:r w:rsidRPr="00446389">
              <w:t>.</w:t>
            </w:r>
          </w:p>
        </w:tc>
      </w:tr>
      <w:tr w:rsidR="00F061E2" w:rsidRPr="005F0830">
        <w:trPr>
          <w:cantSplit/>
        </w:trPr>
        <w:tc>
          <w:tcPr>
            <w:tcW w:w="2280" w:type="dxa"/>
          </w:tcPr>
          <w:p w:rsidR="00F061E2" w:rsidRPr="005F085E" w:rsidRDefault="00F061E2" w:rsidP="00F061E2">
            <w:pPr>
              <w:pStyle w:val="ASFKTablenorm"/>
            </w:pPr>
            <w:r w:rsidRPr="005F085E">
              <w:t>Наименование</w:t>
            </w:r>
          </w:p>
        </w:tc>
        <w:tc>
          <w:tcPr>
            <w:tcW w:w="7472" w:type="dxa"/>
          </w:tcPr>
          <w:p w:rsidR="00F061E2" w:rsidRPr="005F085E" w:rsidRDefault="00F061E2" w:rsidP="00F061E2">
            <w:pPr>
              <w:pStyle w:val="ASFKTablenorm"/>
            </w:pPr>
            <w:r w:rsidRPr="005F085E">
              <w:t>Наименование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lastRenderedPageBreak/>
              <w:t xml:space="preserve">Вид деятельности </w:t>
            </w:r>
          </w:p>
        </w:tc>
        <w:tc>
          <w:tcPr>
            <w:tcW w:w="7472" w:type="dxa"/>
          </w:tcPr>
          <w:p w:rsidR="00F061E2" w:rsidRPr="00446389" w:rsidRDefault="00F061E2" w:rsidP="00F061E2">
            <w:pPr>
              <w:pStyle w:val="ASFKTablenorm"/>
            </w:pPr>
            <w:r w:rsidRPr="005F085E">
              <w:t xml:space="preserve">Код и наименование вида деятельности (из справочника </w:t>
            </w:r>
            <w:r w:rsidRPr="00446389">
              <w:t>«Виды деятельн</w:t>
            </w:r>
            <w:r w:rsidRPr="00F061E2">
              <w:t>о</w:t>
            </w:r>
            <w:r w:rsidRPr="00446389">
              <w:t xml:space="preserve">сти»).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«Виды де</w:t>
            </w:r>
            <w:r w:rsidRPr="00F061E2">
              <w:t>я</w:t>
            </w:r>
            <w:r w:rsidRPr="00446389">
              <w:t>тельности».</w:t>
            </w:r>
          </w:p>
        </w:tc>
      </w:tr>
      <w:tr w:rsidR="00F061E2" w:rsidRPr="005F0830">
        <w:trPr>
          <w:cantSplit/>
        </w:trPr>
        <w:tc>
          <w:tcPr>
            <w:tcW w:w="2280" w:type="dxa"/>
          </w:tcPr>
          <w:p w:rsidR="00F061E2" w:rsidRPr="005F085E" w:rsidRDefault="00F061E2" w:rsidP="00F061E2">
            <w:pPr>
              <w:pStyle w:val="ASFKTablenorm"/>
            </w:pPr>
            <w:r w:rsidRPr="005F085E">
              <w:t>КОСГУ</w:t>
            </w:r>
          </w:p>
        </w:tc>
        <w:tc>
          <w:tcPr>
            <w:tcW w:w="7472" w:type="dxa"/>
          </w:tcPr>
          <w:p w:rsidR="00F061E2" w:rsidRPr="00446389" w:rsidRDefault="00F061E2" w:rsidP="00F061E2">
            <w:pPr>
              <w:pStyle w:val="ASFKTablenorm"/>
            </w:pPr>
            <w:r w:rsidRPr="005F085E">
              <w:t xml:space="preserve">Код и наименование по КОСГУ.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«КОСГУ».</w:t>
            </w:r>
          </w:p>
        </w:tc>
      </w:tr>
      <w:tr w:rsidR="00F061E2" w:rsidRPr="005F0830">
        <w:trPr>
          <w:cantSplit/>
        </w:trPr>
        <w:tc>
          <w:tcPr>
            <w:tcW w:w="2280" w:type="dxa"/>
          </w:tcPr>
          <w:p w:rsidR="00F061E2" w:rsidRPr="005F085E" w:rsidRDefault="00F061E2" w:rsidP="00F061E2">
            <w:pPr>
              <w:pStyle w:val="ASFKTablenorm"/>
            </w:pPr>
            <w:r w:rsidRPr="005F085E">
              <w:t xml:space="preserve">Группа счетов </w:t>
            </w:r>
          </w:p>
        </w:tc>
        <w:tc>
          <w:tcPr>
            <w:tcW w:w="7472" w:type="dxa"/>
          </w:tcPr>
          <w:p w:rsidR="00F061E2" w:rsidRPr="00446389" w:rsidRDefault="00F061E2" w:rsidP="00F061E2">
            <w:pPr>
              <w:pStyle w:val="ASFKTablenorm"/>
            </w:pPr>
            <w:r w:rsidRPr="005F085E">
              <w:t xml:space="preserve">Код и наименование группы счетов БУ.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«Группы бухгалте</w:t>
            </w:r>
            <w:r w:rsidRPr="00F061E2">
              <w:t>р</w:t>
            </w:r>
            <w:r w:rsidRPr="00446389">
              <w:t>ских счетов».</w:t>
            </w:r>
          </w:p>
        </w:tc>
      </w:tr>
      <w:tr w:rsidR="00F061E2" w:rsidRPr="005F0830">
        <w:trPr>
          <w:cantSplit/>
        </w:trPr>
        <w:tc>
          <w:tcPr>
            <w:tcW w:w="2280" w:type="dxa"/>
          </w:tcPr>
          <w:p w:rsidR="00F061E2" w:rsidRPr="005F085E" w:rsidRDefault="00F061E2" w:rsidP="00F061E2">
            <w:pPr>
              <w:pStyle w:val="ASFKTablenorm"/>
            </w:pPr>
            <w:r w:rsidRPr="005F085E">
              <w:t xml:space="preserve">Тип счета </w:t>
            </w:r>
          </w:p>
        </w:tc>
        <w:tc>
          <w:tcPr>
            <w:tcW w:w="7472" w:type="dxa"/>
          </w:tcPr>
          <w:p w:rsidR="00F061E2" w:rsidRPr="00446389" w:rsidRDefault="00F061E2" w:rsidP="00F061E2">
            <w:pPr>
              <w:pStyle w:val="ASFKTablenorm"/>
            </w:pPr>
            <w:r w:rsidRPr="005F085E">
              <w:t xml:space="preserve">Код и наименование типа счета БУ. </w:t>
            </w:r>
          </w:p>
          <w:p w:rsidR="00F061E2" w:rsidRPr="00446389" w:rsidRDefault="00F061E2" w:rsidP="00F061E2">
            <w:pPr>
              <w:pStyle w:val="ASFKTablenorm"/>
            </w:pPr>
            <w:r w:rsidRPr="005F085E">
              <w:t xml:space="preserve">Наименование подтягивается по коду из справочника </w:t>
            </w:r>
            <w:r w:rsidRPr="00446389">
              <w:t>«Типы бухга</w:t>
            </w:r>
            <w:r w:rsidRPr="00F061E2">
              <w:t>л</w:t>
            </w:r>
            <w:r w:rsidRPr="00446389">
              <w:t>терских счетов».</w:t>
            </w:r>
          </w:p>
        </w:tc>
      </w:tr>
      <w:tr w:rsidR="00F061E2" w:rsidRPr="005F0830">
        <w:trPr>
          <w:cantSplit/>
        </w:trPr>
        <w:tc>
          <w:tcPr>
            <w:tcW w:w="2280" w:type="dxa"/>
          </w:tcPr>
          <w:p w:rsidR="00F061E2" w:rsidRPr="005F085E" w:rsidRDefault="00F061E2" w:rsidP="00F061E2">
            <w:pPr>
              <w:pStyle w:val="ASFKTablenorm"/>
            </w:pPr>
            <w:r w:rsidRPr="005F085E">
              <w:t>Счет</w:t>
            </w:r>
          </w:p>
        </w:tc>
        <w:tc>
          <w:tcPr>
            <w:tcW w:w="7472" w:type="dxa"/>
          </w:tcPr>
          <w:p w:rsidR="00F061E2" w:rsidRPr="00446389" w:rsidRDefault="00F061E2" w:rsidP="00F061E2">
            <w:pPr>
              <w:pStyle w:val="ASFKTablenorm"/>
            </w:pPr>
            <w:r w:rsidRPr="005F085E">
              <w:t>Номер счета БУ</w:t>
            </w:r>
            <w:r w:rsidRPr="00446389">
              <w:t>.</w:t>
            </w:r>
          </w:p>
        </w:tc>
      </w:tr>
      <w:tr w:rsidR="00F061E2" w:rsidRPr="005F0830">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бухгалтерского счета.</w:t>
            </w:r>
          </w:p>
        </w:tc>
      </w:tr>
      <w:tr w:rsidR="00F061E2" w:rsidRPr="005F0830">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Признак актуальности записи. Если запись актуальна, то им</w:t>
            </w:r>
            <w:r w:rsidRPr="00446389">
              <w:t xml:space="preserve">еется маркер. </w:t>
            </w:r>
          </w:p>
        </w:tc>
      </w:tr>
      <w:tr w:rsidR="00F061E2" w:rsidRPr="005F0830">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5F085E"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из справочника </w:t>
            </w:r>
            <w:r w:rsidRPr="00446389">
              <w:t>«Статусы».</w:t>
            </w:r>
          </w:p>
        </w:tc>
      </w:tr>
    </w:tbl>
    <w:p w:rsidR="00F061E2" w:rsidRPr="005F085E" w:rsidRDefault="00F061E2" w:rsidP="00F061E2">
      <w:pPr>
        <w:pStyle w:val="21"/>
      </w:pPr>
      <w:bookmarkStart w:id="823" w:name="_Toc426118517"/>
      <w:bookmarkStart w:id="824" w:name="_Toc71111343"/>
      <w:r>
        <w:t>Группа справочников «</w:t>
      </w:r>
      <w:r w:rsidRPr="005F085E">
        <w:t>Б</w:t>
      </w:r>
      <w:r>
        <w:t>юджеты»</w:t>
      </w:r>
      <w:bookmarkEnd w:id="823"/>
      <w:bookmarkEnd w:id="824"/>
    </w:p>
    <w:p w:rsidR="00F061E2" w:rsidRPr="005F085E" w:rsidRDefault="00754907" w:rsidP="00F061E2">
      <w:pPr>
        <w:pStyle w:val="ASFKNormal"/>
      </w:pPr>
      <w:r>
        <w:t>Г</w:t>
      </w:r>
      <w:r w:rsidR="00F061E2" w:rsidRPr="005F085E">
        <w:t xml:space="preserve">руппа справочников </w:t>
      </w:r>
      <w:r w:rsidR="00F061E2">
        <w:t>«</w:t>
      </w:r>
      <w:r w:rsidR="00F061E2" w:rsidRPr="005F085E">
        <w:t>Бюджеты</w:t>
      </w:r>
      <w:r w:rsidR="00F061E2">
        <w:t>»</w:t>
      </w:r>
      <w:r w:rsidR="00F061E2" w:rsidRPr="005F085E">
        <w:t xml:space="preserve"> включает справочники, предназначенные для хранения нормативно-справочной информации по классификации и ведению бюджетов.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Бюджеты</w:t>
      </w:r>
      <w:r>
        <w:t>»</w:t>
      </w:r>
      <w:r w:rsidR="00245826">
        <w:t xml:space="preserve"> (рис.</w:t>
      </w:r>
      <w:r w:rsidR="00245826" w:rsidRPr="005D1671">
        <w:t> </w:t>
      </w:r>
      <w:r w:rsidRPr="005F085E">
        <w:fldChar w:fldCharType="begin"/>
      </w:r>
      <w:r w:rsidRPr="005F085E">
        <w:instrText xml:space="preserve"> REF _Ref286319468 \h  \* MERGEFORMAT </w:instrText>
      </w:r>
      <w:r w:rsidRPr="005F085E">
        <w:fldChar w:fldCharType="separate"/>
      </w:r>
      <w:r w:rsidR="002C6389">
        <w:t>111</w:t>
      </w:r>
      <w:r w:rsidRPr="005F085E">
        <w:fldChar w:fldCharType="end"/>
      </w:r>
      <w:r w:rsidRPr="005F085E">
        <w:t>).</w:t>
      </w:r>
    </w:p>
    <w:p w:rsidR="00F061E2" w:rsidRPr="00693F69" w:rsidRDefault="00D201D5" w:rsidP="00F061E2">
      <w:pPr>
        <w:pStyle w:val="ASFKFigure"/>
      </w:pPr>
      <w:r>
        <w:lastRenderedPageBreak/>
        <w:pict>
          <v:shape id="_x0000_i1160" type="#_x0000_t75" style="width:302.25pt;height:367.5pt">
            <v:imagedata r:id="rId142" o:title="4"/>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25" w:name="_Ref286319468"/>
      <w:bookmarkStart w:id="826" w:name="_Toc71111683"/>
      <w:r w:rsidR="002C6389">
        <w:rPr>
          <w:noProof/>
        </w:rPr>
        <w:t>111</w:t>
      </w:r>
      <w:bookmarkEnd w:id="825"/>
      <w:r>
        <w:rPr>
          <w:noProof/>
        </w:rPr>
        <w:fldChar w:fldCharType="end"/>
      </w:r>
      <w:r w:rsidR="00F061E2" w:rsidRPr="005F085E">
        <w:t xml:space="preserve">. </w:t>
      </w:r>
      <w:r w:rsidR="00754907">
        <w:t>Г</w:t>
      </w:r>
      <w:r w:rsidR="00754907" w:rsidRPr="005F085E">
        <w:t xml:space="preserve">руппа справочников </w:t>
      </w:r>
      <w:r w:rsidR="00754907">
        <w:t>«</w:t>
      </w:r>
      <w:r w:rsidR="00754907" w:rsidRPr="005F085E">
        <w:t>Бюджеты</w:t>
      </w:r>
      <w:r w:rsidR="00F061E2">
        <w:t>»</w:t>
      </w:r>
      <w:bookmarkEnd w:id="826"/>
      <w:r w:rsidR="00F061E2" w:rsidRPr="005F085E">
        <w:t xml:space="preserve"> </w:t>
      </w:r>
    </w:p>
    <w:p w:rsidR="00F061E2" w:rsidRPr="005F085E" w:rsidRDefault="00F061E2" w:rsidP="00F061E2">
      <w:pPr>
        <w:pStyle w:val="31"/>
      </w:pPr>
      <w:bookmarkStart w:id="827" w:name="_Ref399765900"/>
      <w:bookmarkStart w:id="828" w:name="_Toc426118518"/>
      <w:bookmarkStart w:id="829" w:name="_Toc71111344"/>
      <w:r w:rsidRPr="005F085E">
        <w:t>Бюджеты</w:t>
      </w:r>
      <w:bookmarkEnd w:id="827"/>
      <w:bookmarkEnd w:id="828"/>
      <w:bookmarkEnd w:id="829"/>
    </w:p>
    <w:p w:rsidR="00F061E2" w:rsidRPr="005F085E" w:rsidRDefault="00F061E2" w:rsidP="00F061E2">
      <w:pPr>
        <w:pStyle w:val="ASFKNormal"/>
      </w:pPr>
      <w:r>
        <w:t xml:space="preserve">Справочник </w:t>
      </w:r>
      <w:r w:rsidRPr="00B845F2">
        <w:t xml:space="preserve">«Бюджеты» </w:t>
      </w:r>
      <w:r>
        <w:t>является</w:t>
      </w:r>
      <w:r w:rsidRPr="00B845F2">
        <w:t xml:space="preserve"> объект</w:t>
      </w:r>
      <w:r>
        <w:t>ом НСИ, содержащим</w:t>
      </w:r>
      <w:r w:rsidRPr="00B845F2">
        <w:t xml:space="preserve"> данные о бюджете. Справочник ведется распределено для каждого из бюджетов в органе ФК, где обслуживается да</w:t>
      </w:r>
      <w:r w:rsidRPr="00446389">
        <w:t>н</w:t>
      </w:r>
      <w:r w:rsidRPr="00B845F2">
        <w:t>ный бюджет</w:t>
      </w:r>
      <w:r w:rsidRPr="005F085E">
        <w:t>.</w:t>
      </w:r>
    </w:p>
    <w:p w:rsidR="00F061E2" w:rsidRDefault="00F061E2" w:rsidP="00F061E2">
      <w:pPr>
        <w:pStyle w:val="ASFKNormal"/>
      </w:pPr>
      <w:r w:rsidRPr="006D19C3">
        <w:t>Справочник ведется распределено в ЦАФК и УФК. Используется для федерального бюджета, бюджета субъектов и местных бюджетов</w:t>
      </w:r>
      <w:r w:rsidRPr="005F085E">
        <w:t>.</w:t>
      </w:r>
      <w:r>
        <w:t xml:space="preserve"> </w:t>
      </w:r>
      <w:r w:rsidRPr="006D19C3">
        <w:t>Выгрузка изменений справочника «Бюджеты» полученных от</w:t>
      </w:r>
      <w:r>
        <w:t xml:space="preserve"> </w:t>
      </w:r>
      <w:r w:rsidR="00BA4C64">
        <w:t>OEBS</w:t>
      </w:r>
      <w:r>
        <w:t xml:space="preserve"> </w:t>
      </w:r>
      <w:r w:rsidRPr="006D19C3">
        <w:t>МОУ (в части федерального бюджета) для КПЭ осущест</w:t>
      </w:r>
      <w:r w:rsidRPr="00F061E2">
        <w:t>в</w:t>
      </w:r>
      <w:r w:rsidRPr="006D19C3">
        <w:t>ляется в отдельный каталог, в виде структурированного файла во внутренних/внешних фо</w:t>
      </w:r>
      <w:r w:rsidRPr="00F061E2">
        <w:t>р</w:t>
      </w:r>
      <w:r w:rsidRPr="006D19C3">
        <w:t>матах ТФФ, дополнительно упакованного в а</w:t>
      </w:r>
      <w:r w:rsidRPr="00446389">
        <w:t>р</w:t>
      </w:r>
      <w:r w:rsidRPr="006D19C3">
        <w:t>хив</w:t>
      </w:r>
      <w:r>
        <w:t>.</w:t>
      </w:r>
    </w:p>
    <w:p w:rsidR="00FB62FC" w:rsidRPr="005F085E" w:rsidRDefault="00FB62FC" w:rsidP="00FB62FC">
      <w:pPr>
        <w:pStyle w:val="ASFKNormal"/>
      </w:pPr>
      <w:r w:rsidRPr="00BB7147">
        <w:t>Для работы со справочником «</w:t>
      </w:r>
      <w:r w:rsidRPr="005F085E">
        <w:t>Бюджеты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Бюджеты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ЦАФК, УФК, ОФК, ГРБС, РБС, ПБС, АП, ФО доступны след</w:t>
      </w:r>
      <w:r w:rsidRPr="002C1238">
        <w:t>ующие опер</w:t>
      </w:r>
      <w:r w:rsidRPr="00F061E2">
        <w:t>а</w:t>
      </w:r>
      <w:r w:rsidRPr="002C1238">
        <w:t>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00732E8F">
        <w:t xml:space="preserve"> ЦАФК, УФК);</w:t>
      </w:r>
    </w:p>
    <w:p w:rsidR="00F061E2" w:rsidRPr="00FB34D7"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Default="00F061E2" w:rsidP="00F061E2">
      <w:pPr>
        <w:pStyle w:val="ASFKNormal"/>
      </w:pPr>
      <w:r w:rsidRPr="005F085E">
        <w:t>ЭФ записи справочника представлена на рисунке</w:t>
      </w:r>
      <w:r w:rsidR="00245826" w:rsidRPr="005D1671">
        <w:t> </w:t>
      </w:r>
      <w:r w:rsidRPr="005F085E">
        <w:fldChar w:fldCharType="begin"/>
      </w:r>
      <w:r w:rsidRPr="005F085E">
        <w:instrText xml:space="preserve"> REF _Ref221514830 \h  \* MERGEFORMAT </w:instrText>
      </w:r>
      <w:r w:rsidRPr="005F085E">
        <w:fldChar w:fldCharType="separate"/>
      </w:r>
      <w:r w:rsidR="002C6389">
        <w:t>112</w:t>
      </w:r>
      <w:r w:rsidRPr="005F085E">
        <w:fldChar w:fldCharType="end"/>
      </w:r>
      <w:r w:rsidRPr="005F085E">
        <w:t>.</w:t>
      </w:r>
    </w:p>
    <w:p w:rsidR="00F061E2" w:rsidRPr="006D19C3" w:rsidRDefault="00D201D5" w:rsidP="00F061E2">
      <w:pPr>
        <w:pStyle w:val="ASFKFigure"/>
      </w:pPr>
      <w:r>
        <w:lastRenderedPageBreak/>
        <w:pict>
          <v:shape id="_x0000_i1161" type="#_x0000_t75" style="width:474.75pt;height:9in">
            <v:imagedata r:id="rId143" o:title="Справочни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30" w:name="_Ref221514830"/>
      <w:bookmarkStart w:id="831" w:name="_Toc71111684"/>
      <w:r w:rsidR="002C6389">
        <w:rPr>
          <w:noProof/>
        </w:rPr>
        <w:t>112</w:t>
      </w:r>
      <w:bookmarkEnd w:id="830"/>
      <w:r>
        <w:rPr>
          <w:noProof/>
        </w:rPr>
        <w:fldChar w:fldCharType="end"/>
      </w:r>
      <w:r w:rsidR="00F061E2" w:rsidRPr="005F085E">
        <w:t xml:space="preserve">. ЭФ записи справочника </w:t>
      </w:r>
      <w:r w:rsidR="00F061E2">
        <w:t>«</w:t>
      </w:r>
      <w:r w:rsidR="00F061E2" w:rsidRPr="005F085E">
        <w:t>Бюджеты</w:t>
      </w:r>
      <w:r w:rsidR="00F061E2">
        <w:t>»</w:t>
      </w:r>
      <w:bookmarkEnd w:id="831"/>
    </w:p>
    <w:p w:rsidR="00F061E2" w:rsidRPr="005F085E" w:rsidRDefault="00754907" w:rsidP="00F061E2">
      <w:pPr>
        <w:pStyle w:val="ASFKNormal"/>
      </w:pPr>
      <w:r w:rsidRPr="005F085E">
        <w:t xml:space="preserve">Перечень полей справочника </w:t>
      </w:r>
      <w:r>
        <w:t>«</w:t>
      </w:r>
      <w:r w:rsidRPr="005F085E">
        <w:t>Бюджеты</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_Ref324768194 \h </w:instrText>
      </w:r>
      <w:r w:rsidR="00F061E2" w:rsidRPr="005F085E">
        <w:fldChar w:fldCharType="separate"/>
      </w:r>
      <w:r w:rsidR="002C6389">
        <w:rPr>
          <w:noProof/>
        </w:rPr>
        <w:t>103</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832" w:name="_Ref324768194"/>
      <w:bookmarkStart w:id="833" w:name="_Toc71111514"/>
      <w:r w:rsidR="002C6389">
        <w:rPr>
          <w:noProof/>
        </w:rPr>
        <w:t>103</w:t>
      </w:r>
      <w:bookmarkEnd w:id="832"/>
      <w:r>
        <w:rPr>
          <w:noProof/>
        </w:rPr>
        <w:fldChar w:fldCharType="end"/>
      </w:r>
      <w:r w:rsidR="00F061E2" w:rsidRPr="005F085E">
        <w:t xml:space="preserve">. </w:t>
      </w:r>
      <w:r w:rsidR="00754907">
        <w:t>Описание</w:t>
      </w:r>
      <w:r w:rsidR="00F061E2" w:rsidRPr="005F085E">
        <w:t xml:space="preserve"> полей справочника </w:t>
      </w:r>
      <w:r w:rsidR="00F061E2">
        <w:t>«</w:t>
      </w:r>
      <w:r w:rsidR="00F061E2" w:rsidRPr="005F085E">
        <w:t>Бюджеты</w:t>
      </w:r>
      <w:r w:rsidR="00F061E2">
        <w:t>»</w:t>
      </w:r>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F061E2" w:rsidRPr="004A1D81">
        <w:trPr>
          <w:cantSplit/>
          <w:trHeight w:val="313"/>
          <w:tblHeader/>
        </w:trPr>
        <w:tc>
          <w:tcPr>
            <w:tcW w:w="1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Наименование поля</w:t>
            </w:r>
          </w:p>
        </w:tc>
        <w:tc>
          <w:tcPr>
            <w:tcW w:w="3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Описание</w:t>
            </w:r>
            <w:r>
              <w:t xml:space="preserve"> поля</w:t>
            </w:r>
          </w:p>
        </w:tc>
      </w:tr>
      <w:tr w:rsidR="00222871" w:rsidRPr="004A1D81" w:rsidTr="00222871">
        <w:trPr>
          <w:cantSplit/>
        </w:trPr>
        <w:tc>
          <w:tcPr>
            <w:tcW w:w="5000" w:type="pct"/>
            <w:gridSpan w:val="2"/>
          </w:tcPr>
          <w:p w:rsidR="00222871" w:rsidRPr="004A1D81" w:rsidRDefault="00222871" w:rsidP="00F061E2">
            <w:pPr>
              <w:pStyle w:val="ASFKTablenorm"/>
            </w:pPr>
            <w:r>
              <w:t>Группа полей «Основная информация»</w:t>
            </w:r>
          </w:p>
        </w:tc>
      </w:tr>
      <w:tr w:rsidR="00222871" w:rsidRPr="004A1D81">
        <w:trPr>
          <w:cantSplit/>
        </w:trPr>
        <w:tc>
          <w:tcPr>
            <w:tcW w:w="1337" w:type="pct"/>
          </w:tcPr>
          <w:p w:rsidR="00222871" w:rsidRPr="004A1D81" w:rsidRDefault="00222871" w:rsidP="00F061E2">
            <w:pPr>
              <w:pStyle w:val="ASFKTablenorm"/>
            </w:pPr>
            <w:r>
              <w:t>Тип (новый)</w:t>
            </w:r>
          </w:p>
        </w:tc>
        <w:tc>
          <w:tcPr>
            <w:tcW w:w="3663" w:type="pct"/>
          </w:tcPr>
          <w:p w:rsidR="00222871" w:rsidRPr="004A1D81" w:rsidRDefault="00222871" w:rsidP="00222871">
            <w:pPr>
              <w:pStyle w:val="ASFKTablenorm"/>
            </w:pPr>
            <w:r w:rsidRPr="00222871">
              <w:t>Подтягивается наименование актуальной записи спр</w:t>
            </w:r>
            <w:r>
              <w:t>авочника</w:t>
            </w:r>
            <w:r w:rsidRPr="00222871">
              <w:t xml:space="preserve"> </w:t>
            </w:r>
            <w:r>
              <w:t>«</w:t>
            </w:r>
            <w:r w:rsidRPr="00222871">
              <w:t>Типы бюджетов по коду</w:t>
            </w:r>
            <w:r>
              <w:t>».</w:t>
            </w:r>
          </w:p>
        </w:tc>
      </w:tr>
      <w:tr w:rsidR="00222871" w:rsidRPr="004A1D81">
        <w:trPr>
          <w:cantSplit/>
        </w:trPr>
        <w:tc>
          <w:tcPr>
            <w:tcW w:w="1337" w:type="pct"/>
          </w:tcPr>
          <w:p w:rsidR="00222871" w:rsidRPr="004A1D81" w:rsidRDefault="00222871" w:rsidP="00F061E2">
            <w:pPr>
              <w:pStyle w:val="ASFKTablenorm"/>
            </w:pPr>
            <w:r>
              <w:t>Код бюджета (новый)</w:t>
            </w:r>
          </w:p>
        </w:tc>
        <w:tc>
          <w:tcPr>
            <w:tcW w:w="3663" w:type="pct"/>
          </w:tcPr>
          <w:p w:rsidR="00222871" w:rsidRPr="004A1D81" w:rsidRDefault="00222871" w:rsidP="002F22BA">
            <w:pPr>
              <w:pStyle w:val="ASFKTablenorm"/>
            </w:pPr>
            <w:r>
              <w:t>Код бюджета (новый).</w:t>
            </w:r>
          </w:p>
        </w:tc>
      </w:tr>
      <w:tr w:rsidR="00222871" w:rsidRPr="004A1D81">
        <w:trPr>
          <w:cantSplit/>
        </w:trPr>
        <w:tc>
          <w:tcPr>
            <w:tcW w:w="1337" w:type="pct"/>
          </w:tcPr>
          <w:p w:rsidR="00222871" w:rsidRPr="004A1D81" w:rsidRDefault="00222871" w:rsidP="00F061E2">
            <w:pPr>
              <w:pStyle w:val="ASFKTablenorm"/>
            </w:pPr>
            <w:r>
              <w:t>Наименование бюджета (новое)</w:t>
            </w:r>
          </w:p>
        </w:tc>
        <w:tc>
          <w:tcPr>
            <w:tcW w:w="3663" w:type="pct"/>
          </w:tcPr>
          <w:p w:rsidR="00222871" w:rsidRPr="004A1D81" w:rsidRDefault="00222871" w:rsidP="002F22BA">
            <w:pPr>
              <w:pStyle w:val="ASFKTablenorm"/>
            </w:pPr>
            <w:r>
              <w:t>Наименование бюджета (новое).</w:t>
            </w:r>
          </w:p>
        </w:tc>
      </w:tr>
      <w:tr w:rsidR="00222871" w:rsidRPr="004A1D81">
        <w:trPr>
          <w:cantSplit/>
        </w:trPr>
        <w:tc>
          <w:tcPr>
            <w:tcW w:w="1337" w:type="pct"/>
          </w:tcPr>
          <w:p w:rsidR="00222871" w:rsidRPr="004A1D81" w:rsidRDefault="00222871" w:rsidP="00F061E2">
            <w:pPr>
              <w:pStyle w:val="ASFKTablenorm"/>
            </w:pPr>
            <w:r>
              <w:t>Новое НПА</w:t>
            </w:r>
          </w:p>
        </w:tc>
        <w:tc>
          <w:tcPr>
            <w:tcW w:w="3663" w:type="pct"/>
          </w:tcPr>
          <w:p w:rsidR="00222871" w:rsidRPr="004A1D81" w:rsidRDefault="00222871" w:rsidP="002F22BA">
            <w:pPr>
              <w:pStyle w:val="ASFKTablenorm"/>
            </w:pPr>
            <w:r>
              <w:t>Новое НПА.</w:t>
            </w:r>
          </w:p>
        </w:tc>
      </w:tr>
      <w:tr w:rsidR="00222871" w:rsidRPr="004A1D81" w:rsidTr="00222871">
        <w:trPr>
          <w:cantSplit/>
        </w:trPr>
        <w:tc>
          <w:tcPr>
            <w:tcW w:w="5000" w:type="pct"/>
            <w:gridSpan w:val="2"/>
          </w:tcPr>
          <w:p w:rsidR="00222871" w:rsidRPr="004A1D81" w:rsidRDefault="00222871" w:rsidP="00222871">
            <w:pPr>
              <w:pStyle w:val="ASFKTablenorm"/>
            </w:pPr>
            <w:r>
              <w:t>Группа полей «Старый НПА»</w:t>
            </w:r>
          </w:p>
        </w:tc>
      </w:tr>
      <w:tr w:rsidR="00222871" w:rsidRPr="004A1D81">
        <w:trPr>
          <w:cantSplit/>
        </w:trPr>
        <w:tc>
          <w:tcPr>
            <w:tcW w:w="1337" w:type="pct"/>
          </w:tcPr>
          <w:p w:rsidR="00222871" w:rsidRDefault="00347344" w:rsidP="00F061E2">
            <w:pPr>
              <w:pStyle w:val="ASFKTablenorm"/>
            </w:pPr>
            <w:r>
              <w:t>Тип (код)</w:t>
            </w:r>
          </w:p>
        </w:tc>
        <w:tc>
          <w:tcPr>
            <w:tcW w:w="3663" w:type="pct"/>
          </w:tcPr>
          <w:p w:rsidR="00222871" w:rsidRDefault="00347344" w:rsidP="00F061E2">
            <w:pPr>
              <w:pStyle w:val="ASFKTablenorm"/>
            </w:pPr>
            <w:r>
              <w:t>Код типа бюджета.</w:t>
            </w:r>
          </w:p>
          <w:p w:rsidR="00347344" w:rsidRPr="004A1D81" w:rsidRDefault="00347344" w:rsidP="00F061E2">
            <w:pPr>
              <w:pStyle w:val="ASFKTablenorm"/>
            </w:pPr>
            <w:r>
              <w:t>Импорт из O</w:t>
            </w:r>
            <w:r>
              <w:rPr>
                <w:lang w:val="en-US"/>
              </w:rPr>
              <w:t>E</w:t>
            </w:r>
            <w:r w:rsidRPr="00347344">
              <w:t>BS.</w:t>
            </w:r>
          </w:p>
        </w:tc>
      </w:tr>
      <w:tr w:rsidR="00222871" w:rsidRPr="004A1D81">
        <w:trPr>
          <w:cantSplit/>
        </w:trPr>
        <w:tc>
          <w:tcPr>
            <w:tcW w:w="1337" w:type="pct"/>
          </w:tcPr>
          <w:p w:rsidR="00222871" w:rsidRDefault="00347344" w:rsidP="00F061E2">
            <w:pPr>
              <w:pStyle w:val="ASFKTablenorm"/>
            </w:pPr>
            <w:r>
              <w:t>Тип (наименование)</w:t>
            </w:r>
          </w:p>
        </w:tc>
        <w:tc>
          <w:tcPr>
            <w:tcW w:w="3663" w:type="pct"/>
          </w:tcPr>
          <w:p w:rsidR="00347344" w:rsidRDefault="00347344" w:rsidP="00347344">
            <w:pPr>
              <w:pStyle w:val="ASFKTablenorm"/>
            </w:pPr>
            <w:r>
              <w:t xml:space="preserve">Наименование типа бюджета. </w:t>
            </w:r>
          </w:p>
          <w:p w:rsidR="00222871" w:rsidRPr="004A1D81" w:rsidRDefault="00347344" w:rsidP="00347344">
            <w:pPr>
              <w:pStyle w:val="ASFKTablenorm"/>
            </w:pPr>
            <w:r>
              <w:t>Заполняется автоматически на основании справочника «Типы бюджетов».</w:t>
            </w:r>
          </w:p>
        </w:tc>
      </w:tr>
      <w:tr w:rsidR="00222871" w:rsidRPr="004A1D81">
        <w:trPr>
          <w:cantSplit/>
        </w:trPr>
        <w:tc>
          <w:tcPr>
            <w:tcW w:w="1337" w:type="pct"/>
          </w:tcPr>
          <w:p w:rsidR="00222871" w:rsidRDefault="00347344" w:rsidP="00F061E2">
            <w:pPr>
              <w:pStyle w:val="ASFKTablenorm"/>
            </w:pPr>
            <w:r>
              <w:t xml:space="preserve">Код </w:t>
            </w:r>
          </w:p>
        </w:tc>
        <w:tc>
          <w:tcPr>
            <w:tcW w:w="3663" w:type="pct"/>
          </w:tcPr>
          <w:p w:rsidR="00222871" w:rsidRDefault="00347344" w:rsidP="00F061E2">
            <w:pPr>
              <w:pStyle w:val="ASFKTablenorm"/>
            </w:pPr>
            <w:r>
              <w:t>Код бюджета.</w:t>
            </w:r>
          </w:p>
          <w:p w:rsidR="00347344" w:rsidRPr="004A1D81" w:rsidRDefault="00347344" w:rsidP="00F061E2">
            <w:pPr>
              <w:pStyle w:val="ASFKTablenorm"/>
            </w:pPr>
            <w:r>
              <w:t>Импорт из O</w:t>
            </w:r>
            <w:r>
              <w:rPr>
                <w:lang w:val="en-US"/>
              </w:rPr>
              <w:t>E</w:t>
            </w:r>
            <w:r w:rsidRPr="00347344">
              <w:t>BS.</w:t>
            </w:r>
          </w:p>
        </w:tc>
      </w:tr>
      <w:tr w:rsidR="00222871" w:rsidRPr="004A1D81">
        <w:trPr>
          <w:cantSplit/>
        </w:trPr>
        <w:tc>
          <w:tcPr>
            <w:tcW w:w="1337" w:type="pct"/>
          </w:tcPr>
          <w:p w:rsidR="00222871" w:rsidRDefault="00347344" w:rsidP="00F061E2">
            <w:pPr>
              <w:pStyle w:val="ASFKTablenorm"/>
            </w:pPr>
            <w:r>
              <w:t>Краткое наименование</w:t>
            </w:r>
          </w:p>
        </w:tc>
        <w:tc>
          <w:tcPr>
            <w:tcW w:w="3663" w:type="pct"/>
          </w:tcPr>
          <w:p w:rsidR="00347344" w:rsidRDefault="00347344" w:rsidP="00347344">
            <w:pPr>
              <w:pStyle w:val="ASFKTablenorm"/>
            </w:pPr>
            <w:r>
              <w:t>Сокращенное наименование бюджета.</w:t>
            </w:r>
          </w:p>
          <w:p w:rsidR="00222871" w:rsidRPr="004A1D81" w:rsidRDefault="00347344" w:rsidP="00347344">
            <w:pPr>
              <w:pStyle w:val="ASFKTablenorm"/>
            </w:pPr>
            <w:r>
              <w:t>Импорт из O</w:t>
            </w:r>
            <w:r>
              <w:rPr>
                <w:lang w:val="en-US"/>
              </w:rPr>
              <w:t>E</w:t>
            </w:r>
            <w:r>
              <w:t>BS.</w:t>
            </w:r>
          </w:p>
        </w:tc>
      </w:tr>
      <w:tr w:rsidR="00222871" w:rsidRPr="004A1D81">
        <w:trPr>
          <w:cantSplit/>
        </w:trPr>
        <w:tc>
          <w:tcPr>
            <w:tcW w:w="1337" w:type="pct"/>
          </w:tcPr>
          <w:p w:rsidR="00222871" w:rsidRDefault="00347344" w:rsidP="00F061E2">
            <w:pPr>
              <w:pStyle w:val="ASFKTablenorm"/>
            </w:pPr>
            <w:r>
              <w:t>Полное наименование бюджета</w:t>
            </w:r>
          </w:p>
        </w:tc>
        <w:tc>
          <w:tcPr>
            <w:tcW w:w="3663" w:type="pct"/>
          </w:tcPr>
          <w:p w:rsidR="00347344" w:rsidRDefault="00347344" w:rsidP="00F061E2">
            <w:pPr>
              <w:pStyle w:val="ASFKTablenorm"/>
            </w:pPr>
            <w:r>
              <w:t>Полное наименование бюджета.</w:t>
            </w:r>
          </w:p>
          <w:p w:rsidR="00222871" w:rsidRPr="004A1D81" w:rsidRDefault="00347344" w:rsidP="00F061E2">
            <w:pPr>
              <w:pStyle w:val="ASFKTablenorm"/>
            </w:pPr>
            <w:r>
              <w:t>Импорт из O</w:t>
            </w:r>
            <w:r>
              <w:rPr>
                <w:lang w:val="en-US"/>
              </w:rPr>
              <w:t>E</w:t>
            </w:r>
            <w:r>
              <w:t>BS.</w:t>
            </w:r>
          </w:p>
        </w:tc>
      </w:tr>
      <w:tr w:rsidR="00222871" w:rsidRPr="004A1D81">
        <w:trPr>
          <w:cantSplit/>
        </w:trPr>
        <w:tc>
          <w:tcPr>
            <w:tcW w:w="1337" w:type="pct"/>
          </w:tcPr>
          <w:p w:rsidR="00222871" w:rsidRDefault="00347344" w:rsidP="00F061E2">
            <w:pPr>
              <w:pStyle w:val="ASFKTablenorm"/>
            </w:pPr>
            <w:r>
              <w:t>Акт?</w:t>
            </w:r>
          </w:p>
        </w:tc>
        <w:tc>
          <w:tcPr>
            <w:tcW w:w="3663" w:type="pct"/>
          </w:tcPr>
          <w:p w:rsidR="00960C9F" w:rsidRPr="00446389" w:rsidRDefault="00960C9F" w:rsidP="00960C9F">
            <w:pPr>
              <w:pStyle w:val="ASFKTablenorm"/>
            </w:pPr>
            <w:r w:rsidRPr="004A1D81">
              <w:t xml:space="preserve">Признак актуальности записи. </w:t>
            </w:r>
          </w:p>
          <w:p w:rsidR="00960C9F" w:rsidRPr="00446389" w:rsidRDefault="00960C9F" w:rsidP="00960C9F">
            <w:pPr>
              <w:pStyle w:val="ASFKTablenorm"/>
            </w:pPr>
            <w:r w:rsidRPr="004A1D81">
              <w:t xml:space="preserve">Если запись актуальна, то в поле стоит маркер. </w:t>
            </w:r>
          </w:p>
          <w:p w:rsidR="00347344" w:rsidRPr="004A1D81" w:rsidRDefault="00960C9F" w:rsidP="00960C9F">
            <w:pPr>
              <w:pStyle w:val="ASFKTablenorm"/>
            </w:pPr>
            <w:r w:rsidRPr="004A1D81">
              <w:t xml:space="preserve">Импорт из </w:t>
            </w:r>
            <w:r>
              <w:t>OEBS</w:t>
            </w:r>
            <w:r w:rsidRPr="00446389">
              <w:t>.</w:t>
            </w:r>
          </w:p>
        </w:tc>
      </w:tr>
      <w:tr w:rsidR="00AE3403" w:rsidRPr="004A1D81" w:rsidTr="00AE3403">
        <w:trPr>
          <w:cantSplit/>
        </w:trPr>
        <w:tc>
          <w:tcPr>
            <w:tcW w:w="5000" w:type="pct"/>
            <w:gridSpan w:val="2"/>
          </w:tcPr>
          <w:p w:rsidR="00AE3403" w:rsidRPr="004A1D81" w:rsidRDefault="00AE3403" w:rsidP="00F061E2">
            <w:pPr>
              <w:pStyle w:val="ASFKTablenorm"/>
            </w:pPr>
            <w:r>
              <w:t>Группа полей «Даты»</w:t>
            </w:r>
          </w:p>
        </w:tc>
      </w:tr>
      <w:tr w:rsidR="00AE3403" w:rsidRPr="004A1D81">
        <w:trPr>
          <w:cantSplit/>
        </w:trPr>
        <w:tc>
          <w:tcPr>
            <w:tcW w:w="1337" w:type="pct"/>
          </w:tcPr>
          <w:p w:rsidR="00AE3403" w:rsidRDefault="00AE3403" w:rsidP="00F061E2">
            <w:pPr>
              <w:pStyle w:val="ASFKTablenorm"/>
            </w:pPr>
            <w:r>
              <w:t>Дата действия: с</w:t>
            </w:r>
          </w:p>
        </w:tc>
        <w:tc>
          <w:tcPr>
            <w:tcW w:w="3663" w:type="pct"/>
          </w:tcPr>
          <w:p w:rsidR="00AE3403" w:rsidRDefault="00AE3403" w:rsidP="00F061E2">
            <w:pPr>
              <w:pStyle w:val="ASFKTablenorm"/>
            </w:pPr>
            <w:r>
              <w:t>Дата начала действия.</w:t>
            </w:r>
          </w:p>
          <w:p w:rsidR="00AE3403" w:rsidRPr="004A1D81" w:rsidRDefault="00AE3403" w:rsidP="00F061E2">
            <w:pPr>
              <w:pStyle w:val="ASFKTablenorm"/>
            </w:pPr>
            <w:r>
              <w:t>Импорт из O</w:t>
            </w:r>
            <w:r>
              <w:rPr>
                <w:lang w:val="en-US"/>
              </w:rPr>
              <w:t>E</w:t>
            </w:r>
            <w:r>
              <w:t>BS.</w:t>
            </w:r>
          </w:p>
        </w:tc>
      </w:tr>
      <w:tr w:rsidR="00AE3403" w:rsidRPr="004A1D81">
        <w:trPr>
          <w:cantSplit/>
        </w:trPr>
        <w:tc>
          <w:tcPr>
            <w:tcW w:w="1337" w:type="pct"/>
          </w:tcPr>
          <w:p w:rsidR="00AE3403" w:rsidRDefault="00AE3403" w:rsidP="00F061E2">
            <w:pPr>
              <w:pStyle w:val="ASFKTablenorm"/>
            </w:pPr>
            <w:r>
              <w:t>Дата действия: по</w:t>
            </w:r>
          </w:p>
        </w:tc>
        <w:tc>
          <w:tcPr>
            <w:tcW w:w="3663" w:type="pct"/>
          </w:tcPr>
          <w:p w:rsidR="00AE3403" w:rsidRDefault="00AE3403" w:rsidP="00F061E2">
            <w:pPr>
              <w:pStyle w:val="ASFKTablenorm"/>
            </w:pPr>
            <w:r>
              <w:t>Дата окончания действия.</w:t>
            </w:r>
          </w:p>
          <w:p w:rsidR="00AE3403" w:rsidRPr="004A1D81" w:rsidRDefault="00AE3403" w:rsidP="00F061E2">
            <w:pPr>
              <w:pStyle w:val="ASFKTablenorm"/>
            </w:pPr>
            <w:r>
              <w:t>Импорт из O</w:t>
            </w:r>
            <w:r>
              <w:rPr>
                <w:lang w:val="en-US"/>
              </w:rPr>
              <w:t>E</w:t>
            </w:r>
            <w:r>
              <w:t>BS.</w:t>
            </w:r>
          </w:p>
        </w:tc>
      </w:tr>
      <w:tr w:rsidR="00AE3403" w:rsidRPr="004A1D81">
        <w:trPr>
          <w:cantSplit/>
        </w:trPr>
        <w:tc>
          <w:tcPr>
            <w:tcW w:w="1337" w:type="pct"/>
          </w:tcPr>
          <w:p w:rsidR="00AE3403" w:rsidRDefault="00AE3403" w:rsidP="00F061E2">
            <w:pPr>
              <w:pStyle w:val="ASFKTablenorm"/>
            </w:pPr>
            <w:r>
              <w:t>Дата создания</w:t>
            </w:r>
          </w:p>
        </w:tc>
        <w:tc>
          <w:tcPr>
            <w:tcW w:w="3663" w:type="pct"/>
          </w:tcPr>
          <w:p w:rsidR="00AE3403" w:rsidRPr="004A1D81" w:rsidRDefault="00AE3403" w:rsidP="00F061E2">
            <w:pPr>
              <w:pStyle w:val="ASFKTablenorm"/>
            </w:pPr>
            <w:r>
              <w:t>Дата создания действия.</w:t>
            </w:r>
          </w:p>
        </w:tc>
      </w:tr>
      <w:tr w:rsidR="00347344" w:rsidRPr="004A1D81">
        <w:trPr>
          <w:cantSplit/>
        </w:trPr>
        <w:tc>
          <w:tcPr>
            <w:tcW w:w="1337" w:type="pct"/>
          </w:tcPr>
          <w:p w:rsidR="00347344" w:rsidRDefault="00AE3403" w:rsidP="00AE3403">
            <w:pPr>
              <w:pStyle w:val="ASFKTablenorm"/>
            </w:pPr>
            <w:r>
              <w:t>Дата ликвидации</w:t>
            </w:r>
          </w:p>
        </w:tc>
        <w:tc>
          <w:tcPr>
            <w:tcW w:w="3663" w:type="pct"/>
          </w:tcPr>
          <w:p w:rsidR="00347344" w:rsidRPr="004A1D81" w:rsidRDefault="00AE3403" w:rsidP="00F061E2">
            <w:pPr>
              <w:pStyle w:val="ASFKTablenorm"/>
            </w:pPr>
            <w:r>
              <w:t>Дата ликвидации.</w:t>
            </w:r>
          </w:p>
        </w:tc>
      </w:tr>
      <w:tr w:rsidR="00960C9F" w:rsidRPr="004A1D81" w:rsidTr="002F22BA">
        <w:trPr>
          <w:cantSplit/>
        </w:trPr>
        <w:tc>
          <w:tcPr>
            <w:tcW w:w="5000" w:type="pct"/>
            <w:gridSpan w:val="2"/>
          </w:tcPr>
          <w:p w:rsidR="00960C9F" w:rsidRPr="00446389" w:rsidRDefault="00960C9F" w:rsidP="002F22BA">
            <w:pPr>
              <w:pStyle w:val="ASFKTablenorm"/>
            </w:pPr>
            <w:r w:rsidRPr="004A1D81">
              <w:t xml:space="preserve">Группа полей </w:t>
            </w:r>
            <w:r w:rsidRPr="00446389">
              <w:t>«Коды»</w:t>
            </w:r>
          </w:p>
        </w:tc>
      </w:tr>
      <w:tr w:rsidR="00960C9F" w:rsidRPr="004A1D81" w:rsidTr="002F22BA">
        <w:trPr>
          <w:cantSplit/>
        </w:trPr>
        <w:tc>
          <w:tcPr>
            <w:tcW w:w="1337" w:type="pct"/>
          </w:tcPr>
          <w:p w:rsidR="00960C9F" w:rsidRPr="004A1D81" w:rsidRDefault="00960C9F" w:rsidP="002F22BA">
            <w:pPr>
              <w:pStyle w:val="ASFKTablenorm"/>
            </w:pPr>
            <w:r>
              <w:t>ОКАТО</w:t>
            </w:r>
          </w:p>
        </w:tc>
        <w:tc>
          <w:tcPr>
            <w:tcW w:w="3663" w:type="pct"/>
          </w:tcPr>
          <w:p w:rsidR="00960C9F" w:rsidRPr="004A1D81" w:rsidRDefault="00960C9F" w:rsidP="002F22BA">
            <w:pPr>
              <w:pStyle w:val="ASFKTablenorm"/>
            </w:pPr>
            <w:r w:rsidRPr="00AE3403">
              <w:t>Подтягивается наименование актуальной записи спр</w:t>
            </w:r>
            <w:r>
              <w:t>авочника</w:t>
            </w:r>
            <w:r w:rsidRPr="00AE3403">
              <w:t xml:space="preserve"> ОКАТО по коду</w:t>
            </w:r>
            <w:r>
              <w:t>.</w:t>
            </w:r>
          </w:p>
        </w:tc>
      </w:tr>
      <w:tr w:rsidR="00960C9F" w:rsidRPr="004A1D81" w:rsidTr="002F22BA">
        <w:trPr>
          <w:cantSplit/>
        </w:trPr>
        <w:tc>
          <w:tcPr>
            <w:tcW w:w="1337" w:type="pct"/>
          </w:tcPr>
          <w:p w:rsidR="00960C9F" w:rsidRPr="00446389" w:rsidRDefault="00960C9F" w:rsidP="002F22BA">
            <w:pPr>
              <w:pStyle w:val="ASFKTablenorm"/>
            </w:pPr>
            <w:r w:rsidRPr="004A1D81">
              <w:t>ОКТМО (код)</w:t>
            </w:r>
          </w:p>
        </w:tc>
        <w:tc>
          <w:tcPr>
            <w:tcW w:w="3663" w:type="pct"/>
          </w:tcPr>
          <w:p w:rsidR="00960C9F" w:rsidRPr="004A1D81" w:rsidRDefault="00960C9F" w:rsidP="002F22BA">
            <w:pPr>
              <w:pStyle w:val="ASFKTablenorm"/>
            </w:pPr>
            <w:r w:rsidRPr="004A1D81">
              <w:t>Код АТО бюджета.</w:t>
            </w:r>
          </w:p>
          <w:p w:rsidR="00960C9F" w:rsidRPr="00446389" w:rsidRDefault="00960C9F" w:rsidP="002F22BA">
            <w:pPr>
              <w:pStyle w:val="ASFKTablenorm"/>
            </w:pPr>
            <w:r w:rsidRPr="004A1D81">
              <w:t xml:space="preserve">Импорт из </w:t>
            </w:r>
            <w:r>
              <w:t>OEBS</w:t>
            </w:r>
            <w:r w:rsidRPr="00446389">
              <w:t>.</w:t>
            </w:r>
          </w:p>
        </w:tc>
      </w:tr>
      <w:tr w:rsidR="00960C9F" w:rsidRPr="004A1D81" w:rsidTr="002F22BA">
        <w:trPr>
          <w:cantSplit/>
        </w:trPr>
        <w:tc>
          <w:tcPr>
            <w:tcW w:w="1337" w:type="pct"/>
          </w:tcPr>
          <w:p w:rsidR="00960C9F" w:rsidRPr="004A1D81" w:rsidRDefault="00960C9F" w:rsidP="002F22BA">
            <w:pPr>
              <w:pStyle w:val="ASFKTablenorm"/>
            </w:pPr>
            <w:r w:rsidRPr="004A1D81">
              <w:t>ОКТМО (наименование)</w:t>
            </w:r>
          </w:p>
        </w:tc>
        <w:tc>
          <w:tcPr>
            <w:tcW w:w="3663" w:type="pct"/>
          </w:tcPr>
          <w:p w:rsidR="00960C9F" w:rsidRPr="004A1D81" w:rsidRDefault="00960C9F" w:rsidP="002F22BA">
            <w:pPr>
              <w:pStyle w:val="ASFKTablenorm"/>
            </w:pPr>
            <w:r w:rsidRPr="004A1D81">
              <w:t>Наименование АТО бюджета.</w:t>
            </w:r>
          </w:p>
          <w:p w:rsidR="00960C9F" w:rsidRPr="00446389" w:rsidRDefault="00960C9F" w:rsidP="002F22BA">
            <w:pPr>
              <w:pStyle w:val="ASFKTablenorm"/>
            </w:pPr>
            <w:r w:rsidRPr="004A1D81">
              <w:t xml:space="preserve">Заполняется из справочника </w:t>
            </w:r>
            <w:r w:rsidRPr="00446389">
              <w:t>«ОКТМО».</w:t>
            </w:r>
          </w:p>
        </w:tc>
      </w:tr>
      <w:tr w:rsidR="00960C9F" w:rsidRPr="004A1D81" w:rsidTr="002F22BA">
        <w:trPr>
          <w:cantSplit/>
        </w:trPr>
        <w:tc>
          <w:tcPr>
            <w:tcW w:w="1337" w:type="pct"/>
          </w:tcPr>
          <w:p w:rsidR="00960C9F" w:rsidRPr="004A1D81" w:rsidRDefault="00960C9F" w:rsidP="002F22BA">
            <w:pPr>
              <w:pStyle w:val="ASFKTablenorm"/>
            </w:pPr>
            <w:r>
              <w:t>Уровень бюджета</w:t>
            </w:r>
          </w:p>
        </w:tc>
        <w:tc>
          <w:tcPr>
            <w:tcW w:w="3663" w:type="pct"/>
          </w:tcPr>
          <w:p w:rsidR="00960C9F" w:rsidRDefault="00960C9F" w:rsidP="002F22BA">
            <w:pPr>
              <w:pStyle w:val="ASFKTablenorm"/>
            </w:pPr>
            <w:r>
              <w:t>Код уровня бюджета.</w:t>
            </w:r>
          </w:p>
          <w:p w:rsidR="00960C9F" w:rsidRPr="004A1D81" w:rsidRDefault="00960C9F" w:rsidP="002F22BA">
            <w:pPr>
              <w:pStyle w:val="ASFKTablenorm"/>
            </w:pPr>
            <w:r>
              <w:t>Наименование уровня бюджета.</w:t>
            </w:r>
          </w:p>
        </w:tc>
      </w:tr>
      <w:tr w:rsidR="00960C9F" w:rsidRPr="004A1D81" w:rsidTr="002F22BA">
        <w:trPr>
          <w:cantSplit/>
        </w:trPr>
        <w:tc>
          <w:tcPr>
            <w:tcW w:w="1337" w:type="pct"/>
          </w:tcPr>
          <w:p w:rsidR="00960C9F" w:rsidRPr="004A1D81" w:rsidRDefault="00960C9F" w:rsidP="002F22BA">
            <w:pPr>
              <w:pStyle w:val="ASFKTablenorm"/>
            </w:pPr>
            <w:r w:rsidRPr="004A1D81">
              <w:lastRenderedPageBreak/>
              <w:t>Вышестоящего бюджета</w:t>
            </w:r>
          </w:p>
        </w:tc>
        <w:tc>
          <w:tcPr>
            <w:tcW w:w="3663" w:type="pct"/>
          </w:tcPr>
          <w:p w:rsidR="00960C9F" w:rsidRPr="00446389" w:rsidRDefault="00960C9F" w:rsidP="002F22BA">
            <w:pPr>
              <w:pStyle w:val="ASFKTablenorm"/>
            </w:pPr>
            <w:r w:rsidRPr="004A1D81">
              <w:t xml:space="preserve">Код и наименование вышестоящего бюджета. </w:t>
            </w:r>
          </w:p>
          <w:p w:rsidR="00960C9F" w:rsidRPr="00446389" w:rsidRDefault="00960C9F" w:rsidP="002F22BA">
            <w:pPr>
              <w:pStyle w:val="ASFKTablenorm"/>
            </w:pPr>
            <w:r w:rsidRPr="004A1D81">
              <w:t xml:space="preserve">Передается из </w:t>
            </w:r>
            <w:r>
              <w:t>OEBS</w:t>
            </w:r>
            <w:r w:rsidRPr="00446389">
              <w:t xml:space="preserve">. </w:t>
            </w:r>
          </w:p>
          <w:p w:rsidR="00960C9F" w:rsidRPr="00446389" w:rsidRDefault="00960C9F" w:rsidP="002F22BA">
            <w:pPr>
              <w:pStyle w:val="ASFKTablenorm"/>
            </w:pPr>
            <w:r w:rsidRPr="004A1D81">
              <w:t>Наименование вышестоящего бюджета заполняется автом</w:t>
            </w:r>
            <w:r w:rsidRPr="00446389">
              <w:t>атически на о</w:t>
            </w:r>
            <w:r w:rsidRPr="00F061E2">
              <w:t>с</w:t>
            </w:r>
            <w:r w:rsidRPr="00446389">
              <w:t>новании справочника «Бюджеты».</w:t>
            </w:r>
          </w:p>
        </w:tc>
      </w:tr>
      <w:tr w:rsidR="00960C9F" w:rsidRPr="004A1D81" w:rsidTr="002F22BA">
        <w:trPr>
          <w:cantSplit/>
        </w:trPr>
        <w:tc>
          <w:tcPr>
            <w:tcW w:w="1337" w:type="pct"/>
          </w:tcPr>
          <w:p w:rsidR="00960C9F" w:rsidRPr="00446389" w:rsidRDefault="00960C9F" w:rsidP="002F22BA">
            <w:pPr>
              <w:pStyle w:val="ASFKTablenorm"/>
            </w:pPr>
            <w:r w:rsidRPr="004A1D81">
              <w:t>Органа ФК</w:t>
            </w:r>
            <w:r w:rsidRPr="00D23732">
              <w:rPr>
                <w:rStyle w:val="ASFKReporterror"/>
              </w:rPr>
              <w:t>, откр.</w:t>
            </w:r>
            <w:r w:rsidRPr="004A1D81">
              <w:t xml:space="preserve"> </w:t>
            </w:r>
            <w:r w:rsidR="00C066BE">
              <w:t>Е</w:t>
            </w:r>
            <w:r w:rsidRPr="00446389">
              <w:t>д. счет</w:t>
            </w:r>
          </w:p>
        </w:tc>
        <w:tc>
          <w:tcPr>
            <w:tcW w:w="3663" w:type="pct"/>
          </w:tcPr>
          <w:p w:rsidR="00960C9F" w:rsidRPr="00446389" w:rsidRDefault="00960C9F" w:rsidP="002F22BA">
            <w:pPr>
              <w:pStyle w:val="ASFKTablenorm"/>
            </w:pPr>
            <w:r w:rsidRPr="004A1D81">
              <w:t xml:space="preserve">Код ТОФК, где открыт ЕКС бюджета. </w:t>
            </w:r>
          </w:p>
          <w:p w:rsidR="00960C9F" w:rsidRPr="00446389" w:rsidRDefault="00960C9F" w:rsidP="002F22BA">
            <w:pPr>
              <w:pStyle w:val="ASFKTablenorm"/>
            </w:pPr>
            <w:r w:rsidRPr="004A1D81">
              <w:t xml:space="preserve">Импорт из </w:t>
            </w:r>
            <w:r>
              <w:t>OEBS</w:t>
            </w:r>
            <w:r w:rsidRPr="00446389">
              <w:t xml:space="preserve">. </w:t>
            </w:r>
          </w:p>
          <w:p w:rsidR="00960C9F" w:rsidRPr="00446389" w:rsidRDefault="00960C9F" w:rsidP="002F22BA">
            <w:pPr>
              <w:pStyle w:val="ASFKTablenorm"/>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2F22BA">
        <w:trPr>
          <w:cantSplit/>
        </w:trPr>
        <w:tc>
          <w:tcPr>
            <w:tcW w:w="1337" w:type="pct"/>
          </w:tcPr>
          <w:p w:rsidR="00960C9F" w:rsidRPr="004A1D81" w:rsidRDefault="00960C9F" w:rsidP="002F22BA">
            <w:pPr>
              <w:pStyle w:val="ASFKTablenorm"/>
            </w:pPr>
            <w:r w:rsidRPr="004A1D81">
              <w:t>Обслуживающего органа ФК</w:t>
            </w:r>
          </w:p>
        </w:tc>
        <w:tc>
          <w:tcPr>
            <w:tcW w:w="3663" w:type="pct"/>
          </w:tcPr>
          <w:p w:rsidR="00960C9F" w:rsidRPr="00446389" w:rsidRDefault="00960C9F" w:rsidP="002F22BA">
            <w:pPr>
              <w:pStyle w:val="ASFKTablenorm"/>
            </w:pPr>
            <w:r w:rsidRPr="004A1D81">
              <w:t xml:space="preserve">Код обслуживающего органа ФК. </w:t>
            </w:r>
          </w:p>
          <w:p w:rsidR="00960C9F" w:rsidRPr="00446389" w:rsidRDefault="00960C9F" w:rsidP="002F22BA">
            <w:pPr>
              <w:pStyle w:val="ASFKTablenorm"/>
            </w:pPr>
            <w:r w:rsidRPr="004A1D81">
              <w:t xml:space="preserve">Импорт из </w:t>
            </w:r>
            <w:r>
              <w:t>OEBS</w:t>
            </w:r>
            <w:r w:rsidRPr="00446389">
              <w:t xml:space="preserve">. </w:t>
            </w:r>
          </w:p>
          <w:p w:rsidR="00960C9F" w:rsidRPr="00446389" w:rsidRDefault="00960C9F" w:rsidP="002F22BA">
            <w:pPr>
              <w:pStyle w:val="ASFKTablenorm"/>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2F22BA">
        <w:trPr>
          <w:cantSplit/>
        </w:trPr>
        <w:tc>
          <w:tcPr>
            <w:tcW w:w="1337" w:type="pct"/>
          </w:tcPr>
          <w:p w:rsidR="00960C9F" w:rsidRPr="004A1D81" w:rsidRDefault="00960C9F" w:rsidP="002F22BA">
            <w:pPr>
              <w:pStyle w:val="ASFKTablenorm"/>
            </w:pPr>
            <w:r>
              <w:t>Код ФО по Сводному реестру</w:t>
            </w:r>
          </w:p>
        </w:tc>
        <w:tc>
          <w:tcPr>
            <w:tcW w:w="3663" w:type="pct"/>
          </w:tcPr>
          <w:p w:rsidR="00960C9F" w:rsidRPr="004A1D81" w:rsidRDefault="00960C9F" w:rsidP="002F22BA">
            <w:pPr>
              <w:pStyle w:val="ASFKTablenorm"/>
            </w:pPr>
            <w:r>
              <w:t>Код ФО по Сводному реестру.</w:t>
            </w:r>
          </w:p>
        </w:tc>
      </w:tr>
      <w:tr w:rsidR="00960C9F" w:rsidRPr="004A1D81" w:rsidTr="002F22BA">
        <w:trPr>
          <w:cantSplit/>
        </w:trPr>
        <w:tc>
          <w:tcPr>
            <w:tcW w:w="1337" w:type="pct"/>
          </w:tcPr>
          <w:p w:rsidR="00960C9F" w:rsidRPr="004A1D81" w:rsidRDefault="00960C9F" w:rsidP="002F22BA">
            <w:pPr>
              <w:pStyle w:val="ASFKTablenorm"/>
            </w:pPr>
            <w:r>
              <w:t>Код ФО по ПУБП</w:t>
            </w:r>
          </w:p>
        </w:tc>
        <w:tc>
          <w:tcPr>
            <w:tcW w:w="3663" w:type="pct"/>
          </w:tcPr>
          <w:p w:rsidR="00960C9F" w:rsidRPr="004A1D81" w:rsidRDefault="00960C9F" w:rsidP="002F22BA">
            <w:pPr>
              <w:pStyle w:val="ASFKTablenorm"/>
            </w:pPr>
            <w:r>
              <w:t>Код ФО по ПУБП.</w:t>
            </w:r>
          </w:p>
        </w:tc>
      </w:tr>
      <w:tr w:rsidR="00960C9F" w:rsidRPr="004A1D81" w:rsidTr="002F22BA">
        <w:trPr>
          <w:cantSplit/>
        </w:trPr>
        <w:tc>
          <w:tcPr>
            <w:tcW w:w="1337" w:type="pct"/>
          </w:tcPr>
          <w:p w:rsidR="00960C9F" w:rsidRPr="004A1D81" w:rsidRDefault="00960C9F" w:rsidP="002F22BA">
            <w:pPr>
              <w:pStyle w:val="ASFKTablenorm"/>
            </w:pPr>
            <w:r>
              <w:t>Описание</w:t>
            </w:r>
          </w:p>
        </w:tc>
        <w:tc>
          <w:tcPr>
            <w:tcW w:w="3663" w:type="pct"/>
          </w:tcPr>
          <w:p w:rsidR="00960C9F" w:rsidRDefault="00960C9F" w:rsidP="002F22BA">
            <w:pPr>
              <w:pStyle w:val="ASFKTablenorm"/>
            </w:pPr>
            <w:r>
              <w:t>Описание.</w:t>
            </w:r>
          </w:p>
          <w:p w:rsidR="00960C9F" w:rsidRPr="004A1D81"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Принявший орган</w:t>
            </w:r>
          </w:p>
        </w:tc>
        <w:tc>
          <w:tcPr>
            <w:tcW w:w="3663" w:type="pct"/>
          </w:tcPr>
          <w:p w:rsidR="00960C9F"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Картотека</w:t>
            </w:r>
          </w:p>
        </w:tc>
        <w:tc>
          <w:tcPr>
            <w:tcW w:w="3663" w:type="pct"/>
          </w:tcPr>
          <w:p w:rsidR="00960C9F" w:rsidRDefault="00960C9F" w:rsidP="002F22BA">
            <w:pPr>
              <w:pStyle w:val="ASFKTablenorm"/>
            </w:pPr>
            <w:r w:rsidRPr="004A1D81">
              <w:t xml:space="preserve">Импорт из </w:t>
            </w:r>
            <w:r>
              <w:t xml:space="preserve">OEBS. </w:t>
            </w:r>
          </w:p>
        </w:tc>
      </w:tr>
      <w:tr w:rsidR="00960C9F" w:rsidRPr="004A1D81" w:rsidTr="002F22BA">
        <w:trPr>
          <w:cantSplit/>
        </w:trPr>
        <w:tc>
          <w:tcPr>
            <w:tcW w:w="1337" w:type="pct"/>
          </w:tcPr>
          <w:p w:rsidR="00960C9F" w:rsidRDefault="00960C9F" w:rsidP="002F22BA">
            <w:pPr>
              <w:pStyle w:val="ASFKTablenorm"/>
            </w:pPr>
            <w:r>
              <w:t>Консолидированный бюджет</w:t>
            </w:r>
          </w:p>
        </w:tc>
        <w:tc>
          <w:tcPr>
            <w:tcW w:w="3663" w:type="pct"/>
          </w:tcPr>
          <w:p w:rsidR="00960C9F" w:rsidRPr="004A1D81" w:rsidRDefault="00960C9F" w:rsidP="002F22BA">
            <w:pPr>
              <w:pStyle w:val="ASFKTablenorm"/>
            </w:pPr>
            <w:r>
              <w:t>Консолидированный бюджет.</w:t>
            </w:r>
          </w:p>
        </w:tc>
      </w:tr>
      <w:tr w:rsidR="00F061E2" w:rsidRPr="004A1D81">
        <w:trPr>
          <w:cantSplit/>
        </w:trPr>
        <w:tc>
          <w:tcPr>
            <w:tcW w:w="5000" w:type="pct"/>
            <w:gridSpan w:val="2"/>
          </w:tcPr>
          <w:p w:rsidR="00F061E2" w:rsidRPr="00446389" w:rsidRDefault="00F061E2" w:rsidP="00F061E2">
            <w:pPr>
              <w:pStyle w:val="ASFKTablenorm"/>
            </w:pPr>
            <w:r w:rsidRPr="004A1D81">
              <w:t xml:space="preserve">Группа полей </w:t>
            </w:r>
            <w:r w:rsidRPr="00446389">
              <w:t>«Настройки, применяемые к бюджету»</w:t>
            </w:r>
          </w:p>
        </w:tc>
      </w:tr>
      <w:tr w:rsidR="00F061E2" w:rsidRPr="004A1D81">
        <w:trPr>
          <w:cantSplit/>
        </w:trPr>
        <w:tc>
          <w:tcPr>
            <w:tcW w:w="1337" w:type="pct"/>
          </w:tcPr>
          <w:p w:rsidR="00F061E2" w:rsidRPr="004A1D81" w:rsidRDefault="00F061E2" w:rsidP="00F061E2">
            <w:pPr>
              <w:pStyle w:val="ASFKTablenorm"/>
            </w:pPr>
            <w:r w:rsidRPr="004A1D81">
              <w:t>Схема обслуживания</w:t>
            </w:r>
          </w:p>
        </w:tc>
        <w:tc>
          <w:tcPr>
            <w:tcW w:w="3663" w:type="pct"/>
          </w:tcPr>
          <w:p w:rsidR="00F061E2" w:rsidRPr="00446389" w:rsidRDefault="00F061E2" w:rsidP="00F061E2">
            <w:pPr>
              <w:pStyle w:val="ASFKTablenorm"/>
            </w:pPr>
            <w:r w:rsidRPr="004A1D81">
              <w:t xml:space="preserve">Код и наименование схемы обслуживания. </w:t>
            </w:r>
          </w:p>
          <w:p w:rsidR="00F061E2" w:rsidRPr="00446389" w:rsidRDefault="00F061E2" w:rsidP="00F061E2">
            <w:pPr>
              <w:pStyle w:val="ASFKTablenorm"/>
            </w:pPr>
            <w:r w:rsidRPr="004A1D81">
              <w:t>Код импортируется</w:t>
            </w:r>
            <w:r w:rsidRPr="00446389">
              <w:t xml:space="preserve"> из </w:t>
            </w:r>
            <w:r w:rsidR="00BA4C64">
              <w:t>OEBS</w:t>
            </w:r>
            <w:r w:rsidRPr="00446389">
              <w:t xml:space="preserve">. </w:t>
            </w:r>
          </w:p>
          <w:p w:rsidR="00F061E2" w:rsidRPr="00446389" w:rsidRDefault="00F061E2" w:rsidP="00F061E2">
            <w:pPr>
              <w:pStyle w:val="ASFKTablenorm"/>
            </w:pPr>
            <w:r w:rsidRPr="004A1D81">
              <w:t xml:space="preserve">Наименование заполняется автоматически по справочнику </w:t>
            </w:r>
            <w:r w:rsidRPr="00446389">
              <w:t>«Схемы о</w:t>
            </w:r>
            <w:r w:rsidRPr="00F061E2">
              <w:t>б</w:t>
            </w:r>
            <w:r w:rsidRPr="00446389">
              <w:t xml:space="preserve">служивания». </w:t>
            </w:r>
          </w:p>
        </w:tc>
      </w:tr>
      <w:tr w:rsidR="00F061E2" w:rsidRPr="004A1D81">
        <w:trPr>
          <w:cantSplit/>
        </w:trPr>
        <w:tc>
          <w:tcPr>
            <w:tcW w:w="1337" w:type="pct"/>
          </w:tcPr>
          <w:p w:rsidR="00F061E2" w:rsidRPr="00446389" w:rsidRDefault="00F061E2" w:rsidP="00D23732">
            <w:pPr>
              <w:pStyle w:val="ASFKTablenorm"/>
            </w:pPr>
            <w:r w:rsidRPr="004A1D81">
              <w:t xml:space="preserve">Дата </w:t>
            </w:r>
            <w:r w:rsidRPr="00D23732">
              <w:rPr>
                <w:rStyle w:val="ASFKReporterror"/>
              </w:rPr>
              <w:t>примен.</w:t>
            </w:r>
            <w:r w:rsidRPr="004A1D81">
              <w:t xml:space="preserve"> </w:t>
            </w:r>
            <w:r w:rsidR="00C066BE">
              <w:t>С</w:t>
            </w:r>
            <w:r w:rsidRPr="00446389">
              <w:t>хемы</w:t>
            </w:r>
          </w:p>
        </w:tc>
        <w:tc>
          <w:tcPr>
            <w:tcW w:w="3663" w:type="pct"/>
          </w:tcPr>
          <w:p w:rsidR="00F061E2" w:rsidRPr="00446389" w:rsidRDefault="00F061E2" w:rsidP="00F061E2">
            <w:pPr>
              <w:pStyle w:val="ASFKTablenorm"/>
            </w:pPr>
            <w:r w:rsidRPr="004A1D81">
              <w:t xml:space="preserve">Дата применения схемы обслуживания.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A1D81" w:rsidRDefault="00F061E2" w:rsidP="00F061E2">
            <w:pPr>
              <w:pStyle w:val="ASFKTablenorm"/>
            </w:pPr>
            <w:r w:rsidRPr="004A1D81">
              <w:t>Документ основание</w:t>
            </w:r>
          </w:p>
        </w:tc>
        <w:tc>
          <w:tcPr>
            <w:tcW w:w="3663" w:type="pct"/>
          </w:tcPr>
          <w:p w:rsidR="00F061E2" w:rsidRPr="00446389" w:rsidRDefault="00F061E2" w:rsidP="00F061E2">
            <w:pPr>
              <w:pStyle w:val="ASFKTablenorm"/>
            </w:pPr>
            <w:r w:rsidRPr="004A1D81">
              <w:t xml:space="preserve">Наименование документа-основания.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A1D81" w:rsidRDefault="00F061E2" w:rsidP="00F061E2">
            <w:pPr>
              <w:pStyle w:val="ASFKTablenorm"/>
            </w:pPr>
            <w:r w:rsidRPr="004A1D81">
              <w:t>№</w:t>
            </w:r>
          </w:p>
        </w:tc>
        <w:tc>
          <w:tcPr>
            <w:tcW w:w="3663" w:type="pct"/>
          </w:tcPr>
          <w:p w:rsidR="00F061E2" w:rsidRPr="00446389" w:rsidRDefault="00F061E2" w:rsidP="00F061E2">
            <w:pPr>
              <w:pStyle w:val="ASFKTablenorm"/>
            </w:pPr>
            <w:r w:rsidRPr="004A1D81">
              <w:t xml:space="preserve">Номер документа 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F061E2" w:rsidRPr="004A1D81">
        <w:trPr>
          <w:cantSplit/>
        </w:trPr>
        <w:tc>
          <w:tcPr>
            <w:tcW w:w="1337" w:type="pct"/>
          </w:tcPr>
          <w:p w:rsidR="00F061E2" w:rsidRPr="00446389" w:rsidRDefault="00F061E2" w:rsidP="00F061E2">
            <w:pPr>
              <w:pStyle w:val="ASFKTablenorm"/>
            </w:pPr>
            <w:r w:rsidRPr="004A1D81">
              <w:t>О</w:t>
            </w:r>
            <w:r w:rsidRPr="00446389">
              <w:t>т</w:t>
            </w:r>
          </w:p>
        </w:tc>
        <w:tc>
          <w:tcPr>
            <w:tcW w:w="3663" w:type="pct"/>
          </w:tcPr>
          <w:p w:rsidR="00F061E2" w:rsidRPr="00446389" w:rsidRDefault="00F061E2" w:rsidP="00F061E2">
            <w:pPr>
              <w:pStyle w:val="ASFKTablenorm"/>
            </w:pPr>
            <w:r w:rsidRPr="004A1D81">
              <w:t xml:space="preserve">Дата документа основания. </w:t>
            </w:r>
          </w:p>
          <w:p w:rsidR="00F061E2" w:rsidRPr="00446389" w:rsidRDefault="00F061E2" w:rsidP="00F061E2">
            <w:pPr>
              <w:pStyle w:val="ASFKTablenorm"/>
            </w:pPr>
            <w:r w:rsidRPr="004A1D81">
              <w:t xml:space="preserve">Импорт из </w:t>
            </w:r>
            <w:r w:rsidR="00BA4C64">
              <w:t>OEBS</w:t>
            </w:r>
            <w:r w:rsidRPr="00446389">
              <w:t>.</w:t>
            </w:r>
          </w:p>
        </w:tc>
      </w:tr>
      <w:tr w:rsidR="006614B9" w:rsidRPr="004A1D81">
        <w:trPr>
          <w:cantSplit/>
        </w:trPr>
        <w:tc>
          <w:tcPr>
            <w:tcW w:w="1337" w:type="pct"/>
          </w:tcPr>
          <w:p w:rsidR="006614B9" w:rsidRPr="004A1D81" w:rsidRDefault="006614B9" w:rsidP="00F061E2">
            <w:pPr>
              <w:pStyle w:val="ASFKTablenorm"/>
            </w:pPr>
            <w:r>
              <w:t>Статус</w:t>
            </w:r>
          </w:p>
        </w:tc>
        <w:tc>
          <w:tcPr>
            <w:tcW w:w="3663" w:type="pct"/>
          </w:tcPr>
          <w:p w:rsidR="006614B9" w:rsidRDefault="006614B9" w:rsidP="00F061E2">
            <w:pPr>
              <w:pStyle w:val="ASFKTablenorm"/>
            </w:pPr>
            <w:r>
              <w:t>Код бизнес-статуса.</w:t>
            </w:r>
          </w:p>
          <w:p w:rsidR="006614B9" w:rsidRDefault="006614B9" w:rsidP="006614B9">
            <w:pPr>
              <w:pStyle w:val="ASFKTablenorm"/>
            </w:pPr>
            <w:r>
              <w:t>Наименование бизнес-статуса.</w:t>
            </w:r>
          </w:p>
          <w:p w:rsidR="006614B9" w:rsidRPr="004A1D81" w:rsidRDefault="006614B9" w:rsidP="006614B9">
            <w:pPr>
              <w:pStyle w:val="ASFKTablenorm"/>
            </w:pPr>
            <w:r>
              <w:t>Заполняется автоматически из системного справочника «Статусы».</w:t>
            </w:r>
          </w:p>
        </w:tc>
      </w:tr>
      <w:tr w:rsidR="006614B9" w:rsidRPr="004A1D81">
        <w:trPr>
          <w:cantSplit/>
        </w:trPr>
        <w:tc>
          <w:tcPr>
            <w:tcW w:w="1337" w:type="pct"/>
          </w:tcPr>
          <w:p w:rsidR="006614B9" w:rsidRDefault="006614B9" w:rsidP="00F061E2">
            <w:pPr>
              <w:pStyle w:val="ASFKTablenorm"/>
            </w:pPr>
            <w:r>
              <w:t>Санкционирование ФО</w:t>
            </w:r>
          </w:p>
        </w:tc>
        <w:tc>
          <w:tcPr>
            <w:tcW w:w="3663" w:type="pct"/>
          </w:tcPr>
          <w:p w:rsidR="006614B9" w:rsidRDefault="006614B9" w:rsidP="00F061E2">
            <w:pPr>
              <w:pStyle w:val="ASFKTablenorm"/>
            </w:pPr>
            <w:r w:rsidRPr="004A1D81">
              <w:t xml:space="preserve">Импорт из </w:t>
            </w:r>
            <w:r>
              <w:t>OEBS</w:t>
            </w:r>
            <w:r w:rsidRPr="00446389">
              <w:t>.</w:t>
            </w:r>
          </w:p>
        </w:tc>
      </w:tr>
    </w:tbl>
    <w:p w:rsidR="00F061E2" w:rsidRPr="005F085E" w:rsidRDefault="00F061E2" w:rsidP="00F061E2">
      <w:pPr>
        <w:pStyle w:val="31"/>
      </w:pPr>
      <w:bookmarkStart w:id="834" w:name="_Toc426118519"/>
      <w:bookmarkStart w:id="835" w:name="_Toc71111345"/>
      <w:r w:rsidRPr="005F085E">
        <w:lastRenderedPageBreak/>
        <w:t>Типы бюджетов</w:t>
      </w:r>
      <w:bookmarkEnd w:id="834"/>
      <w:bookmarkEnd w:id="835"/>
    </w:p>
    <w:p w:rsidR="00F061E2" w:rsidRDefault="00F061E2" w:rsidP="00F061E2">
      <w:pPr>
        <w:pStyle w:val="ASFKNormal"/>
      </w:pPr>
      <w:r w:rsidRPr="005F085E">
        <w:t xml:space="preserve">Справочник </w:t>
      </w:r>
      <w:r>
        <w:t>«</w:t>
      </w:r>
      <w:r w:rsidRPr="005F085E">
        <w:t>Типы бюджетов</w:t>
      </w:r>
      <w:r>
        <w:t>»</w:t>
      </w:r>
      <w:r w:rsidRPr="005F085E">
        <w:t xml:space="preserve"> содержит информацию о типах бюджетов в соответс</w:t>
      </w:r>
      <w:r w:rsidRPr="00F061E2">
        <w:t>т</w:t>
      </w:r>
      <w:r w:rsidRPr="005F085E">
        <w:t>вии с КБК доходов и источников (код элемента). Справочник ведется централизованно в ЦАФК.</w:t>
      </w:r>
    </w:p>
    <w:p w:rsidR="00FB62FC" w:rsidRPr="005F085E" w:rsidRDefault="00FB62FC" w:rsidP="00FB62FC">
      <w:pPr>
        <w:pStyle w:val="ASFKNormal"/>
      </w:pPr>
      <w:r w:rsidRPr="00BB7147">
        <w:t>Для работы со справочником «</w:t>
      </w:r>
      <w:r w:rsidRPr="005F085E">
        <w:t>Типы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Типы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бюджетов</w:t>
      </w:r>
      <w:r>
        <w:t>»</w:t>
      </w:r>
      <w:r w:rsidRPr="005F085E">
        <w:t xml:space="preserve"> представлена на рисунке</w:t>
      </w:r>
      <w:r w:rsidR="00245826" w:rsidRPr="005D1671">
        <w:t> </w:t>
      </w:r>
      <w:r w:rsidRPr="005F085E">
        <w:fldChar w:fldCharType="begin"/>
      </w:r>
      <w:r w:rsidRPr="005F085E">
        <w:instrText xml:space="preserve"> REF _Ref222049061 \h  \* MERGEFORMAT </w:instrText>
      </w:r>
      <w:r w:rsidRPr="005F085E">
        <w:fldChar w:fldCharType="separate"/>
      </w:r>
      <w:r w:rsidR="002C6389">
        <w:t>113</w:t>
      </w:r>
      <w:r w:rsidRPr="005F085E">
        <w:fldChar w:fldCharType="end"/>
      </w:r>
      <w:r w:rsidRPr="005F085E">
        <w:t>.</w:t>
      </w:r>
    </w:p>
    <w:p w:rsidR="00F061E2" w:rsidRPr="00AB64DC" w:rsidRDefault="00D201D5" w:rsidP="00F061E2">
      <w:pPr>
        <w:pStyle w:val="ASFKFigure"/>
      </w:pPr>
      <w:r>
        <w:pict>
          <v:shape id="_x0000_i1162" type="#_x0000_t75" style="width:489pt;height:237.75pt">
            <v:imagedata r:id="rId14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36" w:name="_Ref222049061"/>
      <w:bookmarkStart w:id="837" w:name="_Toc71111685"/>
      <w:r w:rsidR="002C6389">
        <w:rPr>
          <w:noProof/>
        </w:rPr>
        <w:t>113</w:t>
      </w:r>
      <w:bookmarkEnd w:id="836"/>
      <w:r>
        <w:rPr>
          <w:noProof/>
        </w:rPr>
        <w:fldChar w:fldCharType="end"/>
      </w:r>
      <w:r w:rsidR="00F061E2" w:rsidRPr="00364894">
        <w:t xml:space="preserve">. ЭФ записи справочника </w:t>
      </w:r>
      <w:r w:rsidR="00F061E2">
        <w:t>«</w:t>
      </w:r>
      <w:r w:rsidR="00F061E2" w:rsidRPr="00364894">
        <w:t>Типы бюджетов</w:t>
      </w:r>
      <w:r w:rsidR="00F061E2">
        <w:t>»</w:t>
      </w:r>
      <w:bookmarkEnd w:id="837"/>
    </w:p>
    <w:p w:rsidR="00F061E2" w:rsidRPr="005F085E" w:rsidRDefault="0054083F" w:rsidP="00F061E2">
      <w:pPr>
        <w:pStyle w:val="ASFKNormal"/>
      </w:pPr>
      <w:r>
        <w:t>Перечень</w:t>
      </w:r>
      <w:r w:rsidRPr="005F085E">
        <w:t xml:space="preserve"> полей справочника </w:t>
      </w:r>
      <w:r>
        <w:t>«</w:t>
      </w:r>
      <w:r w:rsidRPr="005F085E">
        <w:t>Типы бюджетов</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_Ref324770810 \h </w:instrText>
      </w:r>
      <w:r w:rsidR="00F061E2" w:rsidRPr="005F085E">
        <w:fldChar w:fldCharType="separate"/>
      </w:r>
      <w:r w:rsidR="002C6389">
        <w:rPr>
          <w:noProof/>
        </w:rPr>
        <w:t>104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38" w:name="_Ref324770810"/>
      <w:bookmarkStart w:id="839" w:name="_Toc71111515"/>
      <w:r w:rsidR="002C6389">
        <w:rPr>
          <w:noProof/>
        </w:rPr>
        <w:t>104</w:t>
      </w:r>
      <w:bookmarkEnd w:id="838"/>
      <w:r>
        <w:rPr>
          <w:noProof/>
        </w:rPr>
        <w:fldChar w:fldCharType="end"/>
      </w:r>
      <w:r w:rsidR="00F061E2" w:rsidRPr="005F085E">
        <w:t xml:space="preserve">. Описание полей справочника </w:t>
      </w:r>
      <w:r w:rsidR="00F061E2">
        <w:t>«</w:t>
      </w:r>
      <w:r w:rsidR="00F061E2" w:rsidRPr="005F085E">
        <w:t>Типы бюджетов</w:t>
      </w:r>
      <w:r w:rsidR="00F061E2">
        <w:t>»</w:t>
      </w:r>
      <w:bookmarkEnd w:id="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Код</w:t>
            </w:r>
          </w:p>
        </w:tc>
        <w:tc>
          <w:tcPr>
            <w:tcW w:w="7301" w:type="dxa"/>
          </w:tcPr>
          <w:p w:rsidR="00F061E2" w:rsidRPr="00446389" w:rsidRDefault="00F061E2" w:rsidP="00F061E2">
            <w:pPr>
              <w:pStyle w:val="ASFKTablenorm"/>
            </w:pPr>
            <w:r w:rsidRPr="005F085E">
              <w:t>Код типа бюджета</w:t>
            </w:r>
            <w:r w:rsidRPr="00446389">
              <w:t>.</w:t>
            </w:r>
          </w:p>
        </w:tc>
      </w:tr>
      <w:tr w:rsidR="00F061E2" w:rsidRPr="005F0830">
        <w:trPr>
          <w:cantSplit/>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типа бюджета.</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5F085E" w:rsidRDefault="00F061E2" w:rsidP="00F061E2">
            <w:pPr>
              <w:pStyle w:val="ASFKTablenorm"/>
            </w:pPr>
            <w:r w:rsidRPr="005F085E">
              <w:t>Дата начала действия типа бюджета.</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5F085E" w:rsidRDefault="00F061E2" w:rsidP="00F061E2">
            <w:pPr>
              <w:pStyle w:val="ASFKTablenorm"/>
            </w:pPr>
            <w:r w:rsidRPr="005F085E">
              <w:t>Дата окончания действия типа бюджета.</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tc>
      </w:tr>
      <w:tr w:rsidR="00F061E2" w:rsidRPr="005F0830">
        <w:trPr>
          <w:cantSplit/>
        </w:trPr>
        <w:tc>
          <w:tcPr>
            <w:tcW w:w="2451" w:type="dxa"/>
          </w:tcPr>
          <w:p w:rsidR="00F061E2" w:rsidRPr="005F085E" w:rsidRDefault="00F061E2" w:rsidP="00F061E2">
            <w:pPr>
              <w:pStyle w:val="ASFKTablenorm"/>
            </w:pPr>
            <w:r w:rsidRPr="005F085E">
              <w:lastRenderedPageBreak/>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из справочника </w:t>
            </w:r>
            <w:r w:rsidRPr="00446389">
              <w:t xml:space="preserve">«Статусы». </w:t>
            </w:r>
          </w:p>
          <w:p w:rsidR="00F061E2" w:rsidRPr="00446389" w:rsidRDefault="00F061E2" w:rsidP="00F061E2">
            <w:pPr>
              <w:pStyle w:val="ASFKTablenorm"/>
            </w:pPr>
            <w:r w:rsidRPr="005F085E">
              <w:t>Закрыто для реда</w:t>
            </w:r>
            <w:r w:rsidRPr="00446389">
              <w:t>ктирования.</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Код и наименование ОрФК</w:t>
            </w:r>
            <w:r w:rsidRPr="00446389">
              <w:t xml:space="preserve"> (по справочнику «Органы ФК»), в кот</w:t>
            </w:r>
            <w:r w:rsidRPr="00F061E2">
              <w:t>о</w:t>
            </w:r>
            <w:r w:rsidRPr="00446389">
              <w:t>ром был введен тип бюджета.</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451" w:type="dxa"/>
          </w:tcPr>
          <w:p w:rsidR="00F061E2" w:rsidRPr="005F085E" w:rsidRDefault="00F061E2" w:rsidP="00F061E2">
            <w:pPr>
              <w:pStyle w:val="ASFKTablenorm"/>
            </w:pPr>
            <w:r w:rsidRPr="005F085E">
              <w:t>Код для л/с</w:t>
            </w:r>
          </w:p>
        </w:tc>
        <w:tc>
          <w:tcPr>
            <w:tcW w:w="7301" w:type="dxa"/>
          </w:tcPr>
          <w:p w:rsidR="00F061E2" w:rsidRPr="005F085E" w:rsidRDefault="00F061E2" w:rsidP="00F061E2">
            <w:pPr>
              <w:pStyle w:val="ASFKTablenorm"/>
            </w:pPr>
            <w:r w:rsidRPr="005F085E">
              <w:t>Код для использования в нумерации лицевых счетов.</w:t>
            </w:r>
          </w:p>
        </w:tc>
      </w:tr>
      <w:tr w:rsidR="00F061E2" w:rsidRPr="005F0830">
        <w:trPr>
          <w:cantSplit/>
        </w:trPr>
        <w:tc>
          <w:tcPr>
            <w:tcW w:w="2451" w:type="dxa"/>
          </w:tcPr>
          <w:p w:rsidR="00F061E2" w:rsidRPr="005F085E" w:rsidRDefault="00F061E2" w:rsidP="00F061E2">
            <w:pPr>
              <w:pStyle w:val="ASFKTablenorm"/>
            </w:pPr>
            <w:r w:rsidRPr="005F085E">
              <w:t>Код уровня</w:t>
            </w:r>
          </w:p>
        </w:tc>
        <w:tc>
          <w:tcPr>
            <w:tcW w:w="7301" w:type="dxa"/>
          </w:tcPr>
          <w:p w:rsidR="00F061E2" w:rsidRPr="005F085E" w:rsidRDefault="00F061E2" w:rsidP="00F061E2">
            <w:pPr>
              <w:pStyle w:val="ASFKTablenorm"/>
            </w:pPr>
            <w:r w:rsidRPr="005F085E">
              <w:t>Код наименование уровня бюджета.</w:t>
            </w:r>
          </w:p>
        </w:tc>
      </w:tr>
    </w:tbl>
    <w:p w:rsidR="00F061E2" w:rsidRPr="005F085E" w:rsidRDefault="00F061E2" w:rsidP="00F061E2">
      <w:pPr>
        <w:pStyle w:val="31"/>
      </w:pPr>
      <w:bookmarkStart w:id="840" w:name="_Toc426118520"/>
      <w:bookmarkStart w:id="841" w:name="_Toc71111346"/>
      <w:r w:rsidRPr="005F085E">
        <w:t>Уровни бюджетов</w:t>
      </w:r>
      <w:bookmarkEnd w:id="840"/>
      <w:bookmarkEnd w:id="841"/>
    </w:p>
    <w:p w:rsidR="00F061E2" w:rsidRPr="005F085E" w:rsidRDefault="00F061E2" w:rsidP="00F061E2">
      <w:pPr>
        <w:pStyle w:val="ASFKNormal"/>
      </w:pPr>
      <w:r w:rsidRPr="005F085E">
        <w:t xml:space="preserve">Справочник </w:t>
      </w:r>
      <w:r>
        <w:t>«</w:t>
      </w:r>
      <w:r w:rsidRPr="005F085E">
        <w:t>Уровни бюджетов</w:t>
      </w:r>
      <w:r>
        <w:t>»</w:t>
      </w:r>
      <w:r w:rsidRPr="005F085E">
        <w:t xml:space="preserve"> содержит информацию об уровнях бюджета в соо</w:t>
      </w:r>
      <w:r w:rsidRPr="00F061E2">
        <w:t>т</w:t>
      </w:r>
      <w:r w:rsidRPr="005F085E">
        <w:t xml:space="preserve">ветствии с планом счетов БУ. Справочник ведется централизованно в </w:t>
      </w:r>
      <w:r w:rsidR="004E5198">
        <w:t>ППО OEBS АСФК</w:t>
      </w:r>
      <w:r w:rsidRPr="005F085E">
        <w:t xml:space="preserve"> ЦАФК. Рассылка осуществляется от ЦАФК вниз по иерархии органов Федерального казн</w:t>
      </w:r>
      <w:r w:rsidRPr="00F061E2">
        <w:t>а</w:t>
      </w:r>
      <w:r w:rsidRPr="005F085E">
        <w:t>чейства и их клиентам (ПБС, РБС, ГРБС, АП, ФО) через СУФД.</w:t>
      </w:r>
    </w:p>
    <w:p w:rsidR="00F061E2" w:rsidRDefault="00F061E2" w:rsidP="00F061E2">
      <w:pPr>
        <w:pStyle w:val="ASFKNormal"/>
      </w:pPr>
      <w:r w:rsidRPr="005F085E">
        <w:t xml:space="preserve">Справочник используется при заполнении справочника </w:t>
      </w:r>
      <w:r>
        <w:t>«</w:t>
      </w:r>
      <w:r w:rsidRPr="005F085E">
        <w:t>Бюджеты</w:t>
      </w:r>
      <w:r>
        <w:t>»</w:t>
      </w:r>
      <w:r w:rsidRPr="005F085E">
        <w:t>.</w:t>
      </w:r>
    </w:p>
    <w:p w:rsidR="00FB62FC" w:rsidRPr="005F085E" w:rsidRDefault="00FB62FC" w:rsidP="00FB62FC">
      <w:pPr>
        <w:pStyle w:val="ASFKNormal"/>
      </w:pPr>
      <w:r w:rsidRPr="00BB7147">
        <w:t>Для работы со справочником «</w:t>
      </w:r>
      <w:r w:rsidRPr="005F085E">
        <w:t>Уровни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Уровни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rsidR="0054083F">
        <w:t>«</w:t>
      </w:r>
      <w:r w:rsidR="0054083F" w:rsidRPr="005F085E">
        <w:t>Уровни бюджетов</w:t>
      </w:r>
      <w:r w:rsidR="0054083F">
        <w:t xml:space="preserve">» </w:t>
      </w:r>
      <w:r w:rsidRPr="005F085E">
        <w:t>представлена на рисунке</w:t>
      </w:r>
      <w:r w:rsidR="00ED5C41" w:rsidRPr="005D1671">
        <w:t> </w:t>
      </w:r>
      <w:r w:rsidRPr="005F085E">
        <w:fldChar w:fldCharType="begin"/>
      </w:r>
      <w:r w:rsidRPr="005F085E">
        <w:instrText xml:space="preserve"> REF _Ref222049105 \h  \* MERGEFORMAT </w:instrText>
      </w:r>
      <w:r w:rsidRPr="005F085E">
        <w:fldChar w:fldCharType="separate"/>
      </w:r>
      <w:r w:rsidR="002C6389">
        <w:t>114</w:t>
      </w:r>
      <w:r w:rsidRPr="005F085E">
        <w:fldChar w:fldCharType="end"/>
      </w:r>
      <w:r w:rsidRPr="005F085E">
        <w:t>.</w:t>
      </w:r>
    </w:p>
    <w:p w:rsidR="00F061E2" w:rsidRPr="00C927FA" w:rsidRDefault="00D201D5" w:rsidP="00F061E2">
      <w:pPr>
        <w:pStyle w:val="ASFKFigure"/>
      </w:pPr>
      <w:r>
        <w:pict>
          <v:shape id="_x0000_i1163" type="#_x0000_t75" style="width:483pt;height:222.75pt">
            <v:imagedata r:id="rId14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2" w:name="_Ref222049105"/>
      <w:bookmarkStart w:id="843" w:name="_Toc71111686"/>
      <w:r w:rsidR="002C6389">
        <w:rPr>
          <w:noProof/>
        </w:rPr>
        <w:t>114</w:t>
      </w:r>
      <w:bookmarkEnd w:id="842"/>
      <w:r>
        <w:rPr>
          <w:noProof/>
        </w:rPr>
        <w:fldChar w:fldCharType="end"/>
      </w:r>
      <w:r w:rsidR="00F061E2" w:rsidRPr="00364894">
        <w:t xml:space="preserve">. ЭФ записи справочника </w:t>
      </w:r>
      <w:r w:rsidR="00F061E2">
        <w:t>«</w:t>
      </w:r>
      <w:r w:rsidR="00F061E2" w:rsidRPr="00364894">
        <w:t>Уровни бюджетов</w:t>
      </w:r>
      <w:r w:rsidR="00F061E2">
        <w:t>»</w:t>
      </w:r>
      <w:bookmarkEnd w:id="843"/>
    </w:p>
    <w:p w:rsidR="00F061E2" w:rsidRPr="005F085E" w:rsidRDefault="008D2C34" w:rsidP="00F061E2">
      <w:pPr>
        <w:pStyle w:val="ASFKNormal"/>
      </w:pPr>
      <w:r>
        <w:t xml:space="preserve">Перечень </w:t>
      </w:r>
      <w:r w:rsidRPr="005F085E">
        <w:t xml:space="preserve">полей справочника </w:t>
      </w:r>
      <w:r>
        <w:t>«</w:t>
      </w:r>
      <w:r w:rsidRPr="005F085E">
        <w:t>Уровни бюджетов</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_Ref324770896 \h </w:instrText>
      </w:r>
      <w:r w:rsidR="00F061E2" w:rsidRPr="005F085E">
        <w:fldChar w:fldCharType="separate"/>
      </w:r>
      <w:r w:rsidR="002C6389">
        <w:rPr>
          <w:noProof/>
        </w:rPr>
        <w:t>105</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844" w:name="_Ref324770896"/>
      <w:bookmarkStart w:id="845" w:name="_Toc71111516"/>
      <w:r w:rsidR="002C6389">
        <w:rPr>
          <w:noProof/>
        </w:rPr>
        <w:t>105</w:t>
      </w:r>
      <w:bookmarkEnd w:id="844"/>
      <w:r>
        <w:rPr>
          <w:noProof/>
        </w:rPr>
        <w:fldChar w:fldCharType="end"/>
      </w:r>
      <w:r w:rsidR="00F061E2" w:rsidRPr="005F085E">
        <w:t xml:space="preserve">. Описание полей справочника </w:t>
      </w:r>
      <w:r w:rsidR="00F061E2">
        <w:t>«</w:t>
      </w:r>
      <w:r w:rsidR="00F061E2" w:rsidRPr="005F085E">
        <w:t>Уровни бюджетов</w:t>
      </w:r>
      <w:r w:rsidR="00F061E2">
        <w:t>»</w:t>
      </w:r>
      <w:bookmarkEnd w:id="8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D13213">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13213">
        <w:trPr>
          <w:cantSplit/>
        </w:trPr>
        <w:tc>
          <w:tcPr>
            <w:tcW w:w="2793" w:type="dxa"/>
          </w:tcPr>
          <w:p w:rsidR="00F061E2" w:rsidRPr="005F085E" w:rsidRDefault="00F061E2" w:rsidP="00F061E2">
            <w:pPr>
              <w:pStyle w:val="ASFKTablenorm"/>
            </w:pPr>
            <w:r w:rsidRPr="005F085E">
              <w:t>Код</w:t>
            </w:r>
          </w:p>
        </w:tc>
        <w:tc>
          <w:tcPr>
            <w:tcW w:w="6959" w:type="dxa"/>
          </w:tcPr>
          <w:p w:rsidR="00F061E2" w:rsidRPr="00446389" w:rsidRDefault="00F061E2" w:rsidP="00F061E2">
            <w:pPr>
              <w:pStyle w:val="ASFKTablenorm"/>
            </w:pPr>
            <w:r w:rsidRPr="005F085E">
              <w:t xml:space="preserve">Код уровня бюджета. </w:t>
            </w:r>
          </w:p>
          <w:p w:rsidR="00F061E2" w:rsidRPr="005F085E" w:rsidRDefault="00F061E2" w:rsidP="00F061E2">
            <w:pPr>
              <w:pStyle w:val="ASFKTablenorm"/>
            </w:pPr>
            <w:r w:rsidRPr="005F085E">
              <w:t>Значения:</w:t>
            </w:r>
          </w:p>
          <w:p w:rsidR="00F061E2" w:rsidRPr="005F085E" w:rsidRDefault="00F061E2" w:rsidP="00F061E2">
            <w:pPr>
              <w:pStyle w:val="ASFKTableListMark"/>
            </w:pPr>
            <w:r w:rsidRPr="005F085E">
              <w:t xml:space="preserve">1 </w:t>
            </w:r>
            <w:r>
              <w:t>–</w:t>
            </w:r>
            <w:r w:rsidRPr="005F085E">
              <w:t xml:space="preserve"> Российская Федерация</w:t>
            </w:r>
            <w:r>
              <w:t>;</w:t>
            </w:r>
          </w:p>
          <w:p w:rsidR="00F061E2" w:rsidRPr="005F085E" w:rsidRDefault="00F061E2" w:rsidP="00F061E2">
            <w:pPr>
              <w:pStyle w:val="ASFKTableListMark"/>
            </w:pPr>
            <w:r w:rsidRPr="005F085E">
              <w:t xml:space="preserve">2 </w:t>
            </w:r>
            <w:r>
              <w:t>–</w:t>
            </w:r>
            <w:r w:rsidRPr="005F085E">
              <w:t xml:space="preserve"> субъект Российской Федерации</w:t>
            </w:r>
            <w:r>
              <w:t>;</w:t>
            </w:r>
          </w:p>
          <w:p w:rsidR="00F061E2" w:rsidRPr="005F085E" w:rsidRDefault="00F061E2" w:rsidP="00F061E2">
            <w:pPr>
              <w:pStyle w:val="ASFKTableListMark"/>
            </w:pPr>
            <w:r w:rsidRPr="005F085E">
              <w:t xml:space="preserve">3 </w:t>
            </w:r>
            <w:r>
              <w:t>–</w:t>
            </w:r>
            <w:r w:rsidRPr="005F085E">
              <w:t xml:space="preserve"> муниципальное образование</w:t>
            </w:r>
            <w:r>
              <w:t>;</w:t>
            </w:r>
          </w:p>
          <w:p w:rsidR="00F061E2" w:rsidRPr="005F085E" w:rsidRDefault="00F061E2" w:rsidP="00F061E2">
            <w:pPr>
              <w:pStyle w:val="ASFKTableListMark"/>
            </w:pPr>
            <w:r w:rsidRPr="005F085E">
              <w:t xml:space="preserve">4 </w:t>
            </w:r>
            <w:r>
              <w:t>–</w:t>
            </w:r>
            <w:r w:rsidRPr="005F085E">
              <w:t xml:space="preserve"> городские и сельские поселения</w:t>
            </w:r>
            <w:r>
              <w:t>;</w:t>
            </w:r>
          </w:p>
          <w:p w:rsidR="00F061E2" w:rsidRPr="005F085E" w:rsidRDefault="00F061E2" w:rsidP="00F061E2">
            <w:pPr>
              <w:pStyle w:val="ASFKTableListMark"/>
            </w:pPr>
            <w:r w:rsidRPr="005F085E">
              <w:t xml:space="preserve">0 </w:t>
            </w:r>
            <w:r>
              <w:t>–</w:t>
            </w:r>
            <w:r w:rsidRPr="005F085E">
              <w:t xml:space="preserve"> не определен</w:t>
            </w:r>
            <w:r>
              <w:t>.</w:t>
            </w:r>
          </w:p>
        </w:tc>
      </w:tr>
      <w:tr w:rsidR="00F061E2" w:rsidRPr="00D13213">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5F085E" w:rsidRDefault="00F061E2" w:rsidP="00F061E2">
            <w:pPr>
              <w:pStyle w:val="ASFKTablenorm"/>
            </w:pPr>
            <w:r w:rsidRPr="005F085E">
              <w:t>Наименование уровня бюджета.</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Дата начала действия.</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Дата окончания действия.</w:t>
            </w:r>
          </w:p>
        </w:tc>
      </w:tr>
      <w:tr w:rsidR="00F061E2" w:rsidRPr="00D13213">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446389" w:rsidRDefault="00F061E2" w:rsidP="00F061E2">
            <w:pPr>
              <w:pStyle w:val="ASFKTablenorm"/>
            </w:pPr>
            <w:r w:rsidRPr="005F085E">
              <w:t xml:space="preserve">Юр. </w:t>
            </w:r>
            <w:r w:rsidRPr="00446389">
              <w:t>Лицо</w:t>
            </w:r>
          </w:p>
        </w:tc>
        <w:tc>
          <w:tcPr>
            <w:tcW w:w="6959" w:type="dxa"/>
          </w:tcPr>
          <w:p w:rsidR="00F061E2" w:rsidRPr="005F085E" w:rsidRDefault="00F061E2" w:rsidP="00F061E2">
            <w:pPr>
              <w:pStyle w:val="ASFKTablenorm"/>
            </w:pPr>
            <w:r w:rsidRPr="005F085E">
              <w:t>Юридическое лицо</w:t>
            </w:r>
            <w:r w:rsidR="003504FA">
              <w:t>.</w:t>
            </w:r>
          </w:p>
        </w:tc>
      </w:tr>
      <w:tr w:rsidR="00F061E2" w:rsidRPr="00D13213">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из справочника «Статусы».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Код и наименование ОрФК</w:t>
            </w:r>
            <w:r w:rsidRPr="00446389">
              <w:t xml:space="preserve"> (по справочнику «Органы ФК»), в кот</w:t>
            </w:r>
            <w:r w:rsidRPr="00F061E2">
              <w:t>о</w:t>
            </w:r>
            <w:r w:rsidRPr="00446389">
              <w:t xml:space="preserve">ром был введен тип бюджета. </w:t>
            </w:r>
          </w:p>
          <w:p w:rsidR="00F061E2" w:rsidRPr="00446389" w:rsidRDefault="00F061E2" w:rsidP="00F061E2">
            <w:pPr>
              <w:pStyle w:val="ASFKTablenorm"/>
            </w:pPr>
            <w:r w:rsidRPr="005F085E">
              <w:t>Значение наименования подтягивается на визуальную форму по к</w:t>
            </w:r>
            <w:r w:rsidRPr="00446389">
              <w:t>оду из справочника Органы ФК</w:t>
            </w:r>
            <w:r w:rsidR="003504FA">
              <w:t>.</w:t>
            </w:r>
          </w:p>
        </w:tc>
      </w:tr>
    </w:tbl>
    <w:p w:rsidR="00F061E2" w:rsidRPr="005F085E" w:rsidRDefault="00F061E2" w:rsidP="00F061E2">
      <w:pPr>
        <w:pStyle w:val="31"/>
      </w:pPr>
      <w:bookmarkStart w:id="846" w:name="_Toc426118521"/>
      <w:bookmarkStart w:id="847" w:name="_Toc71111347"/>
      <w:r w:rsidRPr="005F085E">
        <w:t>Финансовые органы</w:t>
      </w:r>
      <w:bookmarkEnd w:id="846"/>
      <w:bookmarkEnd w:id="847"/>
    </w:p>
    <w:p w:rsidR="00F061E2" w:rsidRPr="005F085E" w:rsidRDefault="00F061E2" w:rsidP="00F061E2">
      <w:pPr>
        <w:pStyle w:val="ASFKNormal"/>
      </w:pPr>
      <w:r w:rsidRPr="005F085E">
        <w:t xml:space="preserve">Справочник </w:t>
      </w:r>
      <w:r>
        <w:t>«</w:t>
      </w:r>
      <w:r w:rsidRPr="005F085E">
        <w:t>Финансовые органы</w:t>
      </w:r>
      <w:r>
        <w:t>»</w:t>
      </w:r>
      <w:r w:rsidRPr="005F085E">
        <w:t xml:space="preserve"> содержит информацию о высшем и уполномоче</w:t>
      </w:r>
      <w:r w:rsidRPr="00F061E2">
        <w:t>н</w:t>
      </w:r>
      <w:r w:rsidRPr="005F085E">
        <w:t>ных ФО бюджета, хранит данные о реквизитах ФО и используется для формирования док</w:t>
      </w:r>
      <w:r w:rsidRPr="00F061E2">
        <w:t>у</w:t>
      </w:r>
      <w:r w:rsidRPr="005F085E">
        <w:t xml:space="preserve">ментов и получения информации о ФО. Ведется распределено в </w:t>
      </w:r>
      <w:r w:rsidR="004E5198">
        <w:t>ППО OEBS АСФК</w:t>
      </w:r>
      <w:r w:rsidRPr="005F085E">
        <w:t xml:space="preserve"> ЦАФК и </w:t>
      </w:r>
      <w:r w:rsidR="004E5198">
        <w:t>ППО OEBS АСФК</w:t>
      </w:r>
      <w:r w:rsidRPr="005F085E">
        <w:t xml:space="preserve"> УФК. Для каждого из бюджетов записи вносятся в органе ФК, где обслуживается данный бюджет.</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FB62FC" w:rsidRPr="005F085E" w:rsidRDefault="00FB62FC" w:rsidP="00FB62FC">
      <w:pPr>
        <w:pStyle w:val="ASFKNormal"/>
      </w:pPr>
      <w:r w:rsidRPr="00BB7147">
        <w:t>Для работы со справочником «</w:t>
      </w:r>
      <w:r w:rsidRPr="005F085E">
        <w:t>Финансовые органы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Финансовые органы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8D2C34" w:rsidRDefault="00F061E2" w:rsidP="00F061E2">
      <w:pPr>
        <w:pStyle w:val="ASFKNormal"/>
      </w:pPr>
      <w:r w:rsidRPr="005F085E">
        <w:t>ЭФ записи справочника представлена на рисунках</w:t>
      </w:r>
      <w:r w:rsidR="00ED5C41" w:rsidRPr="005D1671">
        <w:t> </w:t>
      </w:r>
      <w:r w:rsidRPr="005F085E">
        <w:fldChar w:fldCharType="begin"/>
      </w:r>
      <w:r w:rsidRPr="005F085E">
        <w:instrText xml:space="preserve"> REF _Ref221518615 \h  \* MERGEFORMAT </w:instrText>
      </w:r>
      <w:r w:rsidRPr="005F085E">
        <w:fldChar w:fldCharType="separate"/>
      </w:r>
      <w:r w:rsidR="002C6389">
        <w:t>115</w:t>
      </w:r>
      <w:r w:rsidRPr="005F085E">
        <w:fldChar w:fldCharType="end"/>
      </w:r>
      <w:r w:rsidRPr="005F085E">
        <w:t xml:space="preserve"> и </w:t>
      </w:r>
      <w:r w:rsidRPr="005F085E">
        <w:fldChar w:fldCharType="begin"/>
      </w:r>
      <w:r w:rsidRPr="005F085E">
        <w:instrText xml:space="preserve"> REF _Ref221518628 \h  \* MERGEFORMAT </w:instrText>
      </w:r>
      <w:r w:rsidRPr="005F085E">
        <w:fldChar w:fldCharType="separate"/>
      </w:r>
      <w:r w:rsidR="002C6389">
        <w:t>116</w:t>
      </w:r>
      <w:r w:rsidRPr="005F085E">
        <w:fldChar w:fldCharType="end"/>
      </w:r>
      <w:r w:rsidRPr="005F085E">
        <w:t xml:space="preserve">. </w:t>
      </w:r>
      <w:r w:rsidR="008D2C34">
        <w:t xml:space="preserve">Форма </w:t>
      </w:r>
      <w:r w:rsidR="008D2C34" w:rsidRPr="005F085E">
        <w:t>содержит</w:t>
      </w:r>
      <w:r w:rsidR="008D2C34">
        <w:t xml:space="preserve"> следующие </w:t>
      </w:r>
      <w:r w:rsidR="008D2C34" w:rsidRPr="005F085E">
        <w:t xml:space="preserve">закладки: </w:t>
      </w:r>
    </w:p>
    <w:p w:rsidR="008D2C34" w:rsidRDefault="008D2C34" w:rsidP="008D2C34">
      <w:pPr>
        <w:pStyle w:val="ASFKListmark1"/>
      </w:pPr>
      <w:r>
        <w:lastRenderedPageBreak/>
        <w:t>«</w:t>
      </w:r>
      <w:r w:rsidRPr="005F085E">
        <w:t>Информация о лиц</w:t>
      </w:r>
      <w:r w:rsidRPr="008D2C34">
        <w:t>е</w:t>
      </w:r>
      <w:r w:rsidRPr="005F085E">
        <w:t>вых счетах</w:t>
      </w:r>
      <w:r>
        <w:t xml:space="preserve"> </w:t>
      </w:r>
      <w:r w:rsidRPr="005F085E">
        <w:t>(1)</w:t>
      </w:r>
      <w:r>
        <w:t>»;</w:t>
      </w:r>
    </w:p>
    <w:p w:rsidR="00F061E2" w:rsidRPr="005F085E" w:rsidRDefault="008D2C34" w:rsidP="008D2C34">
      <w:pPr>
        <w:pStyle w:val="ASFKListmark1"/>
      </w:pPr>
      <w:r>
        <w:t>«</w:t>
      </w:r>
      <w:r w:rsidRPr="005F085E">
        <w:t>Информация о банковских счетах (2)</w:t>
      </w:r>
      <w:r>
        <w:t>».</w:t>
      </w:r>
    </w:p>
    <w:p w:rsidR="00F061E2" w:rsidRPr="008D2C34" w:rsidRDefault="00D201D5" w:rsidP="008D2C34">
      <w:pPr>
        <w:pStyle w:val="ASFKFigure"/>
      </w:pPr>
      <w:r>
        <w:pict>
          <v:shape id="_x0000_i1164" type="#_x0000_t75" style="width:482.25pt;height:410.25pt">
            <v:imagedata r:id="rId146"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8" w:name="_Ref221518615"/>
      <w:bookmarkStart w:id="849" w:name="_Toc71111687"/>
      <w:r w:rsidR="002C6389">
        <w:rPr>
          <w:noProof/>
        </w:rPr>
        <w:t>115</w:t>
      </w:r>
      <w:bookmarkEnd w:id="848"/>
      <w:r>
        <w:rPr>
          <w:noProof/>
        </w:rPr>
        <w:fldChar w:fldCharType="end"/>
      </w:r>
      <w:r w:rsidR="00F061E2" w:rsidRPr="00364894">
        <w:t xml:space="preserve">. ЭФ записи справочника </w:t>
      </w:r>
      <w:r w:rsidR="00F061E2">
        <w:t>«</w:t>
      </w:r>
      <w:r w:rsidR="00F061E2" w:rsidRPr="00364894">
        <w:t>Финансовые органы</w:t>
      </w:r>
      <w:r w:rsidR="00F061E2">
        <w:t>»</w:t>
      </w:r>
      <w:r w:rsidR="00F061E2" w:rsidRPr="00364894">
        <w:t>, закладк</w:t>
      </w:r>
      <w:r w:rsidR="008D2C34">
        <w:t>и</w:t>
      </w:r>
      <w:r w:rsidR="00F061E2" w:rsidRPr="00364894">
        <w:t xml:space="preserve"> </w:t>
      </w:r>
      <w:r w:rsidR="00F061E2">
        <w:t>«</w:t>
      </w:r>
      <w:r w:rsidR="00F061E2" w:rsidRPr="00364894">
        <w:t>Информация о лицевых счетах</w:t>
      </w:r>
      <w:r w:rsidR="008D2C34">
        <w:t xml:space="preserve"> (1)</w:t>
      </w:r>
      <w:r w:rsidR="00F061E2">
        <w:t>»</w:t>
      </w:r>
      <w:bookmarkEnd w:id="849"/>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364894">
        <w:t>Информация о лицевых счетах</w:t>
      </w:r>
      <w:r>
        <w:t xml:space="preserve"> (1)» </w:t>
      </w:r>
      <w:r w:rsidRPr="005F085E">
        <w:t>приведен в таблице</w:t>
      </w:r>
      <w:r w:rsidR="00ED5C41" w:rsidRPr="005D1671">
        <w:t> </w:t>
      </w:r>
      <w:r w:rsidRPr="005F085E">
        <w:fldChar w:fldCharType="begin"/>
      </w:r>
      <w:r w:rsidRPr="005F085E">
        <w:instrText xml:space="preserve"> REF _Ref324776875 \h </w:instrText>
      </w:r>
      <w:r w:rsidRPr="005F085E">
        <w:fldChar w:fldCharType="separate"/>
      </w:r>
      <w:r w:rsidR="002C6389">
        <w:rPr>
          <w:noProof/>
        </w:rPr>
        <w:t>106</w:t>
      </w:r>
      <w:r w:rsidRPr="005F085E">
        <w:fldChar w:fldCharType="end"/>
      </w:r>
      <w:r w:rsidRPr="005F085E">
        <w:t xml:space="preserve">. </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50" w:name="_Ref324776875"/>
      <w:bookmarkStart w:id="851" w:name="_Toc71111517"/>
      <w:r w:rsidR="002C6389">
        <w:rPr>
          <w:noProof/>
        </w:rPr>
        <w:t>106</w:t>
      </w:r>
      <w:bookmarkEnd w:id="850"/>
      <w:r>
        <w:rPr>
          <w:noProof/>
        </w:rPr>
        <w:fldChar w:fldCharType="end"/>
      </w:r>
      <w:r w:rsidR="00F061E2" w:rsidRPr="005F085E">
        <w:t xml:space="preserve">. </w:t>
      </w:r>
      <w:r w:rsidR="008D2C34">
        <w:t>Описание</w:t>
      </w:r>
      <w:r w:rsidR="00F061E2" w:rsidRPr="005F085E">
        <w:t xml:space="preserve"> полей справочника </w:t>
      </w:r>
      <w:r w:rsidR="00F061E2">
        <w:t>«</w:t>
      </w:r>
      <w:r w:rsidR="00F061E2" w:rsidRPr="005F085E">
        <w:t>Финансовые органы</w:t>
      </w:r>
      <w:r w:rsidR="00F061E2">
        <w:t>»</w:t>
      </w:r>
      <w:r w:rsidR="008D2C34">
        <w:t xml:space="preserve">, </w:t>
      </w:r>
      <w:r w:rsidR="008D2C34" w:rsidRPr="00364894">
        <w:t>закладк</w:t>
      </w:r>
      <w:r w:rsidR="008D2C34">
        <w:t>и</w:t>
      </w:r>
      <w:r w:rsidR="008D2C34" w:rsidRPr="00364894">
        <w:t xml:space="preserve"> </w:t>
      </w:r>
      <w:r w:rsidR="008D2C34">
        <w:t>«</w:t>
      </w:r>
      <w:r w:rsidR="008D2C34" w:rsidRPr="00364894">
        <w:t>Информация о лицевых счетах</w:t>
      </w:r>
      <w:r w:rsidR="008D2C34">
        <w:t xml:space="preserve"> (1)»</w:t>
      </w:r>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trPr>
          <w:cantSplit/>
          <w:trHeight w:val="313"/>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70"/>
        </w:trPr>
        <w:tc>
          <w:tcPr>
            <w:tcW w:w="1555" w:type="pct"/>
          </w:tcPr>
          <w:p w:rsidR="00F061E2" w:rsidRPr="005F085E" w:rsidRDefault="00F061E2" w:rsidP="00F061E2">
            <w:pPr>
              <w:pStyle w:val="ASFKTablenorm"/>
            </w:pPr>
            <w:r w:rsidRPr="005F085E">
              <w:t>Бюджет</w:t>
            </w:r>
          </w:p>
        </w:tc>
        <w:tc>
          <w:tcPr>
            <w:tcW w:w="3445" w:type="pct"/>
          </w:tcPr>
          <w:p w:rsidR="00F061E2" w:rsidRPr="00446389" w:rsidRDefault="00F061E2" w:rsidP="00F061E2">
            <w:pPr>
              <w:pStyle w:val="ASFKTablenorm"/>
            </w:pPr>
            <w:r w:rsidRPr="005F085E">
              <w:t xml:space="preserve">Код бюджета. Соответствуют справочнику </w:t>
            </w:r>
            <w:r w:rsidRPr="00446389">
              <w:t>«Бюджеты».</w:t>
            </w:r>
          </w:p>
        </w:tc>
      </w:tr>
      <w:tr w:rsidR="00F061E2" w:rsidRPr="005F0830">
        <w:trPr>
          <w:cantSplit/>
          <w:trHeight w:val="70"/>
        </w:trPr>
        <w:tc>
          <w:tcPr>
            <w:tcW w:w="1555" w:type="pct"/>
          </w:tcPr>
          <w:p w:rsidR="00F061E2" w:rsidRPr="005F085E" w:rsidRDefault="00F061E2" w:rsidP="00F061E2">
            <w:pPr>
              <w:pStyle w:val="ASFKTablenorm"/>
            </w:pPr>
            <w:r w:rsidRPr="005F085E">
              <w:t>Код финоргана</w:t>
            </w:r>
          </w:p>
        </w:tc>
        <w:tc>
          <w:tcPr>
            <w:tcW w:w="3445" w:type="pct"/>
          </w:tcPr>
          <w:p w:rsidR="00F061E2" w:rsidRPr="00446389" w:rsidRDefault="00F061E2" w:rsidP="00F061E2">
            <w:pPr>
              <w:pStyle w:val="ASFKTablenorm"/>
            </w:pPr>
            <w:r w:rsidRPr="005F085E">
              <w:t>Код финоргана</w:t>
            </w:r>
            <w:r w:rsidRPr="00446389">
              <w:t>.</w:t>
            </w:r>
          </w:p>
        </w:tc>
      </w:tr>
      <w:tr w:rsidR="00F061E2" w:rsidRPr="005F0830">
        <w:trPr>
          <w:cantSplit/>
          <w:trHeight w:val="435"/>
        </w:trPr>
        <w:tc>
          <w:tcPr>
            <w:tcW w:w="1555" w:type="pct"/>
          </w:tcPr>
          <w:p w:rsidR="00F061E2" w:rsidRPr="00446389" w:rsidRDefault="00F061E2" w:rsidP="00F061E2">
            <w:pPr>
              <w:pStyle w:val="ASFKTablenorm"/>
            </w:pPr>
            <w:r w:rsidRPr="005F085E">
              <w:t xml:space="preserve">Краткое наименование </w:t>
            </w:r>
            <w:r>
              <w:t>фин</w:t>
            </w:r>
            <w:r w:rsidRPr="00446389">
              <w:t>о</w:t>
            </w:r>
            <w:r w:rsidRPr="00F061E2">
              <w:t>р</w:t>
            </w:r>
            <w:r w:rsidRPr="00446389">
              <w:t>гана</w:t>
            </w:r>
          </w:p>
        </w:tc>
        <w:tc>
          <w:tcPr>
            <w:tcW w:w="3445" w:type="pct"/>
          </w:tcPr>
          <w:p w:rsidR="00F061E2" w:rsidRPr="005F085E" w:rsidRDefault="00F061E2" w:rsidP="00F061E2">
            <w:pPr>
              <w:pStyle w:val="ASFKTablenorm"/>
            </w:pPr>
            <w:r w:rsidRPr="005F085E">
              <w:t>Краткое наименование финоргана.</w:t>
            </w:r>
          </w:p>
        </w:tc>
      </w:tr>
      <w:tr w:rsidR="00F061E2" w:rsidRPr="005F085E">
        <w:trPr>
          <w:cantSplit/>
        </w:trPr>
        <w:tc>
          <w:tcPr>
            <w:tcW w:w="1555" w:type="pct"/>
          </w:tcPr>
          <w:p w:rsidR="00F061E2" w:rsidRPr="005F085E" w:rsidRDefault="00F061E2" w:rsidP="00F061E2">
            <w:pPr>
              <w:pStyle w:val="ASFKTablenorm"/>
            </w:pPr>
            <w:r w:rsidRPr="005F085E">
              <w:t>Активно</w:t>
            </w:r>
          </w:p>
        </w:tc>
        <w:tc>
          <w:tcPr>
            <w:tcW w:w="3445" w:type="pct"/>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30">
        <w:trPr>
          <w:cantSplit/>
        </w:trPr>
        <w:tc>
          <w:tcPr>
            <w:tcW w:w="1555" w:type="pct"/>
          </w:tcPr>
          <w:p w:rsidR="00F061E2" w:rsidRPr="005F085E" w:rsidRDefault="00F061E2" w:rsidP="00F061E2">
            <w:pPr>
              <w:pStyle w:val="ASFKTablenorm"/>
            </w:pPr>
            <w:r w:rsidRPr="005F085E">
              <w:lastRenderedPageBreak/>
              <w:t>Наименование бюджета</w:t>
            </w:r>
          </w:p>
        </w:tc>
        <w:tc>
          <w:tcPr>
            <w:tcW w:w="3445" w:type="pct"/>
          </w:tcPr>
          <w:p w:rsidR="00F061E2" w:rsidRPr="00446389" w:rsidRDefault="00F061E2" w:rsidP="00F061E2">
            <w:pPr>
              <w:pStyle w:val="ASFKTablenorm"/>
            </w:pPr>
            <w:r w:rsidRPr="005F085E">
              <w:t xml:space="preserve">Наименование бюджета по справочнику </w:t>
            </w:r>
            <w:r w:rsidRPr="00446389">
              <w:t>«Бюджеты», соответству</w:t>
            </w:r>
            <w:r w:rsidRPr="00F061E2">
              <w:t>ю</w:t>
            </w:r>
            <w:r w:rsidRPr="00446389">
              <w:t>щее коду бюджета.</w:t>
            </w:r>
          </w:p>
        </w:tc>
      </w:tr>
      <w:tr w:rsidR="00F061E2" w:rsidRPr="005F0830">
        <w:trPr>
          <w:cantSplit/>
        </w:trPr>
        <w:tc>
          <w:tcPr>
            <w:tcW w:w="1555" w:type="pct"/>
          </w:tcPr>
          <w:p w:rsidR="00F061E2" w:rsidRPr="005F085E" w:rsidRDefault="00F061E2" w:rsidP="00F061E2">
            <w:pPr>
              <w:pStyle w:val="ASFKTablenorm"/>
            </w:pPr>
            <w:r w:rsidRPr="005F085E">
              <w:t xml:space="preserve">Полное наименование </w:t>
            </w:r>
          </w:p>
        </w:tc>
        <w:tc>
          <w:tcPr>
            <w:tcW w:w="3445" w:type="pct"/>
          </w:tcPr>
          <w:p w:rsidR="00F061E2" w:rsidRPr="005F085E" w:rsidRDefault="00F061E2" w:rsidP="00F061E2">
            <w:pPr>
              <w:pStyle w:val="ASFKTablenorm"/>
            </w:pPr>
            <w:r w:rsidRPr="005F085E">
              <w:t>Полное наименование ФО.</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«Коды»</w:t>
            </w:r>
          </w:p>
        </w:tc>
      </w:tr>
      <w:tr w:rsidR="00F061E2" w:rsidRPr="00FC589F">
        <w:trPr>
          <w:cantSplit/>
        </w:trPr>
        <w:tc>
          <w:tcPr>
            <w:tcW w:w="1555" w:type="pct"/>
          </w:tcPr>
          <w:p w:rsidR="00F061E2" w:rsidRPr="00FC589F" w:rsidRDefault="00F061E2" w:rsidP="00F061E2">
            <w:pPr>
              <w:pStyle w:val="ASFKTablenorm"/>
            </w:pPr>
            <w:r w:rsidRPr="00FC589F">
              <w:t>ИНН</w:t>
            </w:r>
          </w:p>
        </w:tc>
        <w:tc>
          <w:tcPr>
            <w:tcW w:w="3445" w:type="pct"/>
          </w:tcPr>
          <w:p w:rsidR="00F061E2" w:rsidRPr="00FC589F" w:rsidRDefault="00F061E2" w:rsidP="00F061E2">
            <w:pPr>
              <w:pStyle w:val="ASFKTablenorm"/>
            </w:pPr>
            <w:r w:rsidRPr="00FC589F">
              <w:t>ИНН финоргана.</w:t>
            </w:r>
          </w:p>
        </w:tc>
      </w:tr>
      <w:tr w:rsidR="00F061E2" w:rsidRPr="00FC589F">
        <w:trPr>
          <w:cantSplit/>
        </w:trPr>
        <w:tc>
          <w:tcPr>
            <w:tcW w:w="1555" w:type="pct"/>
          </w:tcPr>
          <w:p w:rsidR="00F061E2" w:rsidRPr="00FC589F" w:rsidRDefault="00F061E2" w:rsidP="00F061E2">
            <w:pPr>
              <w:pStyle w:val="ASFKTablenorm"/>
            </w:pPr>
            <w:r w:rsidRPr="00FC589F">
              <w:t>КПП</w:t>
            </w:r>
          </w:p>
        </w:tc>
        <w:tc>
          <w:tcPr>
            <w:tcW w:w="3445" w:type="pct"/>
          </w:tcPr>
          <w:p w:rsidR="00F061E2" w:rsidRPr="00FC589F" w:rsidRDefault="00F061E2" w:rsidP="00F061E2">
            <w:pPr>
              <w:pStyle w:val="ASFKTablenorm"/>
            </w:pPr>
            <w:r w:rsidRPr="00FC589F">
              <w:t>КПП финоргана.</w:t>
            </w:r>
          </w:p>
        </w:tc>
      </w:tr>
      <w:tr w:rsidR="00F061E2" w:rsidRPr="00FC589F">
        <w:trPr>
          <w:cantSplit/>
        </w:trPr>
        <w:tc>
          <w:tcPr>
            <w:tcW w:w="1555" w:type="pct"/>
          </w:tcPr>
          <w:p w:rsidR="00F061E2" w:rsidRPr="00FC589F" w:rsidRDefault="00F061E2" w:rsidP="00F061E2">
            <w:pPr>
              <w:pStyle w:val="ASFKTablenorm"/>
            </w:pPr>
            <w:r w:rsidRPr="00FC589F">
              <w:t>ОКПО</w:t>
            </w:r>
          </w:p>
        </w:tc>
        <w:tc>
          <w:tcPr>
            <w:tcW w:w="3445" w:type="pct"/>
          </w:tcPr>
          <w:p w:rsidR="00F061E2" w:rsidRPr="00FC589F" w:rsidRDefault="00F061E2" w:rsidP="00F061E2">
            <w:pPr>
              <w:pStyle w:val="ASFKTablenorm"/>
            </w:pPr>
            <w:r w:rsidRPr="00FC589F">
              <w:t>Код по ОКПО.</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«Дата действия»</w:t>
            </w:r>
          </w:p>
        </w:tc>
      </w:tr>
      <w:tr w:rsidR="00F061E2" w:rsidRPr="00FC589F">
        <w:trPr>
          <w:cantSplit/>
        </w:trPr>
        <w:tc>
          <w:tcPr>
            <w:tcW w:w="1555" w:type="pct"/>
          </w:tcPr>
          <w:p w:rsidR="00F061E2" w:rsidRPr="00FC589F" w:rsidRDefault="00F061E2" w:rsidP="00F061E2">
            <w:pPr>
              <w:pStyle w:val="ASFKTablenorm"/>
            </w:pPr>
            <w:r w:rsidRPr="00FC589F">
              <w:t>с</w:t>
            </w:r>
          </w:p>
        </w:tc>
        <w:tc>
          <w:tcPr>
            <w:tcW w:w="3445" w:type="pct"/>
          </w:tcPr>
          <w:p w:rsidR="00F061E2" w:rsidRPr="00FC589F" w:rsidRDefault="00F061E2" w:rsidP="00F061E2">
            <w:pPr>
              <w:pStyle w:val="ASFKTablenorm"/>
            </w:pPr>
            <w:r w:rsidRPr="00FC589F">
              <w:t>Дата начала действия записи.</w:t>
            </w:r>
          </w:p>
        </w:tc>
      </w:tr>
      <w:tr w:rsidR="00F061E2" w:rsidRPr="00FC589F">
        <w:trPr>
          <w:cantSplit/>
        </w:trPr>
        <w:tc>
          <w:tcPr>
            <w:tcW w:w="1555" w:type="pct"/>
          </w:tcPr>
          <w:p w:rsidR="00F061E2" w:rsidRPr="00FC589F" w:rsidRDefault="00F061E2" w:rsidP="00F061E2">
            <w:pPr>
              <w:pStyle w:val="ASFKTablenorm"/>
            </w:pPr>
            <w:r w:rsidRPr="00FC589F">
              <w:t>По</w:t>
            </w:r>
          </w:p>
        </w:tc>
        <w:tc>
          <w:tcPr>
            <w:tcW w:w="3445" w:type="pct"/>
          </w:tcPr>
          <w:p w:rsidR="00F061E2" w:rsidRPr="00FC589F" w:rsidRDefault="00F061E2" w:rsidP="00F061E2">
            <w:pPr>
              <w:pStyle w:val="ASFKTablenorm"/>
            </w:pPr>
            <w:r w:rsidRPr="00FC589F">
              <w:t>Дата окончания действия записи.</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«Адреса»</w:t>
            </w:r>
          </w:p>
        </w:tc>
      </w:tr>
      <w:tr w:rsidR="00F061E2" w:rsidRPr="00FC589F">
        <w:trPr>
          <w:cantSplit/>
        </w:trPr>
        <w:tc>
          <w:tcPr>
            <w:tcW w:w="1555" w:type="pct"/>
          </w:tcPr>
          <w:p w:rsidR="00F061E2" w:rsidRPr="00FC589F" w:rsidRDefault="00F061E2" w:rsidP="00F061E2">
            <w:pPr>
              <w:pStyle w:val="ASFKTablenorm"/>
            </w:pPr>
            <w:r w:rsidRPr="00FC589F">
              <w:t>Юридический</w:t>
            </w:r>
          </w:p>
        </w:tc>
        <w:tc>
          <w:tcPr>
            <w:tcW w:w="3445" w:type="pct"/>
          </w:tcPr>
          <w:p w:rsidR="00F061E2" w:rsidRPr="00FC589F" w:rsidRDefault="00F061E2" w:rsidP="00F061E2">
            <w:pPr>
              <w:pStyle w:val="ASFKTablenorm"/>
            </w:pPr>
            <w:r w:rsidRPr="00FC589F">
              <w:t>Юридический адрес.</w:t>
            </w:r>
          </w:p>
        </w:tc>
      </w:tr>
      <w:tr w:rsidR="00F061E2" w:rsidRPr="00FC589F">
        <w:trPr>
          <w:cantSplit/>
        </w:trPr>
        <w:tc>
          <w:tcPr>
            <w:tcW w:w="1555" w:type="pct"/>
          </w:tcPr>
          <w:p w:rsidR="00F061E2" w:rsidRPr="00FC589F" w:rsidRDefault="00F061E2" w:rsidP="00F061E2">
            <w:pPr>
              <w:pStyle w:val="ASFKTablenorm"/>
            </w:pPr>
            <w:r w:rsidRPr="00FC589F">
              <w:t>Почтовый</w:t>
            </w:r>
          </w:p>
        </w:tc>
        <w:tc>
          <w:tcPr>
            <w:tcW w:w="3445" w:type="pct"/>
          </w:tcPr>
          <w:p w:rsidR="00F061E2" w:rsidRPr="00FC589F" w:rsidRDefault="00F061E2" w:rsidP="00F061E2">
            <w:pPr>
              <w:pStyle w:val="ASFKTablenorm"/>
            </w:pPr>
            <w:r w:rsidRPr="00FC589F">
              <w:t>Почтовый адрес.</w:t>
            </w:r>
          </w:p>
        </w:tc>
      </w:tr>
      <w:tr w:rsidR="00F061E2" w:rsidRPr="00FC589F">
        <w:trPr>
          <w:cantSplit/>
        </w:trPr>
        <w:tc>
          <w:tcPr>
            <w:tcW w:w="1555" w:type="pct"/>
          </w:tcPr>
          <w:p w:rsidR="00F061E2" w:rsidRPr="00FC589F" w:rsidRDefault="00F061E2" w:rsidP="00F061E2">
            <w:pPr>
              <w:pStyle w:val="ASFKTablenorm"/>
            </w:pPr>
            <w:r w:rsidRPr="00FC589F">
              <w:t>Электронный</w:t>
            </w:r>
          </w:p>
        </w:tc>
        <w:tc>
          <w:tcPr>
            <w:tcW w:w="3445" w:type="pct"/>
          </w:tcPr>
          <w:p w:rsidR="00F061E2" w:rsidRPr="00FC589F" w:rsidRDefault="00F061E2" w:rsidP="00F061E2">
            <w:pPr>
              <w:pStyle w:val="ASFKTablenorm"/>
            </w:pPr>
            <w:r w:rsidRPr="00FC589F">
              <w:t>Электронная почта.</w:t>
            </w:r>
          </w:p>
        </w:tc>
      </w:tr>
      <w:tr w:rsidR="00F061E2" w:rsidRPr="00FC589F">
        <w:trPr>
          <w:cantSplit/>
        </w:trPr>
        <w:tc>
          <w:tcPr>
            <w:tcW w:w="5000" w:type="pct"/>
            <w:gridSpan w:val="2"/>
          </w:tcPr>
          <w:p w:rsidR="00F061E2" w:rsidRPr="00FC589F" w:rsidRDefault="00F061E2" w:rsidP="00F061E2">
            <w:pPr>
              <w:pStyle w:val="ASFKTablenorm"/>
            </w:pPr>
            <w:r w:rsidRPr="00FC589F">
              <w:t>Группа полей «Контакты»</w:t>
            </w:r>
          </w:p>
        </w:tc>
      </w:tr>
      <w:tr w:rsidR="00F061E2" w:rsidRPr="00FC589F">
        <w:trPr>
          <w:cantSplit/>
        </w:trPr>
        <w:tc>
          <w:tcPr>
            <w:tcW w:w="1555" w:type="pct"/>
          </w:tcPr>
          <w:p w:rsidR="00F061E2" w:rsidRPr="00FC589F" w:rsidRDefault="00F061E2" w:rsidP="00F061E2">
            <w:pPr>
              <w:pStyle w:val="ASFKTablenorm"/>
            </w:pPr>
            <w:r w:rsidRPr="00FC589F">
              <w:t>Руководитель</w:t>
            </w:r>
          </w:p>
        </w:tc>
        <w:tc>
          <w:tcPr>
            <w:tcW w:w="3445" w:type="pct"/>
          </w:tcPr>
          <w:p w:rsidR="00F061E2" w:rsidRPr="00FC589F" w:rsidRDefault="00F061E2" w:rsidP="00F061E2">
            <w:pPr>
              <w:pStyle w:val="ASFKTablenorm"/>
            </w:pPr>
            <w:r w:rsidRPr="00FC589F">
              <w:t>ФИО руководителя.</w:t>
            </w:r>
          </w:p>
        </w:tc>
      </w:tr>
      <w:tr w:rsidR="00F061E2" w:rsidRPr="00FC589F">
        <w:trPr>
          <w:cantSplit/>
        </w:trPr>
        <w:tc>
          <w:tcPr>
            <w:tcW w:w="1555" w:type="pct"/>
          </w:tcPr>
          <w:p w:rsidR="00F061E2" w:rsidRPr="00FC589F" w:rsidRDefault="00F061E2" w:rsidP="00F061E2">
            <w:pPr>
              <w:pStyle w:val="ASFKTablenorm"/>
            </w:pPr>
            <w:r w:rsidRPr="00FC589F">
              <w:t>Главный бухгалтер</w:t>
            </w:r>
          </w:p>
        </w:tc>
        <w:tc>
          <w:tcPr>
            <w:tcW w:w="3445" w:type="pct"/>
          </w:tcPr>
          <w:p w:rsidR="00F061E2" w:rsidRPr="00FC589F" w:rsidRDefault="00F061E2" w:rsidP="00F061E2">
            <w:pPr>
              <w:pStyle w:val="ASFKTablenorm"/>
            </w:pPr>
            <w:r w:rsidRPr="00FC589F">
              <w:t>ФИО главного бухгалтера.</w:t>
            </w:r>
          </w:p>
        </w:tc>
      </w:tr>
      <w:tr w:rsidR="00F061E2" w:rsidRPr="00FC589F">
        <w:trPr>
          <w:cantSplit/>
        </w:trPr>
        <w:tc>
          <w:tcPr>
            <w:tcW w:w="1555" w:type="pct"/>
          </w:tcPr>
          <w:p w:rsidR="00F061E2" w:rsidRPr="00FC589F" w:rsidRDefault="00F061E2" w:rsidP="00F061E2">
            <w:pPr>
              <w:pStyle w:val="ASFKTablenorm"/>
            </w:pPr>
            <w:r w:rsidRPr="00FC589F">
              <w:t>Телефон</w:t>
            </w:r>
          </w:p>
        </w:tc>
        <w:tc>
          <w:tcPr>
            <w:tcW w:w="3445" w:type="pct"/>
          </w:tcPr>
          <w:p w:rsidR="00F061E2" w:rsidRPr="00FC589F" w:rsidRDefault="00F061E2" w:rsidP="00F061E2">
            <w:pPr>
              <w:pStyle w:val="ASFKTablenorm"/>
            </w:pPr>
            <w:r w:rsidRPr="00FC589F">
              <w:t>Номер контактного телефона.</w:t>
            </w:r>
          </w:p>
        </w:tc>
      </w:tr>
      <w:tr w:rsidR="00F061E2" w:rsidRPr="00FC589F">
        <w:trPr>
          <w:cantSplit/>
        </w:trPr>
        <w:tc>
          <w:tcPr>
            <w:tcW w:w="1555" w:type="pct"/>
          </w:tcPr>
          <w:p w:rsidR="00F061E2" w:rsidRPr="00FC589F" w:rsidRDefault="00F061E2" w:rsidP="00F061E2">
            <w:pPr>
              <w:pStyle w:val="ASFKTablenorm"/>
            </w:pPr>
            <w:r w:rsidRPr="00FC589F">
              <w:t>Факс</w:t>
            </w:r>
          </w:p>
        </w:tc>
        <w:tc>
          <w:tcPr>
            <w:tcW w:w="3445" w:type="pct"/>
          </w:tcPr>
          <w:p w:rsidR="00F061E2" w:rsidRPr="00FC589F" w:rsidRDefault="00F061E2" w:rsidP="00F061E2">
            <w:pPr>
              <w:pStyle w:val="ASFKTablenorm"/>
            </w:pPr>
            <w:r w:rsidRPr="00FC589F">
              <w:t>Номер факса.</w:t>
            </w:r>
          </w:p>
        </w:tc>
      </w:tr>
      <w:tr w:rsidR="00F061E2" w:rsidRPr="00FC589F">
        <w:trPr>
          <w:cantSplit/>
        </w:trPr>
        <w:tc>
          <w:tcPr>
            <w:tcW w:w="5000" w:type="pct"/>
            <w:gridSpan w:val="2"/>
          </w:tcPr>
          <w:p w:rsidR="00F061E2" w:rsidRPr="00FC589F" w:rsidRDefault="00F061E2" w:rsidP="00F061E2">
            <w:pPr>
              <w:pStyle w:val="ASFKTablenorm"/>
            </w:pPr>
            <w:r w:rsidRPr="00FC589F">
              <w:t>Отдельные поля</w:t>
            </w:r>
          </w:p>
        </w:tc>
      </w:tr>
      <w:tr w:rsidR="00F061E2" w:rsidRPr="00FC589F">
        <w:trPr>
          <w:cantSplit/>
        </w:trPr>
        <w:tc>
          <w:tcPr>
            <w:tcW w:w="1555" w:type="pct"/>
          </w:tcPr>
          <w:p w:rsidR="00F061E2" w:rsidRPr="00FC589F" w:rsidRDefault="00F061E2" w:rsidP="00F061E2">
            <w:pPr>
              <w:pStyle w:val="ASFKTablenorm"/>
            </w:pPr>
            <w:r w:rsidRPr="00FC589F">
              <w:t>Статус</w:t>
            </w:r>
          </w:p>
        </w:tc>
        <w:tc>
          <w:tcPr>
            <w:tcW w:w="3445" w:type="pct"/>
          </w:tcPr>
          <w:p w:rsidR="00F061E2" w:rsidRPr="00FC589F" w:rsidRDefault="00F061E2" w:rsidP="00F061E2">
            <w:pPr>
              <w:pStyle w:val="ASFKTablenorm"/>
            </w:pPr>
            <w:r w:rsidRPr="00FC589F">
              <w:t xml:space="preserve">Код и наименование бизнес-статуса. </w:t>
            </w:r>
          </w:p>
          <w:p w:rsidR="00F061E2" w:rsidRPr="00FC589F" w:rsidRDefault="00F061E2" w:rsidP="00F061E2">
            <w:pPr>
              <w:pStyle w:val="ASFKTablenorm"/>
            </w:pPr>
            <w:r w:rsidRPr="00FC589F">
              <w:t>Наименование бизнес-статуса подтягивается по коду из справочника «Статусы».</w:t>
            </w:r>
          </w:p>
        </w:tc>
      </w:tr>
      <w:tr w:rsidR="00F061E2" w:rsidRPr="00FC589F">
        <w:trPr>
          <w:cantSplit/>
        </w:trPr>
        <w:tc>
          <w:tcPr>
            <w:tcW w:w="5000" w:type="pct"/>
            <w:gridSpan w:val="2"/>
          </w:tcPr>
          <w:p w:rsidR="00F061E2" w:rsidRPr="00FC589F" w:rsidRDefault="00F061E2" w:rsidP="00F061E2">
            <w:pPr>
              <w:pStyle w:val="ASFKTablenorm"/>
            </w:pPr>
            <w:r w:rsidRPr="00FC589F">
              <w:t>Закладка «Информация о лицевых счетах (1)»</w:t>
            </w:r>
          </w:p>
          <w:p w:rsidR="00F061E2" w:rsidRPr="00FC589F" w:rsidRDefault="00F061E2" w:rsidP="00F061E2">
            <w:pPr>
              <w:pStyle w:val="ASFKTablenorm"/>
            </w:pPr>
            <w:r w:rsidRPr="00FC589F">
              <w:t>Строки таблицы. Данные подтягиваются из справочника «Информация о лицевых сч</w:t>
            </w:r>
            <w:r w:rsidRPr="00F061E2">
              <w:t>е</w:t>
            </w:r>
            <w:r w:rsidRPr="00FC589F">
              <w:t>тах» по связке: Код РУБП</w:t>
            </w:r>
            <w:r w:rsidR="008D2C34">
              <w:t xml:space="preserve"> </w:t>
            </w:r>
            <w:r w:rsidRPr="00FC589F">
              <w:t>+</w:t>
            </w:r>
            <w:r w:rsidR="008D2C34">
              <w:t xml:space="preserve"> </w:t>
            </w:r>
            <w:r w:rsidRPr="00FC589F">
              <w:t>К</w:t>
            </w:r>
            <w:r w:rsidR="008D2C34">
              <w:t>од бюджета + Код Главы по БК</w:t>
            </w:r>
          </w:p>
        </w:tc>
      </w:tr>
      <w:tr w:rsidR="00F061E2" w:rsidRPr="00FC589F">
        <w:trPr>
          <w:cantSplit/>
        </w:trPr>
        <w:tc>
          <w:tcPr>
            <w:tcW w:w="1555" w:type="pct"/>
          </w:tcPr>
          <w:p w:rsidR="00F061E2" w:rsidRPr="00FC589F" w:rsidRDefault="00F061E2" w:rsidP="00F061E2">
            <w:pPr>
              <w:pStyle w:val="ASFKTablenorm"/>
            </w:pPr>
            <w:r w:rsidRPr="00FC589F">
              <w:t>Тип счета (код)</w:t>
            </w:r>
          </w:p>
        </w:tc>
        <w:tc>
          <w:tcPr>
            <w:tcW w:w="3445" w:type="pct"/>
          </w:tcPr>
          <w:p w:rsidR="00F061E2" w:rsidRPr="00FC589F" w:rsidRDefault="00F061E2" w:rsidP="00F061E2">
            <w:pPr>
              <w:pStyle w:val="ASFKTablenorm"/>
            </w:pPr>
            <w:r w:rsidRPr="00FC589F">
              <w:t>Код типа л/с.</w:t>
            </w:r>
          </w:p>
        </w:tc>
      </w:tr>
      <w:tr w:rsidR="00F061E2" w:rsidRPr="00FC589F">
        <w:trPr>
          <w:cantSplit/>
        </w:trPr>
        <w:tc>
          <w:tcPr>
            <w:tcW w:w="1555" w:type="pct"/>
          </w:tcPr>
          <w:p w:rsidR="00F061E2" w:rsidRPr="00FC589F" w:rsidRDefault="00F061E2" w:rsidP="00F061E2">
            <w:pPr>
              <w:pStyle w:val="ASFKTablenorm"/>
            </w:pPr>
            <w:r w:rsidRPr="00FC589F">
              <w:t>Тип счета (наимен</w:t>
            </w:r>
            <w:r w:rsidRPr="00F061E2">
              <w:t>о</w:t>
            </w:r>
            <w:r w:rsidRPr="00FC589F">
              <w:t>вание)</w:t>
            </w:r>
          </w:p>
        </w:tc>
        <w:tc>
          <w:tcPr>
            <w:tcW w:w="3445" w:type="pct"/>
          </w:tcPr>
          <w:p w:rsidR="00F061E2" w:rsidRPr="00FC589F" w:rsidRDefault="00F061E2" w:rsidP="00F061E2">
            <w:pPr>
              <w:pStyle w:val="ASFKTablenorm"/>
            </w:pPr>
            <w:r w:rsidRPr="00FC589F">
              <w:t>Наименование типа л/с.</w:t>
            </w:r>
          </w:p>
        </w:tc>
      </w:tr>
      <w:tr w:rsidR="00F061E2" w:rsidRPr="00FC589F">
        <w:trPr>
          <w:cantSplit/>
        </w:trPr>
        <w:tc>
          <w:tcPr>
            <w:tcW w:w="1555" w:type="pct"/>
          </w:tcPr>
          <w:p w:rsidR="00F061E2" w:rsidRPr="00FC589F" w:rsidRDefault="00F061E2" w:rsidP="00F061E2">
            <w:pPr>
              <w:pStyle w:val="ASFKTablenorm"/>
            </w:pPr>
            <w:r w:rsidRPr="00FC589F">
              <w:t>Номер счета</w:t>
            </w:r>
          </w:p>
        </w:tc>
        <w:tc>
          <w:tcPr>
            <w:tcW w:w="3445" w:type="pct"/>
          </w:tcPr>
          <w:p w:rsidR="00F061E2" w:rsidRPr="00FC589F" w:rsidRDefault="00F061E2" w:rsidP="00F061E2">
            <w:pPr>
              <w:pStyle w:val="ASFKTablenorm"/>
            </w:pPr>
            <w:r w:rsidRPr="00FC589F">
              <w:t>Номер л/с.</w:t>
            </w:r>
          </w:p>
        </w:tc>
      </w:tr>
      <w:tr w:rsidR="00F061E2" w:rsidRPr="00FC589F">
        <w:trPr>
          <w:cantSplit/>
        </w:trPr>
        <w:tc>
          <w:tcPr>
            <w:tcW w:w="1555" w:type="pct"/>
          </w:tcPr>
          <w:p w:rsidR="00F061E2" w:rsidRPr="00FC589F" w:rsidRDefault="00F061E2" w:rsidP="00F061E2">
            <w:pPr>
              <w:pStyle w:val="ASFKTablenorm"/>
            </w:pPr>
            <w:r w:rsidRPr="00FC589F">
              <w:t>КОФК</w:t>
            </w:r>
          </w:p>
        </w:tc>
        <w:tc>
          <w:tcPr>
            <w:tcW w:w="3445" w:type="pct"/>
          </w:tcPr>
          <w:p w:rsidR="00F061E2" w:rsidRPr="00FC589F" w:rsidRDefault="00F061E2" w:rsidP="00F061E2">
            <w:pPr>
              <w:pStyle w:val="ASFKTablenorm"/>
            </w:pPr>
            <w:r w:rsidRPr="00FC589F">
              <w:t>Код ТОФК, в котором открыт л/с.</w:t>
            </w:r>
          </w:p>
        </w:tc>
      </w:tr>
      <w:tr w:rsidR="00F061E2" w:rsidRPr="00FC589F">
        <w:trPr>
          <w:cantSplit/>
        </w:trPr>
        <w:tc>
          <w:tcPr>
            <w:tcW w:w="1555" w:type="pct"/>
          </w:tcPr>
          <w:p w:rsidR="00F061E2" w:rsidRPr="00FC589F" w:rsidRDefault="00F061E2" w:rsidP="00F061E2">
            <w:pPr>
              <w:pStyle w:val="ASFKTablenorm"/>
            </w:pPr>
            <w:r w:rsidRPr="00FC589F">
              <w:t>Открыт</w:t>
            </w:r>
          </w:p>
        </w:tc>
        <w:tc>
          <w:tcPr>
            <w:tcW w:w="3445" w:type="pct"/>
          </w:tcPr>
          <w:p w:rsidR="00F061E2" w:rsidRPr="00FC589F" w:rsidRDefault="00F061E2" w:rsidP="00F061E2">
            <w:pPr>
              <w:pStyle w:val="ASFKTablenorm"/>
            </w:pPr>
            <w:r w:rsidRPr="00FC589F">
              <w:t>Дата открытия л/с.</w:t>
            </w:r>
          </w:p>
        </w:tc>
      </w:tr>
      <w:tr w:rsidR="00F061E2" w:rsidRPr="00FC589F">
        <w:trPr>
          <w:cantSplit/>
        </w:trPr>
        <w:tc>
          <w:tcPr>
            <w:tcW w:w="1555" w:type="pct"/>
          </w:tcPr>
          <w:p w:rsidR="00F061E2" w:rsidRPr="00FC589F" w:rsidRDefault="00F061E2" w:rsidP="00F061E2">
            <w:pPr>
              <w:pStyle w:val="ASFKTablenorm"/>
            </w:pPr>
            <w:r w:rsidRPr="00FC589F">
              <w:t>Закрыт</w:t>
            </w:r>
          </w:p>
        </w:tc>
        <w:tc>
          <w:tcPr>
            <w:tcW w:w="3445" w:type="pct"/>
          </w:tcPr>
          <w:p w:rsidR="00F061E2" w:rsidRPr="00FC589F" w:rsidRDefault="00F061E2" w:rsidP="00F061E2">
            <w:pPr>
              <w:pStyle w:val="ASFKTablenorm"/>
            </w:pPr>
            <w:r w:rsidRPr="00FC589F">
              <w:t>Дата закрытия л/с.</w:t>
            </w:r>
          </w:p>
        </w:tc>
      </w:tr>
      <w:tr w:rsidR="00F061E2" w:rsidRPr="00FC589F">
        <w:trPr>
          <w:cantSplit/>
        </w:trPr>
        <w:tc>
          <w:tcPr>
            <w:tcW w:w="1555" w:type="pct"/>
          </w:tcPr>
          <w:p w:rsidR="00F061E2" w:rsidRPr="00FC589F" w:rsidRDefault="00F061E2" w:rsidP="00F061E2">
            <w:pPr>
              <w:pStyle w:val="ASFKTablenorm"/>
            </w:pPr>
            <w:r w:rsidRPr="00FC589F">
              <w:t>Наименование органа ФК</w:t>
            </w:r>
          </w:p>
        </w:tc>
        <w:tc>
          <w:tcPr>
            <w:tcW w:w="3445" w:type="pct"/>
          </w:tcPr>
          <w:p w:rsidR="00F061E2" w:rsidRPr="00FC589F" w:rsidRDefault="00F061E2" w:rsidP="00F061E2">
            <w:pPr>
              <w:pStyle w:val="ASFKTablenorm"/>
            </w:pPr>
            <w:r w:rsidRPr="00FC589F">
              <w:t xml:space="preserve">Наименование ТОФК, в котором открыт л/с. </w:t>
            </w:r>
          </w:p>
          <w:p w:rsidR="00F061E2" w:rsidRPr="00FC589F" w:rsidRDefault="00F061E2" w:rsidP="00F061E2">
            <w:pPr>
              <w:pStyle w:val="ASFKTablenorm"/>
            </w:pPr>
            <w:r w:rsidRPr="00FC589F">
              <w:t xml:space="preserve">Отображается значение, соответствующее коду ТОФК в выделенной строке таблицы. </w:t>
            </w:r>
          </w:p>
          <w:p w:rsidR="00F061E2" w:rsidRPr="00FC589F" w:rsidRDefault="00F061E2" w:rsidP="00F061E2">
            <w:pPr>
              <w:pStyle w:val="ASFKTablenorm"/>
            </w:pPr>
            <w:r w:rsidRPr="00FC589F">
              <w:t>Подтягивается из справочника «Органов ФК».</w:t>
            </w:r>
          </w:p>
        </w:tc>
      </w:tr>
    </w:tbl>
    <w:p w:rsidR="008D2C34" w:rsidRDefault="008D2C34" w:rsidP="008D2C34">
      <w:pPr>
        <w:pStyle w:val="ASFKNormal"/>
      </w:pPr>
      <w:r w:rsidRPr="005F085E">
        <w:lastRenderedPageBreak/>
        <w:t xml:space="preserve">ЭФ записи справочника </w:t>
      </w:r>
      <w:r>
        <w:t>«</w:t>
      </w:r>
      <w:r w:rsidRPr="005F085E">
        <w:t>Финансовые органы</w:t>
      </w:r>
      <w:r>
        <w:t>», закладки</w:t>
      </w:r>
      <w:r w:rsidRPr="005F085E">
        <w:t xml:space="preserve"> </w:t>
      </w:r>
      <w:r>
        <w:t>«</w:t>
      </w:r>
      <w:r w:rsidRPr="005F085E">
        <w:t>Информация о банковских счетах</w:t>
      </w:r>
      <w:r>
        <w:t xml:space="preserve"> (2)» представлена на рисунке</w:t>
      </w:r>
      <w:r w:rsidR="00ED5C41" w:rsidRPr="005D1671">
        <w:t> </w:t>
      </w:r>
      <w:r w:rsidRPr="005F085E">
        <w:fldChar w:fldCharType="begin"/>
      </w:r>
      <w:r w:rsidRPr="005F085E">
        <w:instrText xml:space="preserve"> REF _Ref221518628 \h  \* MERGEFORMAT </w:instrText>
      </w:r>
      <w:r w:rsidRPr="005F085E">
        <w:fldChar w:fldCharType="separate"/>
      </w:r>
      <w:r w:rsidR="002C6389">
        <w:t>116</w:t>
      </w:r>
      <w:r w:rsidRPr="005F085E">
        <w:fldChar w:fldCharType="end"/>
      </w:r>
      <w:r>
        <w:t>.</w:t>
      </w:r>
    </w:p>
    <w:p w:rsidR="00F061E2" w:rsidRPr="009C4324" w:rsidRDefault="00D201D5" w:rsidP="00F061E2">
      <w:pPr>
        <w:pStyle w:val="ASFKFigure"/>
      </w:pPr>
      <w:r>
        <w:pict>
          <v:shape id="_x0000_i1165" type="#_x0000_t75" style="width:482.25pt;height:187.5pt">
            <v:imagedata r:id="rId147" o:title="SprFinansOrgani_InfBankSchet_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52" w:name="_Ref221518628"/>
      <w:bookmarkStart w:id="853" w:name="_Toc71111688"/>
      <w:r w:rsidR="002C6389">
        <w:rPr>
          <w:noProof/>
        </w:rPr>
        <w:t>116</w:t>
      </w:r>
      <w:bookmarkEnd w:id="852"/>
      <w:r>
        <w:rPr>
          <w:noProof/>
        </w:rPr>
        <w:fldChar w:fldCharType="end"/>
      </w:r>
      <w:r w:rsidR="00F061E2" w:rsidRPr="005F085E">
        <w:t xml:space="preserve">. ЭФ записи справочника </w:t>
      </w:r>
      <w:r w:rsidR="00F061E2">
        <w:t>«</w:t>
      </w:r>
      <w:r w:rsidR="00F061E2" w:rsidRPr="005F085E">
        <w:t>Финансовые органы</w:t>
      </w:r>
      <w:r w:rsidR="00F061E2">
        <w:t>»</w:t>
      </w:r>
      <w:r w:rsidR="008D2C34">
        <w:t>, закладки</w:t>
      </w:r>
      <w:r w:rsidR="00F061E2" w:rsidRPr="005F085E">
        <w:t xml:space="preserve"> </w:t>
      </w:r>
      <w:r w:rsidR="00F061E2">
        <w:t>«</w:t>
      </w:r>
      <w:r w:rsidR="00F061E2" w:rsidRPr="005F085E">
        <w:t>Информация о банковских счетах</w:t>
      </w:r>
      <w:r w:rsidR="008D2C34">
        <w:t xml:space="preserve"> (2)</w:t>
      </w:r>
      <w:r w:rsidR="00F061E2">
        <w:t>»</w:t>
      </w:r>
      <w:bookmarkEnd w:id="853"/>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5F085E">
        <w:t>Информация о банковских счетах</w:t>
      </w:r>
      <w:r>
        <w:t xml:space="preserve"> (2)» </w:t>
      </w:r>
      <w:r w:rsidRPr="005F085E">
        <w:t>приведен в таблице</w:t>
      </w:r>
      <w:r w:rsidR="00ED5C41" w:rsidRPr="005D1671">
        <w:t> </w:t>
      </w:r>
      <w:r>
        <w:fldChar w:fldCharType="begin"/>
      </w:r>
      <w:r>
        <w:instrText xml:space="preserve"> REF _Ref466280227 \h </w:instrText>
      </w:r>
      <w:r>
        <w:fldChar w:fldCharType="separate"/>
      </w:r>
      <w:r w:rsidR="002C6389">
        <w:rPr>
          <w:noProof/>
        </w:rPr>
        <w:t>107</w:t>
      </w:r>
      <w:r>
        <w:fldChar w:fldCharType="end"/>
      </w:r>
      <w:r>
        <w:t>.</w:t>
      </w:r>
    </w:p>
    <w:p w:rsidR="008D2C34" w:rsidRPr="005F085E" w:rsidRDefault="006D2CC7" w:rsidP="008D2C34">
      <w:pPr>
        <w:pStyle w:val="ASFKNameTable"/>
      </w:pPr>
      <w:r>
        <w:rPr>
          <w:noProof/>
        </w:rPr>
        <w:fldChar w:fldCharType="begin"/>
      </w:r>
      <w:r>
        <w:rPr>
          <w:noProof/>
        </w:rPr>
        <w:instrText xml:space="preserve"> SEQ Таблица \* ARABIC </w:instrText>
      </w:r>
      <w:r>
        <w:rPr>
          <w:noProof/>
        </w:rPr>
        <w:fldChar w:fldCharType="separate"/>
      </w:r>
      <w:bookmarkStart w:id="854" w:name="_Ref466280227"/>
      <w:bookmarkStart w:id="855" w:name="_Toc71111518"/>
      <w:r w:rsidR="002C6389">
        <w:rPr>
          <w:noProof/>
        </w:rPr>
        <w:t>107</w:t>
      </w:r>
      <w:bookmarkEnd w:id="854"/>
      <w:r>
        <w:rPr>
          <w:noProof/>
        </w:rPr>
        <w:fldChar w:fldCharType="end"/>
      </w:r>
      <w:r w:rsidR="008D2C34" w:rsidRPr="005F085E">
        <w:t xml:space="preserve">. </w:t>
      </w:r>
      <w:r w:rsidR="008D2C34">
        <w:t>Описание</w:t>
      </w:r>
      <w:r w:rsidR="008D2C34" w:rsidRPr="005F085E">
        <w:t xml:space="preserve"> полей справочника </w:t>
      </w:r>
      <w:r w:rsidR="008D2C34">
        <w:t>«</w:t>
      </w:r>
      <w:r w:rsidR="008D2C34" w:rsidRPr="005F085E">
        <w:t>Финансовые органы</w:t>
      </w:r>
      <w:r w:rsidR="008D2C34">
        <w:t xml:space="preserve">», </w:t>
      </w:r>
      <w:r w:rsidR="008D2C34" w:rsidRPr="00364894">
        <w:t>закладк</w:t>
      </w:r>
      <w:r w:rsidR="008D2C34">
        <w:t>и</w:t>
      </w:r>
      <w:r w:rsidR="008D2C34" w:rsidRPr="00364894">
        <w:t xml:space="preserve"> </w:t>
      </w:r>
      <w:r w:rsidR="008D2C34">
        <w:t>«</w:t>
      </w:r>
      <w:r w:rsidR="008D2C34" w:rsidRPr="005F085E">
        <w:t>Информация о банковских счетах</w:t>
      </w:r>
      <w:r w:rsidR="008D2C34">
        <w:t xml:space="preserve"> (2)»</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8D2C34" w:rsidRPr="005F085E">
        <w:trPr>
          <w:cantSplit/>
          <w:trHeight w:val="313"/>
          <w:tblHeader/>
        </w:trPr>
        <w:tc>
          <w:tcPr>
            <w:tcW w:w="15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Наименование поля</w:t>
            </w:r>
          </w:p>
        </w:tc>
        <w:tc>
          <w:tcPr>
            <w:tcW w:w="3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Описание</w:t>
            </w:r>
            <w:r>
              <w:t xml:space="preserve"> поля</w:t>
            </w:r>
          </w:p>
        </w:tc>
      </w:tr>
      <w:tr w:rsidR="008D2C34" w:rsidRPr="00FC589F">
        <w:trPr>
          <w:cantSplit/>
        </w:trPr>
        <w:tc>
          <w:tcPr>
            <w:tcW w:w="5000" w:type="pct"/>
            <w:gridSpan w:val="2"/>
          </w:tcPr>
          <w:p w:rsidR="008D2C34" w:rsidRPr="00FC589F" w:rsidRDefault="008D2C34" w:rsidP="00A17DEA">
            <w:pPr>
              <w:pStyle w:val="ASFKTablenorm"/>
            </w:pPr>
            <w:r w:rsidRPr="00FC589F">
              <w:t xml:space="preserve">Закладка «Информация о банковских счетах (2)» </w:t>
            </w:r>
          </w:p>
          <w:p w:rsidR="008D2C34" w:rsidRPr="00FC589F" w:rsidRDefault="008D2C34" w:rsidP="008D2C34">
            <w:pPr>
              <w:pStyle w:val="ASFKTablenorm"/>
            </w:pPr>
            <w:r w:rsidRPr="00FC589F">
              <w:t>Строки таблицы. Данные подтягиваются из справочника «Банковские счета ФК»</w:t>
            </w:r>
          </w:p>
        </w:tc>
      </w:tr>
      <w:tr w:rsidR="008D2C34" w:rsidRPr="00FC589F">
        <w:trPr>
          <w:cantSplit/>
        </w:trPr>
        <w:tc>
          <w:tcPr>
            <w:tcW w:w="1555" w:type="pct"/>
          </w:tcPr>
          <w:p w:rsidR="008D2C34" w:rsidRPr="00FC589F" w:rsidRDefault="008D2C34" w:rsidP="00A17DEA">
            <w:pPr>
              <w:pStyle w:val="ASFKTablenorm"/>
            </w:pPr>
            <w:r w:rsidRPr="00FC589F">
              <w:t>Номер счета</w:t>
            </w:r>
          </w:p>
        </w:tc>
        <w:tc>
          <w:tcPr>
            <w:tcW w:w="3445" w:type="pct"/>
          </w:tcPr>
          <w:p w:rsidR="008D2C34" w:rsidRPr="00FC589F" w:rsidRDefault="008D2C34" w:rsidP="00A17DEA">
            <w:pPr>
              <w:pStyle w:val="ASFKTablenorm"/>
            </w:pPr>
            <w:r w:rsidRPr="00FC589F">
              <w:t>Номер счета.</w:t>
            </w:r>
          </w:p>
        </w:tc>
      </w:tr>
      <w:tr w:rsidR="008D2C34" w:rsidRPr="00FC589F">
        <w:trPr>
          <w:cantSplit/>
        </w:trPr>
        <w:tc>
          <w:tcPr>
            <w:tcW w:w="1555" w:type="pct"/>
          </w:tcPr>
          <w:p w:rsidR="008D2C34" w:rsidRPr="00FC589F" w:rsidRDefault="008D2C34" w:rsidP="00A17DEA">
            <w:pPr>
              <w:pStyle w:val="ASFKTablenorm"/>
            </w:pPr>
            <w:r w:rsidRPr="00FC589F">
              <w:t>БИК</w:t>
            </w:r>
          </w:p>
        </w:tc>
        <w:tc>
          <w:tcPr>
            <w:tcW w:w="3445" w:type="pct"/>
          </w:tcPr>
          <w:p w:rsidR="008D2C34" w:rsidRPr="00FC589F" w:rsidRDefault="008D2C34" w:rsidP="00A17DEA">
            <w:pPr>
              <w:pStyle w:val="ASFKTablenorm"/>
            </w:pPr>
            <w:r w:rsidRPr="00FC589F">
              <w:t>БИК банка.</w:t>
            </w:r>
          </w:p>
        </w:tc>
      </w:tr>
      <w:tr w:rsidR="008D2C34" w:rsidRPr="00FC589F">
        <w:trPr>
          <w:cantSplit/>
        </w:trPr>
        <w:tc>
          <w:tcPr>
            <w:tcW w:w="1555" w:type="pct"/>
          </w:tcPr>
          <w:p w:rsidR="008D2C34" w:rsidRPr="00FC589F" w:rsidRDefault="008D2C34" w:rsidP="00A17DEA">
            <w:pPr>
              <w:pStyle w:val="ASFKTablenorm"/>
            </w:pPr>
            <w:r w:rsidRPr="00FC589F">
              <w:t>Тип счета (код)</w:t>
            </w:r>
          </w:p>
        </w:tc>
        <w:tc>
          <w:tcPr>
            <w:tcW w:w="3445" w:type="pct"/>
          </w:tcPr>
          <w:p w:rsidR="008D2C34" w:rsidRPr="00FC589F" w:rsidRDefault="008D2C34" w:rsidP="00A17DEA">
            <w:pPr>
              <w:pStyle w:val="ASFKTablenorm"/>
            </w:pPr>
            <w:r w:rsidRPr="00FC589F">
              <w:t>Код типа банковского счета.</w:t>
            </w:r>
          </w:p>
        </w:tc>
      </w:tr>
      <w:tr w:rsidR="008D2C34" w:rsidRPr="00FC589F">
        <w:trPr>
          <w:cantSplit/>
        </w:trPr>
        <w:tc>
          <w:tcPr>
            <w:tcW w:w="1555" w:type="pct"/>
          </w:tcPr>
          <w:p w:rsidR="008D2C34" w:rsidRPr="00FC589F" w:rsidRDefault="008D2C34" w:rsidP="00A17DEA">
            <w:pPr>
              <w:pStyle w:val="ASFKTablenorm"/>
            </w:pPr>
            <w:r w:rsidRPr="00FC589F">
              <w:t>Валюта</w:t>
            </w:r>
          </w:p>
        </w:tc>
        <w:tc>
          <w:tcPr>
            <w:tcW w:w="3445" w:type="pct"/>
          </w:tcPr>
          <w:p w:rsidR="008D2C34" w:rsidRPr="00FC589F" w:rsidRDefault="008D2C34" w:rsidP="00A17DEA">
            <w:pPr>
              <w:pStyle w:val="ASFKTablenorm"/>
            </w:pPr>
            <w:r w:rsidRPr="00FC589F">
              <w:t>Валюта банковского счета.</w:t>
            </w:r>
          </w:p>
        </w:tc>
      </w:tr>
      <w:tr w:rsidR="008D2C34" w:rsidRPr="00FC589F">
        <w:trPr>
          <w:cantSplit/>
        </w:trPr>
        <w:tc>
          <w:tcPr>
            <w:tcW w:w="1555" w:type="pct"/>
          </w:tcPr>
          <w:p w:rsidR="008D2C34" w:rsidRPr="00FC589F" w:rsidRDefault="008D2C34" w:rsidP="00A17DEA">
            <w:pPr>
              <w:pStyle w:val="ASFKTablenorm"/>
            </w:pPr>
            <w:r w:rsidRPr="00FC589F">
              <w:t>Открыт</w:t>
            </w:r>
          </w:p>
        </w:tc>
        <w:tc>
          <w:tcPr>
            <w:tcW w:w="3445" w:type="pct"/>
          </w:tcPr>
          <w:p w:rsidR="008D2C34" w:rsidRPr="00FC589F" w:rsidRDefault="008D2C34" w:rsidP="00A17DEA">
            <w:pPr>
              <w:pStyle w:val="ASFKTablenorm"/>
            </w:pPr>
            <w:r w:rsidRPr="00FC589F">
              <w:t>Дата открытия банковского счета.</w:t>
            </w:r>
          </w:p>
        </w:tc>
      </w:tr>
      <w:tr w:rsidR="008D2C34" w:rsidRPr="00FC589F">
        <w:trPr>
          <w:cantSplit/>
        </w:trPr>
        <w:tc>
          <w:tcPr>
            <w:tcW w:w="1555" w:type="pct"/>
          </w:tcPr>
          <w:p w:rsidR="008D2C34" w:rsidRPr="00FC589F" w:rsidRDefault="008D2C34" w:rsidP="00A17DEA">
            <w:pPr>
              <w:pStyle w:val="ASFKTablenorm"/>
            </w:pPr>
            <w:r w:rsidRPr="00FC589F">
              <w:t>Закрыт</w:t>
            </w:r>
          </w:p>
        </w:tc>
        <w:tc>
          <w:tcPr>
            <w:tcW w:w="3445" w:type="pct"/>
          </w:tcPr>
          <w:p w:rsidR="008D2C34" w:rsidRPr="00FC589F" w:rsidRDefault="008D2C34" w:rsidP="00A17DEA">
            <w:pPr>
              <w:pStyle w:val="ASFKTablenorm"/>
            </w:pPr>
            <w:r w:rsidRPr="00FC589F">
              <w:t>Дата закрытия банковского счета.</w:t>
            </w:r>
          </w:p>
        </w:tc>
      </w:tr>
      <w:tr w:rsidR="008D2C34" w:rsidRPr="00FC589F">
        <w:trPr>
          <w:cantSplit/>
        </w:trPr>
        <w:tc>
          <w:tcPr>
            <w:tcW w:w="1555" w:type="pct"/>
          </w:tcPr>
          <w:p w:rsidR="008D2C34" w:rsidRPr="00FC589F" w:rsidRDefault="008D2C34" w:rsidP="00A17DEA">
            <w:pPr>
              <w:pStyle w:val="ASFKTablenorm"/>
            </w:pPr>
            <w:r w:rsidRPr="00FC589F">
              <w:t>Тип счета</w:t>
            </w:r>
          </w:p>
        </w:tc>
        <w:tc>
          <w:tcPr>
            <w:tcW w:w="3445" w:type="pct"/>
          </w:tcPr>
          <w:p w:rsidR="008D2C34" w:rsidRPr="00FC589F" w:rsidRDefault="008D2C34" w:rsidP="00A17DEA">
            <w:pPr>
              <w:pStyle w:val="ASFKTablenorm"/>
            </w:pPr>
            <w:r w:rsidRPr="00FC589F">
              <w:t>Знач</w:t>
            </w:r>
            <w:r>
              <w:t>ение поля подтягивается по полю.</w:t>
            </w:r>
          </w:p>
          <w:p w:rsidR="008D2C34" w:rsidRPr="00FC589F" w:rsidRDefault="008D2C34" w:rsidP="00A17DEA">
            <w:pPr>
              <w:pStyle w:val="ASFKTablenorm"/>
            </w:pPr>
            <w:r w:rsidRPr="00FC589F">
              <w:t xml:space="preserve">Тип счёта (код) из справочника «Типы счетов». </w:t>
            </w:r>
          </w:p>
          <w:p w:rsidR="008D2C34" w:rsidRPr="00FC589F" w:rsidRDefault="008D2C34" w:rsidP="00A17DEA">
            <w:pPr>
              <w:pStyle w:val="ASFKTablenorm"/>
            </w:pPr>
            <w:r w:rsidRPr="00FC589F">
              <w:t>Поле принадлежит выделенной строке в таблице.</w:t>
            </w:r>
          </w:p>
        </w:tc>
      </w:tr>
      <w:tr w:rsidR="008D2C34" w:rsidRPr="00FC589F">
        <w:trPr>
          <w:cantSplit/>
        </w:trPr>
        <w:tc>
          <w:tcPr>
            <w:tcW w:w="1555" w:type="pct"/>
          </w:tcPr>
          <w:p w:rsidR="008D2C34" w:rsidRPr="00FC589F" w:rsidRDefault="008D2C34" w:rsidP="00A17DEA">
            <w:pPr>
              <w:pStyle w:val="ASFKTablenorm"/>
            </w:pPr>
            <w:r w:rsidRPr="00FC589F">
              <w:t>Банк</w:t>
            </w:r>
          </w:p>
        </w:tc>
        <w:tc>
          <w:tcPr>
            <w:tcW w:w="3445" w:type="pct"/>
          </w:tcPr>
          <w:p w:rsidR="008D2C34" w:rsidRPr="00FC589F" w:rsidRDefault="008D2C34" w:rsidP="00A17DEA">
            <w:pPr>
              <w:pStyle w:val="ASFKTablenorm"/>
            </w:pPr>
            <w:r w:rsidRPr="00FC589F">
              <w:t xml:space="preserve">Значение поля подтягивается по БИК из справочника «Банки». </w:t>
            </w:r>
          </w:p>
          <w:p w:rsidR="008D2C34" w:rsidRPr="00FC589F" w:rsidRDefault="008D2C34" w:rsidP="00A17DEA">
            <w:pPr>
              <w:pStyle w:val="ASFKTablenorm"/>
            </w:pPr>
            <w:r w:rsidRPr="00FC589F">
              <w:t>Поле принадлежит выделенной строке в таблице.</w:t>
            </w:r>
          </w:p>
        </w:tc>
      </w:tr>
    </w:tbl>
    <w:p w:rsidR="00F061E2" w:rsidRPr="005F085E" w:rsidRDefault="00F061E2" w:rsidP="00F061E2">
      <w:pPr>
        <w:pStyle w:val="21"/>
      </w:pPr>
      <w:bookmarkStart w:id="856" w:name="_Ref399498045"/>
      <w:bookmarkStart w:id="857" w:name="_Toc426118522"/>
      <w:bookmarkStart w:id="858" w:name="_Toc71111348"/>
      <w:r>
        <w:t>Группа справочников «Дополнительные»</w:t>
      </w:r>
      <w:bookmarkEnd w:id="856"/>
      <w:bookmarkEnd w:id="857"/>
      <w:bookmarkEnd w:id="858"/>
    </w:p>
    <w:p w:rsidR="00F061E2" w:rsidRPr="005F085E" w:rsidRDefault="008D2C34" w:rsidP="00F061E2">
      <w:pPr>
        <w:pStyle w:val="ASFKNormal"/>
      </w:pPr>
      <w:r>
        <w:t xml:space="preserve">Группа </w:t>
      </w:r>
      <w:r w:rsidR="00F061E2" w:rsidRPr="005F085E">
        <w:t xml:space="preserve">пользовательских справочников </w:t>
      </w:r>
      <w:r w:rsidR="00F061E2">
        <w:t xml:space="preserve">«Дополнительные» </w:t>
      </w:r>
      <w:r w:rsidR="00F061E2" w:rsidRPr="005F085E">
        <w:t>располага</w:t>
      </w:r>
      <w:r w:rsidR="00F061E2">
        <w:t>е</w:t>
      </w:r>
      <w:r w:rsidR="00F061E2" w:rsidRPr="005F085E">
        <w:t>тся на пан</w:t>
      </w:r>
      <w:r w:rsidR="00F061E2" w:rsidRPr="00F061E2">
        <w:t>е</w:t>
      </w:r>
      <w:r w:rsidR="00F061E2" w:rsidRPr="005F085E">
        <w:t xml:space="preserve">ли навигации по следующему пути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rsidR="00F061E2">
        <w:t>»</w:t>
      </w:r>
      <w:r w:rsidR="00ED5C41">
        <w:t xml:space="preserve"> (рис.</w:t>
      </w:r>
      <w:r w:rsidR="00ED5C41" w:rsidRPr="005D1671">
        <w:t> </w:t>
      </w:r>
      <w:r w:rsidR="00F061E2" w:rsidRPr="005F085E">
        <w:fldChar w:fldCharType="begin"/>
      </w:r>
      <w:r w:rsidR="00F061E2" w:rsidRPr="005F085E">
        <w:instrText xml:space="preserve"> REF _Ref286323303 \h  \* MERGEFORMAT </w:instrText>
      </w:r>
      <w:r w:rsidR="00F061E2" w:rsidRPr="005F085E">
        <w:fldChar w:fldCharType="separate"/>
      </w:r>
      <w:r w:rsidR="002C6389">
        <w:t>117</w:t>
      </w:r>
      <w:r w:rsidR="00F061E2" w:rsidRPr="005F085E">
        <w:fldChar w:fldCharType="end"/>
      </w:r>
      <w:r w:rsidR="00F061E2" w:rsidRPr="005F085E">
        <w:t>).</w:t>
      </w:r>
    </w:p>
    <w:p w:rsidR="00F061E2" w:rsidRPr="000D5F33" w:rsidRDefault="00D201D5" w:rsidP="00F061E2">
      <w:pPr>
        <w:pStyle w:val="ASFKFigure"/>
      </w:pPr>
      <w:r>
        <w:lastRenderedPageBreak/>
        <w:pict>
          <v:shape id="_x0000_i1166" type="#_x0000_t75" style="width:302.25pt;height:561.75pt">
            <v:imagedata r:id="rId148" o:title="справ-польз-доп"/>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59" w:name="_Ref286323303"/>
      <w:bookmarkStart w:id="860" w:name="_Toc71111689"/>
      <w:r w:rsidR="002C6389">
        <w:rPr>
          <w:noProof/>
        </w:rPr>
        <w:t>117</w:t>
      </w:r>
      <w:bookmarkEnd w:id="859"/>
      <w:r>
        <w:rPr>
          <w:noProof/>
        </w:rPr>
        <w:fldChar w:fldCharType="end"/>
      </w:r>
      <w:r w:rsidR="00F061E2" w:rsidRPr="005F085E">
        <w:t xml:space="preserve">. </w:t>
      </w:r>
      <w:r w:rsidR="008D2C34">
        <w:t>Группа справочников «Дополнительные»</w:t>
      </w:r>
      <w:bookmarkEnd w:id="860"/>
    </w:p>
    <w:p w:rsidR="00F061E2" w:rsidRPr="005F085E" w:rsidRDefault="00F061E2" w:rsidP="00F061E2">
      <w:pPr>
        <w:pStyle w:val="31"/>
      </w:pPr>
      <w:bookmarkStart w:id="861" w:name="_Ref399769668"/>
      <w:bookmarkStart w:id="862" w:name="_Ref399769990"/>
      <w:bookmarkStart w:id="863" w:name="_Toc426118523"/>
      <w:bookmarkStart w:id="864" w:name="_Ref387848860"/>
      <w:bookmarkStart w:id="865" w:name="_Toc71111349"/>
      <w:r w:rsidRPr="005F085E">
        <w:t>Виды учреждений</w:t>
      </w:r>
      <w:bookmarkEnd w:id="861"/>
      <w:bookmarkEnd w:id="862"/>
      <w:bookmarkEnd w:id="863"/>
      <w:bookmarkEnd w:id="865"/>
    </w:p>
    <w:p w:rsidR="00F061E2" w:rsidRPr="005F085E" w:rsidRDefault="00F061E2" w:rsidP="00F061E2">
      <w:pPr>
        <w:pStyle w:val="ASFKNormal"/>
      </w:pPr>
      <w:r w:rsidRPr="005F085E">
        <w:t xml:space="preserve">Справочник </w:t>
      </w:r>
      <w:r>
        <w:t>«</w:t>
      </w:r>
      <w:r w:rsidRPr="005F085E">
        <w:t>Виды учреждений</w:t>
      </w:r>
      <w:r>
        <w:t>»</w:t>
      </w:r>
      <w:r w:rsidRPr="005F085E">
        <w:t xml:space="preserve"> является обеспечивающим в части обмена с Офиц</w:t>
      </w:r>
      <w:r w:rsidRPr="00F061E2">
        <w:t>и</w:t>
      </w:r>
      <w:r w:rsidRPr="005F085E">
        <w:t xml:space="preserve">альным сайтом Российской Федерации в сети </w:t>
      </w:r>
      <w:r>
        <w:t>«</w:t>
      </w:r>
      <w:r w:rsidRPr="005F085E">
        <w:t>Интернет</w:t>
      </w:r>
      <w:r>
        <w:t>»</w:t>
      </w:r>
      <w:r w:rsidRPr="005F085E">
        <w:t xml:space="preserve"> для размещения информации о Г</w:t>
      </w:r>
      <w:r w:rsidRPr="00F061E2">
        <w:t>о</w:t>
      </w:r>
      <w:r w:rsidRPr="005F085E">
        <w:t>сударственных (муниципальных) учреждениях.</w:t>
      </w:r>
    </w:p>
    <w:p w:rsidR="00F061E2" w:rsidRDefault="00F061E2" w:rsidP="00F061E2">
      <w:pPr>
        <w:pStyle w:val="ASFKNormal"/>
      </w:pPr>
      <w:r w:rsidRPr="005F085E">
        <w:t xml:space="preserve">Справочник ведется в </w:t>
      </w:r>
      <w:r w:rsidR="004E5198">
        <w:t>ППО OEBS АСФК</w:t>
      </w:r>
      <w:r w:rsidRPr="005F085E">
        <w:t xml:space="preserve"> (на основании предоставленной Минф</w:t>
      </w:r>
      <w:r w:rsidRPr="00F061E2">
        <w:t>и</w:t>
      </w:r>
      <w:r w:rsidRPr="005F085E">
        <w:t xml:space="preserve">ном России информации) на уровне ЦАФК и выгружается в </w:t>
      </w:r>
      <w:r w:rsidR="004E5198">
        <w:t>ППО СУФД АСФК</w:t>
      </w:r>
      <w:r w:rsidRPr="005F085E">
        <w:t>. Изм</w:t>
      </w:r>
      <w:r w:rsidRPr="00F061E2">
        <w:t>е</w:t>
      </w:r>
      <w:r w:rsidRPr="005F085E">
        <w:t xml:space="preserve">нения </w:t>
      </w:r>
      <w:r w:rsidRPr="005F085E">
        <w:lastRenderedPageBreak/>
        <w:t xml:space="preserve">справочника рассылаются из ЦАФК в УФК, а также экспортируются на уровне ЦАФК на официальный сайт ГМУ в формате </w:t>
      </w:r>
      <w:r w:rsidRPr="00446389">
        <w:t>XML</w:t>
      </w:r>
      <w:r w:rsidRPr="001E758D">
        <w:t xml:space="preserve"> </w:t>
      </w:r>
      <w:r w:rsidRPr="005F085E">
        <w:t>в соответствии с Требованиями к форматам ГМУ.</w:t>
      </w:r>
    </w:p>
    <w:p w:rsidR="00FB62FC" w:rsidRPr="005F085E" w:rsidRDefault="00FB62FC" w:rsidP="00FB62FC">
      <w:pPr>
        <w:pStyle w:val="ASFKNote"/>
      </w:pPr>
      <w:r w:rsidRPr="005F085E">
        <w:rPr>
          <w:rStyle w:val="ASFKSymBold"/>
        </w:rPr>
        <w:t>Примечание.</w:t>
      </w:r>
      <w:r>
        <w:tab/>
      </w:r>
      <w:r w:rsidRPr="005F085E">
        <w:t xml:space="preserve">Для справочника </w:t>
      </w:r>
      <w:r>
        <w:t>«</w:t>
      </w:r>
      <w:r w:rsidRPr="005F085E">
        <w:t>Виды учреждений</w:t>
      </w:r>
      <w:r>
        <w:t>»</w:t>
      </w:r>
      <w:r w:rsidRPr="005F085E">
        <w:t xml:space="preserve"> реализована возможность пакетной выгрузки для ОС ГМУ (в виде многострочного файла </w:t>
      </w:r>
      <w:r w:rsidRPr="00446389">
        <w:t>XML</w:t>
      </w:r>
      <w:r w:rsidRPr="005F085E">
        <w:t>).</w:t>
      </w:r>
    </w:p>
    <w:p w:rsidR="00F061E2" w:rsidRDefault="00D07C14" w:rsidP="00F061E2">
      <w:pPr>
        <w:pStyle w:val="ASFKNormal"/>
      </w:pPr>
      <w:r>
        <w:t>Для работы со справочником «</w:t>
      </w:r>
      <w:r w:rsidRPr="005F085E">
        <w:t>Виды учреждений</w:t>
      </w:r>
      <w:r>
        <w:t>» следует перейти в пункт меню</w:t>
      </w:r>
      <w:r w:rsidR="00F061E2" w:rsidRPr="005F085E">
        <w:t xml:space="preserve">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t xml:space="preserve"> – </w:t>
      </w:r>
      <w:r w:rsidRPr="005F085E">
        <w:t>Виды учреждений</w:t>
      </w:r>
      <w:r w:rsidR="00F061E2">
        <w:t>»</w:t>
      </w:r>
      <w:r w:rsidR="00F061E2" w:rsidRPr="005F085E">
        <w:t>.</w:t>
      </w:r>
    </w:p>
    <w:p w:rsidR="00F061E2" w:rsidRPr="00B73930" w:rsidRDefault="00F061E2" w:rsidP="00F061E2">
      <w:pPr>
        <w:pStyle w:val="41"/>
      </w:pPr>
      <w:r w:rsidRPr="00B73930">
        <w:t>Доступные операции</w:t>
      </w:r>
    </w:p>
    <w:p w:rsidR="00F061E2" w:rsidRPr="005F085E" w:rsidRDefault="00F061E2" w:rsidP="002F1431">
      <w:pPr>
        <w:pStyle w:val="ASFKNormal"/>
      </w:pPr>
      <w:r w:rsidRPr="005F085E">
        <w:t xml:space="preserve">На ЦАФК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t>просмотр;</w:t>
      </w:r>
    </w:p>
    <w:p w:rsidR="00F061E2" w:rsidRPr="005F085E" w:rsidRDefault="00F061E2" w:rsidP="00F061E2">
      <w:pPr>
        <w:pStyle w:val="ASFKListmark1"/>
      </w:pPr>
      <w:r>
        <w:t>и</w:t>
      </w:r>
      <w:r w:rsidRPr="005F085E">
        <w:t xml:space="preserve">мпорт из </w:t>
      </w:r>
      <w:r w:rsidR="004E5198">
        <w:t>ППО OEBS АСФК</w:t>
      </w:r>
      <w:r>
        <w:t>;</w:t>
      </w:r>
    </w:p>
    <w:p w:rsidR="00F061E2" w:rsidRPr="005F085E" w:rsidRDefault="00422C6D" w:rsidP="00F061E2">
      <w:pPr>
        <w:pStyle w:val="ASFKListmark1"/>
      </w:pPr>
      <w:r>
        <w:t>э</w:t>
      </w:r>
      <w:r w:rsidR="00F061E2" w:rsidRPr="005F085E">
        <w:t>кспорт во внешние системы.</w:t>
      </w:r>
    </w:p>
    <w:p w:rsidR="00F061E2" w:rsidRPr="00B73930" w:rsidRDefault="00F061E2" w:rsidP="00F061E2">
      <w:pPr>
        <w:pStyle w:val="41"/>
      </w:pPr>
      <w:r w:rsidRPr="00B73930">
        <w:t xml:space="preserve">Экранная форма </w:t>
      </w:r>
      <w:r>
        <w:t>справочника</w:t>
      </w:r>
    </w:p>
    <w:p w:rsidR="00F061E2" w:rsidRPr="005F085E" w:rsidRDefault="00972417" w:rsidP="00F061E2">
      <w:pPr>
        <w:pStyle w:val="ASFKNormal"/>
      </w:pPr>
      <w:r w:rsidRPr="005F085E">
        <w:t xml:space="preserve">ЭФ записи справочника </w:t>
      </w:r>
      <w:r>
        <w:t>«</w:t>
      </w:r>
      <w:r w:rsidRPr="005F085E">
        <w:t>Виды учреждений</w:t>
      </w:r>
      <w:r>
        <w:t xml:space="preserve">» </w:t>
      </w:r>
      <w:r w:rsidRPr="005F085E">
        <w:t xml:space="preserve">представлена </w:t>
      </w:r>
      <w:r>
        <w:t>н</w:t>
      </w:r>
      <w:r w:rsidR="00F061E2" w:rsidRPr="005F085E">
        <w:t>а рисунке</w:t>
      </w:r>
      <w:r w:rsidR="00ED5C41" w:rsidRPr="005D1671">
        <w:t> </w:t>
      </w:r>
      <w:r w:rsidR="00F061E2" w:rsidRPr="005F085E">
        <w:fldChar w:fldCharType="begin"/>
      </w:r>
      <w:r w:rsidR="00F061E2" w:rsidRPr="005F085E">
        <w:instrText xml:space="preserve"> REF _Ref308428569 \h </w:instrText>
      </w:r>
      <w:r w:rsidR="00F061E2" w:rsidRPr="005F085E">
        <w:fldChar w:fldCharType="separate"/>
      </w:r>
      <w:r w:rsidR="002C6389">
        <w:rPr>
          <w:noProof/>
        </w:rPr>
        <w:t>118</w:t>
      </w:r>
      <w:r w:rsidR="00F061E2" w:rsidRPr="005F085E">
        <w:fldChar w:fldCharType="end"/>
      </w:r>
      <w:r w:rsidR="00F061E2" w:rsidRPr="005F085E">
        <w:t>.</w:t>
      </w:r>
    </w:p>
    <w:p w:rsidR="00F061E2" w:rsidRPr="005F085E" w:rsidRDefault="00D201D5" w:rsidP="00F061E2">
      <w:pPr>
        <w:pStyle w:val="ASFKFigure"/>
      </w:pPr>
      <w:r>
        <w:pict>
          <v:shape id="_x0000_i1167" type="#_x0000_t75" style="width:468pt;height:273.75pt">
            <v:imagedata r:id="rId149"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66" w:name="_Ref308428569"/>
      <w:bookmarkStart w:id="867" w:name="_Toc71111690"/>
      <w:r w:rsidR="002C6389">
        <w:rPr>
          <w:noProof/>
        </w:rPr>
        <w:t>118</w:t>
      </w:r>
      <w:bookmarkEnd w:id="866"/>
      <w:r>
        <w:rPr>
          <w:noProof/>
        </w:rPr>
        <w:fldChar w:fldCharType="end"/>
      </w:r>
      <w:r w:rsidR="00F061E2" w:rsidRPr="005F085E">
        <w:t xml:space="preserve">. ЭФ записи справочника </w:t>
      </w:r>
      <w:r w:rsidR="00F061E2">
        <w:t>«</w:t>
      </w:r>
      <w:r w:rsidR="00F061E2" w:rsidRPr="005F085E">
        <w:t>Виды учреждений</w:t>
      </w:r>
      <w:r w:rsidR="00F061E2">
        <w:t>»</w:t>
      </w:r>
      <w:bookmarkEnd w:id="867"/>
    </w:p>
    <w:p w:rsidR="00F061E2" w:rsidRPr="007D64E6" w:rsidRDefault="00972417" w:rsidP="00F061E2">
      <w:pPr>
        <w:pStyle w:val="ASFKNormal"/>
      </w:pPr>
      <w:r>
        <w:t xml:space="preserve">Перечень </w:t>
      </w:r>
      <w:r w:rsidRPr="005F085E">
        <w:t xml:space="preserve">полей справочника </w:t>
      </w:r>
      <w:r>
        <w:t>«</w:t>
      </w:r>
      <w:r w:rsidRPr="005F085E">
        <w:t>Виды учреждений</w:t>
      </w:r>
      <w:r>
        <w:t xml:space="preserve">» </w:t>
      </w:r>
      <w:r w:rsidR="00F061E2" w:rsidRPr="007D64E6">
        <w:t>приведен в таблице</w:t>
      </w:r>
      <w:r w:rsidR="00ED5C41" w:rsidRPr="005D1671">
        <w:t> </w:t>
      </w:r>
      <w:r w:rsidR="00F061E2" w:rsidRPr="007D64E6">
        <w:fldChar w:fldCharType="begin"/>
      </w:r>
      <w:r w:rsidR="00F061E2" w:rsidRPr="007D64E6">
        <w:instrText xml:space="preserve"> REF _Ref324780596 \h </w:instrText>
      </w:r>
      <w:r w:rsidR="00F061E2">
        <w:instrText xml:space="preserve"> \* MERGEFORMAT </w:instrText>
      </w:r>
      <w:r w:rsidR="00F061E2" w:rsidRPr="007D64E6">
        <w:fldChar w:fldCharType="separate"/>
      </w:r>
      <w:r w:rsidR="002C6389">
        <w:t>108</w:t>
      </w:r>
      <w:r w:rsidR="00F061E2" w:rsidRPr="007D64E6">
        <w:fldChar w:fldCharType="end"/>
      </w:r>
      <w:r w:rsidR="00F061E2" w:rsidRPr="007D64E6">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68" w:name="_Ref324780596"/>
      <w:bookmarkStart w:id="869" w:name="_Toc71111519"/>
      <w:r w:rsidR="002C6389">
        <w:rPr>
          <w:noProof/>
        </w:rPr>
        <w:t>108</w:t>
      </w:r>
      <w:bookmarkEnd w:id="868"/>
      <w:r>
        <w:rPr>
          <w:noProof/>
        </w:rPr>
        <w:fldChar w:fldCharType="end"/>
      </w:r>
      <w:r w:rsidR="00F061E2" w:rsidRPr="005F085E">
        <w:t xml:space="preserve">. Описание полей справочника </w:t>
      </w:r>
      <w:r w:rsidR="00F061E2">
        <w:t>«</w:t>
      </w:r>
      <w:r w:rsidR="00F061E2" w:rsidRPr="005F085E">
        <w:t>Виды учреждений</w:t>
      </w:r>
      <w:r w:rsidR="00F061E2">
        <w:t>»</w:t>
      </w:r>
      <w:bookmarkEnd w:id="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Вид учреждения</w:t>
            </w:r>
          </w:p>
        </w:tc>
        <w:tc>
          <w:tcPr>
            <w:tcW w:w="6959" w:type="dxa"/>
          </w:tcPr>
          <w:p w:rsidR="00F061E2" w:rsidRPr="00446389" w:rsidRDefault="00F061E2" w:rsidP="00F061E2">
            <w:pPr>
              <w:pStyle w:val="ASFKTablenorm"/>
            </w:pPr>
            <w:r w:rsidRPr="005F085E">
              <w:t xml:space="preserve">Код и наименование вида учреждения. </w:t>
            </w:r>
          </w:p>
          <w:p w:rsidR="00F061E2" w:rsidRPr="00446389" w:rsidRDefault="00F061E2" w:rsidP="00F061E2">
            <w:pPr>
              <w:pStyle w:val="ASFKTablenorm"/>
            </w:pPr>
            <w:r w:rsidRPr="005F085E">
              <w:t>Значение импортир</w:t>
            </w:r>
            <w:r w:rsidRPr="00446389">
              <w:t xml:space="preserve">уется из </w:t>
            </w:r>
            <w:r w:rsidR="004E5198">
              <w:t>ППО OEBS АСФК</w:t>
            </w:r>
            <w:r w:rsidRPr="00446389">
              <w:t>.</w:t>
            </w:r>
          </w:p>
        </w:tc>
      </w:tr>
      <w:tr w:rsidR="00F061E2" w:rsidRPr="005F0830">
        <w:trPr>
          <w:cantSplit/>
          <w:trHeight w:val="70"/>
        </w:trPr>
        <w:tc>
          <w:tcPr>
            <w:tcW w:w="2793" w:type="dxa"/>
          </w:tcPr>
          <w:p w:rsidR="00F061E2" w:rsidRPr="005F085E" w:rsidRDefault="00F061E2" w:rsidP="00F061E2">
            <w:pPr>
              <w:pStyle w:val="ASFKTablenorm"/>
            </w:pPr>
            <w:r w:rsidRPr="005F085E">
              <w:t>Вышестоящий</w:t>
            </w:r>
          </w:p>
        </w:tc>
        <w:tc>
          <w:tcPr>
            <w:tcW w:w="6959" w:type="dxa"/>
          </w:tcPr>
          <w:p w:rsidR="00F061E2" w:rsidRPr="00446389" w:rsidRDefault="00F061E2" w:rsidP="00F061E2">
            <w:pPr>
              <w:pStyle w:val="ASFKTablenorm"/>
            </w:pPr>
            <w:r w:rsidRPr="005F085E">
              <w:t xml:space="preserve">Код и наименование вышестоящего учреждения.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lastRenderedPageBreak/>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r w:rsidRPr="00446389">
              <w:t>Значение импортир</w:t>
            </w:r>
            <w:r w:rsidRPr="00F061E2">
              <w:t>у</w:t>
            </w:r>
            <w:r w:rsidRPr="00446389">
              <w:t xml:space="preserve">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t>Статус</w:t>
            </w:r>
          </w:p>
        </w:tc>
        <w:tc>
          <w:tcPr>
            <w:tcW w:w="6959" w:type="dxa"/>
          </w:tcPr>
          <w:p w:rsidR="00F061E2" w:rsidRPr="00446389" w:rsidRDefault="00F061E2" w:rsidP="00F061E2">
            <w:pPr>
              <w:pStyle w:val="ASFKTablenorm"/>
            </w:pPr>
            <w:r w:rsidRPr="005F085E">
              <w:t xml:space="preserve">Код и наименование бизнес-статуса записи. </w:t>
            </w:r>
            <w:r w:rsidRPr="00446389">
              <w:t xml:space="preserve">Значение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w:t>
            </w:r>
            <w:r w:rsidRPr="00446389">
              <w:t xml:space="preserve">ается из справочника «Статусы».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Значение кода импортируется из </w:t>
            </w:r>
            <w:r w:rsidR="004E5198">
              <w:t>ППО OEBS АСФК</w:t>
            </w:r>
            <w:r w:rsidRPr="00446389">
              <w:t xml:space="preserve">. </w:t>
            </w:r>
          </w:p>
          <w:p w:rsidR="00F061E2" w:rsidRPr="00446389" w:rsidRDefault="00F061E2" w:rsidP="00F061E2">
            <w:pPr>
              <w:pStyle w:val="ASFKTablenorm"/>
            </w:pPr>
            <w:r w:rsidRPr="005F085E">
              <w:t>Значение наименования подтягивается на визуальную форму по к</w:t>
            </w:r>
            <w:r w:rsidRPr="00446389">
              <w:t>оду ТОФК из справочника Органы ФК.</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446389" w:rsidRDefault="00F061E2" w:rsidP="00F061E2">
            <w:pPr>
              <w:pStyle w:val="ASFKTablenorm"/>
            </w:pPr>
            <w:r w:rsidRPr="005F085E">
              <w:t xml:space="preserve">Дата начала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446389" w:rsidRDefault="00F061E2" w:rsidP="00F061E2">
            <w:pPr>
              <w:pStyle w:val="ASFKTablenorm"/>
            </w:pPr>
            <w:r w:rsidRPr="005F085E">
              <w:t xml:space="preserve">Дата окончания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Height w:val="70"/>
        </w:trPr>
        <w:tc>
          <w:tcPr>
            <w:tcW w:w="2793" w:type="dxa"/>
          </w:tcPr>
          <w:p w:rsidR="00F061E2" w:rsidRPr="00446389" w:rsidRDefault="00F061E2" w:rsidP="00F061E2">
            <w:pPr>
              <w:pStyle w:val="ASFKTablenorm"/>
            </w:pPr>
            <w:r w:rsidRPr="005F085E">
              <w:t>Дата и время последнего и</w:t>
            </w:r>
            <w:r w:rsidRPr="00F061E2">
              <w:t>з</w:t>
            </w:r>
            <w:r w:rsidRPr="00446389">
              <w:t xml:space="preserve">менения записи </w:t>
            </w:r>
          </w:p>
        </w:tc>
        <w:tc>
          <w:tcPr>
            <w:tcW w:w="6959" w:type="dxa"/>
          </w:tcPr>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bl>
    <w:p w:rsidR="00F061E2" w:rsidRPr="005F085E" w:rsidRDefault="00F061E2" w:rsidP="00F061E2">
      <w:pPr>
        <w:pStyle w:val="31"/>
      </w:pPr>
      <w:bookmarkStart w:id="870" w:name="_Toc426118524"/>
      <w:bookmarkStart w:id="871" w:name="_Ref445382820"/>
      <w:bookmarkStart w:id="872" w:name="_Toc71111350"/>
      <w:bookmarkEnd w:id="864"/>
      <w:r w:rsidRPr="005F085E">
        <w:t xml:space="preserve">Виды </w:t>
      </w:r>
      <w:r>
        <w:t>соглашений</w:t>
      </w:r>
      <w:bookmarkEnd w:id="870"/>
      <w:bookmarkEnd w:id="871"/>
      <w:bookmarkEnd w:id="872"/>
    </w:p>
    <w:p w:rsidR="00F061E2" w:rsidRDefault="00F061E2" w:rsidP="00F061E2">
      <w:pPr>
        <w:pStyle w:val="ASFKNormal"/>
      </w:pPr>
      <w:r>
        <w:t>Справочник предназначен для осуществления контроля на корректность указанных значений в документах группы «Реестр соглашений». В</w:t>
      </w:r>
      <w:r w:rsidRPr="00D305DA">
        <w:t xml:space="preserve">едется </w:t>
      </w:r>
      <w:r>
        <w:t xml:space="preserve">в </w:t>
      </w:r>
      <w:r w:rsidR="004E5198">
        <w:t>ППО OEBS АСФК</w:t>
      </w:r>
      <w:r>
        <w:t xml:space="preserve"> и в</w:t>
      </w:r>
      <w:r w:rsidRPr="00F061E2">
        <w:t>ы</w:t>
      </w:r>
      <w:r>
        <w:t xml:space="preserve">гружается в </w:t>
      </w:r>
      <w:r w:rsidR="004E5198">
        <w:t>ППО СУФД АСФК</w:t>
      </w:r>
      <w:r>
        <w:t>, где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p>
    <w:p w:rsidR="00F061E2" w:rsidRDefault="005C230C" w:rsidP="00F061E2">
      <w:pPr>
        <w:pStyle w:val="ASFKNormal"/>
      </w:pPr>
      <w:r>
        <w:t>Для работы со справочником «Виды соглашений»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Виды соглаш</w:t>
      </w:r>
      <w:r w:rsidRPr="005C230C">
        <w:t>е</w:t>
      </w:r>
      <w:r>
        <w:t>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МОУ, УФК, ОФК, ГРБС</w:t>
      </w:r>
      <w:r w:rsidR="00D057B2">
        <w:t>, ПБС</w:t>
      </w:r>
      <w:r>
        <w:t xml:space="preserve"> 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Pr="005F085E">
        <w:t xml:space="preserve"> </w:t>
      </w:r>
      <w:r>
        <w:t>МОУ и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«Виды соглашений»</w:t>
      </w:r>
      <w:r w:rsidRPr="005F085E">
        <w:t xml:space="preserve"> представлена на рисунке</w:t>
      </w:r>
      <w:r w:rsidR="00ED5C41" w:rsidRPr="005D1671">
        <w:t> </w:t>
      </w:r>
      <w:r>
        <w:fldChar w:fldCharType="begin"/>
      </w:r>
      <w:r>
        <w:instrText xml:space="preserve"> REF _Ref387847493 \h </w:instrText>
      </w:r>
      <w:r>
        <w:fldChar w:fldCharType="separate"/>
      </w:r>
      <w:r w:rsidR="002C6389">
        <w:rPr>
          <w:noProof/>
        </w:rPr>
        <w:t>119</w:t>
      </w:r>
      <w:r>
        <w:fldChar w:fldCharType="end"/>
      </w:r>
      <w:r w:rsidRPr="005F085E">
        <w:t>.</w:t>
      </w:r>
    </w:p>
    <w:p w:rsidR="00F061E2" w:rsidRPr="004D3897" w:rsidRDefault="00D201D5" w:rsidP="00F061E2">
      <w:pPr>
        <w:pStyle w:val="ASFKFigure"/>
      </w:pPr>
      <w:r>
        <w:lastRenderedPageBreak/>
        <w:pict>
          <v:shape id="_x0000_i1168" type="#_x0000_t75" style="width:489.75pt;height:201.75pt">
            <v:imagedata r:id="rId150"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73" w:name="_Ref387847493"/>
      <w:bookmarkStart w:id="874" w:name="_Toc71111691"/>
      <w:r w:rsidR="002C6389">
        <w:rPr>
          <w:noProof/>
        </w:rPr>
        <w:t>119</w:t>
      </w:r>
      <w:bookmarkEnd w:id="873"/>
      <w:r>
        <w:rPr>
          <w:noProof/>
        </w:rPr>
        <w:fldChar w:fldCharType="end"/>
      </w:r>
      <w:r w:rsidR="00F061E2" w:rsidRPr="005F085E">
        <w:t xml:space="preserve">. ЭФ записи справочника </w:t>
      </w:r>
      <w:r w:rsidR="00F061E2">
        <w:t>«Виды соглашений»</w:t>
      </w:r>
      <w:bookmarkEnd w:id="874"/>
    </w:p>
    <w:p w:rsidR="00F061E2" w:rsidRPr="005F085E" w:rsidRDefault="007D7AE9" w:rsidP="00F061E2">
      <w:pPr>
        <w:pStyle w:val="ASFKNormal"/>
      </w:pPr>
      <w:r>
        <w:t xml:space="preserve">Перечень полей </w:t>
      </w:r>
      <w:r w:rsidR="001A5A45" w:rsidRPr="005F085E">
        <w:t xml:space="preserve">справочника </w:t>
      </w:r>
      <w:r w:rsidR="001A5A45">
        <w:t xml:space="preserve">«Виды соглашений» </w:t>
      </w:r>
      <w:r>
        <w:t>приведен в таблице</w:t>
      </w:r>
      <w:r w:rsidR="00ED5C41" w:rsidRPr="005D1671">
        <w:t> </w:t>
      </w:r>
      <w:r w:rsidR="00F061E2">
        <w:fldChar w:fldCharType="begin"/>
      </w:r>
      <w:r w:rsidR="00F061E2">
        <w:instrText xml:space="preserve"> REF _Ref387847444 \h </w:instrText>
      </w:r>
      <w:r w:rsidR="00F061E2">
        <w:fldChar w:fldCharType="separate"/>
      </w:r>
      <w:r w:rsidR="002C6389">
        <w:rPr>
          <w:noProof/>
        </w:rPr>
        <w:t>109</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75" w:name="_Ref387847444"/>
      <w:bookmarkStart w:id="876" w:name="_Toc71111520"/>
      <w:r w:rsidR="002C6389">
        <w:rPr>
          <w:noProof/>
        </w:rPr>
        <w:t>109</w:t>
      </w:r>
      <w:bookmarkEnd w:id="875"/>
      <w:r>
        <w:rPr>
          <w:noProof/>
        </w:rPr>
        <w:fldChar w:fldCharType="end"/>
      </w:r>
      <w:r w:rsidR="00F061E2" w:rsidRPr="005F085E">
        <w:t xml:space="preserve">. Описание полей справочника </w:t>
      </w:r>
      <w:r w:rsidR="00F061E2">
        <w:t>«Виды соглашений»</w:t>
      </w:r>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061E2" w:rsidRPr="005F0830">
        <w:trPr>
          <w:cantSplit/>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3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417" w:type="dxa"/>
          </w:tcPr>
          <w:p w:rsidR="00F061E2" w:rsidRPr="00446389" w:rsidRDefault="00F061E2" w:rsidP="00F061E2">
            <w:pPr>
              <w:pStyle w:val="ASFKTablenorm"/>
            </w:pPr>
            <w:r w:rsidRPr="00D9624B">
              <w:t>Код вида соглашения</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Height w:val="70"/>
        </w:trPr>
        <w:tc>
          <w:tcPr>
            <w:tcW w:w="3417" w:type="dxa"/>
          </w:tcPr>
          <w:p w:rsidR="00F061E2" w:rsidRPr="00446389" w:rsidRDefault="00F061E2" w:rsidP="00F061E2">
            <w:pPr>
              <w:pStyle w:val="ASFKTablenorm"/>
            </w:pPr>
            <w:r w:rsidRPr="00D9624B">
              <w:t>Наименование вида соглаш</w:t>
            </w:r>
            <w:r w:rsidRPr="00F061E2">
              <w:t>е</w:t>
            </w:r>
            <w:r w:rsidRPr="00446389">
              <w:t>ния</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5F085E" w:rsidRDefault="00F061E2" w:rsidP="00F061E2">
            <w:pPr>
              <w:pStyle w:val="ASFKTablenorm"/>
            </w:pPr>
            <w:r w:rsidRPr="005F085E">
              <w:t>Дата действия с</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5F085E" w:rsidRDefault="00F061E2" w:rsidP="00F061E2">
            <w:pPr>
              <w:pStyle w:val="ASFKTablenorm"/>
            </w:pPr>
            <w:r w:rsidRPr="005F085E">
              <w:t>Дата действия по</w:t>
            </w:r>
          </w:p>
        </w:tc>
        <w:tc>
          <w:tcPr>
            <w:tcW w:w="6335" w:type="dxa"/>
          </w:tcPr>
          <w:p w:rsidR="00F061E2" w:rsidRPr="00446389" w:rsidRDefault="00F061E2" w:rsidP="00F061E2">
            <w:pPr>
              <w:pStyle w:val="ASFKTablenorm"/>
            </w:pPr>
            <w:r w:rsidRPr="00D9624B">
              <w:t xml:space="preserve">Импорт из </w:t>
            </w:r>
            <w:r w:rsidR="00BA4C64">
              <w:t>OEBS</w:t>
            </w:r>
            <w:r w:rsidRPr="00446389">
              <w:t>.</w:t>
            </w:r>
          </w:p>
        </w:tc>
      </w:tr>
      <w:tr w:rsidR="00F061E2" w:rsidRPr="005F0830">
        <w:trPr>
          <w:cantSplit/>
        </w:trPr>
        <w:tc>
          <w:tcPr>
            <w:tcW w:w="3417" w:type="dxa"/>
          </w:tcPr>
          <w:p w:rsidR="00F061E2" w:rsidRPr="00446389" w:rsidRDefault="00F061E2" w:rsidP="00F061E2">
            <w:pPr>
              <w:pStyle w:val="ASFKTablenorm"/>
            </w:pPr>
            <w:r>
              <w:t>«</w:t>
            </w:r>
            <w:r w:rsidRPr="00446389">
              <w:t>Активно»</w:t>
            </w:r>
          </w:p>
        </w:tc>
        <w:tc>
          <w:tcPr>
            <w:tcW w:w="6335" w:type="dxa"/>
          </w:tcPr>
          <w:p w:rsidR="00F061E2" w:rsidRPr="00446389" w:rsidRDefault="00F061E2" w:rsidP="00F061E2">
            <w:pPr>
              <w:pStyle w:val="ASFKTablenorm"/>
            </w:pPr>
            <w:r w:rsidRPr="00D9624B">
              <w:t>Чекбокс</w:t>
            </w:r>
            <w:r w:rsidRPr="00446389">
              <w:t xml:space="preserve">. Импорт из </w:t>
            </w:r>
            <w:r w:rsidR="00BA4C64">
              <w:t>OEBS</w:t>
            </w:r>
            <w:r w:rsidRPr="00446389">
              <w:t xml:space="preserve">. </w:t>
            </w:r>
          </w:p>
        </w:tc>
      </w:tr>
      <w:tr w:rsidR="00F061E2" w:rsidRPr="005F0830">
        <w:trPr>
          <w:cantSplit/>
        </w:trPr>
        <w:tc>
          <w:tcPr>
            <w:tcW w:w="3417" w:type="dxa"/>
          </w:tcPr>
          <w:p w:rsidR="00F061E2" w:rsidRPr="00446389" w:rsidRDefault="00F061E2" w:rsidP="001A5A45">
            <w:pPr>
              <w:pStyle w:val="ASFKTablenorm"/>
            </w:pPr>
            <w:r w:rsidRPr="00D9624B">
              <w:t>Статус</w:t>
            </w:r>
          </w:p>
        </w:tc>
        <w:tc>
          <w:tcPr>
            <w:tcW w:w="6335" w:type="dxa"/>
          </w:tcPr>
          <w:p w:rsidR="00F061E2" w:rsidRDefault="001A5A45" w:rsidP="00F061E2">
            <w:pPr>
              <w:pStyle w:val="ASFKTablenorm"/>
            </w:pPr>
            <w:r>
              <w:t xml:space="preserve">Код и наименование бизнес-статуса. </w:t>
            </w:r>
            <w:r w:rsidR="00F061E2" w:rsidRPr="00D9624B">
              <w:t xml:space="preserve">Импорт из </w:t>
            </w:r>
            <w:r w:rsidR="00BA4C64">
              <w:t>OEBS</w:t>
            </w:r>
            <w:r w:rsidR="00F061E2" w:rsidRPr="00446389">
              <w:t xml:space="preserve">. </w:t>
            </w:r>
          </w:p>
          <w:p w:rsidR="001A5A45" w:rsidRPr="00446389" w:rsidRDefault="001A5A45" w:rsidP="001A5A45">
            <w:pPr>
              <w:pStyle w:val="ASFKTablenorm"/>
            </w:pPr>
            <w:r>
              <w:t>Наименование з</w:t>
            </w:r>
            <w:r w:rsidRPr="00B70376">
              <w:t xml:space="preserve">аполняется автоматически на основании </w:t>
            </w:r>
            <w:r>
              <w:t>кода</w:t>
            </w:r>
            <w:r w:rsidRPr="00446389">
              <w:t xml:space="preserve"> по справочнику </w:t>
            </w:r>
            <w:r>
              <w:t>«</w:t>
            </w:r>
            <w:r w:rsidRPr="00446389">
              <w:t>Статусы».</w:t>
            </w:r>
          </w:p>
        </w:tc>
      </w:tr>
    </w:tbl>
    <w:p w:rsidR="00F061E2" w:rsidRPr="005F085E" w:rsidRDefault="00F061E2" w:rsidP="00F061E2">
      <w:pPr>
        <w:pStyle w:val="31"/>
      </w:pPr>
      <w:bookmarkStart w:id="877" w:name="_Ref399767466"/>
      <w:bookmarkStart w:id="878" w:name="_Toc426118525"/>
      <w:bookmarkStart w:id="879" w:name="_Toc71111351"/>
      <w:r w:rsidRPr="005F085E">
        <w:t>Категории д</w:t>
      </w:r>
      <w:r>
        <w:t>ел</w:t>
      </w:r>
      <w:bookmarkEnd w:id="877"/>
      <w:bookmarkEnd w:id="878"/>
      <w:bookmarkEnd w:id="879"/>
    </w:p>
    <w:p w:rsidR="00F061E2" w:rsidRPr="005F085E" w:rsidRDefault="00F061E2" w:rsidP="00F061E2">
      <w:pPr>
        <w:pStyle w:val="ASFKNormal"/>
      </w:pPr>
      <w:r w:rsidRPr="005F085E">
        <w:t>Данный справочник существует для упрощения ведения отчетности по Исполнител</w:t>
      </w:r>
      <w:r w:rsidRPr="00F061E2">
        <w:t>ь</w:t>
      </w:r>
      <w:r w:rsidRPr="005F085E">
        <w:t>ным документам.</w:t>
      </w:r>
    </w:p>
    <w:p w:rsidR="00F061E2" w:rsidRDefault="00F061E2" w:rsidP="00F061E2">
      <w:pPr>
        <w:pStyle w:val="ASFKNormal"/>
      </w:pPr>
      <w:r w:rsidRPr="005F085E">
        <w:t xml:space="preserve">Справочник </w:t>
      </w:r>
      <w:r>
        <w:t>«</w:t>
      </w:r>
      <w:r w:rsidRPr="005F085E">
        <w:t>Категории дел</w:t>
      </w:r>
      <w:r>
        <w:t>»</w:t>
      </w:r>
      <w:r w:rsidRPr="005F085E">
        <w:t xml:space="preserve"> является системным. Ручного редактирования пользов</w:t>
      </w:r>
      <w:r w:rsidRPr="00F061E2">
        <w:t>а</w:t>
      </w:r>
      <w:r w:rsidRPr="005F085E">
        <w:t xml:space="preserve">телем значений и интеграция с учетной системой </w:t>
      </w:r>
      <w:r w:rsidR="004E5198">
        <w:t>ППО OEBS АСФК</w:t>
      </w:r>
      <w:r w:rsidRPr="005F085E">
        <w:t xml:space="preserve"> не предусмотрена.</w:t>
      </w:r>
    </w:p>
    <w:p w:rsidR="001A5A45" w:rsidRDefault="001A5A45" w:rsidP="001A5A45">
      <w:pPr>
        <w:pStyle w:val="ASFKNormal"/>
      </w:pPr>
      <w:r>
        <w:t>Для работы со справочником «</w:t>
      </w:r>
      <w:r w:rsidRPr="005F085E">
        <w:t>Категории д</w:t>
      </w:r>
      <w:r>
        <w:t>ел»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w:t>
      </w:r>
      <w:r w:rsidRPr="005F085E">
        <w:t>Категории д</w:t>
      </w:r>
      <w:r>
        <w:t>ел».</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A900EB" w:rsidP="00F061E2">
      <w:pPr>
        <w:pStyle w:val="ASFKNormal"/>
      </w:pPr>
      <w:r w:rsidRPr="005F085E">
        <w:t>ЭФ записи справочника</w:t>
      </w:r>
      <w:r>
        <w:t xml:space="preserve"> «Категории дел» </w:t>
      </w:r>
      <w:r w:rsidRPr="005F085E">
        <w:t xml:space="preserve">представлена </w:t>
      </w:r>
      <w:r>
        <w:t>н</w:t>
      </w:r>
      <w:r w:rsidR="00F061E2" w:rsidRPr="005F085E">
        <w:t>а рисунке</w:t>
      </w:r>
      <w:r w:rsidR="00ED5C41" w:rsidRPr="005D1671">
        <w:t> </w:t>
      </w:r>
      <w:r w:rsidR="00F061E2">
        <w:fldChar w:fldCharType="begin"/>
      </w:r>
      <w:r w:rsidR="00F061E2">
        <w:instrText xml:space="preserve"> REF _Ref335305498 \h </w:instrText>
      </w:r>
      <w:r w:rsidR="00F061E2">
        <w:fldChar w:fldCharType="separate"/>
      </w:r>
      <w:r w:rsidR="002C6389">
        <w:rPr>
          <w:noProof/>
        </w:rPr>
        <w:t>120</w:t>
      </w:r>
      <w:r w:rsidR="00F061E2">
        <w:fldChar w:fldCharType="end"/>
      </w:r>
      <w:r w:rsidR="00F061E2" w:rsidRPr="005F085E">
        <w:t>.</w:t>
      </w:r>
    </w:p>
    <w:p w:rsidR="00F061E2" w:rsidRPr="00E61DE1" w:rsidRDefault="00D201D5" w:rsidP="00F061E2">
      <w:pPr>
        <w:pStyle w:val="ASFKFigure"/>
      </w:pPr>
      <w:r>
        <w:lastRenderedPageBreak/>
        <w:pict>
          <v:shape id="_x0000_i1169" type="#_x0000_t75" style="width:482.25pt;height:158.25pt">
            <v:imagedata r:id="rId151" o:title="0"/>
          </v:shape>
        </w:pict>
      </w:r>
    </w:p>
    <w:p w:rsidR="00F061E2" w:rsidRPr="002863B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0" w:name="_Ref335305498"/>
      <w:bookmarkStart w:id="881" w:name="_Toc71111692"/>
      <w:r w:rsidR="002C6389">
        <w:rPr>
          <w:noProof/>
        </w:rPr>
        <w:t>120</w:t>
      </w:r>
      <w:bookmarkEnd w:id="880"/>
      <w:r>
        <w:rPr>
          <w:noProof/>
        </w:rPr>
        <w:fldChar w:fldCharType="end"/>
      </w:r>
      <w:r w:rsidR="00F061E2">
        <w:t xml:space="preserve">. </w:t>
      </w:r>
      <w:r w:rsidR="00F061E2" w:rsidRPr="005F085E">
        <w:t>ЭФ записи справочника</w:t>
      </w:r>
      <w:r w:rsidR="00F061E2">
        <w:t xml:space="preserve"> «Категории дел»</w:t>
      </w:r>
      <w:bookmarkEnd w:id="881"/>
    </w:p>
    <w:p w:rsidR="00F061E2" w:rsidRPr="005F085E" w:rsidRDefault="00F061E2" w:rsidP="00F061E2">
      <w:pPr>
        <w:pStyle w:val="ASFKNormal"/>
      </w:pPr>
      <w:r w:rsidRPr="005F085E">
        <w:t xml:space="preserve">Состав справочника </w:t>
      </w:r>
      <w:r>
        <w:t>«</w:t>
      </w:r>
      <w:r w:rsidRPr="005F085E">
        <w:t>Категории дел</w:t>
      </w:r>
      <w:r>
        <w:t>»</w:t>
      </w:r>
      <w:r w:rsidRPr="005F085E">
        <w:t xml:space="preserve"> указан в таблице</w:t>
      </w:r>
      <w:r w:rsidR="00ED5C41" w:rsidRPr="005D1671">
        <w:t> </w:t>
      </w:r>
      <w:r w:rsidRPr="005F085E">
        <w:fldChar w:fldCharType="begin"/>
      </w:r>
      <w:r w:rsidRPr="005F085E">
        <w:instrText xml:space="preserve"> REF _Ref322697576 \h </w:instrText>
      </w:r>
      <w:r w:rsidRPr="005F085E">
        <w:fldChar w:fldCharType="separate"/>
      </w:r>
      <w:r w:rsidR="002C6389">
        <w:rPr>
          <w:noProof/>
        </w:rPr>
        <w:t>110</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82" w:name="_Ref322697576"/>
      <w:bookmarkStart w:id="883" w:name="_Toc71111521"/>
      <w:r w:rsidR="002C6389">
        <w:rPr>
          <w:noProof/>
        </w:rPr>
        <w:t>110</w:t>
      </w:r>
      <w:bookmarkEnd w:id="882"/>
      <w:r>
        <w:rPr>
          <w:noProof/>
        </w:rPr>
        <w:fldChar w:fldCharType="end"/>
      </w:r>
      <w:r w:rsidR="00F061E2" w:rsidRPr="005F085E">
        <w:t xml:space="preserve">. Состав справочника </w:t>
      </w:r>
      <w:r w:rsidR="00F061E2">
        <w:t>«</w:t>
      </w:r>
      <w:r w:rsidR="00F061E2" w:rsidRPr="005F085E">
        <w:t>Категории дел</w:t>
      </w:r>
      <w:r w:rsidR="00F061E2">
        <w:t>»</w:t>
      </w:r>
      <w:bookmarkEnd w:id="8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F061E2" w:rsidRPr="005F085E">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rsidRPr="005F085E">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t>Описание поля</w:t>
            </w:r>
          </w:p>
        </w:tc>
      </w:tr>
      <w:tr w:rsidR="00F061E2" w:rsidRPr="005F085E">
        <w:trPr>
          <w:cantSplit/>
          <w:trHeight w:val="70"/>
        </w:trPr>
        <w:tc>
          <w:tcPr>
            <w:tcW w:w="2697" w:type="dxa"/>
          </w:tcPr>
          <w:p w:rsidR="00F061E2" w:rsidRPr="005F085E" w:rsidRDefault="002D0FFB" w:rsidP="00F061E2">
            <w:pPr>
              <w:pStyle w:val="ASFKTablenorm"/>
            </w:pPr>
            <w:r>
              <w:t>Код категории взыскания</w:t>
            </w:r>
          </w:p>
        </w:tc>
        <w:tc>
          <w:tcPr>
            <w:tcW w:w="7055" w:type="dxa"/>
          </w:tcPr>
          <w:p w:rsidR="00F061E2" w:rsidRPr="00446389" w:rsidRDefault="002D0FFB" w:rsidP="00F061E2">
            <w:pPr>
              <w:pStyle w:val="ASFKTablenorm"/>
            </w:pPr>
            <w:r>
              <w:t>Возможные значения: 1, 2, 3, 4, 5, 6, 7, 8, 9, 10, 11.</w:t>
            </w:r>
          </w:p>
        </w:tc>
      </w:tr>
      <w:tr w:rsidR="002D0FFB" w:rsidRPr="005F085E">
        <w:trPr>
          <w:cantSplit/>
          <w:trHeight w:val="4839"/>
        </w:trPr>
        <w:tc>
          <w:tcPr>
            <w:tcW w:w="2697" w:type="dxa"/>
          </w:tcPr>
          <w:p w:rsidR="002D0FFB" w:rsidRPr="005F085E" w:rsidRDefault="002D0FFB" w:rsidP="00F061E2">
            <w:pPr>
              <w:pStyle w:val="ASFKTablenorm"/>
            </w:pPr>
            <w:r>
              <w:t>Н</w:t>
            </w:r>
            <w:r w:rsidRPr="005F085E">
              <w:t>аименование категории взыскания</w:t>
            </w:r>
          </w:p>
        </w:tc>
        <w:tc>
          <w:tcPr>
            <w:tcW w:w="7055" w:type="dxa"/>
          </w:tcPr>
          <w:p w:rsidR="002D0FFB" w:rsidRDefault="002D0FFB" w:rsidP="003D7A64">
            <w:pPr>
              <w:pStyle w:val="ASFKTablenorm"/>
            </w:pPr>
            <w:r>
              <w:t xml:space="preserve">Возможные значения: </w:t>
            </w:r>
          </w:p>
          <w:p w:rsidR="002D0FFB" w:rsidRPr="00446389" w:rsidRDefault="002D0FFB" w:rsidP="002D0FFB">
            <w:pPr>
              <w:pStyle w:val="ASFKTableListMark"/>
            </w:pPr>
            <w:r>
              <w:t xml:space="preserve">1 – </w:t>
            </w:r>
            <w:r w:rsidRPr="005F085E">
              <w:t>Взыскание сумм за участие в вооруженных конфликтах</w:t>
            </w:r>
            <w:r>
              <w:t>;</w:t>
            </w:r>
          </w:p>
          <w:p w:rsidR="002D0FFB" w:rsidRPr="00446389" w:rsidRDefault="002D0FFB" w:rsidP="002D0FFB">
            <w:pPr>
              <w:pStyle w:val="ASFKTableListMark"/>
            </w:pPr>
            <w:r>
              <w:t xml:space="preserve">2 – </w:t>
            </w:r>
            <w:r w:rsidRPr="005F085E">
              <w:t>Трудовые (служебные) споры</w:t>
            </w:r>
            <w:r>
              <w:t>;</w:t>
            </w:r>
          </w:p>
          <w:p w:rsidR="002D0FFB" w:rsidRPr="00446389" w:rsidRDefault="002D0FFB" w:rsidP="002D0FFB">
            <w:pPr>
              <w:pStyle w:val="ASFKTableListMark"/>
            </w:pPr>
            <w:r>
              <w:t xml:space="preserve">3 – </w:t>
            </w:r>
            <w:r w:rsidRPr="002863B4">
              <w:t>Возврат средств из бюджетов бюджетной системы Российской Федерации</w:t>
            </w:r>
            <w:r>
              <w:t>;</w:t>
            </w:r>
          </w:p>
          <w:p w:rsidR="002D0FFB" w:rsidRPr="00446389" w:rsidRDefault="002D0FFB" w:rsidP="002D0FFB">
            <w:pPr>
              <w:pStyle w:val="ASFKTableListMark"/>
            </w:pPr>
            <w:r>
              <w:t xml:space="preserve">4 – </w:t>
            </w:r>
            <w:r w:rsidRPr="002863B4">
              <w:t>Взыскание суммы основного долга по неисполненному договору (контракту)</w:t>
            </w:r>
            <w:r>
              <w:t>;</w:t>
            </w:r>
          </w:p>
          <w:p w:rsidR="002D0FFB" w:rsidRPr="00446389" w:rsidRDefault="002D0FFB" w:rsidP="002D0FFB">
            <w:pPr>
              <w:pStyle w:val="ASFKTableListMark"/>
            </w:pPr>
            <w:r>
              <w:t xml:space="preserve">5 – </w:t>
            </w:r>
            <w:r w:rsidRPr="002863B4">
              <w:t>Взыскание неустойки (пени, штрафы и иные санкции) и убытков, причиненных н</w:t>
            </w:r>
            <w:r w:rsidRPr="002D0FFB">
              <w:t>е</w:t>
            </w:r>
            <w:r w:rsidRPr="00446389">
              <w:t>исп</w:t>
            </w:r>
            <w:r>
              <w:t>олнением договоров (контрактов);</w:t>
            </w:r>
          </w:p>
          <w:p w:rsidR="002D0FFB" w:rsidRPr="00446389" w:rsidRDefault="002D0FFB" w:rsidP="002D0FFB">
            <w:pPr>
              <w:pStyle w:val="ASFKTableListMark"/>
            </w:pPr>
            <w:r>
              <w:t xml:space="preserve">6 – </w:t>
            </w:r>
            <w:r w:rsidRPr="005F085E">
              <w:t>Взыскания в пользу арбитражных управляющих</w:t>
            </w:r>
            <w:r>
              <w:t>;</w:t>
            </w:r>
          </w:p>
          <w:p w:rsidR="002D0FFB" w:rsidRPr="00446389" w:rsidRDefault="002D0FFB" w:rsidP="002D0FFB">
            <w:pPr>
              <w:pStyle w:val="ASFKTableListMark"/>
            </w:pPr>
            <w:r>
              <w:t xml:space="preserve">7 – </w:t>
            </w:r>
            <w:r w:rsidRPr="005F085E">
              <w:t>Взыскания, связанные с катастрофой на Чернобыльской АЭС</w:t>
            </w:r>
            <w:r>
              <w:t>;</w:t>
            </w:r>
          </w:p>
          <w:p w:rsidR="002D0FFB" w:rsidRPr="00446389" w:rsidRDefault="002D0FFB" w:rsidP="002D0FFB">
            <w:pPr>
              <w:pStyle w:val="ASFKTableListMark"/>
            </w:pPr>
            <w:r>
              <w:t xml:space="preserve">8 – </w:t>
            </w:r>
            <w:r w:rsidRPr="005F085E">
              <w:t>Государственная пошлина</w:t>
            </w:r>
            <w:r>
              <w:t>;</w:t>
            </w:r>
          </w:p>
          <w:p w:rsidR="002D0FFB" w:rsidRPr="00446389" w:rsidRDefault="002D0FFB" w:rsidP="002D0FFB">
            <w:pPr>
              <w:pStyle w:val="ASFKTableListMark"/>
            </w:pPr>
            <w:r>
              <w:t xml:space="preserve">9 – </w:t>
            </w:r>
            <w:r w:rsidRPr="005F085E">
              <w:t>Взыскания по обязательствам, возникающим вследствие причинения вреда жизни и здоровью</w:t>
            </w:r>
            <w:r>
              <w:t>;</w:t>
            </w:r>
          </w:p>
          <w:p w:rsidR="002D0FFB" w:rsidRPr="00446389" w:rsidRDefault="002D0FFB" w:rsidP="002D0FFB">
            <w:pPr>
              <w:pStyle w:val="ASFKTableListMark"/>
            </w:pPr>
            <w:r>
              <w:t xml:space="preserve">10 – </w:t>
            </w:r>
            <w:r w:rsidRPr="005F085E">
              <w:t xml:space="preserve">Взыскания по обязательствам, возникающим вследствие причинения вреда </w:t>
            </w:r>
            <w:r>
              <w:t>имущ</w:t>
            </w:r>
            <w:r w:rsidRPr="002D0FFB">
              <w:t>е</w:t>
            </w:r>
            <w:r>
              <w:t>ству;</w:t>
            </w:r>
          </w:p>
          <w:p w:rsidR="002D0FFB" w:rsidRPr="00446389" w:rsidRDefault="002D0FFB" w:rsidP="002D0FFB">
            <w:pPr>
              <w:pStyle w:val="ASFKTableListMark"/>
            </w:pPr>
            <w:r>
              <w:t xml:space="preserve">11 – </w:t>
            </w:r>
            <w:r w:rsidRPr="005F085E">
              <w:t>Иные взыскания</w:t>
            </w:r>
            <w:r w:rsidRPr="00446389">
              <w:t>.</w:t>
            </w:r>
          </w:p>
        </w:tc>
      </w:tr>
    </w:tbl>
    <w:p w:rsidR="00F061E2" w:rsidRPr="005F085E" w:rsidRDefault="00F061E2" w:rsidP="00F061E2">
      <w:pPr>
        <w:pStyle w:val="31"/>
      </w:pPr>
      <w:bookmarkStart w:id="884" w:name="_Toc426118526"/>
      <w:bookmarkStart w:id="885" w:name="_Toc71111352"/>
      <w:r w:rsidRPr="005F085E">
        <w:t>Виды секретности</w:t>
      </w:r>
      <w:bookmarkEnd w:id="884"/>
      <w:bookmarkEnd w:id="885"/>
    </w:p>
    <w:p w:rsidR="00F061E2" w:rsidRDefault="00F061E2" w:rsidP="00F061E2">
      <w:pPr>
        <w:pStyle w:val="ASFKNormal"/>
      </w:pPr>
      <w:r w:rsidRPr="005F085E">
        <w:t xml:space="preserve">Справочник </w:t>
      </w:r>
      <w:r>
        <w:t>«</w:t>
      </w:r>
      <w:r w:rsidRPr="005F085E">
        <w:t>Виды секретности</w:t>
      </w:r>
      <w:r>
        <w:t>»</w:t>
      </w:r>
      <w:r w:rsidRPr="005F085E">
        <w:t xml:space="preserve"> предназначен для хранения данных о видах секретн</w:t>
      </w:r>
      <w:r w:rsidRPr="00F061E2">
        <w:t>о</w:t>
      </w:r>
      <w:r w:rsidRPr="005F085E">
        <w:t>сти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A900EB" w:rsidRDefault="00A900EB" w:rsidP="00A900EB">
      <w:pPr>
        <w:pStyle w:val="ASFKNormal"/>
      </w:pPr>
      <w:r>
        <w:t>Для работы со справочником «</w:t>
      </w:r>
      <w:r w:rsidRPr="005F085E">
        <w:t>Виды секретности</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Виды секретности</w:t>
      </w:r>
      <w:r>
        <w:t>».</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секретности</w:t>
      </w:r>
      <w:r>
        <w:t>»</w:t>
      </w:r>
      <w:r w:rsidRPr="005F085E">
        <w:t xml:space="preserve"> представлена на рисунке</w:t>
      </w:r>
      <w:r w:rsidR="00ED5C41" w:rsidRPr="005D1671">
        <w:t> </w:t>
      </w:r>
      <w:r w:rsidRPr="005F085E">
        <w:fldChar w:fldCharType="begin"/>
      </w:r>
      <w:r w:rsidRPr="005F085E">
        <w:instrText xml:space="preserve"> REF _Ref286323589 \h  \* MERGEFORMAT </w:instrText>
      </w:r>
      <w:r w:rsidRPr="005F085E">
        <w:fldChar w:fldCharType="separate"/>
      </w:r>
      <w:r w:rsidR="002C6389">
        <w:t>121</w:t>
      </w:r>
      <w:r w:rsidRPr="005F085E">
        <w:fldChar w:fldCharType="end"/>
      </w:r>
      <w:r w:rsidRPr="005F085E">
        <w:t>.</w:t>
      </w:r>
    </w:p>
    <w:p w:rsidR="00F061E2" w:rsidRPr="00E61DE1" w:rsidRDefault="00D201D5" w:rsidP="00F061E2">
      <w:pPr>
        <w:pStyle w:val="ASFKFigure"/>
      </w:pPr>
      <w:r>
        <w:pict>
          <v:shape id="_x0000_i1170" type="#_x0000_t75" style="width:482.25pt;height:201.75pt">
            <v:imagedata r:id="rId15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6" w:name="_Ref286323589"/>
      <w:bookmarkStart w:id="887" w:name="_Toc71111693"/>
      <w:r w:rsidR="002C6389">
        <w:rPr>
          <w:noProof/>
        </w:rPr>
        <w:t>121</w:t>
      </w:r>
      <w:bookmarkEnd w:id="886"/>
      <w:r>
        <w:rPr>
          <w:noProof/>
        </w:rPr>
        <w:fldChar w:fldCharType="end"/>
      </w:r>
      <w:r w:rsidR="00F061E2" w:rsidRPr="00364894">
        <w:t xml:space="preserve">. ЭФ записи справочника </w:t>
      </w:r>
      <w:r w:rsidR="00F061E2">
        <w:t>«</w:t>
      </w:r>
      <w:r w:rsidR="00F061E2" w:rsidRPr="00364894">
        <w:t>Виды секретности</w:t>
      </w:r>
      <w:r w:rsidR="00F061E2">
        <w:t>»</w:t>
      </w:r>
      <w:bookmarkEnd w:id="887"/>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5F085E">
        <w:t>Виды секретности</w:t>
      </w:r>
      <w:r w:rsidR="00A900EB">
        <w:t xml:space="preserve">» </w:t>
      </w:r>
      <w:r>
        <w:t>приведен в таблице</w:t>
      </w:r>
      <w:r w:rsidR="00ED5C41" w:rsidRPr="005D1671">
        <w:t> </w:t>
      </w:r>
      <w:r w:rsidR="00F061E2" w:rsidRPr="005F085E">
        <w:fldChar w:fldCharType="begin"/>
      </w:r>
      <w:r w:rsidR="00F061E2" w:rsidRPr="005F085E">
        <w:instrText xml:space="preserve"> REF _Ref324940310 \h </w:instrText>
      </w:r>
      <w:r w:rsidR="00F061E2" w:rsidRPr="005F085E">
        <w:fldChar w:fldCharType="separate"/>
      </w:r>
      <w:r w:rsidR="002C6389">
        <w:rPr>
          <w:noProof/>
        </w:rPr>
        <w:t>111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88" w:name="_Ref324940310"/>
      <w:bookmarkStart w:id="889" w:name="_Toc71111522"/>
      <w:r w:rsidR="002C6389">
        <w:rPr>
          <w:noProof/>
        </w:rPr>
        <w:t>111</w:t>
      </w:r>
      <w:bookmarkEnd w:id="888"/>
      <w:r>
        <w:rPr>
          <w:noProof/>
        </w:rPr>
        <w:fldChar w:fldCharType="end"/>
      </w:r>
      <w:r w:rsidR="00F061E2" w:rsidRPr="005F085E">
        <w:t xml:space="preserve">. Описание полей справочника </w:t>
      </w:r>
      <w:r w:rsidR="00F061E2">
        <w:t>«</w:t>
      </w:r>
      <w:r w:rsidR="00F061E2" w:rsidRPr="005F085E">
        <w:t>Виды секретности</w:t>
      </w:r>
      <w:r w:rsidR="00F061E2">
        <w:t>»</w:t>
      </w:r>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Код</w:t>
            </w:r>
          </w:p>
        </w:tc>
        <w:tc>
          <w:tcPr>
            <w:tcW w:w="7295" w:type="dxa"/>
          </w:tcPr>
          <w:p w:rsidR="00F061E2" w:rsidRPr="00446389" w:rsidRDefault="00F061E2" w:rsidP="00F061E2">
            <w:pPr>
              <w:pStyle w:val="ASFKTablenorm"/>
            </w:pPr>
            <w:r w:rsidRPr="005F085E">
              <w:t xml:space="preserve">Код вида секретности.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 секретно; </w:t>
            </w:r>
          </w:p>
          <w:p w:rsidR="00F061E2" w:rsidRDefault="00F061E2" w:rsidP="00F061E2">
            <w:pPr>
              <w:pStyle w:val="ASFKTableListMark"/>
            </w:pPr>
            <w:r>
              <w:t>«</w:t>
            </w:r>
            <w:r w:rsidRPr="005F085E">
              <w:t>1</w:t>
            </w:r>
            <w:r>
              <w:t>»</w:t>
            </w:r>
            <w:r w:rsidRPr="005F085E">
              <w:t xml:space="preserve"> – ДСП; </w:t>
            </w:r>
          </w:p>
          <w:p w:rsidR="00F061E2" w:rsidRDefault="00F061E2" w:rsidP="00F061E2">
            <w:pPr>
              <w:pStyle w:val="ASFKTableListMark"/>
            </w:pPr>
            <w:r>
              <w:t>«</w:t>
            </w:r>
            <w:r w:rsidRPr="005F085E">
              <w:t>2</w:t>
            </w:r>
            <w:r>
              <w:t>»</w:t>
            </w:r>
            <w:r w:rsidRPr="005F085E">
              <w:t xml:space="preserve"> – секретно; </w:t>
            </w:r>
          </w:p>
          <w:p w:rsidR="00F061E2" w:rsidRDefault="00F061E2" w:rsidP="00F061E2">
            <w:pPr>
              <w:pStyle w:val="ASFKTableListMark"/>
            </w:pPr>
            <w:r>
              <w:t>«</w:t>
            </w:r>
            <w:r w:rsidRPr="005F085E">
              <w:t>3</w:t>
            </w:r>
            <w:r>
              <w:t>»</w:t>
            </w:r>
            <w:r w:rsidRPr="005F085E">
              <w:t xml:space="preserve"> – сове</w:t>
            </w:r>
            <w:r w:rsidRPr="00446389">
              <w:t>р</w:t>
            </w:r>
            <w:r w:rsidRPr="005F085E">
              <w:t>шенно секретно.</w:t>
            </w:r>
          </w:p>
          <w:p w:rsidR="00F061E2" w:rsidRPr="00446389" w:rsidRDefault="00F061E2" w:rsidP="00F061E2">
            <w:pPr>
              <w:pStyle w:val="ASFKTablenorm"/>
            </w:pPr>
            <w:r w:rsidRPr="005F085E">
              <w:t>Значение импортируе</w:t>
            </w:r>
            <w:r w:rsidRPr="00446389">
              <w:t xml:space="preserve">тся из </w:t>
            </w:r>
            <w:r w:rsidR="004E5198">
              <w:t>ППО OEBS АСФК</w:t>
            </w:r>
            <w:r w:rsidRPr="00446389">
              <w:t>.</w:t>
            </w:r>
          </w:p>
        </w:tc>
      </w:tr>
      <w:tr w:rsidR="00F061E2" w:rsidRPr="005F0830">
        <w:trPr>
          <w:cantSplit/>
          <w:trHeight w:val="70"/>
        </w:trPr>
        <w:tc>
          <w:tcPr>
            <w:tcW w:w="2457" w:type="dxa"/>
          </w:tcPr>
          <w:p w:rsidR="00F061E2" w:rsidRPr="005F085E" w:rsidRDefault="00F061E2" w:rsidP="00F061E2">
            <w:pPr>
              <w:pStyle w:val="ASFKTablenorm"/>
            </w:pPr>
            <w:r w:rsidRPr="005F085E">
              <w:t>Наименование</w:t>
            </w:r>
          </w:p>
        </w:tc>
        <w:tc>
          <w:tcPr>
            <w:tcW w:w="7295" w:type="dxa"/>
          </w:tcPr>
          <w:p w:rsidR="00F061E2" w:rsidRPr="005F085E" w:rsidRDefault="00F061E2" w:rsidP="00F061E2">
            <w:pPr>
              <w:pStyle w:val="ASFKTablenorm"/>
            </w:pPr>
            <w:r w:rsidRPr="005F085E">
              <w:t>Наименование вида секретности.</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446389" w:rsidRDefault="00F061E2" w:rsidP="00F061E2">
            <w:pPr>
              <w:pStyle w:val="ASFKTablenorm"/>
            </w:pPr>
            <w:r w:rsidRPr="005F085E">
              <w:t xml:space="preserve">Дата окончания действия.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lastRenderedPageBreak/>
              <w:t>Активно</w:t>
            </w:r>
          </w:p>
        </w:tc>
        <w:tc>
          <w:tcPr>
            <w:tcW w:w="729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w:t>
            </w:r>
          </w:p>
        </w:tc>
      </w:tr>
      <w:tr w:rsidR="00F061E2" w:rsidRPr="005F0830">
        <w:trPr>
          <w:cantSplit/>
        </w:trPr>
        <w:tc>
          <w:tcPr>
            <w:tcW w:w="2457" w:type="dxa"/>
          </w:tcPr>
          <w:p w:rsidR="00F061E2" w:rsidRPr="005F085E" w:rsidRDefault="00F061E2" w:rsidP="00F061E2">
            <w:pPr>
              <w:pStyle w:val="ASFKTablenorm"/>
            </w:pPr>
            <w:r w:rsidRPr="005F085E">
              <w:t>Статус</w:t>
            </w:r>
          </w:p>
        </w:tc>
        <w:tc>
          <w:tcPr>
            <w:tcW w:w="729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Значение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w:t>
            </w:r>
            <w:r w:rsidRPr="00446389">
              <w:t xml:space="preserve">ается из справочника «Статусы». </w:t>
            </w:r>
          </w:p>
        </w:tc>
      </w:tr>
      <w:tr w:rsidR="00F061E2" w:rsidRPr="005F0830">
        <w:trPr>
          <w:cantSplit/>
        </w:trPr>
        <w:tc>
          <w:tcPr>
            <w:tcW w:w="2457" w:type="dxa"/>
          </w:tcPr>
          <w:p w:rsidR="00F061E2" w:rsidRPr="005F085E" w:rsidRDefault="00F061E2" w:rsidP="00F061E2">
            <w:pPr>
              <w:pStyle w:val="ASFKTablenorm"/>
            </w:pPr>
            <w:r w:rsidRPr="005F085E">
              <w:t>Где введен</w:t>
            </w:r>
          </w:p>
        </w:tc>
        <w:tc>
          <w:tcPr>
            <w:tcW w:w="7295" w:type="dxa"/>
          </w:tcPr>
          <w:p w:rsidR="00F061E2" w:rsidRPr="00446389" w:rsidRDefault="00F061E2" w:rsidP="00F061E2">
            <w:pPr>
              <w:pStyle w:val="ASFKTablenorm"/>
            </w:pPr>
            <w:r w:rsidRPr="005F085E">
              <w:t xml:space="preserve">Значение кода импортируется из </w:t>
            </w:r>
            <w:r w:rsidR="004E5198">
              <w:t>ППО OEBS АСФК</w:t>
            </w:r>
            <w:r w:rsidRPr="00446389">
              <w:t xml:space="preserve">. </w:t>
            </w:r>
          </w:p>
          <w:p w:rsidR="00F061E2" w:rsidRPr="00446389" w:rsidRDefault="00F061E2" w:rsidP="00F061E2">
            <w:pPr>
              <w:pStyle w:val="ASFKTablenorm"/>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890" w:name="_Toc426118527"/>
      <w:bookmarkStart w:id="891" w:name="_Toc71111353"/>
      <w:r w:rsidRPr="005F085E">
        <w:t>Классификатор экономических районов</w:t>
      </w:r>
      <w:bookmarkEnd w:id="890"/>
      <w:bookmarkEnd w:id="891"/>
    </w:p>
    <w:p w:rsidR="00F061E2" w:rsidRPr="005F085E" w:rsidRDefault="00F061E2" w:rsidP="00F061E2">
      <w:pPr>
        <w:pStyle w:val="ASFKNormal"/>
      </w:pPr>
      <w:r w:rsidRPr="005F085E">
        <w:t>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Классификатор экономических районов</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 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A900EB" w:rsidRDefault="00A900EB" w:rsidP="00A900EB">
      <w:pPr>
        <w:pStyle w:val="ASFKNormal"/>
      </w:pPr>
      <w:r>
        <w:t>Для работы со справочником «</w:t>
      </w:r>
      <w:r w:rsidRPr="005F085E">
        <w:t>Классификатор экономических районов</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Классификатор экономических районов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A900EB" w:rsidRPr="005F085E">
        <w:t xml:space="preserve">справочника </w:t>
      </w:r>
      <w:r w:rsidR="00A900EB">
        <w:t>«</w:t>
      </w:r>
      <w:r w:rsidR="00A900EB" w:rsidRPr="005F085E">
        <w:t>Классификатор экономических ра</w:t>
      </w:r>
      <w:r w:rsidR="00A900EB" w:rsidRPr="00F061E2">
        <w:t>й</w:t>
      </w:r>
      <w:r w:rsidR="00A900EB" w:rsidRPr="005F085E">
        <w:t>онов</w:t>
      </w:r>
      <w:r w:rsidR="00A900EB">
        <w:t xml:space="preserve">» </w:t>
      </w:r>
      <w:r w:rsidRPr="005F085E">
        <w:t>представлена на рисунке</w:t>
      </w:r>
      <w:r w:rsidR="00ED5C41" w:rsidRPr="005D1671">
        <w:t> </w:t>
      </w:r>
      <w:r w:rsidRPr="005F085E">
        <w:fldChar w:fldCharType="begin"/>
      </w:r>
      <w:r w:rsidRPr="005F085E">
        <w:instrText xml:space="preserve"> REF _Ref222049227 \h  \* MERGEFORMAT </w:instrText>
      </w:r>
      <w:r w:rsidRPr="005F085E">
        <w:fldChar w:fldCharType="separate"/>
      </w:r>
      <w:r w:rsidR="002C6389">
        <w:t>122</w:t>
      </w:r>
      <w:r w:rsidRPr="005F085E">
        <w:fldChar w:fldCharType="end"/>
      </w:r>
      <w:r w:rsidRPr="005F085E">
        <w:t>.</w:t>
      </w:r>
    </w:p>
    <w:p w:rsidR="00F061E2" w:rsidRPr="003C2E12" w:rsidRDefault="00D201D5" w:rsidP="00F061E2">
      <w:pPr>
        <w:pStyle w:val="ASFKFigure"/>
      </w:pPr>
      <w:r>
        <w:lastRenderedPageBreak/>
        <w:pict>
          <v:shape id="_x0000_i1171" type="#_x0000_t75" style="width:483pt;height:222.75pt">
            <v:imagedata r:id="rId15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92" w:name="_Ref222049227"/>
      <w:bookmarkStart w:id="893" w:name="_Toc71111694"/>
      <w:r w:rsidR="002C6389">
        <w:rPr>
          <w:noProof/>
        </w:rPr>
        <w:t>122</w:t>
      </w:r>
      <w:bookmarkEnd w:id="892"/>
      <w:r>
        <w:rPr>
          <w:noProof/>
        </w:rPr>
        <w:fldChar w:fldCharType="end"/>
      </w:r>
      <w:r w:rsidR="00F061E2" w:rsidRPr="00364894">
        <w:t xml:space="preserve">. ЭФ записи справочника </w:t>
      </w:r>
      <w:r w:rsidR="00F061E2">
        <w:t>«</w:t>
      </w:r>
      <w:r w:rsidR="00F061E2" w:rsidRPr="00364894">
        <w:t>Классификатор экономических районов</w:t>
      </w:r>
      <w:r w:rsidR="00F061E2">
        <w:t>»</w:t>
      </w:r>
      <w:bookmarkEnd w:id="893"/>
    </w:p>
    <w:p w:rsidR="00F061E2" w:rsidRPr="005F085E" w:rsidRDefault="00A900EB" w:rsidP="00F061E2">
      <w:pPr>
        <w:pStyle w:val="ASFKNormal"/>
      </w:pPr>
      <w:r>
        <w:t xml:space="preserve">Перечень полей </w:t>
      </w:r>
      <w:r w:rsidRPr="005F085E">
        <w:t xml:space="preserve">справочника </w:t>
      </w:r>
      <w:r>
        <w:t>«</w:t>
      </w:r>
      <w:r w:rsidRPr="005F085E">
        <w:t>Классификатор экономических ра</w:t>
      </w:r>
      <w:r w:rsidRPr="00F061E2">
        <w:t>й</w:t>
      </w:r>
      <w:r w:rsidRPr="005F085E">
        <w:t>онов</w:t>
      </w:r>
      <w:r>
        <w:t>» приведен</w:t>
      </w:r>
      <w:r w:rsidR="00F061E2" w:rsidRPr="005F085E">
        <w:t xml:space="preserve"> в таблице</w:t>
      </w:r>
      <w:r w:rsidR="00ED5C41" w:rsidRPr="005D1671">
        <w:t> </w:t>
      </w:r>
      <w:r w:rsidR="00F061E2" w:rsidRPr="005F085E">
        <w:fldChar w:fldCharType="begin"/>
      </w:r>
      <w:r w:rsidR="00F061E2" w:rsidRPr="005F085E">
        <w:instrText xml:space="preserve"> REF _Ref324943987 \h </w:instrText>
      </w:r>
      <w:r w:rsidR="00F061E2" w:rsidRPr="005F085E">
        <w:fldChar w:fldCharType="separate"/>
      </w:r>
      <w:r w:rsidR="002C6389">
        <w:rPr>
          <w:noProof/>
        </w:rPr>
        <w:t>112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894" w:name="_Ref324943987"/>
      <w:bookmarkStart w:id="895" w:name="_Toc71111523"/>
      <w:r w:rsidR="002C6389">
        <w:rPr>
          <w:noProof/>
        </w:rPr>
        <w:t>112</w:t>
      </w:r>
      <w:bookmarkEnd w:id="894"/>
      <w:r>
        <w:rPr>
          <w:noProof/>
        </w:rPr>
        <w:fldChar w:fldCharType="end"/>
      </w:r>
      <w:r w:rsidR="00F061E2" w:rsidRPr="005F085E">
        <w:t xml:space="preserve">. Описание полей справочника </w:t>
      </w:r>
      <w:r w:rsidR="00F061E2">
        <w:t>«</w:t>
      </w:r>
      <w:r w:rsidR="00F061E2" w:rsidRPr="005F085E">
        <w:t>Классификатор экономических ра</w:t>
      </w:r>
      <w:r w:rsidR="00F061E2" w:rsidRPr="00F061E2">
        <w:t>й</w:t>
      </w:r>
      <w:r w:rsidR="00F061E2" w:rsidRPr="005F085E">
        <w:t>онов</w:t>
      </w:r>
      <w:r w:rsidR="00F061E2">
        <w:t>»</w:t>
      </w:r>
      <w:bookmarkEnd w:id="8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экономического района</w:t>
            </w:r>
            <w:r w:rsidRPr="00446389">
              <w:t>.</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Полное наименование экономического района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5F085E" w:rsidRDefault="00F061E2" w:rsidP="00F061E2">
            <w:pPr>
              <w:pStyle w:val="ASFKTablenorm"/>
            </w:pPr>
            <w:r w:rsidRPr="005F085E">
              <w:t>Идентификатор ЭР</w:t>
            </w:r>
          </w:p>
        </w:tc>
        <w:tc>
          <w:tcPr>
            <w:tcW w:w="6721" w:type="dxa"/>
          </w:tcPr>
          <w:p w:rsidR="00F061E2" w:rsidRPr="00446389" w:rsidRDefault="00F061E2" w:rsidP="00F061E2">
            <w:pPr>
              <w:pStyle w:val="ASFKTablenorm"/>
            </w:pPr>
            <w:r w:rsidRPr="005F085E">
              <w:t>Идентификатор экономического района</w:t>
            </w:r>
            <w:r w:rsidRPr="00446389">
              <w:t>.</w:t>
            </w:r>
          </w:p>
        </w:tc>
      </w:tr>
      <w:tr w:rsidR="00F061E2" w:rsidRPr="005F0830">
        <w:trPr>
          <w:cantSplit/>
        </w:trPr>
        <w:tc>
          <w:tcPr>
            <w:tcW w:w="3034" w:type="dxa"/>
          </w:tcPr>
          <w:p w:rsidR="00F061E2" w:rsidRPr="005F085E" w:rsidRDefault="00F061E2" w:rsidP="00F061E2">
            <w:pPr>
              <w:pStyle w:val="ASFKTablenorm"/>
            </w:pPr>
            <w:r w:rsidRPr="005F085E">
              <w:t>Статус</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Код и наименование ОрФК, который создал данную запись. Соо</w:t>
            </w:r>
            <w:r w:rsidRPr="00446389">
              <w:t>тве</w:t>
            </w:r>
            <w:r w:rsidRPr="00F061E2">
              <w:t>т</w:t>
            </w:r>
            <w:r w:rsidRPr="00446389">
              <w:t>ствуют справочнику «Органы ФК».</w:t>
            </w:r>
          </w:p>
          <w:p w:rsidR="00F061E2" w:rsidRPr="00446389" w:rsidRDefault="00F061E2" w:rsidP="00F061E2">
            <w:pPr>
              <w:pStyle w:val="ASFKTablenorm"/>
            </w:pPr>
            <w:r w:rsidRPr="005F085E">
              <w:t xml:space="preserve">Наименование подтягивается по коду из справочника </w:t>
            </w:r>
            <w:r w:rsidRPr="00446389">
              <w:t>«Органы ФК».</w:t>
            </w:r>
          </w:p>
        </w:tc>
      </w:tr>
    </w:tbl>
    <w:p w:rsidR="00F061E2" w:rsidRPr="005F085E" w:rsidRDefault="00F061E2" w:rsidP="00F061E2">
      <w:pPr>
        <w:pStyle w:val="31"/>
      </w:pPr>
      <w:bookmarkStart w:id="896" w:name="_Toc426118528"/>
      <w:bookmarkStart w:id="897" w:name="_Toc71111354"/>
      <w:r w:rsidRPr="005F085E">
        <w:t>Кодификатор статусов Роскомстата</w:t>
      </w:r>
      <w:bookmarkEnd w:id="896"/>
      <w:bookmarkEnd w:id="897"/>
    </w:p>
    <w:p w:rsidR="00F061E2" w:rsidRPr="005F085E" w:rsidRDefault="00F061E2" w:rsidP="00F061E2">
      <w:pPr>
        <w:pStyle w:val="ASFKNormal"/>
      </w:pPr>
      <w:r w:rsidRPr="005F085E">
        <w:t>Справочник предназначен для хранения информации о статусах записей справочников используемых Роскомстатом.</w:t>
      </w:r>
    </w:p>
    <w:p w:rsidR="00F061E2" w:rsidRPr="005F085E" w:rsidRDefault="00F061E2" w:rsidP="00F061E2">
      <w:pPr>
        <w:pStyle w:val="ASFKNormal"/>
      </w:pPr>
      <w:r w:rsidRPr="005F085E">
        <w:t xml:space="preserve">Справочник </w:t>
      </w:r>
      <w:r>
        <w:t>«</w:t>
      </w:r>
      <w:r w:rsidRPr="005F085E">
        <w:t>Кодификатор статусов Роскомстата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w:t>
      </w:r>
      <w:r w:rsidRPr="00F061E2">
        <w:t>к</w:t>
      </w:r>
      <w:r w:rsidRPr="005F085E">
        <w:t>тронном виде.</w:t>
      </w:r>
    </w:p>
    <w:p w:rsidR="00F061E2" w:rsidRDefault="00F061E2" w:rsidP="00F061E2">
      <w:pPr>
        <w:pStyle w:val="ASFKNormal"/>
      </w:pPr>
      <w:r w:rsidRPr="005F085E">
        <w:t xml:space="preserve">Предусматривается доведение данных справочника до всех уровней, участвующих в исполнении соответствующего бюджета. Рассылка справочника, а также изменений к нему </w:t>
      </w:r>
      <w:r w:rsidRPr="005F085E">
        <w:lastRenderedPageBreak/>
        <w:t>осуществляется от ЦАФК до УФК, далее до ОФК и от органов ФК до бюджетных учрежд</w:t>
      </w:r>
      <w:r w:rsidRPr="00F061E2">
        <w:t>е</w:t>
      </w:r>
      <w:r w:rsidRPr="005F085E">
        <w:t>ний через СУФД.</w:t>
      </w:r>
    </w:p>
    <w:p w:rsidR="00A900EB" w:rsidRDefault="00A900EB" w:rsidP="00A900EB">
      <w:pPr>
        <w:pStyle w:val="ASFKNormal"/>
      </w:pPr>
      <w:r>
        <w:t>Для работы со справочником «</w:t>
      </w:r>
      <w:r w:rsidRPr="005F085E">
        <w:t>Кодификатор статусов Роскомстата</w:t>
      </w:r>
      <w:r>
        <w:t>» следует пере</w:t>
      </w:r>
      <w:r w:rsidRPr="00A900EB">
        <w:t>й</w:t>
      </w:r>
      <w:r>
        <w:t>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Кодификатор статусов Роскомстата</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5F085E" w:rsidRDefault="00F061E2" w:rsidP="00F061E2">
      <w:pPr>
        <w:pStyle w:val="ASFKListmark1"/>
      </w:pPr>
      <w:r>
        <w:t>экспорт во внешнюю систему</w:t>
      </w:r>
      <w:r w:rsidRPr="005F085E">
        <w:t xml:space="preserve"> (</w:t>
      </w:r>
      <w:r>
        <w:t xml:space="preserve">кроме </w:t>
      </w:r>
      <w:r w:rsidRPr="005F085E">
        <w:t>ЦАФК</w:t>
      </w:r>
      <w:r>
        <w:t xml:space="preserve"> и</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Кодификатор статусов Роскомстата</w:t>
      </w:r>
      <w:r>
        <w:t>»</w:t>
      </w:r>
      <w:r w:rsidRPr="005F085E">
        <w:t xml:space="preserve"> представлена на рисунке</w:t>
      </w:r>
      <w:r w:rsidR="00ED5C41" w:rsidRPr="005D1671">
        <w:t> </w:t>
      </w:r>
      <w:r w:rsidRPr="005F085E">
        <w:fldChar w:fldCharType="begin"/>
      </w:r>
      <w:r w:rsidRPr="005F085E">
        <w:instrText xml:space="preserve"> REF _Ref286325595 \h  \* MERGEFORMAT </w:instrText>
      </w:r>
      <w:r w:rsidRPr="005F085E">
        <w:fldChar w:fldCharType="separate"/>
      </w:r>
      <w:r w:rsidR="002C6389">
        <w:t>123</w:t>
      </w:r>
      <w:r w:rsidRPr="005F085E">
        <w:fldChar w:fldCharType="end"/>
      </w:r>
      <w:r w:rsidRPr="005F085E">
        <w:t>.</w:t>
      </w:r>
    </w:p>
    <w:p w:rsidR="00F061E2" w:rsidRPr="00136DE2" w:rsidRDefault="00D201D5" w:rsidP="00F061E2">
      <w:pPr>
        <w:pStyle w:val="ASFKFigure"/>
      </w:pPr>
      <w:r>
        <w:pict>
          <v:shape id="_x0000_i1172" type="#_x0000_t75" style="width:483pt;height:3in">
            <v:imagedata r:id="rId15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98" w:name="_Ref286325595"/>
      <w:bookmarkStart w:id="899" w:name="_Toc71111695"/>
      <w:r w:rsidR="002C6389">
        <w:rPr>
          <w:noProof/>
        </w:rPr>
        <w:t>123</w:t>
      </w:r>
      <w:bookmarkEnd w:id="898"/>
      <w:r>
        <w:rPr>
          <w:noProof/>
        </w:rPr>
        <w:fldChar w:fldCharType="end"/>
      </w:r>
      <w:r w:rsidR="00F061E2" w:rsidRPr="00364894">
        <w:t xml:space="preserve">. ЭФ записи справочника </w:t>
      </w:r>
      <w:r w:rsidR="00F061E2">
        <w:t>«</w:t>
      </w:r>
      <w:r w:rsidR="00F061E2" w:rsidRPr="00364894">
        <w:t>Кодификатор статусов Роскомстата</w:t>
      </w:r>
      <w:r w:rsidR="00F061E2">
        <w:t>»</w:t>
      </w:r>
      <w:bookmarkEnd w:id="899"/>
    </w:p>
    <w:p w:rsidR="00F061E2" w:rsidRPr="005F085E" w:rsidRDefault="007D7AE9" w:rsidP="00F061E2">
      <w:pPr>
        <w:pStyle w:val="ASFKNormal"/>
      </w:pPr>
      <w:r>
        <w:t xml:space="preserve">Перечень полей справочника </w:t>
      </w:r>
      <w:r w:rsidR="00A900EB">
        <w:t>«</w:t>
      </w:r>
      <w:r w:rsidR="00A900EB" w:rsidRPr="005F085E">
        <w:t>Кодификатор статусов Роскомстата</w:t>
      </w:r>
      <w:r w:rsidR="00A900EB">
        <w:t xml:space="preserve">» </w:t>
      </w:r>
      <w:r>
        <w:t>приведен в таблице</w:t>
      </w:r>
      <w:r w:rsidR="00ED5C41" w:rsidRPr="005D1671">
        <w:t> </w:t>
      </w:r>
      <w:r w:rsidR="00F061E2" w:rsidRPr="005F085E">
        <w:fldChar w:fldCharType="begin"/>
      </w:r>
      <w:r w:rsidR="00F061E2" w:rsidRPr="005F085E">
        <w:instrText xml:space="preserve"> REF _Ref326255354 \h </w:instrText>
      </w:r>
      <w:r w:rsidR="00F061E2" w:rsidRPr="005F085E">
        <w:fldChar w:fldCharType="separate"/>
      </w:r>
      <w:r w:rsidR="002C6389">
        <w:rPr>
          <w:noProof/>
        </w:rPr>
        <w:t>113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00" w:name="_Ref326255354"/>
      <w:bookmarkStart w:id="901" w:name="_Toc71111524"/>
      <w:r w:rsidR="002C6389">
        <w:rPr>
          <w:noProof/>
        </w:rPr>
        <w:t>113</w:t>
      </w:r>
      <w:bookmarkEnd w:id="900"/>
      <w:r>
        <w:rPr>
          <w:noProof/>
        </w:rPr>
        <w:fldChar w:fldCharType="end"/>
      </w:r>
      <w:r w:rsidR="00F061E2" w:rsidRPr="005F085E">
        <w:t xml:space="preserve">. Описание полей справочника </w:t>
      </w:r>
      <w:r w:rsidR="00F061E2">
        <w:t>«</w:t>
      </w:r>
      <w:r w:rsidR="00F061E2" w:rsidRPr="005F085E">
        <w:t>Кодификатор статусов Роскомстата</w:t>
      </w:r>
      <w:r w:rsidR="00F061E2">
        <w:t>»</w:t>
      </w:r>
      <w:bookmarkEnd w:id="9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Код статуса Роскомстата</w:t>
            </w:r>
            <w:r w:rsidRPr="00446389">
              <w:t>.</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Наименование статуса Роскомстата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3034" w:type="dxa"/>
          </w:tcPr>
          <w:p w:rsidR="00F061E2" w:rsidRPr="005F085E" w:rsidRDefault="00F061E2" w:rsidP="00F061E2">
            <w:pPr>
              <w:pStyle w:val="ASFKTablenorm"/>
            </w:pPr>
            <w:r w:rsidRPr="005F085E">
              <w:t>Актуально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5F085E" w:rsidRDefault="00F061E2" w:rsidP="00F061E2">
            <w:pPr>
              <w:pStyle w:val="ASFKTablenorm"/>
            </w:pPr>
            <w:r w:rsidRPr="005F085E">
              <w:lastRenderedPageBreak/>
              <w:t>Статус</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902" w:name="_Toc426118529"/>
      <w:bookmarkStart w:id="903" w:name="_Toc71111355"/>
      <w:r w:rsidRPr="005F085E">
        <w:t>ОКАТО</w:t>
      </w:r>
      <w:bookmarkEnd w:id="902"/>
      <w:bookmarkEnd w:id="903"/>
    </w:p>
    <w:p w:rsidR="00F061E2" w:rsidRPr="005F085E" w:rsidRDefault="00F061E2" w:rsidP="00F061E2">
      <w:pPr>
        <w:pStyle w:val="ASFKNormal"/>
      </w:pPr>
      <w:r w:rsidRPr="005F085E">
        <w:t>Справочник предназначен для хранения информации о кодах административно терр</w:t>
      </w:r>
      <w:r w:rsidRPr="00F061E2">
        <w:t>и</w:t>
      </w:r>
      <w:r w:rsidRPr="005F085E">
        <w:t xml:space="preserve">ториальных образований и используется при заполнении других справочников и документов. </w:t>
      </w:r>
    </w:p>
    <w:p w:rsidR="00F061E2" w:rsidRDefault="00F061E2" w:rsidP="00F061E2">
      <w:pPr>
        <w:pStyle w:val="ASFKNormal"/>
      </w:pPr>
      <w:r w:rsidRPr="005F085E">
        <w:t xml:space="preserve">Справочник </w:t>
      </w:r>
      <w:r>
        <w:t>«</w:t>
      </w:r>
      <w:r w:rsidRPr="005F085E">
        <w:t>ОКАТО</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 Рассылка спр</w:t>
      </w:r>
      <w:r w:rsidRPr="00F061E2">
        <w:t>а</w:t>
      </w:r>
      <w:r w:rsidRPr="005F085E">
        <w:t>вочника осуществляется от ЦАФК до УФК, далее до ОФК и от органов ФК до бюджетных учреждений через СУФД.</w:t>
      </w:r>
    </w:p>
    <w:p w:rsidR="00AD589D" w:rsidRPr="00AD589D" w:rsidRDefault="00AD589D" w:rsidP="00AD589D">
      <w:pPr>
        <w:pStyle w:val="ASFKNormal"/>
      </w:pPr>
      <w:r w:rsidRPr="00AD589D">
        <w:t>Для работы со справочником «ОКАТО» следует перейти в пункт меню «Справочники – Пользовательские – Дополнительные – ОКАТО».</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ЭФ записи справочника представлена на рисунке</w:t>
      </w:r>
      <w:r w:rsidR="00ED5C41" w:rsidRPr="005D1671">
        <w:t> </w:t>
      </w:r>
      <w:r w:rsidRPr="005F085E">
        <w:fldChar w:fldCharType="begin"/>
      </w:r>
      <w:r w:rsidRPr="005F085E">
        <w:instrText xml:space="preserve"> REF _Ref221600959 \h  \* MERGEFORMAT </w:instrText>
      </w:r>
      <w:r w:rsidRPr="005F085E">
        <w:fldChar w:fldCharType="separate"/>
      </w:r>
      <w:r w:rsidR="002C6389">
        <w:t>124</w:t>
      </w:r>
      <w:r w:rsidRPr="005F085E">
        <w:fldChar w:fldCharType="end"/>
      </w:r>
      <w:r w:rsidRPr="005F085E">
        <w:t>.</w:t>
      </w:r>
    </w:p>
    <w:p w:rsidR="00F061E2" w:rsidRPr="00BB2265" w:rsidRDefault="00D201D5" w:rsidP="00F061E2">
      <w:pPr>
        <w:pStyle w:val="ASFKFigure"/>
      </w:pPr>
      <w:r>
        <w:lastRenderedPageBreak/>
        <w:pict>
          <v:shape id="_x0000_i1173" type="#_x0000_t75" style="width:482.25pt;height:388.5pt">
            <v:imagedata r:id="rId15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04" w:name="_Ref221600959"/>
      <w:bookmarkStart w:id="905" w:name="_Toc71111696"/>
      <w:r w:rsidR="002C6389">
        <w:rPr>
          <w:noProof/>
        </w:rPr>
        <w:t>124</w:t>
      </w:r>
      <w:bookmarkEnd w:id="904"/>
      <w:r>
        <w:rPr>
          <w:noProof/>
        </w:rPr>
        <w:fldChar w:fldCharType="end"/>
      </w:r>
      <w:r w:rsidR="00F061E2" w:rsidRPr="00364894">
        <w:t xml:space="preserve">. ЭФ записи справочника </w:t>
      </w:r>
      <w:r w:rsidR="00F061E2">
        <w:t>«</w:t>
      </w:r>
      <w:r w:rsidR="00F061E2" w:rsidRPr="00364894">
        <w:t>ОКАТО</w:t>
      </w:r>
      <w:r w:rsidR="00F061E2">
        <w:t>»</w:t>
      </w:r>
      <w:bookmarkEnd w:id="905"/>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ОКАТО</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_Ref326312778 \h </w:instrText>
      </w:r>
      <w:r w:rsidR="00F061E2" w:rsidRPr="005F085E">
        <w:fldChar w:fldCharType="separate"/>
      </w:r>
      <w:r w:rsidR="002C6389">
        <w:rPr>
          <w:noProof/>
        </w:rPr>
        <w:t>114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06" w:name="_Ref326312778"/>
      <w:bookmarkStart w:id="907" w:name="_Toc71111525"/>
      <w:r w:rsidR="002C6389">
        <w:rPr>
          <w:noProof/>
        </w:rPr>
        <w:t>114</w:t>
      </w:r>
      <w:bookmarkEnd w:id="906"/>
      <w:r>
        <w:rPr>
          <w:noProof/>
        </w:rPr>
        <w:fldChar w:fldCharType="end"/>
      </w:r>
      <w:r w:rsidR="00F061E2" w:rsidRPr="005F085E">
        <w:t xml:space="preserve">. Описание полей справочника </w:t>
      </w:r>
      <w:r w:rsidR="00F061E2">
        <w:t>«</w:t>
      </w:r>
      <w:r w:rsidR="00F061E2" w:rsidRPr="005F085E">
        <w:t>ОКАТО</w:t>
      </w:r>
      <w:r w:rsidR="00F061E2">
        <w:t>»</w:t>
      </w:r>
      <w:bookmarkEnd w:id="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5F085E" w:rsidRDefault="00F061E2" w:rsidP="00F061E2">
            <w:pPr>
              <w:pStyle w:val="ASFKTablenorm"/>
            </w:pPr>
            <w:r w:rsidRPr="005F085E">
              <w:t>Код административно-территориального образования.</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rsidRPr="005F085E">
              <w:t>Наименование административно-территориального образов</w:t>
            </w:r>
            <w:r w:rsidRPr="00446389">
              <w:t>ания.</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Родитель</w:t>
            </w:r>
          </w:p>
        </w:tc>
        <w:tc>
          <w:tcPr>
            <w:tcW w:w="7187" w:type="dxa"/>
          </w:tcPr>
          <w:p w:rsidR="00F061E2" w:rsidRPr="00446389" w:rsidRDefault="00F061E2" w:rsidP="00F061E2">
            <w:pPr>
              <w:pStyle w:val="ASFKTablenorm"/>
            </w:pPr>
            <w:r w:rsidRPr="005F085E">
              <w:t xml:space="preserve">Признак родительской записи. </w:t>
            </w:r>
          </w:p>
          <w:p w:rsidR="00F061E2" w:rsidRPr="005F085E" w:rsidRDefault="00F061E2" w:rsidP="00F061E2">
            <w:pPr>
              <w:pStyle w:val="ASFKTablenorm"/>
            </w:pPr>
            <w:r w:rsidRPr="005F085E">
              <w:t>Признак того, что данный код имеет подчиненные коды.</w:t>
            </w:r>
          </w:p>
        </w:tc>
      </w:tr>
      <w:tr w:rsidR="00F061E2" w:rsidRPr="005F0830">
        <w:trPr>
          <w:cantSplit/>
        </w:trPr>
        <w:tc>
          <w:tcPr>
            <w:tcW w:w="2565" w:type="dxa"/>
          </w:tcPr>
          <w:p w:rsidR="00F061E2" w:rsidRPr="005F085E" w:rsidRDefault="00F061E2" w:rsidP="00F061E2">
            <w:pPr>
              <w:pStyle w:val="ASFKTablenorm"/>
            </w:pPr>
            <w:r w:rsidRPr="005F085E">
              <w:t>Вышестоящий</w:t>
            </w:r>
          </w:p>
        </w:tc>
        <w:tc>
          <w:tcPr>
            <w:tcW w:w="7187" w:type="dxa"/>
          </w:tcPr>
          <w:p w:rsidR="00F061E2" w:rsidRPr="005F085E" w:rsidRDefault="00F061E2" w:rsidP="00F061E2">
            <w:pPr>
              <w:pStyle w:val="ASFKTablenorm"/>
            </w:pPr>
            <w:r w:rsidRPr="005F085E">
              <w:t>Код и наименование вышестоящего административно-территориального образования.</w:t>
            </w:r>
          </w:p>
        </w:tc>
      </w:tr>
      <w:tr w:rsidR="00F061E2" w:rsidRPr="005F0830">
        <w:trPr>
          <w:cantSplit/>
        </w:trPr>
        <w:tc>
          <w:tcPr>
            <w:tcW w:w="2565" w:type="dxa"/>
          </w:tcPr>
          <w:p w:rsidR="00F061E2" w:rsidRPr="00446389" w:rsidRDefault="00F061E2" w:rsidP="00F061E2">
            <w:pPr>
              <w:pStyle w:val="ASFKTablenorm"/>
            </w:pPr>
            <w:r>
              <w:lastRenderedPageBreak/>
              <w:t>Бизнес-с</w:t>
            </w:r>
            <w:r w:rsidRPr="00446389">
              <w:t>татус</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w:t>
            </w:r>
            <w:r w:rsidRPr="00446389">
              <w:t>аименование поля заполняется по коду из справочника бизнес-статусов. Закрыто для редактирования.</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Наименование подтягивается по коду из справочника </w:t>
            </w:r>
            <w:r w:rsidRPr="00446389">
              <w:t>«Органы ФК».</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565" w:type="dxa"/>
          </w:tcPr>
          <w:p w:rsidR="00F061E2" w:rsidRPr="005F085E" w:rsidRDefault="00F061E2" w:rsidP="00F061E2">
            <w:pPr>
              <w:pStyle w:val="ASFKTablenorm"/>
            </w:pPr>
            <w:r w:rsidRPr="005F085E">
              <w:t>Регион</w:t>
            </w:r>
          </w:p>
        </w:tc>
        <w:tc>
          <w:tcPr>
            <w:tcW w:w="7187" w:type="dxa"/>
          </w:tcPr>
          <w:p w:rsidR="00F061E2" w:rsidRPr="005F085E" w:rsidRDefault="00F061E2" w:rsidP="00F061E2">
            <w:pPr>
              <w:pStyle w:val="ASFKTablenorm"/>
            </w:pPr>
            <w:r w:rsidRPr="005F085E">
              <w:t>Код территории.</w:t>
            </w:r>
          </w:p>
        </w:tc>
      </w:tr>
      <w:tr w:rsidR="00F061E2" w:rsidRPr="005F0830">
        <w:trPr>
          <w:cantSplit/>
        </w:trPr>
        <w:tc>
          <w:tcPr>
            <w:tcW w:w="2565" w:type="dxa"/>
          </w:tcPr>
          <w:p w:rsidR="00F061E2" w:rsidRPr="005F085E" w:rsidRDefault="00F061E2" w:rsidP="00F061E2">
            <w:pPr>
              <w:pStyle w:val="ASFKTablenorm"/>
            </w:pPr>
            <w:r w:rsidRPr="005F085E">
              <w:t>Район/Город</w:t>
            </w:r>
          </w:p>
        </w:tc>
        <w:tc>
          <w:tcPr>
            <w:tcW w:w="7187" w:type="dxa"/>
          </w:tcPr>
          <w:p w:rsidR="00F061E2" w:rsidRPr="005F085E" w:rsidRDefault="00F061E2" w:rsidP="00F061E2">
            <w:pPr>
              <w:pStyle w:val="ASFKTablenorm"/>
            </w:pPr>
            <w:r w:rsidRPr="005F085E">
              <w:t>Код района/города.</w:t>
            </w:r>
          </w:p>
        </w:tc>
      </w:tr>
      <w:tr w:rsidR="00F061E2" w:rsidRPr="005F0830">
        <w:trPr>
          <w:cantSplit/>
        </w:trPr>
        <w:tc>
          <w:tcPr>
            <w:tcW w:w="2565" w:type="dxa"/>
          </w:tcPr>
          <w:p w:rsidR="00F061E2" w:rsidRPr="005F085E" w:rsidRDefault="00F061E2" w:rsidP="00F061E2">
            <w:pPr>
              <w:pStyle w:val="ASFKTablenorm"/>
            </w:pPr>
            <w:r w:rsidRPr="005F085E">
              <w:t>РП/Сельсовет</w:t>
            </w:r>
          </w:p>
        </w:tc>
        <w:tc>
          <w:tcPr>
            <w:tcW w:w="7187" w:type="dxa"/>
          </w:tcPr>
          <w:p w:rsidR="00F061E2" w:rsidRPr="005F085E" w:rsidRDefault="00F061E2" w:rsidP="00F061E2">
            <w:pPr>
              <w:pStyle w:val="ASFKTablenorm"/>
            </w:pPr>
            <w:r w:rsidRPr="005F085E">
              <w:t>Код рабочего поселка/сельсовета.</w:t>
            </w:r>
          </w:p>
        </w:tc>
      </w:tr>
      <w:tr w:rsidR="00F061E2" w:rsidRPr="005F0830">
        <w:trPr>
          <w:cantSplit/>
        </w:trPr>
        <w:tc>
          <w:tcPr>
            <w:tcW w:w="2565" w:type="dxa"/>
          </w:tcPr>
          <w:p w:rsidR="00F061E2" w:rsidRPr="005F085E" w:rsidRDefault="00F061E2" w:rsidP="00F061E2">
            <w:pPr>
              <w:pStyle w:val="ASFKTablenorm"/>
            </w:pPr>
            <w:r w:rsidRPr="005F085E">
              <w:t>Пункт</w:t>
            </w:r>
          </w:p>
        </w:tc>
        <w:tc>
          <w:tcPr>
            <w:tcW w:w="7187" w:type="dxa"/>
          </w:tcPr>
          <w:p w:rsidR="00F061E2" w:rsidRPr="005F085E" w:rsidRDefault="00F061E2" w:rsidP="00F061E2">
            <w:pPr>
              <w:pStyle w:val="ASFKTablenorm"/>
            </w:pPr>
            <w:r w:rsidRPr="005F085E">
              <w:t>Код сельского населенного пункта.</w:t>
            </w:r>
          </w:p>
        </w:tc>
      </w:tr>
      <w:tr w:rsidR="00F061E2" w:rsidRPr="005F0830">
        <w:trPr>
          <w:cantSplit/>
        </w:trPr>
        <w:tc>
          <w:tcPr>
            <w:tcW w:w="2565" w:type="dxa"/>
          </w:tcPr>
          <w:p w:rsidR="00F061E2" w:rsidRPr="005F085E" w:rsidRDefault="00F061E2" w:rsidP="00F061E2">
            <w:pPr>
              <w:pStyle w:val="ASFKTablenorm"/>
            </w:pPr>
            <w:r w:rsidRPr="005F085E">
              <w:t>Раздел</w:t>
            </w:r>
          </w:p>
        </w:tc>
        <w:tc>
          <w:tcPr>
            <w:tcW w:w="7187" w:type="dxa"/>
          </w:tcPr>
          <w:p w:rsidR="00F061E2" w:rsidRPr="005F085E" w:rsidRDefault="00F061E2" w:rsidP="00F061E2">
            <w:pPr>
              <w:pStyle w:val="ASFKTablenorm"/>
            </w:pPr>
            <w:r w:rsidRPr="005F085E">
              <w:t>Раздел ОКАТО.</w:t>
            </w:r>
          </w:p>
        </w:tc>
      </w:tr>
      <w:tr w:rsidR="00F061E2" w:rsidRPr="005F0830">
        <w:trPr>
          <w:cantSplit/>
        </w:trPr>
        <w:tc>
          <w:tcPr>
            <w:tcW w:w="2565" w:type="dxa"/>
          </w:tcPr>
          <w:p w:rsidR="00F061E2" w:rsidRPr="005F085E" w:rsidRDefault="00F061E2" w:rsidP="00F061E2">
            <w:pPr>
              <w:pStyle w:val="ASFKTablenorm"/>
            </w:pPr>
            <w:r w:rsidRPr="005F085E">
              <w:t>Центр РП/Сельсовета</w:t>
            </w:r>
          </w:p>
        </w:tc>
        <w:tc>
          <w:tcPr>
            <w:tcW w:w="7187" w:type="dxa"/>
          </w:tcPr>
          <w:p w:rsidR="00F061E2" w:rsidRPr="005F085E" w:rsidRDefault="00F061E2" w:rsidP="00F061E2">
            <w:pPr>
              <w:pStyle w:val="ASFKTablenorm"/>
            </w:pPr>
            <w:r w:rsidRPr="005F085E">
              <w:t>Наименование центра рабочего поселка/сельсовета.</w:t>
            </w:r>
          </w:p>
        </w:tc>
      </w:tr>
      <w:tr w:rsidR="00F061E2" w:rsidRPr="005F0830">
        <w:trPr>
          <w:cantSplit/>
        </w:trPr>
        <w:tc>
          <w:tcPr>
            <w:tcW w:w="2565" w:type="dxa"/>
          </w:tcPr>
          <w:p w:rsidR="00F061E2" w:rsidRPr="005F085E" w:rsidRDefault="00F061E2" w:rsidP="00F061E2">
            <w:pPr>
              <w:pStyle w:val="ASFKTablenorm"/>
            </w:pPr>
            <w:r w:rsidRPr="005F085E">
              <w:t>Номер изменения</w:t>
            </w:r>
          </w:p>
        </w:tc>
        <w:tc>
          <w:tcPr>
            <w:tcW w:w="7187" w:type="dxa"/>
          </w:tcPr>
          <w:p w:rsidR="00F061E2" w:rsidRPr="00446389" w:rsidRDefault="00F061E2" w:rsidP="00F061E2">
            <w:pPr>
              <w:pStyle w:val="ASFKTablenorm"/>
            </w:pPr>
            <w:r w:rsidRPr="005F085E">
              <w:t>Номер изменения</w:t>
            </w:r>
            <w:r w:rsidRPr="00446389">
              <w:t>.</w:t>
            </w:r>
          </w:p>
        </w:tc>
      </w:tr>
      <w:tr w:rsidR="00F061E2" w:rsidRPr="005F0830">
        <w:trPr>
          <w:cantSplit/>
        </w:trPr>
        <w:tc>
          <w:tcPr>
            <w:tcW w:w="2565" w:type="dxa"/>
          </w:tcPr>
          <w:p w:rsidR="00F061E2" w:rsidRPr="005F085E" w:rsidRDefault="00F061E2" w:rsidP="00F061E2">
            <w:pPr>
              <w:pStyle w:val="ASFKTablenorm"/>
            </w:pPr>
            <w:r w:rsidRPr="005F085E">
              <w:t>Тип изменения</w:t>
            </w:r>
          </w:p>
        </w:tc>
        <w:tc>
          <w:tcPr>
            <w:tcW w:w="7187" w:type="dxa"/>
          </w:tcPr>
          <w:p w:rsidR="00F061E2" w:rsidRPr="00446389" w:rsidRDefault="00F061E2" w:rsidP="00F061E2">
            <w:pPr>
              <w:pStyle w:val="ASFKTablenorm"/>
            </w:pPr>
            <w:r w:rsidRPr="005F085E">
              <w:t xml:space="preserve">Код и наименование изменения в соответствии со справочником </w:t>
            </w:r>
            <w:r w:rsidRPr="00446389">
              <w:t xml:space="preserve">«Виды изменений». </w:t>
            </w:r>
          </w:p>
          <w:p w:rsidR="00F061E2" w:rsidRPr="00446389" w:rsidRDefault="00F061E2" w:rsidP="00F061E2">
            <w:pPr>
              <w:pStyle w:val="ASFKTablenorm"/>
            </w:pPr>
            <w:r w:rsidRPr="005F085E">
              <w:t xml:space="preserve">Наименование подтягивается по коду изменения из справочника </w:t>
            </w:r>
            <w:r w:rsidRPr="00446389">
              <w:t>«Виды изменений».</w:t>
            </w:r>
          </w:p>
        </w:tc>
      </w:tr>
      <w:tr w:rsidR="00F061E2" w:rsidRPr="005F0830">
        <w:trPr>
          <w:cantSplit/>
        </w:trPr>
        <w:tc>
          <w:tcPr>
            <w:tcW w:w="9752" w:type="dxa"/>
            <w:gridSpan w:val="2"/>
          </w:tcPr>
          <w:p w:rsidR="00F061E2" w:rsidRPr="00446389" w:rsidRDefault="00F061E2" w:rsidP="00F061E2">
            <w:pPr>
              <w:pStyle w:val="ASFKTablenorm"/>
            </w:pPr>
            <w:r w:rsidRPr="005F085E">
              <w:t xml:space="preserve">Таблица </w:t>
            </w:r>
            <w:r w:rsidRPr="00446389">
              <w:t xml:space="preserve">«Подчиненные коды классификации». Каждая строка таблицы содержит информацию о коде ОКАТО, </w:t>
            </w:r>
            <w:r w:rsidR="003C3896">
              <w:t>подчиненном текущему коду ОКАТО</w:t>
            </w:r>
          </w:p>
        </w:tc>
      </w:tr>
      <w:tr w:rsidR="00F061E2" w:rsidRPr="005F0830">
        <w:trPr>
          <w:cantSplit/>
        </w:trPr>
        <w:tc>
          <w:tcPr>
            <w:tcW w:w="2565" w:type="dxa"/>
          </w:tcPr>
          <w:p w:rsidR="00F061E2" w:rsidRPr="005F085E" w:rsidRDefault="00F061E2" w:rsidP="00F061E2">
            <w:pPr>
              <w:pStyle w:val="ASFKTablenorm"/>
            </w:pPr>
            <w:r w:rsidRPr="005F085E">
              <w:t>Код</w:t>
            </w:r>
          </w:p>
        </w:tc>
        <w:tc>
          <w:tcPr>
            <w:tcW w:w="7187" w:type="dxa"/>
          </w:tcPr>
          <w:p w:rsidR="00F061E2" w:rsidRPr="00446389" w:rsidRDefault="00F061E2" w:rsidP="00F061E2">
            <w:pPr>
              <w:pStyle w:val="ASFKTablenorm"/>
            </w:pPr>
            <w:r w:rsidRPr="005F085E">
              <w:t>Код подчиненного вышестоящего административн</w:t>
            </w:r>
            <w:r w:rsidRPr="00446389">
              <w:t>о-территориального о</w:t>
            </w:r>
            <w:r w:rsidRPr="00F061E2">
              <w:t>б</w:t>
            </w:r>
            <w:r w:rsidRPr="00446389">
              <w:t>разования.</w:t>
            </w:r>
          </w:p>
        </w:tc>
      </w:tr>
      <w:tr w:rsidR="00F061E2" w:rsidRPr="005F0830">
        <w:trPr>
          <w:cantSplit/>
        </w:trPr>
        <w:tc>
          <w:tcPr>
            <w:tcW w:w="2565" w:type="dxa"/>
          </w:tcPr>
          <w:p w:rsidR="00F061E2" w:rsidRPr="005F085E" w:rsidRDefault="00F061E2" w:rsidP="00F061E2">
            <w:pPr>
              <w:pStyle w:val="ASFKTablenorm"/>
            </w:pPr>
            <w:r w:rsidRPr="005F085E">
              <w:t>Наименование</w:t>
            </w:r>
          </w:p>
        </w:tc>
        <w:tc>
          <w:tcPr>
            <w:tcW w:w="7187" w:type="dxa"/>
          </w:tcPr>
          <w:p w:rsidR="00F061E2" w:rsidRPr="00446389" w:rsidRDefault="00F061E2" w:rsidP="00F061E2">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F061E2">
            <w:pPr>
              <w:pStyle w:val="ASFKTablenorm"/>
            </w:pPr>
            <w:r w:rsidRPr="005F085E">
              <w:t xml:space="preserve">Наименование поля заполняются по коду из справочника </w:t>
            </w:r>
            <w:r w:rsidRPr="00446389">
              <w:t xml:space="preserve">«Органы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908" w:name="_Ref399765794"/>
      <w:bookmarkStart w:id="909" w:name="_Toc426118530"/>
      <w:bookmarkStart w:id="910" w:name="_Toc302131881"/>
      <w:bookmarkStart w:id="911" w:name="_Toc302390955"/>
      <w:bookmarkStart w:id="912" w:name="_Toc302397315"/>
      <w:bookmarkStart w:id="913" w:name="_Toc302736085"/>
      <w:bookmarkStart w:id="914" w:name="_Toc71111356"/>
      <w:r w:rsidRPr="009B25BC">
        <w:t>ОКТМО</w:t>
      </w:r>
      <w:bookmarkEnd w:id="908"/>
      <w:bookmarkEnd w:id="909"/>
      <w:bookmarkEnd w:id="914"/>
    </w:p>
    <w:p w:rsidR="00F061E2" w:rsidRPr="009B25BC" w:rsidRDefault="00F061E2" w:rsidP="00F061E2">
      <w:pPr>
        <w:pStyle w:val="ASFKNormal"/>
      </w:pPr>
      <w:r w:rsidRPr="009B25BC">
        <w:t xml:space="preserve">Справочник предназначен для хранения информации о данных </w:t>
      </w:r>
      <w:r>
        <w:t>«</w:t>
      </w:r>
      <w:r w:rsidRPr="009B25BC">
        <w:t xml:space="preserve">Общероссийский </w:t>
      </w:r>
      <w:r>
        <w:t>кла</w:t>
      </w:r>
      <w:r w:rsidRPr="00F061E2">
        <w:t>с</w:t>
      </w:r>
      <w:r w:rsidRPr="009B25BC">
        <w:t>сификатор территорий муниципальных образований</w:t>
      </w:r>
      <w:r>
        <w:t>»</w:t>
      </w:r>
      <w:r w:rsidRPr="009B25BC">
        <w:t xml:space="preserve"> и предназначен для заполнения пол</w:t>
      </w:r>
      <w:r w:rsidRPr="00F061E2">
        <w:t>ь</w:t>
      </w:r>
      <w:r w:rsidRPr="009B25BC">
        <w:t>зователем полей справочников и документов.</w:t>
      </w:r>
    </w:p>
    <w:p w:rsidR="00F061E2" w:rsidRPr="009B25BC" w:rsidRDefault="00F061E2" w:rsidP="00F061E2">
      <w:pPr>
        <w:pStyle w:val="ASFKNormal"/>
      </w:pPr>
      <w:r w:rsidRPr="009B25BC">
        <w:t xml:space="preserve">Справочник </w:t>
      </w:r>
      <w:r>
        <w:t>«</w:t>
      </w:r>
      <w:r w:rsidRPr="009B25BC">
        <w:t>ОКТМО</w:t>
      </w:r>
      <w:r>
        <w:t>»</w:t>
      </w:r>
      <w:r w:rsidRPr="009B25BC">
        <w:t xml:space="preserve"> ведется централизованно в МОУ </w:t>
      </w:r>
      <w:r>
        <w:t>(</w:t>
      </w:r>
      <w:r w:rsidR="00BA4C64">
        <w:t>OEBS</w:t>
      </w:r>
      <w:r>
        <w:t>)</w:t>
      </w:r>
      <w:r w:rsidRPr="009B25BC">
        <w:t>. Данные для ведения справочника предоставляет Росстат (Роскомстат) в электронном виде.</w:t>
      </w:r>
    </w:p>
    <w:p w:rsidR="00F061E2" w:rsidRPr="009B25BC" w:rsidRDefault="00F061E2" w:rsidP="00F061E2">
      <w:pPr>
        <w:pStyle w:val="ASFKNormal"/>
      </w:pPr>
      <w:r w:rsidRPr="009B25BC">
        <w:t>Записи справочника могут быть введены или изменены, только на том уровне, где со</w:t>
      </w:r>
      <w:r w:rsidRPr="00F061E2">
        <w:t>з</w:t>
      </w:r>
      <w:r w:rsidRPr="009B25BC">
        <w:t xml:space="preserve">дается и администрируется данный справочник (МОУ </w:t>
      </w:r>
      <w:r>
        <w:t>(</w:t>
      </w:r>
      <w:r w:rsidR="00BA4C64">
        <w:t>OEBS</w:t>
      </w:r>
      <w:r>
        <w:t>)</w:t>
      </w:r>
      <w:r w:rsidRPr="009B25BC">
        <w:t xml:space="preserve">). </w:t>
      </w:r>
    </w:p>
    <w:p w:rsidR="00F061E2" w:rsidRPr="009B25BC" w:rsidRDefault="00F061E2" w:rsidP="00F061E2">
      <w:pPr>
        <w:pStyle w:val="ASFKNormal"/>
      </w:pPr>
      <w:r w:rsidRPr="009B25BC">
        <w:t>На всех уровнях АРМ СУФД допускается только использование справочника без во</w:t>
      </w:r>
      <w:r w:rsidRPr="00F061E2">
        <w:t>з</w:t>
      </w:r>
      <w:r w:rsidRPr="009B25BC">
        <w:t>можности его изменения. Предусматривается доведение данных справочника до всех уро</w:t>
      </w:r>
      <w:r w:rsidRPr="00F061E2">
        <w:t>в</w:t>
      </w:r>
      <w:r w:rsidRPr="009B25BC">
        <w:t>ней, участвующих в исполнении соответствующего бюджета.</w:t>
      </w:r>
    </w:p>
    <w:p w:rsidR="00F061E2" w:rsidRDefault="00F061E2" w:rsidP="00F061E2">
      <w:pPr>
        <w:pStyle w:val="ASFKNormal"/>
      </w:pPr>
      <w:r w:rsidRPr="009B25BC">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9B25BC">
        <w:t>через СУ</w:t>
      </w:r>
      <w:r>
        <w:t>ФД.</w:t>
      </w:r>
    </w:p>
    <w:p w:rsidR="00F061E2" w:rsidRDefault="00AD589D" w:rsidP="00F061E2">
      <w:pPr>
        <w:pStyle w:val="ASFKNormal"/>
      </w:pPr>
      <w:r w:rsidRPr="00AD589D">
        <w:t>Для работы со справочником «ОКТМО»</w:t>
      </w:r>
      <w:r>
        <w:t xml:space="preserve"> </w:t>
      </w:r>
      <w:r w:rsidRPr="00AD589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ОКТМО»</w:t>
      </w:r>
      <w:r>
        <w:t>.</w:t>
      </w:r>
    </w:p>
    <w:p w:rsidR="00AD589D" w:rsidRPr="00AD589D" w:rsidRDefault="00AD589D" w:rsidP="00AD589D">
      <w:pPr>
        <w:pStyle w:val="41"/>
      </w:pPr>
      <w:r>
        <w:lastRenderedPageBreak/>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«ОКТМО» представлена на рисунке</w:t>
      </w:r>
      <w:r w:rsidR="00ED5C41" w:rsidRPr="005D1671">
        <w:t> </w:t>
      </w:r>
      <w:r w:rsidRPr="00F061E2">
        <w:fldChar w:fldCharType="begin"/>
      </w:r>
      <w:r w:rsidRPr="00F061E2">
        <w:instrText xml:space="preserve"> REF _Ref370298676 \h </w:instrText>
      </w:r>
      <w:r w:rsidRPr="00F061E2">
        <w:fldChar w:fldCharType="separate"/>
      </w:r>
      <w:r w:rsidR="002C6389">
        <w:rPr>
          <w:noProof/>
        </w:rPr>
        <w:t>125</w:t>
      </w:r>
      <w:r w:rsidRPr="00F061E2">
        <w:fldChar w:fldCharType="end"/>
      </w:r>
      <w:r w:rsidRPr="00F061E2">
        <w:t>.</w:t>
      </w:r>
    </w:p>
    <w:p w:rsidR="00F061E2" w:rsidRPr="003B044B" w:rsidRDefault="00D201D5" w:rsidP="00F061E2">
      <w:pPr>
        <w:pStyle w:val="ASFKFigure"/>
      </w:pPr>
      <w:r>
        <w:pict>
          <v:shape id="_x0000_i1174" type="#_x0000_t75" style="width:482.25pt;height:388.5pt">
            <v:imagedata r:id="rId156"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5" w:name="_Ref370298676"/>
      <w:bookmarkStart w:id="916" w:name="_Toc71111697"/>
      <w:r w:rsidR="002C6389">
        <w:rPr>
          <w:noProof/>
        </w:rPr>
        <w:t>125</w:t>
      </w:r>
      <w:bookmarkEnd w:id="915"/>
      <w:r>
        <w:rPr>
          <w:noProof/>
        </w:rPr>
        <w:fldChar w:fldCharType="end"/>
      </w:r>
      <w:r w:rsidR="00F061E2">
        <w:t>. ЭФ записи справочника «ОКТМО»</w:t>
      </w:r>
      <w:bookmarkEnd w:id="916"/>
    </w:p>
    <w:p w:rsidR="00F061E2" w:rsidRDefault="00A900EB" w:rsidP="00F061E2">
      <w:pPr>
        <w:pStyle w:val="ASFKNormal"/>
      </w:pPr>
      <w:r>
        <w:t xml:space="preserve">Перечень </w:t>
      </w:r>
      <w:r w:rsidR="00F061E2">
        <w:t>полей справочника «ОКТМО»</w:t>
      </w:r>
      <w:r w:rsidR="00F061E2" w:rsidRPr="005F085E">
        <w:t xml:space="preserve"> </w:t>
      </w:r>
      <w:r>
        <w:t>приведен</w:t>
      </w:r>
      <w:r w:rsidR="00F061E2" w:rsidRPr="005F085E">
        <w:t xml:space="preserve"> в таблице</w:t>
      </w:r>
      <w:r w:rsidR="00ED5C41" w:rsidRPr="005D1671">
        <w:t> </w:t>
      </w:r>
      <w:r w:rsidR="00F061E2">
        <w:fldChar w:fldCharType="begin"/>
      </w:r>
      <w:r w:rsidR="00F061E2">
        <w:instrText xml:space="preserve"> REF _Ref244019640 \h </w:instrText>
      </w:r>
      <w:r w:rsidR="00F061E2">
        <w:fldChar w:fldCharType="separate"/>
      </w:r>
      <w:r w:rsidR="002C6389">
        <w:rPr>
          <w:noProof/>
        </w:rPr>
        <w:t>103</w:t>
      </w:r>
      <w:r w:rsidR="00F061E2">
        <w:fldChar w:fldCharType="end"/>
      </w:r>
      <w:r w:rsidR="00F061E2">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17" w:name="_Toc71111526"/>
      <w:r w:rsidR="002C6389">
        <w:rPr>
          <w:noProof/>
        </w:rPr>
        <w:t>115</w:t>
      </w:r>
      <w:r>
        <w:rPr>
          <w:noProof/>
        </w:rPr>
        <w:fldChar w:fldCharType="end"/>
      </w:r>
      <w:r w:rsidR="00F061E2">
        <w:t xml:space="preserve">. </w:t>
      </w:r>
      <w:r w:rsidR="00F061E2" w:rsidRPr="005F085E">
        <w:t xml:space="preserve">Описание полей справочника </w:t>
      </w:r>
      <w:r w:rsidR="00F061E2">
        <w:t>«ОКТМО»</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3F28" w:rsidDel="005E7BDC">
        <w:trPr>
          <w:cantSplit/>
        </w:trPr>
        <w:tc>
          <w:tcPr>
            <w:tcW w:w="2337" w:type="dxa"/>
          </w:tcPr>
          <w:p w:rsidR="00F061E2" w:rsidRPr="00273F28" w:rsidRDefault="00F061E2" w:rsidP="00F061E2">
            <w:pPr>
              <w:pStyle w:val="ASFKTablenorm"/>
            </w:pPr>
            <w:r w:rsidRPr="00273F28">
              <w:t>Код</w:t>
            </w:r>
          </w:p>
        </w:tc>
        <w:tc>
          <w:tcPr>
            <w:tcW w:w="7415" w:type="dxa"/>
          </w:tcPr>
          <w:p w:rsidR="00F061E2" w:rsidRPr="00446389" w:rsidRDefault="00F061E2" w:rsidP="00F061E2">
            <w:pPr>
              <w:pStyle w:val="ASFKTablenorm"/>
            </w:pPr>
            <w:r w:rsidRPr="00273F28">
              <w:t>Код ОКТМО</w:t>
            </w:r>
            <w:r w:rsidRPr="00446389">
              <w:t>.</w:t>
            </w:r>
          </w:p>
          <w:p w:rsidR="00F061E2" w:rsidRPr="00446389" w:rsidRDefault="00F061E2" w:rsidP="00F061E2">
            <w:pPr>
              <w:pStyle w:val="ASFKTablenorm"/>
            </w:pPr>
            <w:r w:rsidRPr="00273F28">
              <w:t xml:space="preserve">Если значение поля </w:t>
            </w:r>
            <w:r w:rsidRPr="00446389">
              <w:t>«Раздел» равно «1», то размерность поля «Код» стр</w:t>
            </w:r>
            <w:r w:rsidRPr="00F061E2">
              <w:t>о</w:t>
            </w:r>
            <w:r w:rsidRPr="00446389">
              <w:t xml:space="preserve">го равна 8. </w:t>
            </w:r>
          </w:p>
          <w:p w:rsidR="00F061E2" w:rsidRPr="00446389" w:rsidDel="005E7BDC" w:rsidRDefault="00F061E2" w:rsidP="00F061E2">
            <w:pPr>
              <w:pStyle w:val="ASFKTablenorm"/>
            </w:pPr>
            <w:r w:rsidRPr="00273F28">
              <w:t xml:space="preserve">Если значение поля </w:t>
            </w:r>
            <w:r w:rsidRPr="00446389">
              <w:t>«Раздел» равно «2», то размерность поля «Код» стр</w:t>
            </w:r>
            <w:r w:rsidRPr="00F061E2">
              <w:t>о</w:t>
            </w:r>
            <w:r w:rsidRPr="00446389">
              <w:t>го равна 11.</w:t>
            </w:r>
          </w:p>
        </w:tc>
      </w:tr>
      <w:tr w:rsidR="00F061E2" w:rsidRPr="00273F28" w:rsidDel="005E7BDC">
        <w:trPr>
          <w:cantSplit/>
        </w:trPr>
        <w:tc>
          <w:tcPr>
            <w:tcW w:w="2337" w:type="dxa"/>
          </w:tcPr>
          <w:p w:rsidR="00F061E2" w:rsidRPr="00273F28" w:rsidRDefault="00F061E2" w:rsidP="00F061E2">
            <w:pPr>
              <w:pStyle w:val="ASFKTablenorm"/>
            </w:pPr>
            <w:r w:rsidRPr="00273F28">
              <w:t>Наименование</w:t>
            </w:r>
          </w:p>
        </w:tc>
        <w:tc>
          <w:tcPr>
            <w:tcW w:w="7415" w:type="dxa"/>
          </w:tcPr>
          <w:p w:rsidR="00F061E2" w:rsidRPr="00446389" w:rsidDel="005E7BDC" w:rsidRDefault="00F061E2" w:rsidP="00F061E2">
            <w:pPr>
              <w:pStyle w:val="ASFKTablenorm"/>
            </w:pPr>
            <w:r w:rsidRPr="00273F28">
              <w:t>Наименование ОКТМО</w:t>
            </w:r>
            <w:r w:rsidRPr="00446389">
              <w:t>.</w:t>
            </w:r>
          </w:p>
        </w:tc>
      </w:tr>
      <w:tr w:rsidR="00F061E2" w:rsidRPr="005F0830" w:rsidDel="005E7BDC">
        <w:trPr>
          <w:cantSplit/>
        </w:trPr>
        <w:tc>
          <w:tcPr>
            <w:tcW w:w="2337" w:type="dxa"/>
          </w:tcPr>
          <w:p w:rsidR="00F061E2" w:rsidRPr="00273F28" w:rsidRDefault="00F061E2" w:rsidP="00F061E2">
            <w:pPr>
              <w:pStyle w:val="ASFKTablenorm"/>
            </w:pPr>
            <w:r w:rsidRPr="00273F28">
              <w:t>Временный</w:t>
            </w:r>
          </w:p>
        </w:tc>
        <w:tc>
          <w:tcPr>
            <w:tcW w:w="7415" w:type="dxa"/>
          </w:tcPr>
          <w:p w:rsidR="00F061E2" w:rsidRPr="00446389" w:rsidRDefault="00F061E2" w:rsidP="00F061E2">
            <w:pPr>
              <w:pStyle w:val="ASFKTablenorm"/>
            </w:pPr>
            <w:r w:rsidRPr="00273F28">
              <w:t>Временный ОКТМО</w:t>
            </w:r>
            <w:r w:rsidRPr="00446389">
              <w:t>.</w:t>
            </w:r>
          </w:p>
          <w:p w:rsidR="00F061E2" w:rsidRPr="00446389" w:rsidRDefault="00F061E2" w:rsidP="00F061E2">
            <w:pPr>
              <w:pStyle w:val="ASFKTablenorm"/>
            </w:pPr>
            <w:r w:rsidRPr="00273F28">
              <w:t>Значения Y/N или пусто</w:t>
            </w:r>
            <w:r w:rsidRPr="00446389">
              <w:t>.</w:t>
            </w:r>
          </w:p>
          <w:p w:rsidR="00F061E2" w:rsidRPr="00446389" w:rsidDel="005E7BDC" w:rsidRDefault="00F061E2" w:rsidP="00F061E2">
            <w:pPr>
              <w:pStyle w:val="ASFKTablenorm"/>
            </w:pPr>
            <w:r w:rsidRPr="00273F28">
              <w:t>Указывается признак отнесения кода ОКТМО к временному коду. Заполн</w:t>
            </w:r>
            <w:r w:rsidRPr="00F061E2">
              <w:t>я</w:t>
            </w:r>
            <w:r w:rsidRPr="00446389">
              <w:t>ется значением «Y» для временных кодов ОКТМО.</w:t>
            </w:r>
          </w:p>
        </w:tc>
      </w:tr>
      <w:tr w:rsidR="00F061E2" w:rsidRPr="00273F28" w:rsidDel="005E7BDC">
        <w:trPr>
          <w:cantSplit/>
        </w:trPr>
        <w:tc>
          <w:tcPr>
            <w:tcW w:w="2337" w:type="dxa"/>
          </w:tcPr>
          <w:p w:rsidR="00F061E2" w:rsidRPr="00273F28" w:rsidRDefault="00F061E2" w:rsidP="00F061E2">
            <w:pPr>
              <w:pStyle w:val="ASFKTablenorm"/>
            </w:pPr>
            <w:r w:rsidRPr="00273F28">
              <w:t>Дата действия с</w:t>
            </w:r>
          </w:p>
        </w:tc>
        <w:tc>
          <w:tcPr>
            <w:tcW w:w="7415" w:type="dxa"/>
          </w:tcPr>
          <w:p w:rsidR="00F061E2" w:rsidRPr="00446389" w:rsidDel="005E7BDC" w:rsidRDefault="00F061E2" w:rsidP="00F061E2">
            <w:pPr>
              <w:pStyle w:val="ASFKTablenorm"/>
            </w:pPr>
            <w:r w:rsidRPr="00273F28">
              <w:t>По НПА дата действия кодов ОКТМО начин</w:t>
            </w:r>
            <w:r w:rsidRPr="00446389">
              <w:t>ается с 01.01.2014.</w:t>
            </w:r>
          </w:p>
        </w:tc>
      </w:tr>
      <w:tr w:rsidR="00F061E2" w:rsidRPr="00273F28" w:rsidDel="005E7BDC">
        <w:trPr>
          <w:cantSplit/>
        </w:trPr>
        <w:tc>
          <w:tcPr>
            <w:tcW w:w="2337" w:type="dxa"/>
          </w:tcPr>
          <w:p w:rsidR="00F061E2" w:rsidRPr="00273F28" w:rsidRDefault="00F061E2" w:rsidP="00F061E2">
            <w:pPr>
              <w:pStyle w:val="ASFKTablenorm"/>
            </w:pPr>
            <w:r w:rsidRPr="00273F28">
              <w:t>Дата действия по</w:t>
            </w:r>
          </w:p>
        </w:tc>
        <w:tc>
          <w:tcPr>
            <w:tcW w:w="7415" w:type="dxa"/>
          </w:tcPr>
          <w:p w:rsidR="00F061E2" w:rsidRPr="00446389" w:rsidDel="005E7BDC" w:rsidRDefault="00F061E2" w:rsidP="00F061E2">
            <w:pPr>
              <w:pStyle w:val="ASFKTablenorm"/>
            </w:pPr>
            <w:r w:rsidRPr="00273F28">
              <w:t>Окончание даты действия (включ</w:t>
            </w:r>
            <w:r w:rsidRPr="00446389">
              <w:t xml:space="preserve">ительно). </w:t>
            </w:r>
          </w:p>
        </w:tc>
      </w:tr>
      <w:tr w:rsidR="00F061E2" w:rsidRPr="00273F28" w:rsidDel="005E7BDC">
        <w:trPr>
          <w:cantSplit/>
        </w:trPr>
        <w:tc>
          <w:tcPr>
            <w:tcW w:w="2337" w:type="dxa"/>
          </w:tcPr>
          <w:p w:rsidR="00F061E2" w:rsidRPr="00273F28" w:rsidRDefault="00F061E2" w:rsidP="00F061E2">
            <w:pPr>
              <w:pStyle w:val="ASFKTablenorm"/>
            </w:pPr>
            <w:r w:rsidRPr="00273F28">
              <w:t>Родитель</w:t>
            </w:r>
          </w:p>
        </w:tc>
        <w:tc>
          <w:tcPr>
            <w:tcW w:w="7415" w:type="dxa"/>
          </w:tcPr>
          <w:p w:rsidR="00F061E2" w:rsidRPr="00446389" w:rsidDel="005E7BDC" w:rsidRDefault="00F061E2" w:rsidP="00F061E2">
            <w:pPr>
              <w:pStyle w:val="ASFKTablenorm"/>
            </w:pPr>
            <w:r w:rsidRPr="00273F28">
              <w:t>Ч</w:t>
            </w:r>
            <w:r w:rsidRPr="00446389">
              <w:t>ек-бокс.</w:t>
            </w:r>
          </w:p>
        </w:tc>
      </w:tr>
      <w:tr w:rsidR="00F061E2" w:rsidRPr="00273F28" w:rsidDel="005E7BDC">
        <w:trPr>
          <w:cantSplit/>
        </w:trPr>
        <w:tc>
          <w:tcPr>
            <w:tcW w:w="2337" w:type="dxa"/>
          </w:tcPr>
          <w:p w:rsidR="00F061E2" w:rsidRPr="00273F28" w:rsidRDefault="00F061E2" w:rsidP="00F061E2">
            <w:pPr>
              <w:pStyle w:val="ASFKTablenorm"/>
            </w:pPr>
            <w:r w:rsidRPr="00273F28">
              <w:t>Актуально</w:t>
            </w:r>
          </w:p>
        </w:tc>
        <w:tc>
          <w:tcPr>
            <w:tcW w:w="7415" w:type="dxa"/>
          </w:tcPr>
          <w:p w:rsidR="00F061E2" w:rsidRPr="00446389" w:rsidDel="005E7BDC" w:rsidRDefault="00F061E2" w:rsidP="00F061E2">
            <w:pPr>
              <w:pStyle w:val="ASFKTablenorm"/>
            </w:pPr>
            <w:r w:rsidRPr="00273F28">
              <w:t>Ч</w:t>
            </w:r>
            <w:r w:rsidRPr="00446389">
              <w:t>ек-бокс.</w:t>
            </w:r>
          </w:p>
        </w:tc>
      </w:tr>
      <w:tr w:rsidR="00F061E2" w:rsidRPr="00273F28" w:rsidDel="005E7BDC">
        <w:trPr>
          <w:cantSplit/>
        </w:trPr>
        <w:tc>
          <w:tcPr>
            <w:tcW w:w="2337" w:type="dxa"/>
          </w:tcPr>
          <w:p w:rsidR="00F061E2" w:rsidRPr="00273F28" w:rsidRDefault="00F061E2" w:rsidP="00F061E2">
            <w:pPr>
              <w:pStyle w:val="ASFKTablenorm"/>
            </w:pPr>
            <w:r w:rsidRPr="00273F28">
              <w:t>Вышестоящий</w:t>
            </w:r>
          </w:p>
        </w:tc>
        <w:tc>
          <w:tcPr>
            <w:tcW w:w="7415" w:type="dxa"/>
          </w:tcPr>
          <w:p w:rsidR="00F061E2" w:rsidRPr="00446389" w:rsidDel="005E7BDC" w:rsidRDefault="00F061E2" w:rsidP="00F061E2">
            <w:pPr>
              <w:pStyle w:val="ASFKTablenorm"/>
            </w:pPr>
            <w:r w:rsidRPr="00273F28">
              <w:t xml:space="preserve">Код </w:t>
            </w:r>
            <w:r w:rsidRPr="00446389">
              <w:t>и наименование вышестоящего.</w:t>
            </w:r>
          </w:p>
        </w:tc>
      </w:tr>
      <w:tr w:rsidR="00F061E2" w:rsidRPr="00273F28" w:rsidDel="005E7BDC">
        <w:trPr>
          <w:cantSplit/>
        </w:trPr>
        <w:tc>
          <w:tcPr>
            <w:tcW w:w="2337" w:type="dxa"/>
          </w:tcPr>
          <w:p w:rsidR="00F061E2" w:rsidRPr="00273F28" w:rsidRDefault="00F061E2" w:rsidP="00F061E2">
            <w:pPr>
              <w:pStyle w:val="ASFKTablenorm"/>
            </w:pPr>
            <w:r w:rsidRPr="00273F28">
              <w:t>Бизнес-статус</w:t>
            </w:r>
          </w:p>
        </w:tc>
        <w:tc>
          <w:tcPr>
            <w:tcW w:w="7415" w:type="dxa"/>
          </w:tcPr>
          <w:p w:rsidR="00F061E2" w:rsidRPr="00446389" w:rsidRDefault="00F061E2" w:rsidP="00F061E2">
            <w:pPr>
              <w:pStyle w:val="ASFKTablenorm"/>
            </w:pPr>
            <w:r w:rsidRPr="00273F28">
              <w:t xml:space="preserve">Код </w:t>
            </w:r>
            <w:r w:rsidRPr="00446389">
              <w:t xml:space="preserve">и наименование бизнес-статуса. </w:t>
            </w:r>
          </w:p>
          <w:p w:rsidR="00F061E2" w:rsidRPr="00446389" w:rsidDel="005E7BDC" w:rsidRDefault="00F061E2" w:rsidP="00F061E2">
            <w:pPr>
              <w:pStyle w:val="ASFKTablenorm"/>
            </w:pPr>
            <w:r w:rsidRPr="00273F28">
              <w:t xml:space="preserve">Наименование </w:t>
            </w:r>
            <w:r w:rsidRPr="00446389">
              <w:t>заполняется автоматически на основании кода по справочн</w:t>
            </w:r>
            <w:r w:rsidRPr="00F061E2">
              <w:t>и</w:t>
            </w:r>
            <w:r w:rsidRPr="00446389">
              <w:t>ку «Соответствия типов и статусов».</w:t>
            </w:r>
          </w:p>
        </w:tc>
      </w:tr>
      <w:tr w:rsidR="00F061E2" w:rsidRPr="00273F28" w:rsidDel="005E7BDC">
        <w:trPr>
          <w:cantSplit/>
        </w:trPr>
        <w:tc>
          <w:tcPr>
            <w:tcW w:w="2337" w:type="dxa"/>
          </w:tcPr>
          <w:p w:rsidR="00F061E2" w:rsidRPr="00273F28" w:rsidRDefault="00F061E2" w:rsidP="00F061E2">
            <w:pPr>
              <w:pStyle w:val="ASFKTablenorm"/>
            </w:pPr>
            <w:r w:rsidRPr="00273F28">
              <w:t>Где введен</w:t>
            </w:r>
          </w:p>
        </w:tc>
        <w:tc>
          <w:tcPr>
            <w:tcW w:w="7415" w:type="dxa"/>
          </w:tcPr>
          <w:p w:rsidR="00F061E2" w:rsidRPr="00446389" w:rsidRDefault="00F061E2" w:rsidP="00F061E2">
            <w:pPr>
              <w:pStyle w:val="ASFKTablenorm"/>
            </w:pPr>
            <w:r w:rsidRPr="00273F28">
              <w:t xml:space="preserve">Код </w:t>
            </w:r>
            <w:r w:rsidRPr="00446389">
              <w:t>и наименование органа ФК.</w:t>
            </w:r>
          </w:p>
          <w:p w:rsidR="00F061E2" w:rsidRPr="00446389" w:rsidDel="005E7BDC" w:rsidRDefault="00F061E2" w:rsidP="00F061E2">
            <w:pPr>
              <w:pStyle w:val="ASFKTablenorm"/>
            </w:pPr>
            <w:r w:rsidRPr="00273F28">
              <w:t xml:space="preserve">Наименование </w:t>
            </w:r>
            <w:r w:rsidRPr="00446389">
              <w:t>заполняется автоматически на основании кода по справочн</w:t>
            </w:r>
            <w:r w:rsidRPr="00F061E2">
              <w:t>и</w:t>
            </w:r>
            <w:r w:rsidRPr="00446389">
              <w:t>ку «Органы ФК».</w:t>
            </w:r>
          </w:p>
        </w:tc>
      </w:tr>
      <w:tr w:rsidR="00F061E2" w:rsidRPr="00273F28">
        <w:trPr>
          <w:cantSplit/>
        </w:trPr>
        <w:tc>
          <w:tcPr>
            <w:tcW w:w="9752" w:type="dxa"/>
            <w:gridSpan w:val="2"/>
          </w:tcPr>
          <w:p w:rsidR="00F061E2" w:rsidRPr="00446389" w:rsidRDefault="00F061E2" w:rsidP="00F061E2">
            <w:pPr>
              <w:pStyle w:val="ASFKTablenorm"/>
            </w:pPr>
            <w:r>
              <w:t xml:space="preserve">Группа полей </w:t>
            </w:r>
            <w:r w:rsidRPr="00446389">
              <w:t>«Атрибутный состав»</w:t>
            </w:r>
          </w:p>
        </w:tc>
      </w:tr>
      <w:tr w:rsidR="00F061E2" w:rsidRPr="00273F28" w:rsidDel="005E7BDC">
        <w:trPr>
          <w:cantSplit/>
        </w:trPr>
        <w:tc>
          <w:tcPr>
            <w:tcW w:w="2337" w:type="dxa"/>
          </w:tcPr>
          <w:p w:rsidR="00F061E2" w:rsidRPr="00273F28" w:rsidRDefault="00F061E2" w:rsidP="00F061E2">
            <w:pPr>
              <w:pStyle w:val="ASFKTablenorm"/>
            </w:pPr>
            <w:r w:rsidRPr="00273F28">
              <w:t>Раздел</w:t>
            </w:r>
          </w:p>
        </w:tc>
        <w:tc>
          <w:tcPr>
            <w:tcW w:w="7415" w:type="dxa"/>
          </w:tcPr>
          <w:p w:rsidR="00F061E2" w:rsidRPr="00446389" w:rsidRDefault="00F061E2" w:rsidP="00F061E2">
            <w:pPr>
              <w:pStyle w:val="ASFKTablenorm"/>
            </w:pPr>
            <w:r>
              <w:t>Номер</w:t>
            </w:r>
            <w:r w:rsidRPr="00446389">
              <w:t xml:space="preserve"> и наименование раздела ОКАТО.</w:t>
            </w:r>
          </w:p>
          <w:p w:rsidR="00F061E2" w:rsidRPr="00446389" w:rsidRDefault="00F061E2" w:rsidP="00F061E2">
            <w:pPr>
              <w:pStyle w:val="ASFKTablenorm"/>
            </w:pPr>
            <w:r>
              <w:t>Н</w:t>
            </w:r>
            <w:r w:rsidRPr="00446389">
              <w:t>аименование заполняется автоматически на основании кода по пр</w:t>
            </w:r>
            <w:r w:rsidRPr="00F061E2">
              <w:t>а</w:t>
            </w:r>
            <w:r w:rsidRPr="00446389">
              <w:t>вилу:</w:t>
            </w:r>
          </w:p>
          <w:p w:rsidR="00F061E2" w:rsidRDefault="00F061E2" w:rsidP="00F061E2">
            <w:pPr>
              <w:pStyle w:val="ASFKTableListMark"/>
            </w:pPr>
            <w:r w:rsidRPr="00273F28">
              <w:t xml:space="preserve">если </w:t>
            </w:r>
            <w:r>
              <w:t>«</w:t>
            </w:r>
            <w:r w:rsidRPr="00273F28">
              <w:t>1</w:t>
            </w:r>
            <w:r>
              <w:t>»</w:t>
            </w:r>
            <w:r w:rsidRPr="00273F28">
              <w:t xml:space="preserve">, то </w:t>
            </w:r>
            <w:r>
              <w:t>«</w:t>
            </w:r>
            <w:r w:rsidRPr="00273F28">
              <w:t>Муниципальное образ</w:t>
            </w:r>
            <w:r w:rsidRPr="00446389">
              <w:t>о</w:t>
            </w:r>
            <w:r w:rsidRPr="00273F28">
              <w:t>ва</w:t>
            </w:r>
            <w:r>
              <w:t>ние</w:t>
            </w:r>
            <w:r w:rsidRPr="00273F28">
              <w:t xml:space="preserve">; </w:t>
            </w:r>
          </w:p>
          <w:p w:rsidR="00F061E2" w:rsidRPr="00273F28" w:rsidDel="005E7BDC" w:rsidRDefault="00F061E2" w:rsidP="00F061E2">
            <w:pPr>
              <w:pStyle w:val="ASFKTableListMark"/>
            </w:pPr>
            <w:r w:rsidRPr="00273F28">
              <w:t xml:space="preserve">если </w:t>
            </w:r>
            <w:r>
              <w:t>«</w:t>
            </w:r>
            <w:r w:rsidRPr="00273F28">
              <w:t>2</w:t>
            </w:r>
            <w:r>
              <w:t>»</w:t>
            </w:r>
            <w:r w:rsidRPr="00273F28">
              <w:t xml:space="preserve">, то </w:t>
            </w:r>
            <w:r>
              <w:t>«</w:t>
            </w:r>
            <w:r w:rsidRPr="00273F28">
              <w:t>Населенный пункт</w:t>
            </w:r>
            <w:r>
              <w:t>»</w:t>
            </w:r>
            <w:r w:rsidRPr="00273F28">
              <w:t>.</w:t>
            </w:r>
          </w:p>
        </w:tc>
      </w:tr>
      <w:tr w:rsidR="00F061E2" w:rsidRPr="00273F28">
        <w:trPr>
          <w:cantSplit/>
        </w:trPr>
        <w:tc>
          <w:tcPr>
            <w:tcW w:w="2337" w:type="dxa"/>
          </w:tcPr>
          <w:p w:rsidR="00F061E2" w:rsidRPr="00273F28" w:rsidRDefault="00F061E2" w:rsidP="00F061E2">
            <w:pPr>
              <w:pStyle w:val="ASFKTablenorm"/>
            </w:pPr>
            <w:r w:rsidRPr="00273F28">
              <w:t>Регион</w:t>
            </w:r>
          </w:p>
        </w:tc>
        <w:tc>
          <w:tcPr>
            <w:tcW w:w="7415" w:type="dxa"/>
          </w:tcPr>
          <w:p w:rsidR="00F061E2" w:rsidRPr="00446389" w:rsidRDefault="00F061E2" w:rsidP="00F061E2">
            <w:pPr>
              <w:pStyle w:val="ASFKTablenorm"/>
            </w:pPr>
            <w:r w:rsidRPr="00273F28">
              <w:t>Наименование региона.</w:t>
            </w:r>
          </w:p>
        </w:tc>
      </w:tr>
      <w:tr w:rsidR="00F061E2" w:rsidRPr="00273F28" w:rsidDel="005E7BDC">
        <w:trPr>
          <w:cantSplit/>
        </w:trPr>
        <w:tc>
          <w:tcPr>
            <w:tcW w:w="2337" w:type="dxa"/>
          </w:tcPr>
          <w:p w:rsidR="00F061E2" w:rsidRPr="00273F28" w:rsidRDefault="00F061E2" w:rsidP="00F061E2">
            <w:pPr>
              <w:pStyle w:val="ASFKTablenorm"/>
            </w:pPr>
            <w:r w:rsidRPr="00273F28">
              <w:t>Район/Город</w:t>
            </w:r>
          </w:p>
        </w:tc>
        <w:tc>
          <w:tcPr>
            <w:tcW w:w="7415" w:type="dxa"/>
          </w:tcPr>
          <w:p w:rsidR="00F061E2" w:rsidRPr="00446389" w:rsidDel="005E7BDC" w:rsidRDefault="00F061E2" w:rsidP="00F061E2">
            <w:pPr>
              <w:pStyle w:val="ASFKTablenorm"/>
            </w:pPr>
            <w:r w:rsidRPr="00273F28">
              <w:t>Наименование района/города.</w:t>
            </w:r>
          </w:p>
        </w:tc>
      </w:tr>
      <w:tr w:rsidR="00F061E2" w:rsidRPr="00273F28" w:rsidDel="005E7BDC">
        <w:trPr>
          <w:cantSplit/>
        </w:trPr>
        <w:tc>
          <w:tcPr>
            <w:tcW w:w="2337" w:type="dxa"/>
          </w:tcPr>
          <w:p w:rsidR="00F061E2" w:rsidRPr="00273F28" w:rsidRDefault="00F061E2" w:rsidP="00F061E2">
            <w:pPr>
              <w:pStyle w:val="ASFKTablenorm"/>
            </w:pPr>
            <w:r w:rsidRPr="00273F28">
              <w:t>РП/Сельсовет</w:t>
            </w:r>
          </w:p>
        </w:tc>
        <w:tc>
          <w:tcPr>
            <w:tcW w:w="7415" w:type="dxa"/>
          </w:tcPr>
          <w:p w:rsidR="00F061E2" w:rsidRPr="00446389" w:rsidDel="005E7BDC" w:rsidRDefault="00F061E2" w:rsidP="00F061E2">
            <w:pPr>
              <w:pStyle w:val="ASFKTablenorm"/>
            </w:pPr>
            <w:r w:rsidRPr="00273F28">
              <w:t>Наименование рп/сельсовета.</w:t>
            </w:r>
          </w:p>
        </w:tc>
      </w:tr>
      <w:tr w:rsidR="00F061E2" w:rsidRPr="00273F28" w:rsidDel="005E7BDC">
        <w:trPr>
          <w:cantSplit/>
        </w:trPr>
        <w:tc>
          <w:tcPr>
            <w:tcW w:w="2337" w:type="dxa"/>
          </w:tcPr>
          <w:p w:rsidR="00F061E2" w:rsidRPr="00273F28" w:rsidRDefault="00F061E2" w:rsidP="00F061E2">
            <w:pPr>
              <w:pStyle w:val="ASFKTablenorm"/>
            </w:pPr>
            <w:r w:rsidRPr="00273F28">
              <w:t>Пункт</w:t>
            </w:r>
          </w:p>
        </w:tc>
        <w:tc>
          <w:tcPr>
            <w:tcW w:w="7415" w:type="dxa"/>
          </w:tcPr>
          <w:p w:rsidR="00F061E2" w:rsidRPr="00446389" w:rsidDel="005E7BDC" w:rsidRDefault="00F061E2" w:rsidP="00F061E2">
            <w:pPr>
              <w:pStyle w:val="ASFKTablenorm"/>
            </w:pPr>
            <w:r w:rsidRPr="00273F28">
              <w:t>Наименование пункта.</w:t>
            </w:r>
          </w:p>
        </w:tc>
      </w:tr>
      <w:tr w:rsidR="00F061E2" w:rsidRPr="00273F28" w:rsidDel="005E7BDC">
        <w:trPr>
          <w:cantSplit/>
        </w:trPr>
        <w:tc>
          <w:tcPr>
            <w:tcW w:w="2337" w:type="dxa"/>
          </w:tcPr>
          <w:p w:rsidR="00F061E2" w:rsidRPr="00273F28" w:rsidRDefault="00F061E2" w:rsidP="00F061E2">
            <w:pPr>
              <w:pStyle w:val="ASFKTablenorm"/>
            </w:pPr>
            <w:r w:rsidRPr="00273F28">
              <w:t>Центр МО</w:t>
            </w:r>
          </w:p>
        </w:tc>
        <w:tc>
          <w:tcPr>
            <w:tcW w:w="7415" w:type="dxa"/>
          </w:tcPr>
          <w:p w:rsidR="00F061E2" w:rsidRPr="00446389" w:rsidDel="005E7BDC" w:rsidRDefault="00F061E2" w:rsidP="00F061E2">
            <w:pPr>
              <w:pStyle w:val="ASFKTablenorm"/>
            </w:pPr>
            <w:r w:rsidRPr="00273F28">
              <w:t>Наименование центра МО.</w:t>
            </w:r>
          </w:p>
        </w:tc>
      </w:tr>
      <w:tr w:rsidR="00F061E2" w:rsidRPr="00273F28" w:rsidDel="005E7BDC">
        <w:trPr>
          <w:cantSplit/>
        </w:trPr>
        <w:tc>
          <w:tcPr>
            <w:tcW w:w="2337" w:type="dxa"/>
          </w:tcPr>
          <w:p w:rsidR="00F061E2" w:rsidRPr="00273F28" w:rsidRDefault="00F061E2" w:rsidP="00F061E2">
            <w:pPr>
              <w:pStyle w:val="ASFKTablenorm"/>
            </w:pPr>
            <w:r w:rsidRPr="00273F28">
              <w:t>Номер изменения</w:t>
            </w:r>
          </w:p>
        </w:tc>
        <w:tc>
          <w:tcPr>
            <w:tcW w:w="7415" w:type="dxa"/>
          </w:tcPr>
          <w:p w:rsidR="00F061E2" w:rsidRPr="00446389" w:rsidDel="005E7BDC" w:rsidRDefault="00F061E2" w:rsidP="00F061E2">
            <w:pPr>
              <w:pStyle w:val="ASFKTablenorm"/>
            </w:pPr>
            <w:r w:rsidRPr="00273F28">
              <w:t>Номер изменения.</w:t>
            </w:r>
          </w:p>
        </w:tc>
      </w:tr>
      <w:tr w:rsidR="00F061E2" w:rsidRPr="00273F28" w:rsidDel="005E7BDC">
        <w:trPr>
          <w:cantSplit/>
        </w:trPr>
        <w:tc>
          <w:tcPr>
            <w:tcW w:w="2337" w:type="dxa"/>
          </w:tcPr>
          <w:p w:rsidR="00F061E2" w:rsidRPr="00273F28" w:rsidRDefault="00F061E2" w:rsidP="00F061E2">
            <w:pPr>
              <w:pStyle w:val="ASFKTablenorm"/>
            </w:pPr>
            <w:r w:rsidRPr="00273F28">
              <w:t>Тип изменения</w:t>
            </w:r>
          </w:p>
        </w:tc>
        <w:tc>
          <w:tcPr>
            <w:tcW w:w="7415" w:type="dxa"/>
          </w:tcPr>
          <w:p w:rsidR="00F061E2" w:rsidRPr="00446389" w:rsidRDefault="00F061E2" w:rsidP="00F061E2">
            <w:pPr>
              <w:pStyle w:val="ASFKTablenorm"/>
            </w:pPr>
            <w:r w:rsidRPr="00273F28">
              <w:t xml:space="preserve">Код </w:t>
            </w:r>
            <w:r w:rsidRPr="00446389">
              <w:t>и наименование типа изменения.</w:t>
            </w:r>
          </w:p>
          <w:p w:rsidR="00F061E2" w:rsidRPr="00273F28" w:rsidRDefault="00F061E2" w:rsidP="00F061E2">
            <w:pPr>
              <w:pStyle w:val="ASFKTablenorm"/>
            </w:pPr>
            <w:r w:rsidRPr="00273F28">
              <w:t>Наименование заполняется автоматически на основании кода по пр</w:t>
            </w:r>
            <w:r w:rsidRPr="00F061E2">
              <w:t>а</w:t>
            </w:r>
            <w:r w:rsidRPr="00273F28">
              <w:t>вилу:</w:t>
            </w:r>
          </w:p>
          <w:p w:rsidR="00F061E2" w:rsidRPr="00273F28" w:rsidRDefault="00F061E2" w:rsidP="00F061E2">
            <w:pPr>
              <w:pStyle w:val="ASFKTableListMark"/>
            </w:pPr>
            <w:r w:rsidRPr="00273F28">
              <w:t xml:space="preserve">1 – </w:t>
            </w:r>
            <w:r>
              <w:t>«</w:t>
            </w:r>
            <w:r w:rsidRPr="00273F28">
              <w:t>аннулирован</w:t>
            </w:r>
            <w:r>
              <w:t>»</w:t>
            </w:r>
            <w:r w:rsidRPr="00273F28">
              <w:t>;</w:t>
            </w:r>
          </w:p>
          <w:p w:rsidR="00F061E2" w:rsidRPr="00273F28" w:rsidRDefault="00F061E2" w:rsidP="00F061E2">
            <w:pPr>
              <w:pStyle w:val="ASFKTableListMark"/>
            </w:pPr>
            <w:r w:rsidRPr="00273F28">
              <w:t xml:space="preserve">2 – </w:t>
            </w:r>
            <w:r>
              <w:t>«</w:t>
            </w:r>
            <w:r w:rsidRPr="00273F28">
              <w:t>изменён реквизит, кроме кода</w:t>
            </w:r>
            <w:r>
              <w:t>»</w:t>
            </w:r>
            <w:r w:rsidRPr="00273F28">
              <w:t>;</w:t>
            </w:r>
          </w:p>
          <w:p w:rsidR="00F061E2" w:rsidRDefault="00F061E2" w:rsidP="00F061E2">
            <w:pPr>
              <w:pStyle w:val="ASFKTableListMark"/>
            </w:pPr>
            <w:r w:rsidRPr="00273F28">
              <w:t xml:space="preserve">3 – </w:t>
            </w:r>
            <w:r>
              <w:t>«</w:t>
            </w:r>
            <w:r w:rsidRPr="00273F28">
              <w:t>включён</w:t>
            </w:r>
            <w:r>
              <w:t>»</w:t>
            </w:r>
            <w:r w:rsidRPr="00273F28">
              <w:t>;</w:t>
            </w:r>
          </w:p>
          <w:p w:rsidR="00F061E2" w:rsidRPr="00273F28" w:rsidDel="005E7BDC" w:rsidRDefault="00F061E2" w:rsidP="00F061E2">
            <w:pPr>
              <w:pStyle w:val="ASFKTableListMark"/>
            </w:pPr>
            <w:r w:rsidRPr="00273F28">
              <w:t xml:space="preserve">0 – </w:t>
            </w:r>
            <w:r>
              <w:t>«</w:t>
            </w:r>
            <w:r w:rsidRPr="00273F28">
              <w:t>начальная загрузка</w:t>
            </w:r>
            <w:r>
              <w:t>»</w:t>
            </w:r>
            <w:r w:rsidRPr="00273F28">
              <w:t>.</w:t>
            </w:r>
          </w:p>
        </w:tc>
      </w:tr>
      <w:tr w:rsidR="00F061E2" w:rsidRPr="00273F28" w:rsidDel="005E7BDC">
        <w:trPr>
          <w:cantSplit/>
        </w:trPr>
        <w:tc>
          <w:tcPr>
            <w:tcW w:w="9752" w:type="dxa"/>
            <w:gridSpan w:val="2"/>
          </w:tcPr>
          <w:p w:rsidR="00F061E2" w:rsidRPr="00446389" w:rsidDel="005E7BDC" w:rsidRDefault="00F061E2" w:rsidP="00F061E2">
            <w:pPr>
              <w:pStyle w:val="ASFKTablenorm"/>
            </w:pPr>
            <w:r w:rsidRPr="005F085E">
              <w:lastRenderedPageBreak/>
              <w:t xml:space="preserve">Таблица </w:t>
            </w:r>
            <w:r w:rsidRPr="00446389">
              <w:t>«Подчиненные коды классификации». Поля многострочной таблицы. Каждая строка табл</w:t>
            </w:r>
            <w:r w:rsidRPr="00F061E2">
              <w:t>и</w:t>
            </w:r>
            <w:r w:rsidRPr="00446389">
              <w:t>цы соответствует коду ОКАТО.</w:t>
            </w:r>
          </w:p>
        </w:tc>
      </w:tr>
      <w:tr w:rsidR="00F061E2" w:rsidRPr="00273F28" w:rsidDel="005E7BDC">
        <w:trPr>
          <w:cantSplit/>
        </w:trPr>
        <w:tc>
          <w:tcPr>
            <w:tcW w:w="2337" w:type="dxa"/>
          </w:tcPr>
          <w:p w:rsidR="00F061E2" w:rsidRPr="00273F28" w:rsidRDefault="00F061E2" w:rsidP="00F061E2">
            <w:pPr>
              <w:pStyle w:val="ASFKTablenorm"/>
            </w:pPr>
            <w:r w:rsidRPr="00273F28">
              <w:t>Код</w:t>
            </w:r>
          </w:p>
        </w:tc>
        <w:tc>
          <w:tcPr>
            <w:tcW w:w="7415" w:type="dxa"/>
          </w:tcPr>
          <w:p w:rsidR="00F061E2" w:rsidRPr="00446389" w:rsidDel="005E7BDC" w:rsidRDefault="00F061E2" w:rsidP="00F061E2">
            <w:pPr>
              <w:pStyle w:val="ASFKTablenorm"/>
            </w:pPr>
            <w:r w:rsidRPr="00273F28">
              <w:t>Код.</w:t>
            </w:r>
          </w:p>
        </w:tc>
      </w:tr>
      <w:tr w:rsidR="00F061E2" w:rsidRPr="00273F28" w:rsidDel="005E7BDC">
        <w:trPr>
          <w:cantSplit/>
        </w:trPr>
        <w:tc>
          <w:tcPr>
            <w:tcW w:w="2337" w:type="dxa"/>
          </w:tcPr>
          <w:p w:rsidR="00F061E2" w:rsidRPr="00273F28" w:rsidRDefault="00F061E2" w:rsidP="00F061E2">
            <w:pPr>
              <w:pStyle w:val="ASFKTablenorm"/>
            </w:pPr>
            <w:r w:rsidRPr="00273F28">
              <w:t>Наименование</w:t>
            </w:r>
          </w:p>
        </w:tc>
        <w:tc>
          <w:tcPr>
            <w:tcW w:w="7415" w:type="dxa"/>
          </w:tcPr>
          <w:p w:rsidR="00F061E2" w:rsidRPr="00446389" w:rsidDel="005E7BDC" w:rsidRDefault="00F061E2" w:rsidP="00F061E2">
            <w:pPr>
              <w:pStyle w:val="ASFKTablenorm"/>
            </w:pPr>
            <w:r w:rsidRPr="00273F28">
              <w:t xml:space="preserve">Наименование </w:t>
            </w:r>
            <w:r w:rsidRPr="00446389">
              <w:t>заполняется автоматически по коду.</w:t>
            </w:r>
          </w:p>
        </w:tc>
      </w:tr>
    </w:tbl>
    <w:p w:rsidR="00F061E2" w:rsidRPr="005F085E" w:rsidRDefault="00F061E2" w:rsidP="00F061E2">
      <w:pPr>
        <w:pStyle w:val="31"/>
      </w:pPr>
      <w:bookmarkStart w:id="918" w:name="_Toc426118531"/>
      <w:bookmarkStart w:id="919" w:name="_Toc71111357"/>
      <w:bookmarkEnd w:id="910"/>
      <w:bookmarkEnd w:id="911"/>
      <w:bookmarkEnd w:id="912"/>
      <w:bookmarkEnd w:id="913"/>
      <w:r w:rsidRPr="005F085E">
        <w:t>ОКЕИ</w:t>
      </w:r>
      <w:bookmarkEnd w:id="918"/>
      <w:bookmarkEnd w:id="919"/>
    </w:p>
    <w:p w:rsidR="00F061E2" w:rsidRDefault="00F061E2" w:rsidP="00F061E2">
      <w:pPr>
        <w:pStyle w:val="ASFKNormal"/>
      </w:pPr>
      <w:r w:rsidRPr="005F085E">
        <w:t xml:space="preserve">Справочник </w:t>
      </w:r>
      <w:r>
        <w:t>«</w:t>
      </w:r>
      <w:r w:rsidRPr="005F085E">
        <w:t>ОКЕИ</w:t>
      </w:r>
      <w:r>
        <w:t>»</w:t>
      </w:r>
      <w:r w:rsidRPr="005F085E">
        <w:t xml:space="preserve"> предназначен для хранения данных о единицах измерений, и</w:t>
      </w:r>
      <w:r w:rsidRPr="00F061E2">
        <w:t>с</w:t>
      </w:r>
      <w:r w:rsidRPr="005F085E">
        <w:t>пользуемых в СУФД, и соответствующих им кодов ОКЕИ. Справочник используется при з</w:t>
      </w:r>
      <w:r w:rsidRPr="00F061E2">
        <w:t>а</w:t>
      </w:r>
      <w:r w:rsidRPr="005F085E">
        <w:t>полнении документов. Справочник ведется централизованно в ЦАФК, с последующей ра</w:t>
      </w:r>
      <w:r w:rsidRPr="00F061E2">
        <w:t>с</w:t>
      </w:r>
      <w:r w:rsidRPr="005F085E">
        <w:t>сылкой по УФК, ОФК и ДУБП (как федерального бюджета, так и бюджета субъектов, мун</w:t>
      </w:r>
      <w:r w:rsidRPr="00F061E2">
        <w:t>и</w:t>
      </w:r>
      <w:r w:rsidRPr="005F085E">
        <w:t>ципальных образований).</w:t>
      </w:r>
    </w:p>
    <w:p w:rsidR="00A900EB" w:rsidRDefault="00A900EB" w:rsidP="00A900EB">
      <w:pPr>
        <w:pStyle w:val="ASFKNormal"/>
      </w:pPr>
      <w:r w:rsidRPr="00AD589D">
        <w:t>Для работы со справочником «</w:t>
      </w:r>
      <w:r w:rsidRPr="005F085E">
        <w:t>ОКЕИ</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ОКЕИ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ОКЕИ</w:t>
      </w:r>
      <w:r>
        <w:t>»</w:t>
      </w:r>
      <w:r w:rsidRPr="005F085E">
        <w:t xml:space="preserve"> представлена на рисунке</w:t>
      </w:r>
      <w:r w:rsidR="00ED5C41" w:rsidRPr="005D1671">
        <w:t> </w:t>
      </w:r>
      <w:r w:rsidRPr="005F085E">
        <w:fldChar w:fldCharType="begin"/>
      </w:r>
      <w:r w:rsidRPr="005F085E">
        <w:instrText xml:space="preserve"> REF _Ref286329117 \h  \* MERGEFORMAT </w:instrText>
      </w:r>
      <w:r w:rsidRPr="005F085E">
        <w:fldChar w:fldCharType="separate"/>
      </w:r>
      <w:r w:rsidR="002C6389">
        <w:t>126</w:t>
      </w:r>
      <w:r w:rsidRPr="005F085E">
        <w:fldChar w:fldCharType="end"/>
      </w:r>
      <w:r w:rsidRPr="005F085E">
        <w:t>.</w:t>
      </w:r>
    </w:p>
    <w:p w:rsidR="00F061E2" w:rsidRPr="00083E26" w:rsidRDefault="00D201D5" w:rsidP="00F061E2">
      <w:pPr>
        <w:pStyle w:val="ASFKFigure"/>
      </w:pPr>
      <w:r>
        <w:pict>
          <v:shape id="_x0000_i1175" type="#_x0000_t75" style="width:482.25pt;height:3in">
            <v:imagedata r:id="rId15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20" w:name="_Ref286329117"/>
      <w:bookmarkStart w:id="921" w:name="_Toc71111698"/>
      <w:r w:rsidR="002C6389">
        <w:rPr>
          <w:noProof/>
        </w:rPr>
        <w:t>126</w:t>
      </w:r>
      <w:bookmarkEnd w:id="920"/>
      <w:r>
        <w:rPr>
          <w:noProof/>
        </w:rPr>
        <w:fldChar w:fldCharType="end"/>
      </w:r>
      <w:r w:rsidR="00F061E2" w:rsidRPr="00364894">
        <w:t xml:space="preserve">. ЭФ записи справочника </w:t>
      </w:r>
      <w:r w:rsidR="00F061E2">
        <w:t>«</w:t>
      </w:r>
      <w:r w:rsidR="00F061E2" w:rsidRPr="00364894">
        <w:t>ОКЕИ</w:t>
      </w:r>
      <w:r w:rsidR="00F061E2">
        <w:t>»</w:t>
      </w:r>
      <w:bookmarkEnd w:id="921"/>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ОКЕИ</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_Ref326317281 \h </w:instrText>
      </w:r>
      <w:r w:rsidR="00F061E2" w:rsidRPr="005F085E">
        <w:fldChar w:fldCharType="separate"/>
      </w:r>
      <w:r w:rsidR="002C6389">
        <w:rPr>
          <w:noProof/>
        </w:rPr>
        <w:t>116</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22" w:name="_Ref326317281"/>
      <w:bookmarkStart w:id="923" w:name="_Toc71111527"/>
      <w:r w:rsidR="002C6389">
        <w:rPr>
          <w:noProof/>
        </w:rPr>
        <w:t>116</w:t>
      </w:r>
      <w:bookmarkEnd w:id="922"/>
      <w:r>
        <w:rPr>
          <w:noProof/>
        </w:rPr>
        <w:fldChar w:fldCharType="end"/>
      </w:r>
      <w:r w:rsidR="00F061E2" w:rsidRPr="005F085E">
        <w:t xml:space="preserve">. Описание полей справочника </w:t>
      </w:r>
      <w:r w:rsidR="00F061E2">
        <w:t>«</w:t>
      </w:r>
      <w:r w:rsidR="00F061E2" w:rsidRPr="005F085E">
        <w:t>ОКЕИ</w:t>
      </w:r>
      <w:r w:rsidR="00F061E2">
        <w:t>»</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94" w:type="dxa"/>
          </w:tcPr>
          <w:p w:rsidR="00F061E2" w:rsidRPr="005F085E" w:rsidRDefault="00F061E2" w:rsidP="00F061E2">
            <w:pPr>
              <w:pStyle w:val="ASFKTablenorm"/>
            </w:pPr>
            <w:r w:rsidRPr="005F085E">
              <w:t>Код</w:t>
            </w:r>
          </w:p>
        </w:tc>
        <w:tc>
          <w:tcPr>
            <w:tcW w:w="7358" w:type="dxa"/>
          </w:tcPr>
          <w:p w:rsidR="00F061E2" w:rsidRPr="00446389" w:rsidRDefault="00F061E2" w:rsidP="00F061E2">
            <w:pPr>
              <w:pStyle w:val="ASFKTablenorm"/>
            </w:pPr>
            <w:r w:rsidRPr="005F085E">
              <w:t xml:space="preserve">Код единицы измерения (возможные значения: </w:t>
            </w:r>
            <w:r w:rsidRPr="00446389">
              <w:t>«Руб.», «Тыс. руб.»).</w:t>
            </w:r>
          </w:p>
        </w:tc>
      </w:tr>
      <w:tr w:rsidR="00F061E2" w:rsidRPr="005F0830">
        <w:trPr>
          <w:cantSplit/>
          <w:trHeight w:val="70"/>
        </w:trPr>
        <w:tc>
          <w:tcPr>
            <w:tcW w:w="2394" w:type="dxa"/>
          </w:tcPr>
          <w:p w:rsidR="00F061E2" w:rsidRPr="005F085E" w:rsidRDefault="00F061E2" w:rsidP="00F061E2">
            <w:pPr>
              <w:pStyle w:val="ASFKTablenorm"/>
            </w:pPr>
            <w:r w:rsidRPr="005F085E">
              <w:t>Наименование</w:t>
            </w:r>
          </w:p>
        </w:tc>
        <w:tc>
          <w:tcPr>
            <w:tcW w:w="7358" w:type="dxa"/>
          </w:tcPr>
          <w:p w:rsidR="00F061E2" w:rsidRPr="00446389" w:rsidRDefault="00F061E2" w:rsidP="00F061E2">
            <w:pPr>
              <w:pStyle w:val="ASFKTablenorm"/>
            </w:pPr>
            <w:r w:rsidRPr="005F085E">
              <w:t xml:space="preserve">Наименование единицы измерения (возможные значения: </w:t>
            </w:r>
            <w:r w:rsidRPr="00446389">
              <w:t>«Рубли», «Тысяча рублей»).</w:t>
            </w:r>
          </w:p>
        </w:tc>
      </w:tr>
      <w:tr w:rsidR="00F061E2" w:rsidRPr="005F0830">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Актуально</w:t>
            </w:r>
          </w:p>
        </w:tc>
        <w:tc>
          <w:tcPr>
            <w:tcW w:w="7358"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394" w:type="dxa"/>
          </w:tcPr>
          <w:p w:rsidR="00F061E2" w:rsidRPr="005F085E" w:rsidRDefault="00F061E2" w:rsidP="00F061E2">
            <w:pPr>
              <w:pStyle w:val="ASFKTablenorm"/>
            </w:pPr>
            <w:r w:rsidRPr="005F085E">
              <w:t>Код ОКЕИ</w:t>
            </w:r>
          </w:p>
        </w:tc>
        <w:tc>
          <w:tcPr>
            <w:tcW w:w="7358" w:type="dxa"/>
          </w:tcPr>
          <w:p w:rsidR="00F061E2" w:rsidRPr="00446389" w:rsidRDefault="00F061E2" w:rsidP="00F061E2">
            <w:pPr>
              <w:pStyle w:val="ASFKTablenorm"/>
            </w:pPr>
            <w:r w:rsidRPr="005F085E">
              <w:t xml:space="preserve">Код единицы измерения по ОКЕИ (возможные значения: </w:t>
            </w:r>
            <w:r w:rsidRPr="00446389">
              <w:t>«383», «384»).</w:t>
            </w:r>
          </w:p>
        </w:tc>
      </w:tr>
      <w:tr w:rsidR="00F061E2" w:rsidRPr="005F0830">
        <w:trPr>
          <w:cantSplit/>
        </w:trPr>
        <w:tc>
          <w:tcPr>
            <w:tcW w:w="2394" w:type="dxa"/>
          </w:tcPr>
          <w:p w:rsidR="00F061E2" w:rsidRPr="005F085E" w:rsidRDefault="00F061E2" w:rsidP="00F061E2">
            <w:pPr>
              <w:pStyle w:val="ASFKTablenorm"/>
            </w:pPr>
            <w:r w:rsidRPr="005F085E">
              <w:t>Множитель</w:t>
            </w:r>
          </w:p>
        </w:tc>
        <w:tc>
          <w:tcPr>
            <w:tcW w:w="7358" w:type="dxa"/>
          </w:tcPr>
          <w:p w:rsidR="00F061E2" w:rsidRPr="00446389" w:rsidRDefault="00F061E2" w:rsidP="00F061E2">
            <w:pPr>
              <w:pStyle w:val="ASFKTablenorm"/>
            </w:pPr>
            <w:r w:rsidRPr="005F085E">
              <w:t>Множитель по отношению к базовой единице измерений. Возмо</w:t>
            </w:r>
            <w:r w:rsidRPr="00446389">
              <w:t>жные зн</w:t>
            </w:r>
            <w:r w:rsidRPr="00F061E2">
              <w:t>а</w:t>
            </w:r>
            <w:r w:rsidRPr="00446389">
              <w:t>чения: 1; 1000.</w:t>
            </w:r>
          </w:p>
        </w:tc>
      </w:tr>
      <w:tr w:rsidR="00F061E2" w:rsidRPr="005F0830">
        <w:trPr>
          <w:cantSplit/>
        </w:trPr>
        <w:tc>
          <w:tcPr>
            <w:tcW w:w="2394" w:type="dxa"/>
          </w:tcPr>
          <w:p w:rsidR="00F061E2" w:rsidRPr="005F085E" w:rsidRDefault="00F061E2" w:rsidP="00F061E2">
            <w:pPr>
              <w:pStyle w:val="ASFKTablenorm"/>
            </w:pPr>
            <w:r w:rsidRPr="005F085E">
              <w:t>Статус</w:t>
            </w:r>
          </w:p>
        </w:tc>
        <w:tc>
          <w:tcPr>
            <w:tcW w:w="7358"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 xml:space="preserve">ание подтягивается по коду. </w:t>
            </w:r>
          </w:p>
        </w:tc>
      </w:tr>
    </w:tbl>
    <w:p w:rsidR="00F061E2" w:rsidRPr="005F085E" w:rsidRDefault="00F061E2" w:rsidP="00F061E2">
      <w:pPr>
        <w:pStyle w:val="31"/>
      </w:pPr>
      <w:bookmarkStart w:id="924" w:name="_Ref399768660"/>
      <w:bookmarkStart w:id="925" w:name="_Ref399768889"/>
      <w:bookmarkStart w:id="926" w:name="_Toc426118532"/>
      <w:bookmarkStart w:id="927" w:name="_Toc71111358"/>
      <w:r w:rsidRPr="005F085E">
        <w:t>ОКОГУ</w:t>
      </w:r>
      <w:bookmarkEnd w:id="924"/>
      <w:bookmarkEnd w:id="925"/>
      <w:bookmarkEnd w:id="926"/>
      <w:bookmarkEnd w:id="927"/>
    </w:p>
    <w:p w:rsidR="00F061E2" w:rsidRPr="005F085E" w:rsidRDefault="00F061E2" w:rsidP="00F061E2">
      <w:pPr>
        <w:pStyle w:val="ASFKNormal"/>
      </w:pPr>
      <w:r w:rsidRPr="005F085E">
        <w:t>Общероссийский классификатор органов государственной власти и управления предн</w:t>
      </w:r>
      <w:r w:rsidRPr="00F061E2">
        <w:t>а</w:t>
      </w:r>
      <w:r w:rsidRPr="005F085E">
        <w:t>значен для:</w:t>
      </w:r>
    </w:p>
    <w:p w:rsidR="00F061E2" w:rsidRPr="005F085E" w:rsidRDefault="00F061E2" w:rsidP="00F061E2">
      <w:pPr>
        <w:pStyle w:val="ASFKListmark1"/>
      </w:pPr>
      <w:r w:rsidRPr="005F085E">
        <w:t>упорядочения и систематизации информации об органах государственной власти и управления;</w:t>
      </w:r>
    </w:p>
    <w:p w:rsidR="00F061E2" w:rsidRPr="005F085E" w:rsidRDefault="00F061E2" w:rsidP="00F061E2">
      <w:pPr>
        <w:pStyle w:val="ASFKListmark1"/>
      </w:pPr>
      <w:r>
        <w:t>характеристики ведомственной принадлежности, административной и организац</w:t>
      </w:r>
      <w:r w:rsidRPr="00F061E2">
        <w:t>и</w:t>
      </w:r>
      <w:r>
        <w:t>онной подчиненности хозяйствующих субъектов, в частности, для их идентифик</w:t>
      </w:r>
      <w:r w:rsidRPr="00F061E2">
        <w:t>а</w:t>
      </w:r>
      <w:r>
        <w:t>ции в Едином государственном регистре предприятий и организаций</w:t>
      </w:r>
      <w:r w:rsidRPr="005F085E">
        <w:t>;</w:t>
      </w:r>
    </w:p>
    <w:p w:rsidR="00F061E2" w:rsidRPr="005F085E" w:rsidRDefault="00F061E2" w:rsidP="00F061E2">
      <w:pPr>
        <w:pStyle w:val="ASFKListmark1"/>
      </w:pPr>
      <w:r w:rsidRPr="005F085E">
        <w:t>проведения статистического учета, обеспечения государственных статистических наблюдений.</w:t>
      </w:r>
    </w:p>
    <w:p w:rsidR="00F061E2" w:rsidRPr="005F085E" w:rsidRDefault="00F061E2" w:rsidP="00F061E2">
      <w:pPr>
        <w:pStyle w:val="ASFKNormal"/>
      </w:pPr>
      <w:r w:rsidRPr="005F085E">
        <w:t>Объектами классификации в ОКОГУ являются:</w:t>
      </w:r>
    </w:p>
    <w:p w:rsidR="00F061E2" w:rsidRPr="005F085E" w:rsidRDefault="00F061E2" w:rsidP="00F061E2">
      <w:pPr>
        <w:pStyle w:val="ASFKListmark1"/>
      </w:pPr>
      <w:r w:rsidRPr="005F085E">
        <w:t>федеральные органы представительной (законодательной), исполнительной и суде</w:t>
      </w:r>
      <w:r w:rsidRPr="00F061E2">
        <w:t>б</w:t>
      </w:r>
      <w:r w:rsidRPr="005F085E">
        <w:t>ной власти;</w:t>
      </w:r>
    </w:p>
    <w:p w:rsidR="00F061E2" w:rsidRPr="005F085E" w:rsidRDefault="00F061E2" w:rsidP="00F061E2">
      <w:pPr>
        <w:pStyle w:val="ASFKListmark1"/>
      </w:pPr>
      <w:r w:rsidRPr="005F085E">
        <w:t>органы государственной власти субъектов Российской Федерации;</w:t>
      </w:r>
    </w:p>
    <w:p w:rsidR="00F061E2" w:rsidRPr="005F085E" w:rsidRDefault="00F061E2" w:rsidP="00F061E2">
      <w:pPr>
        <w:pStyle w:val="ASFKListmark1"/>
      </w:pPr>
      <w:r w:rsidRPr="005F085E">
        <w:t>органы местного самоуправления;</w:t>
      </w:r>
    </w:p>
    <w:p w:rsidR="00F061E2" w:rsidRPr="005F085E" w:rsidRDefault="00F061E2" w:rsidP="00F061E2">
      <w:pPr>
        <w:pStyle w:val="ASFKListmark1"/>
      </w:pPr>
      <w:r w:rsidRPr="005F085E">
        <w:t>объединения предприятий и организаций, выполняющие важные экономические функции в народном хозяйстве.</w:t>
      </w:r>
    </w:p>
    <w:p w:rsidR="00F061E2" w:rsidRPr="005F085E" w:rsidRDefault="00F061E2" w:rsidP="00F061E2">
      <w:pPr>
        <w:pStyle w:val="ASFKNormal"/>
      </w:pPr>
      <w:r w:rsidRPr="005F085E">
        <w:t>Справочник применяется для хранения и расшифровки кодов органов государственной власти и управления. Используется другими справочниками.</w:t>
      </w:r>
    </w:p>
    <w:p w:rsidR="00F061E2" w:rsidRPr="005F085E" w:rsidRDefault="00F061E2" w:rsidP="00F061E2">
      <w:pPr>
        <w:pStyle w:val="ASFKNormal"/>
      </w:pPr>
      <w:r w:rsidRPr="005F085E">
        <w:t xml:space="preserve">Справочник </w:t>
      </w:r>
      <w:r>
        <w:t>«</w:t>
      </w:r>
      <w:r w:rsidRPr="005F085E">
        <w:t>ОКОГУ</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ДУБП через СУФД.</w:t>
      </w:r>
    </w:p>
    <w:p w:rsidR="00A900EB" w:rsidRDefault="00A900EB" w:rsidP="00A900EB">
      <w:pPr>
        <w:pStyle w:val="ASFKNormal"/>
      </w:pPr>
      <w:r w:rsidRPr="00AD589D">
        <w:t>Для работы со справочником «</w:t>
      </w:r>
      <w:r w:rsidRPr="005F085E">
        <w:t>ОКОГУ</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ОКОГУ</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lastRenderedPageBreak/>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ЦАФК);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ОКОГУ</w:t>
      </w:r>
      <w:r>
        <w:t>»</w:t>
      </w:r>
      <w:r w:rsidRPr="005F085E">
        <w:t xml:space="preserve"> представлена на рисунках</w:t>
      </w:r>
      <w:r w:rsidR="00ED5C41" w:rsidRPr="005D1671">
        <w:t> </w:t>
      </w:r>
      <w:r w:rsidRPr="005F085E">
        <w:fldChar w:fldCharType="begin"/>
      </w:r>
      <w:r w:rsidRPr="005F085E">
        <w:instrText xml:space="preserve"> REF _Ref221603598 \h  \* MERGEFORMAT </w:instrText>
      </w:r>
      <w:r w:rsidRPr="005F085E">
        <w:fldChar w:fldCharType="separate"/>
      </w:r>
      <w:r w:rsidR="002C6389">
        <w:t>127</w:t>
      </w:r>
      <w:r w:rsidRPr="005F085E">
        <w:fldChar w:fldCharType="end"/>
      </w:r>
      <w:r w:rsidRPr="005F085E">
        <w:t xml:space="preserve">, </w:t>
      </w:r>
      <w:r w:rsidRPr="005F085E">
        <w:fldChar w:fldCharType="begin"/>
      </w:r>
      <w:r w:rsidRPr="005F085E">
        <w:instrText xml:space="preserve"> REF _Ref221603600 \h  \* MERGEFORMAT </w:instrText>
      </w:r>
      <w:r w:rsidRPr="005F085E">
        <w:fldChar w:fldCharType="separate"/>
      </w:r>
      <w:r w:rsidR="002C6389">
        <w:t>128</w:t>
      </w:r>
      <w:r w:rsidRPr="005F085E">
        <w:fldChar w:fldCharType="end"/>
      </w:r>
      <w:r w:rsidRPr="005F085E">
        <w:t xml:space="preserve">. </w:t>
      </w:r>
      <w:r w:rsidR="00A900EB">
        <w:t xml:space="preserve">Форма </w:t>
      </w:r>
      <w:r w:rsidRPr="005F085E">
        <w:t xml:space="preserve">содержит </w:t>
      </w:r>
      <w:r w:rsidR="00A900EB">
        <w:t>следующие</w:t>
      </w:r>
      <w:r w:rsidRPr="005F085E">
        <w:t xml:space="preserve"> закладки.</w:t>
      </w:r>
    </w:p>
    <w:p w:rsidR="00F061E2" w:rsidRPr="005F085E" w:rsidRDefault="00F061E2" w:rsidP="00F061E2">
      <w:pPr>
        <w:pStyle w:val="ASFKListmark1"/>
      </w:pPr>
      <w:r>
        <w:t>«Атрибутный состав»;</w:t>
      </w:r>
    </w:p>
    <w:p w:rsidR="00F061E2" w:rsidRPr="005F085E" w:rsidRDefault="00F061E2" w:rsidP="00F061E2">
      <w:pPr>
        <w:pStyle w:val="ASFKListmark1"/>
      </w:pPr>
      <w:r>
        <w:t>«</w:t>
      </w:r>
      <w:r w:rsidRPr="005F085E">
        <w:t>Подчиненная иерархия значений</w:t>
      </w:r>
      <w:r>
        <w:t>»</w:t>
      </w:r>
      <w:r w:rsidRPr="005F085E">
        <w:t>.</w:t>
      </w:r>
    </w:p>
    <w:p w:rsidR="00F061E2" w:rsidRPr="00EA40C6" w:rsidRDefault="00D201D5" w:rsidP="00F061E2">
      <w:pPr>
        <w:pStyle w:val="ASFKFigure"/>
      </w:pPr>
      <w:r>
        <w:pict>
          <v:shape id="_x0000_i1176" type="#_x0000_t75" style="width:482.25pt;height:273.75pt">
            <v:imagedata r:id="rId15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28" w:name="_Ref221603598"/>
      <w:bookmarkStart w:id="929" w:name="_Toc71111699"/>
      <w:r w:rsidR="002C6389">
        <w:rPr>
          <w:noProof/>
        </w:rPr>
        <w:t>127</w:t>
      </w:r>
      <w:bookmarkEnd w:id="928"/>
      <w:r>
        <w:rPr>
          <w:noProof/>
        </w:rPr>
        <w:fldChar w:fldCharType="end"/>
      </w:r>
      <w:r w:rsidR="00F061E2" w:rsidRPr="00364894">
        <w:t xml:space="preserve">. ЭФ записи справочника </w:t>
      </w:r>
      <w:r w:rsidR="00F061E2">
        <w:t>«</w:t>
      </w:r>
      <w:r w:rsidR="00F061E2" w:rsidRPr="00364894">
        <w:t>ОКОГУ</w:t>
      </w:r>
      <w:r w:rsidR="00F061E2">
        <w:t>»</w:t>
      </w:r>
      <w:r w:rsidR="00F061E2" w:rsidRPr="00364894">
        <w:t>, закладк</w:t>
      </w:r>
      <w:r w:rsidR="00223FA5">
        <w:t>и</w:t>
      </w:r>
      <w:r w:rsidR="00F061E2" w:rsidRPr="00364894">
        <w:t xml:space="preserve"> </w:t>
      </w:r>
      <w:r w:rsidR="00F061E2">
        <w:t>«</w:t>
      </w:r>
      <w:r w:rsidR="00F061E2" w:rsidRPr="00364894">
        <w:t>Атрибутный состав</w:t>
      </w:r>
      <w:r w:rsidR="00F061E2">
        <w:t>»</w:t>
      </w:r>
      <w:bookmarkEnd w:id="929"/>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 xml:space="preserve">» </w:t>
      </w:r>
      <w:r>
        <w:t>приведен в таблице</w:t>
      </w:r>
      <w:r w:rsidR="00ED5C41" w:rsidRPr="005D1671">
        <w:t> </w:t>
      </w:r>
      <w:r w:rsidR="00F061E2" w:rsidRPr="005F085E">
        <w:fldChar w:fldCharType="begin"/>
      </w:r>
      <w:r w:rsidR="00F061E2" w:rsidRPr="005F085E">
        <w:instrText xml:space="preserve"> REF _Ref326323262 \h </w:instrText>
      </w:r>
      <w:r w:rsidR="00F061E2" w:rsidRPr="005F085E">
        <w:fldChar w:fldCharType="separate"/>
      </w:r>
      <w:r w:rsidR="002C6389">
        <w:rPr>
          <w:noProof/>
        </w:rPr>
        <w:t>117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30" w:name="_Ref326323262"/>
      <w:bookmarkStart w:id="931" w:name="_Toc71111528"/>
      <w:r w:rsidR="002C6389">
        <w:rPr>
          <w:noProof/>
        </w:rPr>
        <w:t>117</w:t>
      </w:r>
      <w:bookmarkEnd w:id="930"/>
      <w:r>
        <w:rPr>
          <w:noProof/>
        </w:rPr>
        <w:fldChar w:fldCharType="end"/>
      </w:r>
      <w:r w:rsidR="00F061E2" w:rsidRPr="005F085E">
        <w:t xml:space="preserve">. Описание полей справочника </w:t>
      </w:r>
      <w:r w:rsidR="00F061E2">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5F085E" w:rsidRDefault="00F061E2" w:rsidP="00F061E2">
            <w:pPr>
              <w:pStyle w:val="ASFKTablenorm"/>
            </w:pPr>
            <w:r w:rsidRPr="005F085E">
              <w:t>Код по ОКОГУ (семиразрядный цифровой код).</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446389" w:rsidRDefault="00F061E2" w:rsidP="00F061E2">
            <w:pPr>
              <w:pStyle w:val="ASFKTablenorm"/>
            </w:pPr>
            <w:r>
              <w:t>Наименование.</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lastRenderedPageBreak/>
              <w:t>Статус</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сов.</w:t>
            </w:r>
          </w:p>
        </w:tc>
      </w:tr>
      <w:tr w:rsidR="00F061E2" w:rsidRPr="005F0830">
        <w:trPr>
          <w:cantSplit/>
          <w:trHeight w:val="658"/>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r w:rsidR="00F061E2" w:rsidRPr="005F0830">
        <w:trPr>
          <w:cantSplit/>
        </w:trPr>
        <w:tc>
          <w:tcPr>
            <w:tcW w:w="9752" w:type="dxa"/>
            <w:gridSpan w:val="2"/>
          </w:tcPr>
          <w:p w:rsidR="00F061E2" w:rsidRPr="00446389" w:rsidRDefault="00A900EB" w:rsidP="00F061E2">
            <w:pPr>
              <w:pStyle w:val="ASFKTablenorm"/>
            </w:pPr>
            <w:r>
              <w:t>Закладка</w:t>
            </w:r>
            <w:r w:rsidR="00F061E2" w:rsidRPr="005F085E">
              <w:t xml:space="preserve"> </w:t>
            </w:r>
            <w:r w:rsidR="00F061E2" w:rsidRPr="00446389">
              <w:t>«Атрибутный состав»</w:t>
            </w:r>
          </w:p>
        </w:tc>
      </w:tr>
      <w:tr w:rsidR="00F061E2" w:rsidRPr="005F0830">
        <w:trPr>
          <w:cantSplit/>
        </w:trPr>
        <w:tc>
          <w:tcPr>
            <w:tcW w:w="2451" w:type="dxa"/>
          </w:tcPr>
          <w:p w:rsidR="00F061E2" w:rsidRPr="005F085E" w:rsidRDefault="00F061E2" w:rsidP="00F061E2">
            <w:pPr>
              <w:pStyle w:val="ASFKTablenorm"/>
            </w:pPr>
            <w:r w:rsidRPr="005F085E">
              <w:t>Раздел</w:t>
            </w:r>
          </w:p>
        </w:tc>
        <w:tc>
          <w:tcPr>
            <w:tcW w:w="7301" w:type="dxa"/>
          </w:tcPr>
          <w:p w:rsidR="00F061E2" w:rsidRPr="005F085E" w:rsidRDefault="00F061E2" w:rsidP="00F061E2">
            <w:pPr>
              <w:pStyle w:val="ASFKTablenorm"/>
            </w:pPr>
            <w:r w:rsidRPr="005F085E">
              <w:t>Код раздела ОКОГУ.</w:t>
            </w:r>
          </w:p>
        </w:tc>
      </w:tr>
      <w:tr w:rsidR="00F061E2" w:rsidRPr="005F0830">
        <w:trPr>
          <w:cantSplit/>
        </w:trPr>
        <w:tc>
          <w:tcPr>
            <w:tcW w:w="2451" w:type="dxa"/>
          </w:tcPr>
          <w:p w:rsidR="00F061E2" w:rsidRPr="005F085E" w:rsidRDefault="00F061E2" w:rsidP="00F061E2">
            <w:pPr>
              <w:pStyle w:val="ASFKTablenorm"/>
            </w:pPr>
            <w:r w:rsidRPr="005F085E">
              <w:t>Краткое наименование</w:t>
            </w:r>
          </w:p>
        </w:tc>
        <w:tc>
          <w:tcPr>
            <w:tcW w:w="7301" w:type="dxa"/>
          </w:tcPr>
          <w:p w:rsidR="00F061E2" w:rsidRPr="005F085E" w:rsidRDefault="00F061E2" w:rsidP="00F061E2">
            <w:pPr>
              <w:pStyle w:val="ASFKTablenorm"/>
            </w:pPr>
            <w:r w:rsidRPr="005F085E">
              <w:t>Краткое наименование.</w:t>
            </w:r>
          </w:p>
        </w:tc>
      </w:tr>
      <w:tr w:rsidR="00F061E2" w:rsidRPr="005F0830">
        <w:trPr>
          <w:cantSplit/>
        </w:trPr>
        <w:tc>
          <w:tcPr>
            <w:tcW w:w="2451" w:type="dxa"/>
          </w:tcPr>
          <w:p w:rsidR="00F061E2" w:rsidRPr="005F085E" w:rsidRDefault="00F061E2" w:rsidP="00F061E2">
            <w:pPr>
              <w:pStyle w:val="ASFKTablenorm"/>
            </w:pPr>
            <w:r w:rsidRPr="005F085E">
              <w:t>Номер последнего и</w:t>
            </w:r>
            <w:r w:rsidRPr="00F061E2">
              <w:t>з</w:t>
            </w:r>
            <w:r w:rsidRPr="005F085E">
              <w:t>мен</w:t>
            </w:r>
            <w:r w:rsidRPr="00F061E2">
              <w:t>е</w:t>
            </w:r>
            <w:r w:rsidRPr="005F085E">
              <w:t>ния</w:t>
            </w:r>
          </w:p>
        </w:tc>
        <w:tc>
          <w:tcPr>
            <w:tcW w:w="7301" w:type="dxa"/>
          </w:tcPr>
          <w:p w:rsidR="00F061E2" w:rsidRPr="00446389" w:rsidRDefault="00F061E2" w:rsidP="00F061E2">
            <w:pPr>
              <w:pStyle w:val="ASFKTablenorm"/>
            </w:pPr>
            <w:r>
              <w:t>Номер последнего изменения.</w:t>
            </w:r>
          </w:p>
        </w:tc>
      </w:tr>
      <w:tr w:rsidR="00F061E2" w:rsidRPr="005F0830">
        <w:trPr>
          <w:cantSplit/>
        </w:trPr>
        <w:tc>
          <w:tcPr>
            <w:tcW w:w="2451" w:type="dxa"/>
          </w:tcPr>
          <w:p w:rsidR="00F061E2" w:rsidRPr="005F085E" w:rsidRDefault="00F061E2" w:rsidP="00F061E2">
            <w:pPr>
              <w:pStyle w:val="ASFKTablenorm"/>
            </w:pPr>
            <w:r w:rsidRPr="005F085E">
              <w:t>Статус Роскомстата</w:t>
            </w:r>
          </w:p>
        </w:tc>
        <w:tc>
          <w:tcPr>
            <w:tcW w:w="7301" w:type="dxa"/>
          </w:tcPr>
          <w:p w:rsidR="00F061E2" w:rsidRPr="005F085E" w:rsidRDefault="00F061E2" w:rsidP="00F061E2">
            <w:pPr>
              <w:pStyle w:val="ASFKTablenorm"/>
            </w:pPr>
            <w:r w:rsidRPr="005F085E">
              <w:t>Код статуса Роскомстата.</w:t>
            </w:r>
          </w:p>
        </w:tc>
      </w:tr>
      <w:tr w:rsidR="00F061E2" w:rsidRPr="005F0830">
        <w:trPr>
          <w:cantSplit/>
        </w:trPr>
        <w:tc>
          <w:tcPr>
            <w:tcW w:w="2451" w:type="dxa"/>
          </w:tcPr>
          <w:p w:rsidR="00F061E2" w:rsidRPr="005F085E" w:rsidRDefault="00F061E2" w:rsidP="00F061E2">
            <w:pPr>
              <w:pStyle w:val="ASFKTablenorm"/>
            </w:pPr>
            <w:r w:rsidRPr="005F085E">
              <w:t>Дата изменения</w:t>
            </w:r>
          </w:p>
        </w:tc>
        <w:tc>
          <w:tcPr>
            <w:tcW w:w="7301" w:type="dxa"/>
          </w:tcPr>
          <w:p w:rsidR="00F061E2" w:rsidRPr="005F085E" w:rsidRDefault="00F061E2" w:rsidP="00F061E2">
            <w:pPr>
              <w:pStyle w:val="ASFKTablenorm"/>
            </w:pPr>
            <w:r w:rsidRPr="005F085E">
              <w:t>Дата последнего изменения.</w:t>
            </w:r>
          </w:p>
        </w:tc>
      </w:tr>
    </w:tbl>
    <w:p w:rsidR="00F061E2" w:rsidRPr="00B22A6E" w:rsidRDefault="00F061E2" w:rsidP="00F061E2">
      <w:pPr>
        <w:pStyle w:val="ASFKNormal"/>
      </w:pPr>
      <w:r w:rsidRPr="00B22A6E">
        <w:t xml:space="preserve">ЭФ записи справочника </w:t>
      </w:r>
      <w:r>
        <w:t>«</w:t>
      </w:r>
      <w:r w:rsidRPr="00B22A6E">
        <w:t>ОКОГУ</w:t>
      </w:r>
      <w:r w:rsidR="008955C2">
        <w:t>», закладки «</w:t>
      </w:r>
      <w:r w:rsidRPr="00B22A6E">
        <w:t>Подчине</w:t>
      </w:r>
      <w:r w:rsidRPr="00F061E2">
        <w:t>н</w:t>
      </w:r>
      <w:r w:rsidRPr="00B22A6E">
        <w:t>ная иерархия значений</w:t>
      </w:r>
      <w:r>
        <w:t>»</w:t>
      </w:r>
      <w:r w:rsidR="00A900EB">
        <w:t xml:space="preserve"> представлена на рисунке</w:t>
      </w:r>
      <w:r w:rsidR="00ED5C41" w:rsidRPr="005D1671">
        <w:t> </w:t>
      </w:r>
      <w:r w:rsidR="00A900EB">
        <w:fldChar w:fldCharType="begin"/>
      </w:r>
      <w:r w:rsidR="00A900EB">
        <w:instrText xml:space="preserve"> REF _Ref221603600 \h </w:instrText>
      </w:r>
      <w:r w:rsidR="00A900EB">
        <w:fldChar w:fldCharType="separate"/>
      </w:r>
      <w:r w:rsidR="002C6389">
        <w:rPr>
          <w:noProof/>
        </w:rPr>
        <w:t>128</w:t>
      </w:r>
      <w:r w:rsidR="00A900EB">
        <w:fldChar w:fldCharType="end"/>
      </w:r>
      <w:r>
        <w:t>.</w:t>
      </w:r>
    </w:p>
    <w:p w:rsidR="00F061E2" w:rsidRPr="00EA40C6" w:rsidRDefault="00D201D5" w:rsidP="00F061E2">
      <w:pPr>
        <w:pStyle w:val="ASFKFigure"/>
      </w:pPr>
      <w:r>
        <w:pict>
          <v:shape id="_x0000_i1177" type="#_x0000_t75" style="width:482.25pt;height:3in">
            <v:imagedata r:id="rId159" o:title="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2" w:name="_Ref221603600"/>
      <w:bookmarkStart w:id="933" w:name="_Toc71111700"/>
      <w:r w:rsidR="002C6389">
        <w:rPr>
          <w:noProof/>
        </w:rPr>
        <w:t>128</w:t>
      </w:r>
      <w:bookmarkEnd w:id="932"/>
      <w:r>
        <w:rPr>
          <w:noProof/>
        </w:rPr>
        <w:fldChar w:fldCharType="end"/>
      </w:r>
      <w:r w:rsidR="00F061E2" w:rsidRPr="005F085E">
        <w:t xml:space="preserve">. ЭФ записи справочника </w:t>
      </w:r>
      <w:r w:rsidR="00F061E2">
        <w:t>«</w:t>
      </w:r>
      <w:r w:rsidR="00F061E2" w:rsidRPr="005F085E">
        <w:t>ОКОГУ</w:t>
      </w:r>
      <w:r w:rsidR="008955C2">
        <w:t>», закладки «</w:t>
      </w:r>
      <w:r w:rsidR="00F061E2" w:rsidRPr="005F085E">
        <w:t>Подчиненная иерархия значений</w:t>
      </w:r>
      <w:r w:rsidR="00F061E2">
        <w:t>»</w:t>
      </w:r>
      <w:bookmarkEnd w:id="933"/>
    </w:p>
    <w:p w:rsidR="00A900EB" w:rsidRPr="005F085E" w:rsidRDefault="00A900EB" w:rsidP="00A900EB">
      <w:pPr>
        <w:pStyle w:val="ASFKNormal"/>
      </w:pPr>
      <w:r>
        <w:t xml:space="preserve">Перечень полей </w:t>
      </w:r>
      <w:r w:rsidRPr="005F085E">
        <w:t xml:space="preserve">справочника </w:t>
      </w:r>
      <w:r>
        <w:t>«</w:t>
      </w:r>
      <w:r w:rsidRPr="00364894">
        <w:t>ОКОГУ</w:t>
      </w:r>
      <w:r>
        <w:t>»</w:t>
      </w:r>
      <w:r w:rsidRPr="00364894">
        <w:t>, закладк</w:t>
      </w:r>
      <w:r>
        <w:t>и</w:t>
      </w:r>
      <w:r w:rsidRPr="00364894">
        <w:t xml:space="preserve"> </w:t>
      </w:r>
      <w:r>
        <w:t>«</w:t>
      </w:r>
      <w:r w:rsidRPr="005F085E">
        <w:t>Подчиненная иерархия значений</w:t>
      </w:r>
      <w:r>
        <w:t>» приведен в таблице</w:t>
      </w:r>
      <w:r w:rsidR="00ED5C41" w:rsidRPr="005D1671">
        <w:t> </w:t>
      </w:r>
      <w:r>
        <w:fldChar w:fldCharType="begin"/>
      </w:r>
      <w:r>
        <w:instrText xml:space="preserve"> REF _Ref466544261 \h </w:instrText>
      </w:r>
      <w:r>
        <w:fldChar w:fldCharType="separate"/>
      </w:r>
      <w:r w:rsidR="002C6389">
        <w:rPr>
          <w:noProof/>
        </w:rPr>
        <w:t>118</w:t>
      </w:r>
      <w:r>
        <w:fldChar w:fldCharType="end"/>
      </w:r>
      <w:r>
        <w:t>.</w:t>
      </w:r>
    </w:p>
    <w:p w:rsidR="00A900EB" w:rsidRPr="005F085E" w:rsidRDefault="006D2CC7" w:rsidP="00A900EB">
      <w:pPr>
        <w:pStyle w:val="ASFKNameTable"/>
      </w:pPr>
      <w:r>
        <w:rPr>
          <w:noProof/>
        </w:rPr>
        <w:fldChar w:fldCharType="begin"/>
      </w:r>
      <w:r>
        <w:rPr>
          <w:noProof/>
        </w:rPr>
        <w:instrText xml:space="preserve"> SEQ Таблица \* ARABIC </w:instrText>
      </w:r>
      <w:r>
        <w:rPr>
          <w:noProof/>
        </w:rPr>
        <w:fldChar w:fldCharType="separate"/>
      </w:r>
      <w:bookmarkStart w:id="934" w:name="_Ref466544261"/>
      <w:bookmarkStart w:id="935" w:name="_Toc71111529"/>
      <w:r w:rsidR="002C6389">
        <w:rPr>
          <w:noProof/>
        </w:rPr>
        <w:t>118</w:t>
      </w:r>
      <w:bookmarkEnd w:id="934"/>
      <w:r>
        <w:rPr>
          <w:noProof/>
        </w:rPr>
        <w:fldChar w:fldCharType="end"/>
      </w:r>
      <w:r w:rsidR="00A900EB" w:rsidRPr="005F085E">
        <w:t xml:space="preserve">. Описание полей 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5F085E">
        <w:t>Подчиненная иерархия значений</w:t>
      </w:r>
      <w:r w:rsidR="00A900EB">
        <w:t>»</w:t>
      </w:r>
      <w:bookmarkEnd w:id="9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A900EB"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Описание</w:t>
            </w:r>
            <w:r>
              <w:t xml:space="preserve"> поля</w:t>
            </w:r>
          </w:p>
        </w:tc>
      </w:tr>
      <w:tr w:rsidR="00A900EB" w:rsidRPr="005F0830">
        <w:trPr>
          <w:cantSplit/>
        </w:trPr>
        <w:tc>
          <w:tcPr>
            <w:tcW w:w="2451" w:type="dxa"/>
          </w:tcPr>
          <w:p w:rsidR="00A900EB" w:rsidRPr="005F085E" w:rsidRDefault="00A900EB" w:rsidP="00A900EB">
            <w:pPr>
              <w:pStyle w:val="ASFKTablenorm"/>
            </w:pPr>
            <w:r w:rsidRPr="005F085E">
              <w:t>Родитель</w:t>
            </w:r>
          </w:p>
        </w:tc>
        <w:tc>
          <w:tcPr>
            <w:tcW w:w="7301" w:type="dxa"/>
          </w:tcPr>
          <w:p w:rsidR="00A900EB" w:rsidRPr="005F085E" w:rsidRDefault="00A900EB" w:rsidP="00A900EB">
            <w:pPr>
              <w:pStyle w:val="ASFKTablenorm"/>
            </w:pPr>
            <w:r w:rsidRPr="005F085E">
              <w:t>Код и наименование родительского (вышестоящего) кода ОКОГУ.</w:t>
            </w:r>
          </w:p>
        </w:tc>
      </w:tr>
      <w:tr w:rsidR="00A900EB" w:rsidRPr="005F0830">
        <w:trPr>
          <w:cantSplit/>
        </w:trPr>
        <w:tc>
          <w:tcPr>
            <w:tcW w:w="9752" w:type="dxa"/>
            <w:gridSpan w:val="2"/>
          </w:tcPr>
          <w:p w:rsidR="00A900EB" w:rsidRPr="005F085E" w:rsidRDefault="00A900EB" w:rsidP="00A900EB">
            <w:pPr>
              <w:pStyle w:val="ASFKTablenorm"/>
            </w:pPr>
            <w:r w:rsidRPr="005F085E">
              <w:t xml:space="preserve">Таблица </w:t>
            </w:r>
            <w:r w:rsidRPr="00446389">
              <w:t xml:space="preserve">«Подчиненные коды классификации» </w:t>
            </w:r>
            <w:r>
              <w:t>(к</w:t>
            </w:r>
            <w:r w:rsidRPr="00446389">
              <w:t>аждая строка таблицы содержит инфо</w:t>
            </w:r>
            <w:r w:rsidRPr="00A900EB">
              <w:t>р</w:t>
            </w:r>
            <w:r w:rsidRPr="00446389">
              <w:t>м</w:t>
            </w:r>
            <w:r w:rsidRPr="00F061E2">
              <w:t>а</w:t>
            </w:r>
            <w:r w:rsidRPr="00446389">
              <w:t>цию о коде ОКОГУ, подчиненном текущему коду ОКОГУ</w:t>
            </w:r>
            <w:r>
              <w:t>)</w:t>
            </w:r>
          </w:p>
        </w:tc>
      </w:tr>
      <w:tr w:rsidR="00A900EB" w:rsidRPr="005F0830">
        <w:trPr>
          <w:cantSplit/>
        </w:trPr>
        <w:tc>
          <w:tcPr>
            <w:tcW w:w="2451" w:type="dxa"/>
          </w:tcPr>
          <w:p w:rsidR="00A900EB" w:rsidRPr="005F085E" w:rsidRDefault="00A900EB" w:rsidP="00A900EB">
            <w:pPr>
              <w:pStyle w:val="ASFKTablenorm"/>
            </w:pPr>
            <w:r w:rsidRPr="005F085E">
              <w:t>Код</w:t>
            </w:r>
          </w:p>
        </w:tc>
        <w:tc>
          <w:tcPr>
            <w:tcW w:w="7301" w:type="dxa"/>
          </w:tcPr>
          <w:p w:rsidR="00A900EB" w:rsidRPr="00446389" w:rsidRDefault="00A900EB" w:rsidP="00A900EB">
            <w:pPr>
              <w:pStyle w:val="ASFKTablenorm"/>
            </w:pPr>
            <w:r w:rsidRPr="005F085E">
              <w:t>Подчине</w:t>
            </w:r>
            <w:r w:rsidRPr="00446389">
              <w:t>нный код ОКОГУ.</w:t>
            </w:r>
          </w:p>
        </w:tc>
      </w:tr>
      <w:tr w:rsidR="00A900EB" w:rsidRPr="005F0830">
        <w:trPr>
          <w:cantSplit/>
        </w:trPr>
        <w:tc>
          <w:tcPr>
            <w:tcW w:w="2451" w:type="dxa"/>
          </w:tcPr>
          <w:p w:rsidR="00A900EB" w:rsidRPr="005F085E" w:rsidRDefault="00A900EB" w:rsidP="00A900EB">
            <w:pPr>
              <w:pStyle w:val="ASFKTablenorm"/>
            </w:pPr>
            <w:r w:rsidRPr="005F085E">
              <w:lastRenderedPageBreak/>
              <w:t>Наименование</w:t>
            </w:r>
          </w:p>
        </w:tc>
        <w:tc>
          <w:tcPr>
            <w:tcW w:w="7301" w:type="dxa"/>
          </w:tcPr>
          <w:p w:rsidR="00A900EB" w:rsidRPr="00446389" w:rsidRDefault="00A900EB" w:rsidP="00A900EB">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A900EB" w:rsidRPr="00446389" w:rsidRDefault="00A900EB" w:rsidP="00A900EB">
            <w:pPr>
              <w:pStyle w:val="ASFKTablenorm"/>
            </w:pPr>
            <w:r w:rsidRPr="005F085E">
              <w:t>Наименование р</w:t>
            </w:r>
            <w:r w:rsidRPr="00446389">
              <w:t>одителя подтягивается по коду родителя.</w:t>
            </w:r>
          </w:p>
        </w:tc>
      </w:tr>
      <w:tr w:rsidR="00A900EB" w:rsidRPr="005F0830">
        <w:trPr>
          <w:cantSplit/>
        </w:trPr>
        <w:tc>
          <w:tcPr>
            <w:tcW w:w="2451" w:type="dxa"/>
          </w:tcPr>
          <w:p w:rsidR="00A900EB" w:rsidRPr="005F085E" w:rsidRDefault="00A900EB" w:rsidP="00A900EB">
            <w:pPr>
              <w:pStyle w:val="ASFKTablenorm"/>
            </w:pPr>
            <w:r w:rsidRPr="005F085E">
              <w:t>Признак родителя</w:t>
            </w:r>
          </w:p>
        </w:tc>
        <w:tc>
          <w:tcPr>
            <w:tcW w:w="7301" w:type="dxa"/>
          </w:tcPr>
          <w:p w:rsidR="00A900EB" w:rsidRPr="005F085E" w:rsidRDefault="00A900EB" w:rsidP="00A900EB">
            <w:pPr>
              <w:pStyle w:val="ASFKTablenorm"/>
            </w:pPr>
            <w:r w:rsidRPr="005F085E">
              <w:t>Признак родительского кода (данный подчиненный код имеет свои подч</w:t>
            </w:r>
            <w:r w:rsidRPr="00A900EB">
              <w:t>и</w:t>
            </w:r>
            <w:r w:rsidRPr="005F085E">
              <w:t>ненные коды).</w:t>
            </w:r>
          </w:p>
        </w:tc>
      </w:tr>
    </w:tbl>
    <w:p w:rsidR="00F061E2" w:rsidRPr="005F085E" w:rsidRDefault="00F061E2" w:rsidP="00F061E2">
      <w:pPr>
        <w:pStyle w:val="31"/>
      </w:pPr>
      <w:bookmarkStart w:id="936" w:name="_Ref399766239"/>
      <w:bookmarkStart w:id="937" w:name="_Toc426118533"/>
      <w:bookmarkStart w:id="938" w:name="_Toc71111359"/>
      <w:r w:rsidRPr="005F085E">
        <w:t>ОКОПФ</w:t>
      </w:r>
      <w:bookmarkEnd w:id="936"/>
      <w:bookmarkEnd w:id="937"/>
      <w:bookmarkEnd w:id="938"/>
    </w:p>
    <w:p w:rsidR="00F061E2" w:rsidRPr="005F085E" w:rsidRDefault="00F061E2" w:rsidP="00F061E2">
      <w:pPr>
        <w:pStyle w:val="ASFKNormal"/>
      </w:pPr>
      <w:r w:rsidRPr="005F085E">
        <w:t>Общероссийский классификатор организационно-правовых форм учреждений соде</w:t>
      </w:r>
      <w:r w:rsidRPr="00F061E2">
        <w:t>р</w:t>
      </w:r>
      <w:r w:rsidRPr="005F085E">
        <w:t>жит информацию о возможных типах форм учреждения. Справочник предназначен для хр</w:t>
      </w:r>
      <w:r w:rsidRPr="00F061E2">
        <w:t>а</w:t>
      </w:r>
      <w:r w:rsidRPr="005F085E">
        <w:t>нения и расшифровки кодов форм учреждений и используется в других справочниках.</w:t>
      </w:r>
    </w:p>
    <w:p w:rsidR="00F061E2" w:rsidRPr="005F085E" w:rsidRDefault="00F061E2" w:rsidP="00F061E2">
      <w:pPr>
        <w:pStyle w:val="ASFKNormal"/>
      </w:pPr>
      <w:r w:rsidRPr="005F085E">
        <w:t xml:space="preserve">Справочник </w:t>
      </w:r>
      <w:r>
        <w:t>«</w:t>
      </w:r>
      <w:r w:rsidRPr="005F085E">
        <w:t>ОКОПФ</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ОКОПФ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ОКОПФ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Pr="005F085E" w:rsidRDefault="00D5674F" w:rsidP="00D5674F">
      <w:pPr>
        <w:pStyle w:val="ASFKNormal"/>
      </w:pPr>
      <w:r w:rsidRPr="005F085E">
        <w:t xml:space="preserve">ЭФ записи справочника </w:t>
      </w:r>
      <w:r>
        <w:t>«</w:t>
      </w:r>
      <w:r w:rsidRPr="005F085E">
        <w:t>ОКО</w:t>
      </w:r>
      <w:r>
        <w:t>ПФ»</w:t>
      </w:r>
      <w:r w:rsidRPr="005F085E">
        <w:t xml:space="preserve"> представлена на рисунках</w:t>
      </w:r>
      <w:r w:rsidR="00ED5C41" w:rsidRPr="005D1671">
        <w:t> </w:t>
      </w:r>
      <w:r>
        <w:fldChar w:fldCharType="begin"/>
      </w:r>
      <w:r>
        <w:instrText xml:space="preserve"> REF _Ref466544492 \h </w:instrText>
      </w:r>
      <w:r>
        <w:fldChar w:fldCharType="separate"/>
      </w:r>
      <w:r w:rsidR="002C6389">
        <w:rPr>
          <w:noProof/>
        </w:rPr>
        <w:t>129</w:t>
      </w:r>
      <w:r>
        <w:fldChar w:fldCharType="end"/>
      </w:r>
      <w:r>
        <w:t xml:space="preserve">, </w:t>
      </w:r>
      <w:r>
        <w:fldChar w:fldCharType="begin"/>
      </w:r>
      <w:r>
        <w:instrText xml:space="preserve"> REF _Ref466544499 \h </w:instrText>
      </w:r>
      <w:r>
        <w:fldChar w:fldCharType="separate"/>
      </w:r>
      <w:r w:rsidR="002C6389">
        <w:rPr>
          <w:noProof/>
        </w:rPr>
        <w:t>130</w:t>
      </w:r>
      <w:r>
        <w:fldChar w:fldCharType="end"/>
      </w:r>
      <w:r w:rsidRPr="005F085E">
        <w:t xml:space="preserve">. </w:t>
      </w:r>
      <w:r>
        <w:t xml:space="preserve">Форма </w:t>
      </w:r>
      <w:r w:rsidRPr="005F085E">
        <w:t>соде</w:t>
      </w:r>
      <w:r w:rsidRPr="00D5674F">
        <w:t>р</w:t>
      </w:r>
      <w:r w:rsidRPr="005F085E">
        <w:t xml:space="preserve">жит </w:t>
      </w:r>
      <w:r>
        <w:t>следующие</w:t>
      </w:r>
      <w:r w:rsidRPr="005F085E">
        <w:t xml:space="preserve"> закладки.</w:t>
      </w:r>
    </w:p>
    <w:p w:rsidR="00D5674F" w:rsidRPr="005F085E" w:rsidRDefault="00D5674F" w:rsidP="00D5674F">
      <w:pPr>
        <w:pStyle w:val="ASFKListmark1"/>
      </w:pPr>
      <w:r>
        <w:t>«Атрибутный состав»;</w:t>
      </w:r>
    </w:p>
    <w:p w:rsidR="00D5674F" w:rsidRPr="005F085E" w:rsidRDefault="00D5674F" w:rsidP="00D5674F">
      <w:pPr>
        <w:pStyle w:val="ASFKListmark1"/>
      </w:pPr>
      <w:r>
        <w:t>«</w:t>
      </w:r>
      <w:r w:rsidRPr="005F085E">
        <w:t>Подчиненная иерархия значений</w:t>
      </w:r>
      <w:r>
        <w:t>»</w:t>
      </w:r>
      <w:r w:rsidRPr="005F085E">
        <w:t>.</w:t>
      </w:r>
    </w:p>
    <w:p w:rsidR="00F061E2" w:rsidRPr="00791B99" w:rsidRDefault="00D201D5" w:rsidP="00F061E2">
      <w:pPr>
        <w:pStyle w:val="ASFKFigure"/>
      </w:pPr>
      <w:r>
        <w:lastRenderedPageBreak/>
        <w:pict>
          <v:shape id="_x0000_i1178" type="#_x0000_t75" style="width:482.25pt;height:273.75pt">
            <v:imagedata r:id="rId160"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9" w:name="_Ref466544492"/>
      <w:bookmarkStart w:id="940" w:name="_Toc71111701"/>
      <w:r w:rsidR="002C6389">
        <w:rPr>
          <w:noProof/>
        </w:rPr>
        <w:t>129</w:t>
      </w:r>
      <w:bookmarkEnd w:id="939"/>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Атрибутный состав</w:t>
      </w:r>
      <w:r w:rsidR="00F061E2">
        <w:t>»</w:t>
      </w:r>
      <w:bookmarkEnd w:id="940"/>
    </w:p>
    <w:p w:rsidR="00D5674F" w:rsidRPr="005F085E" w:rsidRDefault="00D5674F" w:rsidP="00D5674F">
      <w:pPr>
        <w:pStyle w:val="ASFKNormal"/>
      </w:pPr>
      <w:r>
        <w:t xml:space="preserve">Перечень полей </w:t>
      </w:r>
      <w:r w:rsidRPr="00364894">
        <w:t xml:space="preserve">справочника </w:t>
      </w:r>
      <w:r>
        <w:t>«</w:t>
      </w:r>
      <w:r w:rsidRPr="00364894">
        <w:t>ОКОПФ</w:t>
      </w:r>
      <w:r>
        <w:t>», закладки «</w:t>
      </w:r>
      <w:r w:rsidRPr="00364894">
        <w:t>Атрибутный состав</w:t>
      </w:r>
      <w:r>
        <w:t xml:space="preserve">» </w:t>
      </w:r>
      <w:r w:rsidRPr="005F085E">
        <w:t>приведен в таблице</w:t>
      </w:r>
      <w:r w:rsidR="00ED5C41" w:rsidRPr="005D1671">
        <w:t> </w:t>
      </w:r>
      <w:r w:rsidRPr="005F085E">
        <w:fldChar w:fldCharType="begin"/>
      </w:r>
      <w:r w:rsidRPr="005F085E">
        <w:instrText xml:space="preserve"> REF _Ref326329318 \h </w:instrText>
      </w:r>
      <w:r w:rsidRPr="005F085E">
        <w:fldChar w:fldCharType="separate"/>
      </w:r>
      <w:r w:rsidR="002C6389">
        <w:rPr>
          <w:noProof/>
        </w:rPr>
        <w:t>120</w:t>
      </w:r>
      <w:r w:rsidRPr="005F085E">
        <w:fldChar w:fldCharType="end"/>
      </w:r>
      <w:r w:rsidRPr="005F085E">
        <w:t>.</w:t>
      </w:r>
    </w:p>
    <w:p w:rsidR="00D5674F" w:rsidRPr="005F085E" w:rsidRDefault="006D2CC7" w:rsidP="00D5674F">
      <w:pPr>
        <w:pStyle w:val="ASFKNameTable"/>
      </w:pPr>
      <w:r>
        <w:rPr>
          <w:noProof/>
        </w:rPr>
        <w:fldChar w:fldCharType="begin"/>
      </w:r>
      <w:r>
        <w:rPr>
          <w:noProof/>
        </w:rPr>
        <w:instrText xml:space="preserve"> SEQ Таблица \* ARABIC </w:instrText>
      </w:r>
      <w:r>
        <w:rPr>
          <w:noProof/>
        </w:rPr>
        <w:fldChar w:fldCharType="separate"/>
      </w:r>
      <w:bookmarkStart w:id="941" w:name="_Toc71111530"/>
      <w:r w:rsidR="002C6389">
        <w:rPr>
          <w:noProof/>
        </w:rPr>
        <w:t>119</w:t>
      </w:r>
      <w:r>
        <w:rPr>
          <w:noProof/>
        </w:rPr>
        <w:fldChar w:fldCharType="end"/>
      </w:r>
      <w:r w:rsidR="00D5674F" w:rsidRPr="005F085E">
        <w:t xml:space="preserve">. Описание полей </w:t>
      </w:r>
      <w:r w:rsidR="00D5674F" w:rsidRPr="00364894">
        <w:t xml:space="preserve">справочника </w:t>
      </w:r>
      <w:r w:rsidR="00D5674F">
        <w:t>«</w:t>
      </w:r>
      <w:r w:rsidR="00D5674F" w:rsidRPr="00364894">
        <w:t>ОКОПФ</w:t>
      </w:r>
      <w:r w:rsidR="00D5674F">
        <w:t>», закладки «</w:t>
      </w:r>
      <w:r w:rsidR="00D5674F" w:rsidRPr="00364894">
        <w:t>Атрибутный состав</w:t>
      </w:r>
      <w:r w:rsidR="00D5674F">
        <w:t>»</w:t>
      </w:r>
      <w:bookmarkEnd w:id="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D5674F"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Описание</w:t>
            </w:r>
            <w:r>
              <w:t xml:space="preserve"> поля</w:t>
            </w:r>
          </w:p>
        </w:tc>
      </w:tr>
      <w:tr w:rsidR="00D5674F" w:rsidRPr="005F0830">
        <w:trPr>
          <w:cantSplit/>
        </w:trPr>
        <w:tc>
          <w:tcPr>
            <w:tcW w:w="2451" w:type="dxa"/>
          </w:tcPr>
          <w:p w:rsidR="00D5674F" w:rsidRPr="005F085E" w:rsidRDefault="00D5674F" w:rsidP="003D7A64">
            <w:pPr>
              <w:pStyle w:val="ASFKTablenorm"/>
            </w:pPr>
            <w:r w:rsidRPr="005F085E">
              <w:t xml:space="preserve">Код </w:t>
            </w:r>
          </w:p>
        </w:tc>
        <w:tc>
          <w:tcPr>
            <w:tcW w:w="7301" w:type="dxa"/>
          </w:tcPr>
          <w:p w:rsidR="00D5674F" w:rsidRPr="00446389" w:rsidRDefault="00D5674F" w:rsidP="003D7A64">
            <w:pPr>
              <w:pStyle w:val="ASFKTablenorm"/>
            </w:pPr>
            <w:r w:rsidRPr="005F085E">
              <w:t>Код по ОКОПФ (</w:t>
            </w:r>
            <w:r w:rsidRPr="00446389">
              <w:t>пятиразрядный цифровой код).</w:t>
            </w:r>
          </w:p>
        </w:tc>
      </w:tr>
      <w:tr w:rsidR="00D5674F" w:rsidRPr="005F0830">
        <w:trPr>
          <w:cantSplit/>
          <w:trHeight w:val="70"/>
        </w:trPr>
        <w:tc>
          <w:tcPr>
            <w:tcW w:w="2451" w:type="dxa"/>
          </w:tcPr>
          <w:p w:rsidR="00D5674F" w:rsidRPr="005F085E" w:rsidRDefault="00D5674F" w:rsidP="003D7A64">
            <w:pPr>
              <w:pStyle w:val="ASFKTablenorm"/>
            </w:pPr>
            <w:r w:rsidRPr="005F085E">
              <w:t>Наименование</w:t>
            </w:r>
          </w:p>
        </w:tc>
        <w:tc>
          <w:tcPr>
            <w:tcW w:w="7301" w:type="dxa"/>
          </w:tcPr>
          <w:p w:rsidR="00D5674F" w:rsidRPr="005F085E" w:rsidRDefault="00D5674F" w:rsidP="003D7A64">
            <w:pPr>
              <w:pStyle w:val="ASFKTablenorm"/>
            </w:pPr>
            <w:r w:rsidRPr="005F085E">
              <w:t>Наименование организационно-правовой формы.</w:t>
            </w:r>
          </w:p>
        </w:tc>
      </w:tr>
      <w:tr w:rsidR="00D5674F" w:rsidRPr="005F0830">
        <w:trPr>
          <w:cantSplit/>
        </w:trPr>
        <w:tc>
          <w:tcPr>
            <w:tcW w:w="2451" w:type="dxa"/>
          </w:tcPr>
          <w:p w:rsidR="00D5674F" w:rsidRPr="005F085E" w:rsidRDefault="00D5674F" w:rsidP="003D7A64">
            <w:pPr>
              <w:pStyle w:val="ASFKTablenorm"/>
            </w:pPr>
            <w:r w:rsidRPr="005F085E">
              <w:t>Дата действия с</w:t>
            </w:r>
          </w:p>
        </w:tc>
        <w:tc>
          <w:tcPr>
            <w:tcW w:w="7301" w:type="dxa"/>
          </w:tcPr>
          <w:p w:rsidR="00D5674F" w:rsidRPr="00446389" w:rsidRDefault="00D5674F" w:rsidP="003D7A64">
            <w:pPr>
              <w:pStyle w:val="ASFKTablenorm"/>
            </w:pPr>
            <w:r w:rsidRPr="005F085E">
              <w:t>Дата начала действия кода</w:t>
            </w:r>
            <w:r w:rsidRPr="00446389">
              <w:t>.</w:t>
            </w:r>
          </w:p>
        </w:tc>
      </w:tr>
      <w:tr w:rsidR="00D5674F" w:rsidRPr="005F0830">
        <w:trPr>
          <w:cantSplit/>
        </w:trPr>
        <w:tc>
          <w:tcPr>
            <w:tcW w:w="2451" w:type="dxa"/>
          </w:tcPr>
          <w:p w:rsidR="00D5674F" w:rsidRPr="005F085E" w:rsidRDefault="00D5674F" w:rsidP="003D7A64">
            <w:pPr>
              <w:pStyle w:val="ASFKTablenorm"/>
            </w:pPr>
            <w:r w:rsidRPr="005F085E">
              <w:t>Дата действия по</w:t>
            </w:r>
          </w:p>
        </w:tc>
        <w:tc>
          <w:tcPr>
            <w:tcW w:w="7301" w:type="dxa"/>
          </w:tcPr>
          <w:p w:rsidR="00D5674F" w:rsidRPr="00446389" w:rsidRDefault="00D5674F" w:rsidP="003D7A64">
            <w:pPr>
              <w:pStyle w:val="ASFKTablenorm"/>
            </w:pPr>
            <w:r w:rsidRPr="005F085E">
              <w:t>Дата окончания действия кода</w:t>
            </w:r>
            <w:r w:rsidRPr="00446389">
              <w:t>.</w:t>
            </w:r>
          </w:p>
        </w:tc>
      </w:tr>
      <w:tr w:rsidR="00D5674F" w:rsidRPr="005F0830">
        <w:trPr>
          <w:cantSplit/>
        </w:trPr>
        <w:tc>
          <w:tcPr>
            <w:tcW w:w="2451" w:type="dxa"/>
          </w:tcPr>
          <w:p w:rsidR="00D5674F" w:rsidRPr="005F085E" w:rsidRDefault="00D5674F" w:rsidP="003D7A64">
            <w:pPr>
              <w:pStyle w:val="ASFKTablenorm"/>
            </w:pPr>
            <w:r w:rsidRPr="005F085E">
              <w:t>Активно</w:t>
            </w:r>
          </w:p>
        </w:tc>
        <w:tc>
          <w:tcPr>
            <w:tcW w:w="7301" w:type="dxa"/>
          </w:tcPr>
          <w:p w:rsidR="00D5674F" w:rsidRPr="00446389" w:rsidRDefault="00D5674F" w:rsidP="003D7A64">
            <w:pPr>
              <w:pStyle w:val="ASFKTablenorm"/>
            </w:pPr>
            <w:r w:rsidRPr="005F085E">
              <w:t xml:space="preserve">Признак актуальности записи. </w:t>
            </w:r>
          </w:p>
          <w:p w:rsidR="00D5674F" w:rsidRPr="005F085E" w:rsidRDefault="00D5674F" w:rsidP="003D7A64">
            <w:pPr>
              <w:pStyle w:val="ASFKTablenorm"/>
            </w:pPr>
            <w:r w:rsidRPr="005F085E">
              <w:t xml:space="preserve">Если запись актуальна, то в поле имеется маркер. </w:t>
            </w:r>
          </w:p>
        </w:tc>
      </w:tr>
      <w:tr w:rsidR="00D5674F" w:rsidRPr="005F0830">
        <w:trPr>
          <w:cantSplit/>
        </w:trPr>
        <w:tc>
          <w:tcPr>
            <w:tcW w:w="2451" w:type="dxa"/>
          </w:tcPr>
          <w:p w:rsidR="00D5674F" w:rsidRPr="005F085E" w:rsidRDefault="00D5674F" w:rsidP="003D7A64">
            <w:pPr>
              <w:pStyle w:val="ASFKTablenorm"/>
            </w:pPr>
            <w:r w:rsidRPr="005F085E">
              <w:t>Статус</w:t>
            </w:r>
          </w:p>
        </w:tc>
        <w:tc>
          <w:tcPr>
            <w:tcW w:w="7301" w:type="dxa"/>
          </w:tcPr>
          <w:p w:rsidR="00D5674F" w:rsidRPr="00446389" w:rsidRDefault="00D5674F" w:rsidP="003D7A64">
            <w:pPr>
              <w:pStyle w:val="ASFKTablenorm"/>
            </w:pPr>
            <w:r w:rsidRPr="005F085E">
              <w:t xml:space="preserve">Код и наименование бизнес-статуса записи. </w:t>
            </w:r>
          </w:p>
          <w:p w:rsidR="00D5674F" w:rsidRPr="00446389" w:rsidRDefault="00D5674F" w:rsidP="003D7A64">
            <w:pPr>
              <w:pStyle w:val="ASFKTablenorm"/>
            </w:pPr>
            <w:r w:rsidRPr="005F085E">
              <w:t xml:space="preserve">Наименование подтягивается по коду. </w:t>
            </w:r>
          </w:p>
          <w:p w:rsidR="00D5674F" w:rsidRPr="00446389" w:rsidRDefault="00D5674F" w:rsidP="003D7A64">
            <w:pPr>
              <w:pStyle w:val="ASFKTablenorm"/>
            </w:pPr>
            <w:r w:rsidRPr="005F085E">
              <w:t>Наименование поля заполняются по коду из справочника бизнес стат</w:t>
            </w:r>
            <w:r w:rsidRPr="00F061E2">
              <w:t>у</w:t>
            </w:r>
            <w:r w:rsidRPr="005F085E">
              <w:t xml:space="preserve">сов. </w:t>
            </w:r>
          </w:p>
          <w:p w:rsidR="00D5674F" w:rsidRPr="00446389" w:rsidRDefault="00D5674F" w:rsidP="003D7A64">
            <w:pPr>
              <w:pStyle w:val="ASFKTablenorm"/>
            </w:pPr>
            <w:r w:rsidRPr="005F085E">
              <w:t>Закрыто для редактир</w:t>
            </w:r>
            <w:r w:rsidRPr="00446389">
              <w:t>ования.</w:t>
            </w:r>
          </w:p>
        </w:tc>
      </w:tr>
      <w:tr w:rsidR="00D5674F" w:rsidRPr="005F0830">
        <w:trPr>
          <w:cantSplit/>
        </w:trPr>
        <w:tc>
          <w:tcPr>
            <w:tcW w:w="2451" w:type="dxa"/>
          </w:tcPr>
          <w:p w:rsidR="00D5674F" w:rsidRPr="005F085E" w:rsidRDefault="00D5674F" w:rsidP="003D7A64">
            <w:pPr>
              <w:pStyle w:val="ASFKTablenorm"/>
            </w:pPr>
            <w:r w:rsidRPr="005F085E">
              <w:t>Где введен</w:t>
            </w:r>
          </w:p>
        </w:tc>
        <w:tc>
          <w:tcPr>
            <w:tcW w:w="7301" w:type="dxa"/>
          </w:tcPr>
          <w:p w:rsidR="00D5674F" w:rsidRPr="00446389" w:rsidRDefault="00D5674F" w:rsidP="003D7A64">
            <w:pPr>
              <w:pStyle w:val="ASFKTablenorm"/>
            </w:pPr>
            <w:r w:rsidRPr="005F085E">
              <w:t xml:space="preserve">Код и наименование ОрФК (по справочнику </w:t>
            </w:r>
            <w:r w:rsidRPr="00446389">
              <w:t>«Органы ФК»), который со</w:t>
            </w:r>
            <w:r w:rsidRPr="00D5674F">
              <w:t>з</w:t>
            </w:r>
            <w:r w:rsidRPr="00446389">
              <w:t xml:space="preserve">дал данную запись. </w:t>
            </w:r>
          </w:p>
        </w:tc>
      </w:tr>
      <w:tr w:rsidR="00D5674F" w:rsidRPr="005F0830">
        <w:trPr>
          <w:cantSplit/>
        </w:trPr>
        <w:tc>
          <w:tcPr>
            <w:tcW w:w="9752" w:type="dxa"/>
            <w:gridSpan w:val="2"/>
          </w:tcPr>
          <w:p w:rsidR="00D5674F" w:rsidRPr="00446389" w:rsidRDefault="00D5674F" w:rsidP="003D7A64">
            <w:pPr>
              <w:pStyle w:val="ASFKTablenorm"/>
            </w:pPr>
            <w:r w:rsidRPr="005F085E">
              <w:t xml:space="preserve">Группа полей </w:t>
            </w:r>
            <w:r w:rsidRPr="00446389">
              <w:t>«Атрибутный состав»</w:t>
            </w:r>
          </w:p>
        </w:tc>
      </w:tr>
      <w:tr w:rsidR="00D5674F" w:rsidRPr="005F0830">
        <w:trPr>
          <w:cantSplit/>
        </w:trPr>
        <w:tc>
          <w:tcPr>
            <w:tcW w:w="2451" w:type="dxa"/>
          </w:tcPr>
          <w:p w:rsidR="00D5674F" w:rsidRPr="005F085E" w:rsidRDefault="00D5674F" w:rsidP="003D7A64">
            <w:pPr>
              <w:pStyle w:val="ASFKTablenorm"/>
            </w:pPr>
            <w:r w:rsidRPr="005F085E">
              <w:t>Алгоритм сбора</w:t>
            </w:r>
          </w:p>
        </w:tc>
        <w:tc>
          <w:tcPr>
            <w:tcW w:w="7301" w:type="dxa"/>
          </w:tcPr>
          <w:p w:rsidR="00D5674F" w:rsidRPr="005F085E" w:rsidRDefault="00D5674F" w:rsidP="003D7A64">
            <w:pPr>
              <w:pStyle w:val="ASFKTablenorm"/>
            </w:pPr>
            <w:r w:rsidRPr="005F085E">
              <w:t>Код алгоритма сбора.</w:t>
            </w:r>
          </w:p>
        </w:tc>
      </w:tr>
      <w:tr w:rsidR="00D5674F" w:rsidRPr="005F0830">
        <w:trPr>
          <w:cantSplit/>
        </w:trPr>
        <w:tc>
          <w:tcPr>
            <w:tcW w:w="2451" w:type="dxa"/>
          </w:tcPr>
          <w:p w:rsidR="00D5674F" w:rsidRPr="005F085E" w:rsidRDefault="00D5674F" w:rsidP="003D7A64">
            <w:pPr>
              <w:pStyle w:val="ASFKTablenorm"/>
            </w:pPr>
            <w:r w:rsidRPr="005F085E">
              <w:t>Номер последнего и</w:t>
            </w:r>
            <w:r w:rsidRPr="00D5674F">
              <w:t>з</w:t>
            </w:r>
            <w:r w:rsidRPr="005F085E">
              <w:t>мен</w:t>
            </w:r>
            <w:r w:rsidRPr="00F061E2">
              <w:t>е</w:t>
            </w:r>
            <w:r w:rsidRPr="005F085E">
              <w:t>ния</w:t>
            </w:r>
          </w:p>
        </w:tc>
        <w:tc>
          <w:tcPr>
            <w:tcW w:w="7301" w:type="dxa"/>
          </w:tcPr>
          <w:p w:rsidR="00D5674F" w:rsidRPr="00446389" w:rsidRDefault="00D5674F" w:rsidP="003D7A64">
            <w:pPr>
              <w:pStyle w:val="ASFKTablenorm"/>
            </w:pPr>
            <w:r>
              <w:t>Номер последнего изменения.</w:t>
            </w:r>
          </w:p>
        </w:tc>
      </w:tr>
      <w:tr w:rsidR="00D5674F" w:rsidRPr="005F0830">
        <w:trPr>
          <w:cantSplit/>
        </w:trPr>
        <w:tc>
          <w:tcPr>
            <w:tcW w:w="2451" w:type="dxa"/>
          </w:tcPr>
          <w:p w:rsidR="00D5674F" w:rsidRPr="005F085E" w:rsidRDefault="00D5674F" w:rsidP="003D7A64">
            <w:pPr>
              <w:pStyle w:val="ASFKTablenorm"/>
            </w:pPr>
            <w:r w:rsidRPr="005F085E">
              <w:t>Статус Роскомстата</w:t>
            </w:r>
          </w:p>
        </w:tc>
        <w:tc>
          <w:tcPr>
            <w:tcW w:w="7301" w:type="dxa"/>
          </w:tcPr>
          <w:p w:rsidR="00D5674F" w:rsidRPr="005F085E" w:rsidRDefault="00D5674F" w:rsidP="003D7A64">
            <w:pPr>
              <w:pStyle w:val="ASFKTablenorm"/>
            </w:pPr>
            <w:r w:rsidRPr="005F085E">
              <w:t>Код статуса Роскомстата.</w:t>
            </w:r>
          </w:p>
        </w:tc>
      </w:tr>
      <w:tr w:rsidR="00D5674F" w:rsidRPr="005F0830">
        <w:trPr>
          <w:cantSplit/>
        </w:trPr>
        <w:tc>
          <w:tcPr>
            <w:tcW w:w="2451" w:type="dxa"/>
          </w:tcPr>
          <w:p w:rsidR="00D5674F" w:rsidRPr="005F085E" w:rsidRDefault="00D5674F" w:rsidP="003D7A64">
            <w:pPr>
              <w:pStyle w:val="ASFKTablenorm"/>
            </w:pPr>
            <w:r w:rsidRPr="005F085E">
              <w:lastRenderedPageBreak/>
              <w:t>Дата изменения</w:t>
            </w:r>
          </w:p>
        </w:tc>
        <w:tc>
          <w:tcPr>
            <w:tcW w:w="7301" w:type="dxa"/>
          </w:tcPr>
          <w:p w:rsidR="00D5674F" w:rsidRPr="005F085E" w:rsidRDefault="00D5674F" w:rsidP="003D7A64">
            <w:pPr>
              <w:pStyle w:val="ASFKTablenorm"/>
            </w:pPr>
            <w:r w:rsidRPr="005F085E">
              <w:t>Дата последнего изменения.</w:t>
            </w:r>
          </w:p>
        </w:tc>
      </w:tr>
    </w:tbl>
    <w:p w:rsidR="00D5674F" w:rsidRDefault="00D5674F" w:rsidP="00D5674F">
      <w:pPr>
        <w:pStyle w:val="ASFKNormal"/>
      </w:pPr>
      <w:r w:rsidRPr="005F085E">
        <w:t xml:space="preserve">ЭФ записи справочника </w:t>
      </w:r>
      <w:r>
        <w:t>«</w:t>
      </w:r>
      <w:r w:rsidRPr="00364894">
        <w:t>ОКОПФ</w:t>
      </w:r>
      <w:r>
        <w:t>», закладки «</w:t>
      </w:r>
      <w:r w:rsidRPr="00364894">
        <w:t>Подчиненная иерархия значений</w:t>
      </w:r>
      <w:r>
        <w:t xml:space="preserve">» </w:t>
      </w:r>
      <w:r w:rsidRPr="005F085E">
        <w:t>представлена на рисунк</w:t>
      </w:r>
      <w:r>
        <w:t>е</w:t>
      </w:r>
      <w:r w:rsidR="00ED5C41" w:rsidRPr="005D1671">
        <w:t> </w:t>
      </w:r>
      <w:r>
        <w:fldChar w:fldCharType="begin"/>
      </w:r>
      <w:r>
        <w:instrText xml:space="preserve"> REF _Ref466544499 \h </w:instrText>
      </w:r>
      <w:r>
        <w:fldChar w:fldCharType="separate"/>
      </w:r>
      <w:r w:rsidR="002C6389">
        <w:rPr>
          <w:noProof/>
        </w:rPr>
        <w:t>130</w:t>
      </w:r>
      <w:r>
        <w:fldChar w:fldCharType="end"/>
      </w:r>
    </w:p>
    <w:p w:rsidR="00F061E2" w:rsidRPr="00791B99" w:rsidRDefault="00D201D5" w:rsidP="00F061E2">
      <w:pPr>
        <w:pStyle w:val="ASFKFigure"/>
      </w:pPr>
      <w:r>
        <w:pict>
          <v:shape id="_x0000_i1179" type="#_x0000_t75" style="width:482.25pt;height:223.5pt">
            <v:imagedata r:id="rId16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2" w:name="_Ref466544499"/>
      <w:bookmarkStart w:id="943" w:name="_Toc71111702"/>
      <w:r w:rsidR="002C6389">
        <w:rPr>
          <w:noProof/>
        </w:rPr>
        <w:t>130</w:t>
      </w:r>
      <w:bookmarkEnd w:id="942"/>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Подчиненная иерархия значений</w:t>
      </w:r>
      <w:r w:rsidR="00F061E2">
        <w:t>»</w:t>
      </w:r>
      <w:bookmarkEnd w:id="943"/>
    </w:p>
    <w:p w:rsidR="00F061E2" w:rsidRPr="005F085E" w:rsidRDefault="00D5674F" w:rsidP="00F061E2">
      <w:pPr>
        <w:pStyle w:val="ASFKNormal"/>
      </w:pPr>
      <w:r>
        <w:t xml:space="preserve">Перечень </w:t>
      </w:r>
      <w:r w:rsidRPr="005F085E">
        <w:t xml:space="preserve">полей справочника </w:t>
      </w:r>
      <w:r>
        <w:t>«</w:t>
      </w:r>
      <w:r w:rsidRPr="005F085E">
        <w:t>ОКОПФ</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_Ref326329318 \h </w:instrText>
      </w:r>
      <w:r w:rsidR="00F061E2" w:rsidRPr="005F085E">
        <w:fldChar w:fldCharType="separate"/>
      </w:r>
      <w:r w:rsidR="002C6389">
        <w:rPr>
          <w:noProof/>
        </w:rPr>
        <w:t>120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44" w:name="_Ref326329318"/>
      <w:bookmarkStart w:id="945" w:name="_Toc71111531"/>
      <w:r w:rsidR="002C6389">
        <w:rPr>
          <w:noProof/>
        </w:rPr>
        <w:t>120</w:t>
      </w:r>
      <w:bookmarkEnd w:id="944"/>
      <w:r>
        <w:rPr>
          <w:noProof/>
        </w:rPr>
        <w:fldChar w:fldCharType="end"/>
      </w:r>
      <w:r w:rsidR="00F061E2" w:rsidRPr="005F085E">
        <w:t xml:space="preserve">. Описание полей справочника </w:t>
      </w:r>
      <w:r w:rsidR="00F061E2">
        <w:t>«</w:t>
      </w:r>
      <w:r w:rsidR="00F061E2" w:rsidRPr="005F085E">
        <w:t>ОКОПФ</w:t>
      </w:r>
      <w:r w:rsidR="00F061E2">
        <w:t>»</w:t>
      </w:r>
      <w:bookmarkEnd w:id="9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D5674F" w:rsidRPr="005F0830">
        <w:trPr>
          <w:cantSplit/>
        </w:trPr>
        <w:tc>
          <w:tcPr>
            <w:tcW w:w="2451" w:type="dxa"/>
          </w:tcPr>
          <w:p w:rsidR="00D5674F" w:rsidRPr="005F085E" w:rsidRDefault="00D5674F" w:rsidP="003D7A64">
            <w:pPr>
              <w:pStyle w:val="ASFKTablenorm"/>
            </w:pPr>
            <w:r w:rsidRPr="005F085E">
              <w:t>Родитель</w:t>
            </w:r>
          </w:p>
        </w:tc>
        <w:tc>
          <w:tcPr>
            <w:tcW w:w="7301" w:type="dxa"/>
          </w:tcPr>
          <w:p w:rsidR="00D5674F" w:rsidRPr="005F085E" w:rsidRDefault="00D5674F" w:rsidP="003D7A64">
            <w:pPr>
              <w:pStyle w:val="ASFKTablenorm"/>
            </w:pPr>
            <w:r w:rsidRPr="005F085E">
              <w:t>Код и наименование родительского (вышестоящего) кода ОКОПФ.</w:t>
            </w:r>
          </w:p>
        </w:tc>
      </w:tr>
      <w:tr w:rsidR="00F061E2" w:rsidRPr="005F0830">
        <w:trPr>
          <w:cantSplit/>
        </w:trPr>
        <w:tc>
          <w:tcPr>
            <w:tcW w:w="9752" w:type="dxa"/>
            <w:gridSpan w:val="2"/>
          </w:tcPr>
          <w:p w:rsidR="00F061E2" w:rsidRPr="00446389" w:rsidRDefault="00F061E2" w:rsidP="00D5674F">
            <w:pPr>
              <w:pStyle w:val="ASFKTablenorm"/>
            </w:pPr>
            <w:r w:rsidRPr="005F085E">
              <w:t xml:space="preserve">Таблица </w:t>
            </w:r>
            <w:r w:rsidRPr="00446389">
              <w:t>«Подчиненные коды класс</w:t>
            </w:r>
            <w:r w:rsidR="00D5674F">
              <w:t>ификации» (к</w:t>
            </w:r>
            <w:r w:rsidRPr="00446389">
              <w:t>аждая строка таблицы содержит инфо</w:t>
            </w:r>
            <w:r w:rsidRPr="00F061E2">
              <w:t>р</w:t>
            </w:r>
            <w:r w:rsidRPr="00446389">
              <w:t>мацию о коде ОКОПФ, подчиненном текущему коду ОКОПФ</w:t>
            </w:r>
            <w:r w:rsidR="00D5674F">
              <w:t>)</w:t>
            </w:r>
          </w:p>
        </w:tc>
      </w:tr>
      <w:tr w:rsidR="00F061E2" w:rsidRPr="005F0830">
        <w:trPr>
          <w:cantSplit/>
        </w:trPr>
        <w:tc>
          <w:tcPr>
            <w:tcW w:w="2451" w:type="dxa"/>
          </w:tcPr>
          <w:p w:rsidR="00F061E2" w:rsidRPr="005F085E" w:rsidRDefault="00F061E2" w:rsidP="00F061E2">
            <w:pPr>
              <w:pStyle w:val="ASFKTablenorm"/>
            </w:pPr>
            <w:r w:rsidRPr="005F085E">
              <w:t>Код</w:t>
            </w:r>
          </w:p>
        </w:tc>
        <w:tc>
          <w:tcPr>
            <w:tcW w:w="7301" w:type="dxa"/>
          </w:tcPr>
          <w:p w:rsidR="00F061E2" w:rsidRPr="005F085E" w:rsidRDefault="00D60AE9" w:rsidP="00F061E2">
            <w:pPr>
              <w:pStyle w:val="ASFKTablenorm"/>
            </w:pPr>
            <w:r>
              <w:t>Подчиненный код ОКОПФ.</w:t>
            </w:r>
          </w:p>
        </w:tc>
      </w:tr>
      <w:tr w:rsidR="00F061E2" w:rsidRPr="005F0830">
        <w:trPr>
          <w:cantSplit/>
        </w:trPr>
        <w:tc>
          <w:tcPr>
            <w:tcW w:w="2451" w:type="dxa"/>
          </w:tcPr>
          <w:p w:rsidR="00F061E2" w:rsidRPr="005F085E" w:rsidRDefault="00F061E2" w:rsidP="00F061E2">
            <w:pPr>
              <w:pStyle w:val="ASFKTablenorm"/>
            </w:pPr>
            <w:r w:rsidRPr="005F085E">
              <w:t>Наименование</w:t>
            </w:r>
          </w:p>
        </w:tc>
        <w:tc>
          <w:tcPr>
            <w:tcW w:w="7301" w:type="dxa"/>
          </w:tcPr>
          <w:p w:rsidR="00F061E2" w:rsidRPr="00446389" w:rsidRDefault="00F061E2" w:rsidP="00F061E2">
            <w:pPr>
              <w:pStyle w:val="ASFKTablenorm"/>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F061E2">
            <w:pPr>
              <w:pStyle w:val="ASFKTablenorm"/>
            </w:pPr>
            <w:r w:rsidRPr="005F085E">
              <w:t>Наименование р</w:t>
            </w:r>
            <w:r w:rsidRPr="00446389">
              <w:t>одителя подтягивается по коду родителя.</w:t>
            </w:r>
          </w:p>
        </w:tc>
      </w:tr>
      <w:tr w:rsidR="00F061E2" w:rsidRPr="005F0830">
        <w:trPr>
          <w:cantSplit/>
        </w:trPr>
        <w:tc>
          <w:tcPr>
            <w:tcW w:w="2451" w:type="dxa"/>
          </w:tcPr>
          <w:p w:rsidR="00F061E2" w:rsidRPr="005F085E" w:rsidRDefault="00F061E2" w:rsidP="00F061E2">
            <w:pPr>
              <w:pStyle w:val="ASFKTablenorm"/>
            </w:pPr>
            <w:r w:rsidRPr="005F085E">
              <w:t>Признак родителя</w:t>
            </w:r>
          </w:p>
        </w:tc>
        <w:tc>
          <w:tcPr>
            <w:tcW w:w="7301" w:type="dxa"/>
          </w:tcPr>
          <w:p w:rsidR="00F061E2" w:rsidRPr="005F085E" w:rsidRDefault="00F061E2" w:rsidP="00F061E2">
            <w:pPr>
              <w:pStyle w:val="ASFKTablenorm"/>
            </w:pPr>
            <w:r w:rsidRPr="005F085E">
              <w:t>Признак родительского кода (данный подчиненный код имеет свои подч</w:t>
            </w:r>
            <w:r w:rsidRPr="00F061E2">
              <w:t>и</w:t>
            </w:r>
            <w:r w:rsidRPr="005F085E">
              <w:t>ненные коды).</w:t>
            </w:r>
          </w:p>
        </w:tc>
      </w:tr>
    </w:tbl>
    <w:p w:rsidR="00F061E2" w:rsidRPr="005F085E" w:rsidRDefault="00F061E2" w:rsidP="00F061E2">
      <w:pPr>
        <w:pStyle w:val="31"/>
      </w:pPr>
      <w:bookmarkStart w:id="946" w:name="_Toc426118534"/>
      <w:bookmarkStart w:id="947" w:name="_Toc71111360"/>
      <w:r w:rsidRPr="005F085E">
        <w:t>ОКОФС</w:t>
      </w:r>
      <w:bookmarkEnd w:id="946"/>
      <w:bookmarkEnd w:id="947"/>
    </w:p>
    <w:p w:rsidR="00F061E2" w:rsidRPr="005F085E" w:rsidRDefault="00F061E2" w:rsidP="00F061E2">
      <w:pPr>
        <w:pStyle w:val="ASFKNormal"/>
      </w:pPr>
      <w:r w:rsidRPr="005F085E">
        <w:t xml:space="preserve">Объектами классификации справочника </w:t>
      </w:r>
      <w:r>
        <w:t>«</w:t>
      </w:r>
      <w:r w:rsidRPr="005F085E">
        <w:t>ОКФС</w:t>
      </w:r>
      <w:r>
        <w:t>»</w:t>
      </w:r>
      <w:r w:rsidRPr="005F085E">
        <w:t xml:space="preserve"> являются формы собственности, у</w:t>
      </w:r>
      <w:r w:rsidRPr="00F061E2">
        <w:t>с</w:t>
      </w:r>
      <w:r w:rsidRPr="005F085E">
        <w:t>тановленные Конституцией РФ, Гражданским кодексом РФ.</w:t>
      </w:r>
    </w:p>
    <w:p w:rsidR="00F061E2" w:rsidRPr="005F085E" w:rsidRDefault="00F061E2" w:rsidP="00F061E2">
      <w:pPr>
        <w:pStyle w:val="ASFKNormal"/>
      </w:pPr>
      <w:r w:rsidRPr="005F085E">
        <w:t>Общероссийский классификатор форм собственности содержит перечень возможных форм собственности, присваиваемых на территории РФ с их кодами и описанием возможных вхождением нескольких форм в одну.</w:t>
      </w:r>
    </w:p>
    <w:p w:rsidR="00F061E2" w:rsidRPr="005F085E" w:rsidRDefault="00F061E2" w:rsidP="00F061E2">
      <w:pPr>
        <w:pStyle w:val="ASFKNormal"/>
      </w:pPr>
      <w:r w:rsidRPr="005F085E">
        <w:t>Информации о форме собственности используется в других справочниках. По коду формы собственности из справочника подставляется ее наименование.</w:t>
      </w:r>
    </w:p>
    <w:p w:rsidR="00F061E2" w:rsidRPr="005F085E" w:rsidRDefault="00F061E2" w:rsidP="00F061E2">
      <w:pPr>
        <w:pStyle w:val="ASFKNormal"/>
      </w:pPr>
      <w:r w:rsidRPr="005F085E">
        <w:lastRenderedPageBreak/>
        <w:t xml:space="preserve">Справочник </w:t>
      </w:r>
      <w:r>
        <w:t>«</w:t>
      </w:r>
      <w:r w:rsidRPr="005F085E">
        <w:t>ОКФС</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ОКФС</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ОКФС</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Default="00F061E2" w:rsidP="00F061E2">
      <w:pPr>
        <w:pStyle w:val="ASFKNormal"/>
      </w:pPr>
      <w:r w:rsidRPr="005F085E">
        <w:t xml:space="preserve">ЭФ записи справочника </w:t>
      </w:r>
      <w:r>
        <w:t>«</w:t>
      </w:r>
      <w:r w:rsidRPr="005F085E">
        <w:t>ОКФС</w:t>
      </w:r>
      <w:r>
        <w:t>»</w:t>
      </w:r>
      <w:r w:rsidRPr="005F085E">
        <w:t xml:space="preserve"> по структуре аналогична </w:t>
      </w:r>
      <w:r w:rsidR="00D5674F">
        <w:t>справочнику</w:t>
      </w:r>
      <w:r w:rsidRPr="005F085E">
        <w:t xml:space="preserve"> </w:t>
      </w:r>
      <w:r>
        <w:t>«</w:t>
      </w:r>
      <w:r w:rsidRPr="005F085E">
        <w:t>ОКОПФ</w:t>
      </w:r>
      <w:r>
        <w:t>»</w:t>
      </w:r>
      <w:r w:rsidRPr="005F085E">
        <w:t>, только информация, представленная в ней, относится к кодам форм собственн</w:t>
      </w:r>
      <w:r w:rsidRPr="00F061E2">
        <w:t>о</w:t>
      </w:r>
      <w:r w:rsidRPr="005F085E">
        <w:t>сти</w:t>
      </w:r>
      <w:r>
        <w:t>.</w:t>
      </w:r>
      <w:r w:rsidRPr="005F085E">
        <w:t xml:space="preserve"> </w:t>
      </w:r>
    </w:p>
    <w:p w:rsidR="00F061E2" w:rsidRDefault="00F061E2" w:rsidP="00F061E2">
      <w:pPr>
        <w:pStyle w:val="ASFKNormal"/>
      </w:pPr>
      <w:r w:rsidRPr="005F085E">
        <w:t xml:space="preserve">ЭФ записи справочника </w:t>
      </w:r>
      <w:r>
        <w:t>«</w:t>
      </w:r>
      <w:r w:rsidRPr="005F085E">
        <w:t>ОКФС</w:t>
      </w:r>
      <w:r>
        <w:t>»</w:t>
      </w:r>
      <w:r w:rsidRPr="005F085E">
        <w:t xml:space="preserve"> представлен</w:t>
      </w:r>
      <w:r>
        <w:t>а</w:t>
      </w:r>
      <w:r w:rsidRPr="005F085E">
        <w:t xml:space="preserve"> на рисунк</w:t>
      </w:r>
      <w:r>
        <w:t>ах</w:t>
      </w:r>
      <w:r w:rsidR="00ED5C41" w:rsidRPr="005D1671">
        <w:t> </w:t>
      </w:r>
      <w:r>
        <w:fldChar w:fldCharType="begin"/>
      </w:r>
      <w:r>
        <w:instrText xml:space="preserve"> REF _Ref402187782 \h </w:instrText>
      </w:r>
      <w:r>
        <w:fldChar w:fldCharType="separate"/>
      </w:r>
      <w:r w:rsidR="002C6389">
        <w:rPr>
          <w:noProof/>
        </w:rPr>
        <w:t>131</w:t>
      </w:r>
      <w:r>
        <w:fldChar w:fldCharType="end"/>
      </w:r>
      <w:r>
        <w:t xml:space="preserve"> и </w:t>
      </w:r>
      <w:r>
        <w:fldChar w:fldCharType="begin"/>
      </w:r>
      <w:r>
        <w:instrText xml:space="preserve"> REF _Ref402187783 \h </w:instrText>
      </w:r>
      <w:r>
        <w:fldChar w:fldCharType="separate"/>
      </w:r>
      <w:r w:rsidR="002C6389">
        <w:rPr>
          <w:noProof/>
        </w:rPr>
        <w:t>132</w:t>
      </w:r>
      <w:r>
        <w:fldChar w:fldCharType="end"/>
      </w:r>
      <w:r>
        <w:t>.</w:t>
      </w:r>
    </w:p>
    <w:p w:rsidR="00F061E2" w:rsidRPr="00791B99" w:rsidRDefault="00D201D5" w:rsidP="00F061E2">
      <w:pPr>
        <w:pStyle w:val="ASFKFigure"/>
      </w:pPr>
      <w:r>
        <w:pict>
          <v:shape id="_x0000_i1180" type="#_x0000_t75" style="width:482.25pt;height:294.75pt">
            <v:imagedata r:id="rId162"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8" w:name="_Ref402187782"/>
      <w:bookmarkStart w:id="949" w:name="_Toc71111703"/>
      <w:r w:rsidR="002C6389">
        <w:rPr>
          <w:noProof/>
        </w:rPr>
        <w:t>131</w:t>
      </w:r>
      <w:bookmarkEnd w:id="948"/>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t>Атрибутный состав»</w:t>
      </w:r>
      <w:bookmarkEnd w:id="949"/>
    </w:p>
    <w:p w:rsidR="00F061E2" w:rsidRPr="00791B99" w:rsidRDefault="00D201D5" w:rsidP="00F061E2">
      <w:pPr>
        <w:pStyle w:val="ASFKFigure"/>
      </w:pPr>
      <w:r>
        <w:lastRenderedPageBreak/>
        <w:pict>
          <v:shape id="_x0000_i1181" type="#_x0000_t75" style="width:482.25pt;height:194.25pt">
            <v:imagedata r:id="rId163" o:title="1"/>
          </v:shape>
        </w:pict>
      </w:r>
    </w:p>
    <w:p w:rsidR="00F061E2" w:rsidRPr="004E6D0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0" w:name="_Ref402187783"/>
      <w:bookmarkStart w:id="951" w:name="_Toc71111704"/>
      <w:r w:rsidR="002C6389">
        <w:rPr>
          <w:noProof/>
        </w:rPr>
        <w:t>132</w:t>
      </w:r>
      <w:bookmarkEnd w:id="950"/>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rsidRPr="00364894">
        <w:t>Подчиненная иерархия значений</w:t>
      </w:r>
      <w:r w:rsidR="00F061E2">
        <w:t>»</w:t>
      </w:r>
      <w:bookmarkEnd w:id="951"/>
    </w:p>
    <w:p w:rsidR="00F061E2" w:rsidRPr="005F085E" w:rsidRDefault="00F061E2" w:rsidP="00F061E2">
      <w:pPr>
        <w:pStyle w:val="31"/>
      </w:pPr>
      <w:bookmarkStart w:id="952" w:name="_Toc426118535"/>
      <w:bookmarkStart w:id="953" w:name="_Toc71111361"/>
      <w:r w:rsidRPr="005F085E">
        <w:t>Регионы МФ</w:t>
      </w:r>
      <w:bookmarkEnd w:id="952"/>
      <w:bookmarkEnd w:id="953"/>
    </w:p>
    <w:p w:rsidR="00F061E2" w:rsidRPr="005F085E" w:rsidRDefault="00F061E2" w:rsidP="00F061E2">
      <w:pPr>
        <w:pStyle w:val="ASFKNormal"/>
      </w:pPr>
      <w:r w:rsidRPr="005F085E">
        <w:t>Справочник предназначен для хранения информации о кодах регионов МФ и использ</w:t>
      </w:r>
      <w:r w:rsidRPr="00F061E2">
        <w:t>у</w:t>
      </w:r>
      <w:r w:rsidRPr="005F085E">
        <w:t>ется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Регионы МФ</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Pr="005F085E" w:rsidRDefault="00F061E2" w:rsidP="00F061E2">
      <w:pPr>
        <w:pStyle w:val="ASFKNormal"/>
      </w:pPr>
      <w:r w:rsidRPr="005F085E">
        <w:t>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Регионы МФ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Регионы МФ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Регионы МФ</w:t>
      </w:r>
      <w:r>
        <w:t>»</w:t>
      </w:r>
      <w:r w:rsidRPr="005F085E">
        <w:t xml:space="preserve"> представлена на рисунке</w:t>
      </w:r>
      <w:r w:rsidR="002916FA" w:rsidRPr="005D1671">
        <w:t> </w:t>
      </w:r>
      <w:r w:rsidRPr="005F085E">
        <w:fldChar w:fldCharType="begin"/>
      </w:r>
      <w:r w:rsidRPr="005F085E">
        <w:instrText xml:space="preserve"> REF _Ref221677224 \h  \* MERGEFORMAT </w:instrText>
      </w:r>
      <w:r w:rsidRPr="005F085E">
        <w:fldChar w:fldCharType="separate"/>
      </w:r>
      <w:r w:rsidR="002C6389">
        <w:t>133</w:t>
      </w:r>
      <w:r w:rsidRPr="005F085E">
        <w:fldChar w:fldCharType="end"/>
      </w:r>
      <w:r w:rsidRPr="005F085E">
        <w:t>.</w:t>
      </w:r>
    </w:p>
    <w:p w:rsidR="00F061E2" w:rsidRPr="00364266" w:rsidRDefault="00D201D5" w:rsidP="00F061E2">
      <w:pPr>
        <w:pStyle w:val="ASFKFigure"/>
      </w:pPr>
      <w:r>
        <w:lastRenderedPageBreak/>
        <w:pict>
          <v:shape id="_x0000_i1182" type="#_x0000_t75" style="width:482.25pt;height:309.75pt">
            <v:imagedata r:id="rId164"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4" w:name="_Ref221677224"/>
      <w:bookmarkStart w:id="955" w:name="_Toc71111705"/>
      <w:r w:rsidR="002C6389">
        <w:rPr>
          <w:noProof/>
        </w:rPr>
        <w:t>133</w:t>
      </w:r>
      <w:bookmarkEnd w:id="954"/>
      <w:r>
        <w:rPr>
          <w:noProof/>
        </w:rPr>
        <w:fldChar w:fldCharType="end"/>
      </w:r>
      <w:r w:rsidR="00F061E2" w:rsidRPr="005F085E">
        <w:t xml:space="preserve">. ЭФ записи справочника </w:t>
      </w:r>
      <w:r w:rsidR="00F061E2">
        <w:t>«</w:t>
      </w:r>
      <w:r w:rsidR="00F061E2" w:rsidRPr="005F085E">
        <w:t>Регионы МФ</w:t>
      </w:r>
      <w:r w:rsidR="00F061E2">
        <w:t>»</w:t>
      </w:r>
      <w:bookmarkEnd w:id="955"/>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Регионы МФ</w:t>
      </w:r>
      <w:r w:rsidR="00D5674F">
        <w:t xml:space="preserve">» </w:t>
      </w:r>
      <w:r>
        <w:t>приведен в таблице</w:t>
      </w:r>
      <w:r w:rsidR="002916FA" w:rsidRPr="005D1671">
        <w:t> </w:t>
      </w:r>
      <w:r w:rsidR="00F061E2" w:rsidRPr="005F085E">
        <w:fldChar w:fldCharType="begin"/>
      </w:r>
      <w:r w:rsidR="00F061E2" w:rsidRPr="005F085E">
        <w:instrText xml:space="preserve"> REF _Ref326587211 \h </w:instrText>
      </w:r>
      <w:r w:rsidR="00F061E2" w:rsidRPr="005F085E">
        <w:fldChar w:fldCharType="separate"/>
      </w:r>
      <w:r w:rsidR="002C6389">
        <w:rPr>
          <w:noProof/>
        </w:rPr>
        <w:t>121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56" w:name="_Ref326587211"/>
      <w:bookmarkStart w:id="957" w:name="_Toc71111532"/>
      <w:r w:rsidR="002C6389">
        <w:rPr>
          <w:noProof/>
        </w:rPr>
        <w:t>121</w:t>
      </w:r>
      <w:bookmarkEnd w:id="956"/>
      <w:r>
        <w:rPr>
          <w:noProof/>
        </w:rPr>
        <w:fldChar w:fldCharType="end"/>
      </w:r>
      <w:r w:rsidR="00F061E2" w:rsidRPr="005F085E">
        <w:t xml:space="preserve">. Описание полей справочника </w:t>
      </w:r>
      <w:r w:rsidR="00F061E2">
        <w:t>«</w:t>
      </w:r>
      <w:r w:rsidR="00F061E2" w:rsidRPr="005F085E">
        <w:t>Регионы МФ</w:t>
      </w:r>
      <w:r w:rsidR="00F061E2">
        <w:t>»</w:t>
      </w:r>
      <w:bookmarkEnd w:id="9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trPr>
          <w:cantSplit/>
          <w:tblHeader/>
        </w:trPr>
        <w:tc>
          <w:tcPr>
            <w:tcW w:w="239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94" w:type="dxa"/>
          </w:tcPr>
          <w:p w:rsidR="00F061E2" w:rsidRPr="005F085E" w:rsidRDefault="00F061E2" w:rsidP="00F061E2">
            <w:pPr>
              <w:pStyle w:val="ASFKTablenorm"/>
            </w:pPr>
            <w:r w:rsidRPr="005F085E">
              <w:t xml:space="preserve">Код </w:t>
            </w:r>
          </w:p>
        </w:tc>
        <w:tc>
          <w:tcPr>
            <w:tcW w:w="7358" w:type="dxa"/>
          </w:tcPr>
          <w:p w:rsidR="00F061E2" w:rsidRPr="005F085E" w:rsidRDefault="00F061E2" w:rsidP="00F061E2">
            <w:pPr>
              <w:pStyle w:val="ASFKTablenorm"/>
            </w:pPr>
            <w:r w:rsidRPr="005F085E">
              <w:t>Код по ОКОПФ (двухразрядный цифровой код).</w:t>
            </w:r>
          </w:p>
        </w:tc>
      </w:tr>
      <w:tr w:rsidR="00F061E2" w:rsidRPr="005F0830">
        <w:trPr>
          <w:cantSplit/>
          <w:trHeight w:val="70"/>
        </w:trPr>
        <w:tc>
          <w:tcPr>
            <w:tcW w:w="2394" w:type="dxa"/>
          </w:tcPr>
          <w:p w:rsidR="00F061E2" w:rsidRPr="005F085E" w:rsidRDefault="00F061E2" w:rsidP="00F061E2">
            <w:pPr>
              <w:pStyle w:val="ASFKTablenorm"/>
            </w:pPr>
            <w:r w:rsidRPr="005F085E">
              <w:t>Наименование</w:t>
            </w:r>
          </w:p>
        </w:tc>
        <w:tc>
          <w:tcPr>
            <w:tcW w:w="7358" w:type="dxa"/>
          </w:tcPr>
          <w:p w:rsidR="00F061E2" w:rsidRPr="005F085E" w:rsidRDefault="00F061E2" w:rsidP="00F061E2">
            <w:pPr>
              <w:pStyle w:val="ASFKTablenorm"/>
            </w:pPr>
            <w:r w:rsidRPr="005F085E">
              <w:t>Наименование организационно-правовой формы.</w:t>
            </w:r>
          </w:p>
        </w:tc>
      </w:tr>
      <w:tr w:rsidR="00F061E2" w:rsidRPr="005F0830">
        <w:trPr>
          <w:cantSplit/>
        </w:trPr>
        <w:tc>
          <w:tcPr>
            <w:tcW w:w="2394" w:type="dxa"/>
          </w:tcPr>
          <w:p w:rsidR="00F061E2" w:rsidRPr="005F085E" w:rsidRDefault="00F061E2" w:rsidP="00F061E2">
            <w:pPr>
              <w:pStyle w:val="ASFKTablenorm"/>
            </w:pPr>
            <w:r w:rsidRPr="005F085E">
              <w:t>Дата действия с</w:t>
            </w:r>
          </w:p>
        </w:tc>
        <w:tc>
          <w:tcPr>
            <w:tcW w:w="7358"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Дата действия по</w:t>
            </w:r>
          </w:p>
        </w:tc>
        <w:tc>
          <w:tcPr>
            <w:tcW w:w="7358"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394" w:type="dxa"/>
          </w:tcPr>
          <w:p w:rsidR="00F061E2" w:rsidRPr="005F085E" w:rsidRDefault="00F061E2" w:rsidP="00F061E2">
            <w:pPr>
              <w:pStyle w:val="ASFKTablenorm"/>
            </w:pPr>
            <w:r w:rsidRPr="005F085E">
              <w:t>Активно?</w:t>
            </w:r>
          </w:p>
        </w:tc>
        <w:tc>
          <w:tcPr>
            <w:tcW w:w="7358"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394" w:type="dxa"/>
          </w:tcPr>
          <w:p w:rsidR="00F061E2" w:rsidRPr="005F085E" w:rsidRDefault="00F061E2" w:rsidP="00F061E2">
            <w:pPr>
              <w:pStyle w:val="ASFKTablenorm"/>
            </w:pPr>
            <w:r w:rsidRPr="005F085E">
              <w:t>Бизнес-статус записи</w:t>
            </w:r>
          </w:p>
        </w:tc>
        <w:tc>
          <w:tcPr>
            <w:tcW w:w="7358"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Наименование поля заполняются по коду из справочника бизнес ст</w:t>
            </w:r>
            <w:r w:rsidRPr="00F061E2">
              <w:t>а</w:t>
            </w:r>
            <w:r w:rsidRPr="005F085E">
              <w:t xml:space="preserve">тусов. </w:t>
            </w:r>
          </w:p>
          <w:p w:rsidR="00F061E2" w:rsidRPr="00446389" w:rsidRDefault="00F061E2" w:rsidP="00F061E2">
            <w:pPr>
              <w:pStyle w:val="ASFKTablenorm"/>
            </w:pPr>
            <w:r w:rsidRPr="005F085E">
              <w:t>Закрыто для редактирования</w:t>
            </w:r>
            <w:r w:rsidRPr="00446389">
              <w:t>.</w:t>
            </w:r>
          </w:p>
        </w:tc>
      </w:tr>
      <w:tr w:rsidR="00F061E2" w:rsidRPr="005F0830">
        <w:trPr>
          <w:cantSplit/>
        </w:trPr>
        <w:tc>
          <w:tcPr>
            <w:tcW w:w="2394" w:type="dxa"/>
          </w:tcPr>
          <w:p w:rsidR="00F061E2" w:rsidRPr="005F085E" w:rsidRDefault="00F061E2" w:rsidP="00F061E2">
            <w:pPr>
              <w:pStyle w:val="ASFKTablenorm"/>
            </w:pPr>
            <w:r w:rsidRPr="005F085E">
              <w:t>Где введен</w:t>
            </w:r>
          </w:p>
        </w:tc>
        <w:tc>
          <w:tcPr>
            <w:tcW w:w="7358"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Закрыто для реда</w:t>
            </w:r>
            <w:r w:rsidRPr="00446389">
              <w:t>ктирования.</w:t>
            </w:r>
          </w:p>
        </w:tc>
      </w:tr>
      <w:tr w:rsidR="00F061E2" w:rsidRPr="005F0830">
        <w:trPr>
          <w:cantSplit/>
        </w:trPr>
        <w:tc>
          <w:tcPr>
            <w:tcW w:w="9752" w:type="dxa"/>
            <w:gridSpan w:val="2"/>
          </w:tcPr>
          <w:p w:rsidR="00F061E2" w:rsidRPr="00446389" w:rsidRDefault="00F061E2" w:rsidP="00F061E2">
            <w:pPr>
              <w:pStyle w:val="ASFKTablenorm"/>
            </w:pPr>
            <w:r w:rsidRPr="005F085E">
              <w:t xml:space="preserve">Группа полей </w:t>
            </w:r>
            <w:r w:rsidRPr="00446389">
              <w:t>«Атрибутный состав»</w:t>
            </w:r>
          </w:p>
        </w:tc>
      </w:tr>
      <w:tr w:rsidR="00F061E2" w:rsidRPr="005F0830">
        <w:trPr>
          <w:cantSplit/>
        </w:trPr>
        <w:tc>
          <w:tcPr>
            <w:tcW w:w="2394" w:type="dxa"/>
          </w:tcPr>
          <w:p w:rsidR="00F061E2" w:rsidRPr="00446389" w:rsidRDefault="00F061E2" w:rsidP="00F061E2">
            <w:pPr>
              <w:pStyle w:val="ASFKTablenorm"/>
            </w:pPr>
            <w:r>
              <w:t xml:space="preserve">Сокр. </w:t>
            </w:r>
            <w:r w:rsidR="005105A0">
              <w:t>Н</w:t>
            </w:r>
            <w:r w:rsidRPr="00446389">
              <w:t>аименование</w:t>
            </w:r>
          </w:p>
        </w:tc>
        <w:tc>
          <w:tcPr>
            <w:tcW w:w="7358" w:type="dxa"/>
          </w:tcPr>
          <w:p w:rsidR="00F061E2" w:rsidRPr="005F085E" w:rsidRDefault="00F061E2" w:rsidP="00F061E2">
            <w:pPr>
              <w:pStyle w:val="ASFKTablenorm"/>
            </w:pPr>
            <w:r w:rsidRPr="005F085E">
              <w:t>Краткое наименование региона.</w:t>
            </w:r>
          </w:p>
        </w:tc>
      </w:tr>
      <w:tr w:rsidR="00F061E2" w:rsidRPr="005F0830">
        <w:trPr>
          <w:cantSplit/>
        </w:trPr>
        <w:tc>
          <w:tcPr>
            <w:tcW w:w="2394" w:type="dxa"/>
          </w:tcPr>
          <w:p w:rsidR="00F061E2" w:rsidRPr="005F085E" w:rsidRDefault="00F061E2" w:rsidP="00F061E2">
            <w:pPr>
              <w:pStyle w:val="ASFKTablenorm"/>
            </w:pPr>
            <w:r w:rsidRPr="005F085E">
              <w:t>Столица</w:t>
            </w:r>
          </w:p>
        </w:tc>
        <w:tc>
          <w:tcPr>
            <w:tcW w:w="7358" w:type="dxa"/>
          </w:tcPr>
          <w:p w:rsidR="00F061E2" w:rsidRPr="005F085E" w:rsidRDefault="00F061E2" w:rsidP="00F061E2">
            <w:pPr>
              <w:pStyle w:val="ASFKTablenorm"/>
            </w:pPr>
            <w:r w:rsidRPr="005F085E">
              <w:t>Столица региона.</w:t>
            </w:r>
          </w:p>
        </w:tc>
      </w:tr>
      <w:tr w:rsidR="00F061E2" w:rsidRPr="005F0830">
        <w:trPr>
          <w:cantSplit/>
        </w:trPr>
        <w:tc>
          <w:tcPr>
            <w:tcW w:w="2394" w:type="dxa"/>
          </w:tcPr>
          <w:p w:rsidR="00F061E2" w:rsidRPr="005F085E" w:rsidRDefault="00F061E2" w:rsidP="00F061E2">
            <w:pPr>
              <w:pStyle w:val="ASFKTablenorm"/>
            </w:pPr>
            <w:r w:rsidRPr="005F085E">
              <w:t>Код ФО</w:t>
            </w:r>
          </w:p>
        </w:tc>
        <w:tc>
          <w:tcPr>
            <w:tcW w:w="7358" w:type="dxa"/>
          </w:tcPr>
          <w:p w:rsidR="00F061E2" w:rsidRPr="005F085E" w:rsidRDefault="00F061E2" w:rsidP="00F061E2">
            <w:pPr>
              <w:pStyle w:val="ASFKTablenorm"/>
            </w:pPr>
            <w:r w:rsidRPr="005F085E">
              <w:t>Код финансового органа.</w:t>
            </w:r>
          </w:p>
        </w:tc>
      </w:tr>
      <w:tr w:rsidR="00F061E2" w:rsidRPr="005F0830">
        <w:trPr>
          <w:cantSplit/>
        </w:trPr>
        <w:tc>
          <w:tcPr>
            <w:tcW w:w="2394" w:type="dxa"/>
          </w:tcPr>
          <w:p w:rsidR="00F061E2" w:rsidRPr="005F085E" w:rsidRDefault="00F061E2" w:rsidP="00F061E2">
            <w:pPr>
              <w:pStyle w:val="ASFKTablenorm"/>
            </w:pPr>
            <w:r w:rsidRPr="005F085E">
              <w:lastRenderedPageBreak/>
              <w:t>Код ЭР</w:t>
            </w:r>
          </w:p>
        </w:tc>
        <w:tc>
          <w:tcPr>
            <w:tcW w:w="7358" w:type="dxa"/>
          </w:tcPr>
          <w:p w:rsidR="00F061E2" w:rsidRPr="005F085E" w:rsidRDefault="00F061E2" w:rsidP="00F061E2">
            <w:pPr>
              <w:pStyle w:val="ASFKTablenorm"/>
            </w:pPr>
            <w:r w:rsidRPr="005F085E">
              <w:t>Код экономического района.</w:t>
            </w:r>
          </w:p>
        </w:tc>
      </w:tr>
      <w:tr w:rsidR="00F061E2" w:rsidRPr="005F0830">
        <w:trPr>
          <w:cantSplit/>
        </w:trPr>
        <w:tc>
          <w:tcPr>
            <w:tcW w:w="2394" w:type="dxa"/>
          </w:tcPr>
          <w:p w:rsidR="00F061E2" w:rsidRPr="005F085E" w:rsidRDefault="00F061E2" w:rsidP="00F061E2">
            <w:pPr>
              <w:pStyle w:val="ASFKTablenorm"/>
            </w:pPr>
            <w:r w:rsidRPr="005F085E">
              <w:t>Код ФНС</w:t>
            </w:r>
          </w:p>
        </w:tc>
        <w:tc>
          <w:tcPr>
            <w:tcW w:w="7358" w:type="dxa"/>
          </w:tcPr>
          <w:p w:rsidR="00F061E2" w:rsidRPr="005F085E" w:rsidRDefault="00F061E2" w:rsidP="00F061E2">
            <w:pPr>
              <w:pStyle w:val="ASFKTablenorm"/>
            </w:pPr>
            <w:r w:rsidRPr="005F085E">
              <w:t>Код ФНС.</w:t>
            </w:r>
          </w:p>
        </w:tc>
      </w:tr>
      <w:tr w:rsidR="00F061E2" w:rsidRPr="005F0830">
        <w:trPr>
          <w:cantSplit/>
        </w:trPr>
        <w:tc>
          <w:tcPr>
            <w:tcW w:w="2394" w:type="dxa"/>
          </w:tcPr>
          <w:p w:rsidR="00F061E2" w:rsidRPr="005F085E" w:rsidRDefault="00F061E2" w:rsidP="00F061E2">
            <w:pPr>
              <w:pStyle w:val="ASFKTablenorm"/>
            </w:pPr>
            <w:r w:rsidRPr="005F085E">
              <w:t>Код ЦБ</w:t>
            </w:r>
          </w:p>
        </w:tc>
        <w:tc>
          <w:tcPr>
            <w:tcW w:w="7358" w:type="dxa"/>
          </w:tcPr>
          <w:p w:rsidR="00F061E2" w:rsidRPr="005F085E" w:rsidRDefault="00F061E2" w:rsidP="00F061E2">
            <w:pPr>
              <w:pStyle w:val="ASFKTablenorm"/>
            </w:pPr>
            <w:r w:rsidRPr="005F085E">
              <w:t>Код ЦБ.</w:t>
            </w:r>
          </w:p>
        </w:tc>
      </w:tr>
      <w:tr w:rsidR="00F061E2" w:rsidRPr="005F0830">
        <w:trPr>
          <w:cantSplit/>
        </w:trPr>
        <w:tc>
          <w:tcPr>
            <w:tcW w:w="2394" w:type="dxa"/>
          </w:tcPr>
          <w:p w:rsidR="00F061E2" w:rsidRPr="005F085E" w:rsidRDefault="00F061E2" w:rsidP="00F061E2">
            <w:pPr>
              <w:pStyle w:val="ASFKTablenorm"/>
            </w:pPr>
            <w:r w:rsidRPr="005F085E">
              <w:t>Код ОКАТО</w:t>
            </w:r>
          </w:p>
        </w:tc>
        <w:tc>
          <w:tcPr>
            <w:tcW w:w="7358" w:type="dxa"/>
          </w:tcPr>
          <w:p w:rsidR="00F061E2" w:rsidRPr="00446389" w:rsidRDefault="00F061E2" w:rsidP="00F061E2">
            <w:pPr>
              <w:pStyle w:val="ASFKTablenorm"/>
            </w:pPr>
            <w:r w:rsidRPr="005F085E">
              <w:t>Код и наименование административно-территориального образов</w:t>
            </w:r>
            <w:r w:rsidRPr="00F061E2">
              <w:t>а</w:t>
            </w:r>
            <w:r w:rsidRPr="00446389">
              <w:t>ния.</w:t>
            </w:r>
          </w:p>
        </w:tc>
      </w:tr>
    </w:tbl>
    <w:p w:rsidR="00F061E2" w:rsidRPr="005F085E" w:rsidRDefault="00F061E2" w:rsidP="00F061E2">
      <w:pPr>
        <w:pStyle w:val="31"/>
      </w:pPr>
      <w:bookmarkStart w:id="958" w:name="_Toc426118536"/>
      <w:bookmarkStart w:id="959" w:name="_Toc71111362"/>
      <w:r w:rsidRPr="005F085E">
        <w:t>Типы реорганизации</w:t>
      </w:r>
      <w:bookmarkEnd w:id="958"/>
      <w:bookmarkEnd w:id="959"/>
    </w:p>
    <w:p w:rsidR="00F061E2" w:rsidRDefault="00F061E2" w:rsidP="00F061E2">
      <w:pPr>
        <w:pStyle w:val="ASFKNormal"/>
      </w:pPr>
      <w:r w:rsidRPr="005F085E">
        <w:t>Справочник предназначен для хранения данных о типах реорганизации (код, наимен</w:t>
      </w:r>
      <w:r w:rsidRPr="00F061E2">
        <w:t>о</w:t>
      </w:r>
      <w:r w:rsidRPr="005F085E">
        <w:t xml:space="preserve">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бюджета суб</w:t>
      </w:r>
      <w:r w:rsidRPr="00F061E2">
        <w:t>ъ</w:t>
      </w:r>
      <w:r w:rsidRPr="005F085E">
        <w:t>ектов, муниципальных образований) через СУФД.</w:t>
      </w:r>
    </w:p>
    <w:p w:rsidR="00D5674F" w:rsidRDefault="00D5674F" w:rsidP="00D5674F">
      <w:pPr>
        <w:pStyle w:val="ASFKNormal"/>
      </w:pPr>
      <w:r w:rsidRPr="00AD589D">
        <w:t>Для работы со справочником «</w:t>
      </w:r>
      <w:r w:rsidRPr="005F085E">
        <w:t>Типы реорганизации</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Типы реорганизации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реорганизации</w:t>
      </w:r>
      <w:r>
        <w:t>»</w:t>
      </w:r>
      <w:r w:rsidRPr="005F085E">
        <w:t xml:space="preserve"> представлена на рисунке</w:t>
      </w:r>
      <w:r w:rsidR="00784DFB" w:rsidRPr="005D1671">
        <w:t> </w:t>
      </w:r>
      <w:r w:rsidRPr="005F085E">
        <w:fldChar w:fldCharType="begin"/>
      </w:r>
      <w:r w:rsidRPr="005F085E">
        <w:instrText xml:space="preserve"> REF _Ref286331652 \h  \* MERGEFORMAT </w:instrText>
      </w:r>
      <w:r w:rsidRPr="005F085E">
        <w:fldChar w:fldCharType="separate"/>
      </w:r>
      <w:r w:rsidR="002C6389">
        <w:t>134</w:t>
      </w:r>
      <w:r w:rsidRPr="005F085E">
        <w:fldChar w:fldCharType="end"/>
      </w:r>
      <w:r w:rsidRPr="005F085E">
        <w:t>.</w:t>
      </w:r>
    </w:p>
    <w:p w:rsidR="00F061E2" w:rsidRPr="00851B8B" w:rsidRDefault="00D201D5" w:rsidP="00F061E2">
      <w:pPr>
        <w:pStyle w:val="ASFKFigure"/>
      </w:pPr>
      <w:r>
        <w:pict>
          <v:shape id="_x0000_i1183" type="#_x0000_t75" style="width:482.25pt;height:208.5pt">
            <v:imagedata r:id="rId16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60" w:name="_Ref286331652"/>
      <w:bookmarkStart w:id="961" w:name="_Toc71111706"/>
      <w:r w:rsidR="002C6389">
        <w:rPr>
          <w:noProof/>
        </w:rPr>
        <w:t>134</w:t>
      </w:r>
      <w:bookmarkEnd w:id="960"/>
      <w:r>
        <w:rPr>
          <w:noProof/>
        </w:rPr>
        <w:fldChar w:fldCharType="end"/>
      </w:r>
      <w:r w:rsidR="00F061E2" w:rsidRPr="00364894">
        <w:t xml:space="preserve">. ЭФ записи справочника </w:t>
      </w:r>
      <w:r w:rsidR="00F061E2">
        <w:t>«</w:t>
      </w:r>
      <w:r w:rsidR="00F061E2" w:rsidRPr="00364894">
        <w:t>Типы реорганизации</w:t>
      </w:r>
      <w:r w:rsidR="00F061E2">
        <w:t>»</w:t>
      </w:r>
      <w:bookmarkEnd w:id="961"/>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Типы реорганизации</w:t>
      </w:r>
      <w:r w:rsidR="00D5674F">
        <w:t xml:space="preserve">» </w:t>
      </w:r>
      <w:r>
        <w:t>приведен в таблице</w:t>
      </w:r>
      <w:r w:rsidR="00784DFB" w:rsidRPr="005D1671">
        <w:t> </w:t>
      </w:r>
      <w:r w:rsidR="00F061E2" w:rsidRPr="005F085E">
        <w:fldChar w:fldCharType="begin"/>
      </w:r>
      <w:r w:rsidR="00F061E2" w:rsidRPr="005F085E">
        <w:instrText xml:space="preserve"> REF _Ref326590039 \h </w:instrText>
      </w:r>
      <w:r w:rsidR="00F061E2" w:rsidRPr="005F085E">
        <w:fldChar w:fldCharType="separate"/>
      </w:r>
      <w:r w:rsidR="002C6389">
        <w:rPr>
          <w:noProof/>
        </w:rPr>
        <w:t>122</w:t>
      </w:r>
      <w:r w:rsidR="00F061E2" w:rsidRPr="005F085E">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962" w:name="_Ref326590039"/>
      <w:bookmarkStart w:id="963" w:name="_Toc71111533"/>
      <w:r w:rsidR="002C6389">
        <w:rPr>
          <w:noProof/>
        </w:rPr>
        <w:t>122</w:t>
      </w:r>
      <w:bookmarkEnd w:id="962"/>
      <w:r>
        <w:rPr>
          <w:noProof/>
        </w:rPr>
        <w:fldChar w:fldCharType="end"/>
      </w:r>
      <w:r w:rsidR="00F061E2" w:rsidRPr="005F085E">
        <w:t xml:space="preserve">. Описание полей справочника </w:t>
      </w:r>
      <w:r w:rsidR="00F061E2">
        <w:t>«</w:t>
      </w:r>
      <w:r w:rsidR="00F061E2" w:rsidRPr="005F085E">
        <w:t>Типы реорганизации</w:t>
      </w:r>
      <w:r w:rsidR="00F061E2">
        <w:t>»</w:t>
      </w:r>
      <w:bookmarkEnd w:id="9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446389" w:rsidRDefault="00F061E2" w:rsidP="00F061E2">
            <w:pPr>
              <w:pStyle w:val="ASFKTablenorm"/>
            </w:pPr>
            <w:r w:rsidRPr="005F085E">
              <w:t xml:space="preserve">Код типа реорганизации.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нет реорганизации; </w:t>
            </w:r>
          </w:p>
          <w:p w:rsidR="00F061E2" w:rsidRDefault="00F061E2" w:rsidP="00F061E2">
            <w:pPr>
              <w:pStyle w:val="ASFKTableListMark"/>
            </w:pPr>
            <w:r>
              <w:t>«</w:t>
            </w:r>
            <w:r w:rsidRPr="005F085E">
              <w:t>1</w:t>
            </w:r>
            <w:r>
              <w:t>»</w:t>
            </w:r>
            <w:r w:rsidRPr="005F085E">
              <w:t xml:space="preserve"> – ликвидация; </w:t>
            </w:r>
          </w:p>
          <w:p w:rsidR="00F061E2" w:rsidRDefault="00F061E2" w:rsidP="00F061E2">
            <w:pPr>
              <w:pStyle w:val="ASFKTableListMark"/>
            </w:pPr>
            <w:r>
              <w:t>«</w:t>
            </w:r>
            <w:r w:rsidRPr="005F085E">
              <w:t>2</w:t>
            </w:r>
            <w:r>
              <w:t>»</w:t>
            </w:r>
            <w:r w:rsidRPr="005F085E">
              <w:t xml:space="preserve"> – межведомственная реорганизация; </w:t>
            </w:r>
          </w:p>
          <w:p w:rsidR="00F061E2" w:rsidRPr="005F085E" w:rsidRDefault="00F061E2" w:rsidP="00F061E2">
            <w:pPr>
              <w:pStyle w:val="ASFKTableListMark"/>
            </w:pPr>
            <w:r>
              <w:t>«</w:t>
            </w:r>
            <w:r w:rsidRPr="005F085E">
              <w:t>3</w:t>
            </w:r>
            <w:r>
              <w:t>»</w:t>
            </w:r>
            <w:r w:rsidRPr="005F085E">
              <w:t xml:space="preserve"> – внутриведомственная реорг</w:t>
            </w:r>
            <w:r w:rsidRPr="00446389">
              <w:t>а</w:t>
            </w:r>
            <w:r w:rsidRPr="005F085E">
              <w:t>низация.</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типа реорганизации.</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Бизнес-статус записи</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w:t>
            </w:r>
            <w:r w:rsidRPr="00F061E2">
              <w:t>а</w:t>
            </w:r>
            <w:r w:rsidRPr="005F085E">
              <w:t xml:space="preserve">тусов.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64" w:name="_Toc426118537"/>
      <w:bookmarkStart w:id="965" w:name="_Toc71111363"/>
      <w:r>
        <w:t>Связь специальных указаний и типов документов</w:t>
      </w:r>
      <w:bookmarkEnd w:id="964"/>
      <w:bookmarkEnd w:id="965"/>
    </w:p>
    <w:p w:rsidR="00F061E2" w:rsidRDefault="00F061E2" w:rsidP="00F061E2">
      <w:pPr>
        <w:pStyle w:val="ASFKNormal"/>
      </w:pPr>
      <w:r w:rsidRPr="005F085E">
        <w:t xml:space="preserve">Справочник предназначен для хранения данных о </w:t>
      </w:r>
      <w:r>
        <w:t>связях</w:t>
      </w:r>
      <w:r w:rsidRPr="005F085E">
        <w:t xml:space="preserve"> специальных указаний </w:t>
      </w:r>
      <w:r>
        <w:t>и т</w:t>
      </w:r>
      <w:r w:rsidRPr="00F061E2">
        <w:t>и</w:t>
      </w:r>
      <w:r>
        <w:t>пов документов</w:t>
      </w:r>
      <w:r w:rsidR="00422C6D">
        <w:t>,</w:t>
      </w:r>
      <w:r w:rsidRPr="005F085E">
        <w:t xml:space="preserve">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w:t>
      </w:r>
      <w:r w:rsidRPr="00446389">
        <w:t>у</w:t>
      </w:r>
      <w:r w:rsidRPr="005F085E">
        <w:t>ниципальных образований).</w:t>
      </w:r>
    </w:p>
    <w:p w:rsidR="00D5674F" w:rsidRDefault="00D5674F" w:rsidP="00D5674F">
      <w:pPr>
        <w:pStyle w:val="ASFKNormal"/>
      </w:pPr>
      <w:r w:rsidRPr="00AD589D">
        <w:t>Для работы со справочником «</w:t>
      </w:r>
      <w:r>
        <w:t>Связь специальных указаний и типов документов</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Связь специальных указаний и типов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w:t>
      </w:r>
      <w:r>
        <w:t>юю</w:t>
      </w:r>
      <w:r w:rsidRPr="005F085E">
        <w:t xml:space="preserve"> систем</w:t>
      </w:r>
      <w:r>
        <w:t>у</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«Связь специальных указаний и типов документов»</w:t>
      </w:r>
      <w:r w:rsidRPr="005F085E">
        <w:t xml:space="preserve"> предста</w:t>
      </w:r>
      <w:r w:rsidRPr="00F061E2">
        <w:t>в</w:t>
      </w:r>
      <w:r w:rsidRPr="005F085E">
        <w:t>лена на рисунке</w:t>
      </w:r>
      <w:r w:rsidR="00784DFB" w:rsidRPr="005D1671">
        <w:t> </w:t>
      </w:r>
      <w:r w:rsidRPr="005F085E">
        <w:fldChar w:fldCharType="begin"/>
      </w:r>
      <w:r w:rsidRPr="005F085E">
        <w:instrText xml:space="preserve"> REF _Ref326592367 \h </w:instrText>
      </w:r>
      <w:r w:rsidRPr="005F085E">
        <w:fldChar w:fldCharType="separate"/>
      </w:r>
      <w:r w:rsidR="002C6389">
        <w:rPr>
          <w:noProof/>
        </w:rPr>
        <w:t>135</w:t>
      </w:r>
      <w:r w:rsidRPr="005F085E">
        <w:fldChar w:fldCharType="end"/>
      </w:r>
      <w:r w:rsidRPr="005F085E">
        <w:t>.</w:t>
      </w:r>
    </w:p>
    <w:p w:rsidR="00F061E2" w:rsidRPr="00627B84" w:rsidRDefault="00D201D5" w:rsidP="00F061E2">
      <w:pPr>
        <w:pStyle w:val="ASFKFigure"/>
      </w:pPr>
      <w:r>
        <w:lastRenderedPageBreak/>
        <w:pict>
          <v:shape id="_x0000_i1184" type="#_x0000_t75" style="width:482.25pt;height:3in">
            <v:imagedata r:id="rId16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66" w:name="_Ref326592367"/>
      <w:bookmarkStart w:id="967" w:name="_Toc71111707"/>
      <w:r w:rsidR="002C6389">
        <w:rPr>
          <w:noProof/>
        </w:rPr>
        <w:t>135</w:t>
      </w:r>
      <w:bookmarkEnd w:id="966"/>
      <w:r>
        <w:rPr>
          <w:noProof/>
        </w:rPr>
        <w:fldChar w:fldCharType="end"/>
      </w:r>
      <w:r w:rsidR="00F061E2" w:rsidRPr="00364894">
        <w:t xml:space="preserve">. ЭФ записи справочника </w:t>
      </w:r>
      <w:r w:rsidR="00F061E2">
        <w:t>«</w:t>
      </w:r>
      <w:r w:rsidR="00F061E2" w:rsidRPr="00364894">
        <w:t>Связь специальных указаний и типов документов</w:t>
      </w:r>
      <w:r w:rsidR="00F061E2">
        <w:t>»</w:t>
      </w:r>
      <w:bookmarkEnd w:id="967"/>
    </w:p>
    <w:p w:rsidR="00F061E2" w:rsidRPr="005F085E" w:rsidRDefault="007D7AE9" w:rsidP="00F061E2">
      <w:pPr>
        <w:pStyle w:val="ASFKNormal"/>
      </w:pPr>
      <w:r>
        <w:t xml:space="preserve">Перечень полей </w:t>
      </w:r>
      <w:r w:rsidR="00D5674F" w:rsidRPr="005F085E">
        <w:t xml:space="preserve">справочника </w:t>
      </w:r>
      <w:r w:rsidR="00D5674F">
        <w:t xml:space="preserve">«Связь специальных указаний и типов документов» </w:t>
      </w:r>
      <w:r>
        <w:t>приведен в таблице</w:t>
      </w:r>
      <w:r w:rsidR="00784DFB" w:rsidRPr="005D1671">
        <w:t> </w:t>
      </w:r>
      <w:r w:rsidR="00F061E2" w:rsidRPr="005F085E">
        <w:fldChar w:fldCharType="begin"/>
      </w:r>
      <w:r w:rsidR="00F061E2" w:rsidRPr="005F085E">
        <w:instrText xml:space="preserve"> REF _Ref326592405 \h </w:instrText>
      </w:r>
      <w:r w:rsidR="00F061E2" w:rsidRPr="005F085E">
        <w:fldChar w:fldCharType="separate"/>
      </w:r>
      <w:r w:rsidR="002C6389">
        <w:rPr>
          <w:noProof/>
        </w:rPr>
        <w:t>123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68" w:name="_Ref326592405"/>
      <w:bookmarkStart w:id="969" w:name="_Toc71111534"/>
      <w:r w:rsidR="002C6389">
        <w:rPr>
          <w:noProof/>
        </w:rPr>
        <w:t>123</w:t>
      </w:r>
      <w:bookmarkEnd w:id="968"/>
      <w:r>
        <w:rPr>
          <w:noProof/>
        </w:rPr>
        <w:fldChar w:fldCharType="end"/>
      </w:r>
      <w:r w:rsidR="00F061E2" w:rsidRPr="005F085E">
        <w:t xml:space="preserve">. Описание полей справочника </w:t>
      </w:r>
      <w:r w:rsidR="00F061E2">
        <w:t>«Связь специальных указаний и типов документов»</w:t>
      </w:r>
      <w:bookmarkEnd w:id="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446389" w:rsidRDefault="00F061E2" w:rsidP="00F061E2">
            <w:pPr>
              <w:pStyle w:val="ASFKTablenorm"/>
            </w:pPr>
            <w:r>
              <w:t>Вид специальных указ</w:t>
            </w:r>
            <w:r w:rsidRPr="00F061E2">
              <w:t>а</w:t>
            </w:r>
            <w:r>
              <w:t>ний</w:t>
            </w:r>
          </w:p>
        </w:tc>
        <w:tc>
          <w:tcPr>
            <w:tcW w:w="7187" w:type="dxa"/>
          </w:tcPr>
          <w:p w:rsidR="00F061E2" w:rsidRPr="00446389" w:rsidRDefault="00F061E2" w:rsidP="00F061E2">
            <w:pPr>
              <w:pStyle w:val="ASFKTablenorm"/>
            </w:pPr>
            <w:r w:rsidRPr="005F085E">
              <w:t xml:space="preserve">Код вида специальных указаний.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t>«</w:t>
            </w:r>
            <w:r w:rsidRPr="005F085E">
              <w:t>05</w:t>
            </w:r>
            <w:r>
              <w:t>»</w:t>
            </w:r>
            <w:r w:rsidRPr="005F085E">
              <w:t xml:space="preserve"> – реорганизация (положител</w:t>
            </w:r>
            <w:r w:rsidRPr="00446389">
              <w:t>ь</w:t>
            </w:r>
            <w:r w:rsidRPr="005F085E">
              <w:t>ное).</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вида специальных указаний.</w:t>
            </w:r>
          </w:p>
        </w:tc>
      </w:tr>
      <w:tr w:rsidR="00F061E2" w:rsidRPr="005F0830">
        <w:trPr>
          <w:cantSplit/>
          <w:trHeight w:val="70"/>
        </w:trPr>
        <w:tc>
          <w:tcPr>
            <w:tcW w:w="2565" w:type="dxa"/>
          </w:tcPr>
          <w:p w:rsidR="00F061E2" w:rsidRPr="00446389" w:rsidRDefault="00F061E2" w:rsidP="00F061E2">
            <w:pPr>
              <w:pStyle w:val="ASFKTablenorm"/>
            </w:pPr>
            <w:r>
              <w:t>Тип документа</w:t>
            </w:r>
          </w:p>
        </w:tc>
        <w:tc>
          <w:tcPr>
            <w:tcW w:w="7187" w:type="dxa"/>
          </w:tcPr>
          <w:p w:rsidR="00F061E2" w:rsidRPr="00446389" w:rsidRDefault="00F061E2" w:rsidP="00F061E2">
            <w:pPr>
              <w:pStyle w:val="ASFKTablenorm"/>
            </w:pPr>
            <w:r>
              <w:t>Наименование т</w:t>
            </w:r>
            <w:r w:rsidRPr="00446389">
              <w:t>ипа документа.</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70" w:name="_Toc426118538"/>
      <w:bookmarkStart w:id="971" w:name="_Toc71111364"/>
      <w:r w:rsidRPr="005F085E">
        <w:lastRenderedPageBreak/>
        <w:t>Виды изменений</w:t>
      </w:r>
      <w:r>
        <w:t xml:space="preserve"> СБР</w:t>
      </w:r>
      <w:bookmarkEnd w:id="970"/>
      <w:bookmarkEnd w:id="971"/>
    </w:p>
    <w:p w:rsidR="00F061E2" w:rsidRDefault="00F061E2" w:rsidP="00F061E2">
      <w:pPr>
        <w:pStyle w:val="ASFKNormal"/>
      </w:pPr>
      <w:r w:rsidRPr="005F085E">
        <w:t>Справочник предназначен для хранения данных о видах изменений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до УФК и ГРБС.</w:t>
      </w:r>
    </w:p>
    <w:p w:rsidR="00D5674F" w:rsidRDefault="00D5674F" w:rsidP="00D5674F">
      <w:pPr>
        <w:pStyle w:val="ASFKNormal"/>
      </w:pPr>
      <w:r w:rsidRPr="00AD589D">
        <w:t>Для работы со справочником «</w:t>
      </w:r>
      <w:r w:rsidRPr="005F085E">
        <w:t>Виды изменений</w:t>
      </w:r>
      <w:r>
        <w:t xml:space="preserve"> СБР</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Виды изменений</w:t>
      </w:r>
      <w:r>
        <w:t xml:space="preserve"> СБР».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w:t>
      </w:r>
      <w:r>
        <w:t xml:space="preserve"> 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изменений</w:t>
      </w:r>
      <w:r>
        <w:t xml:space="preserve"> СБР»</w:t>
      </w:r>
      <w:r w:rsidRPr="005F085E">
        <w:t xml:space="preserve"> представлена на рисунке</w:t>
      </w:r>
      <w:r w:rsidR="00784DFB" w:rsidRPr="005D1671">
        <w:t> </w:t>
      </w:r>
      <w:r w:rsidRPr="005F085E">
        <w:fldChar w:fldCharType="begin"/>
      </w:r>
      <w:r w:rsidRPr="005F085E">
        <w:instrText xml:space="preserve"> REF _Ref286331934 \h  \* MERGEFORMAT </w:instrText>
      </w:r>
      <w:r w:rsidRPr="005F085E">
        <w:fldChar w:fldCharType="separate"/>
      </w:r>
      <w:r w:rsidR="002C6389">
        <w:t>136</w:t>
      </w:r>
      <w:r w:rsidRPr="005F085E">
        <w:fldChar w:fldCharType="end"/>
      </w:r>
      <w:r w:rsidRPr="005F085E">
        <w:t>.</w:t>
      </w:r>
    </w:p>
    <w:p w:rsidR="00F061E2" w:rsidRPr="00D05131" w:rsidRDefault="00D201D5" w:rsidP="00F061E2">
      <w:pPr>
        <w:pStyle w:val="ASFKFigure"/>
      </w:pPr>
      <w:r>
        <w:pict>
          <v:shape id="_x0000_i1185" type="#_x0000_t75" style="width:482.25pt;height:208.5pt">
            <v:imagedata r:id="rId16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2" w:name="_Ref286331934"/>
      <w:bookmarkStart w:id="973" w:name="_Toc71111708"/>
      <w:r w:rsidR="002C6389">
        <w:rPr>
          <w:noProof/>
        </w:rPr>
        <w:t>136</w:t>
      </w:r>
      <w:bookmarkEnd w:id="972"/>
      <w:r>
        <w:rPr>
          <w:noProof/>
        </w:rPr>
        <w:fldChar w:fldCharType="end"/>
      </w:r>
      <w:r w:rsidR="00F061E2" w:rsidRPr="00364894">
        <w:t xml:space="preserve">. ЭФ записи справочника </w:t>
      </w:r>
      <w:r w:rsidR="00F061E2">
        <w:t>«</w:t>
      </w:r>
      <w:r w:rsidR="00F061E2" w:rsidRPr="00364894">
        <w:t>Виды изменений СБР</w:t>
      </w:r>
      <w:r w:rsidR="00F061E2">
        <w:t>»</w:t>
      </w:r>
      <w:bookmarkEnd w:id="973"/>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Виды изменений СБР</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_Ref326761310 \h </w:instrText>
      </w:r>
      <w:r w:rsidR="00F061E2" w:rsidRPr="005F085E">
        <w:fldChar w:fldCharType="separate"/>
      </w:r>
      <w:r w:rsidR="002C6389">
        <w:rPr>
          <w:noProof/>
        </w:rPr>
        <w:t>124</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74" w:name="_Ref326761310"/>
      <w:bookmarkStart w:id="975" w:name="_Toc71111535"/>
      <w:r w:rsidR="002C6389">
        <w:rPr>
          <w:noProof/>
        </w:rPr>
        <w:t>124</w:t>
      </w:r>
      <w:bookmarkEnd w:id="974"/>
      <w:r>
        <w:rPr>
          <w:noProof/>
        </w:rPr>
        <w:fldChar w:fldCharType="end"/>
      </w:r>
      <w:r w:rsidR="00F061E2" w:rsidRPr="005F085E">
        <w:t xml:space="preserve">. Описание полей справочника </w:t>
      </w:r>
      <w:r w:rsidR="00F061E2">
        <w:t>«</w:t>
      </w:r>
      <w:r w:rsidR="00F061E2" w:rsidRPr="005F085E">
        <w:t>Виды изменений СБР</w:t>
      </w:r>
      <w:r w:rsidR="00F061E2">
        <w:t>»</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446389" w:rsidRDefault="00F061E2" w:rsidP="00F061E2">
            <w:pPr>
              <w:pStyle w:val="ASFKTablenorm"/>
            </w:pPr>
            <w:r w:rsidRPr="005F085E">
              <w:t xml:space="preserve">Код вида изменений. Передается из </w:t>
            </w:r>
            <w:r w:rsidR="00BA4C64">
              <w:t>OEBS</w:t>
            </w:r>
            <w:r w:rsidRPr="00446389">
              <w:t>.</w:t>
            </w:r>
          </w:p>
          <w:p w:rsidR="00F061E2" w:rsidRPr="005F085E"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001</w:t>
            </w:r>
            <w:r>
              <w:t>»</w:t>
            </w:r>
            <w:r w:rsidRPr="005F085E">
              <w:t xml:space="preserve"> – изменения, вносимые по основаниям, установленным пун</w:t>
            </w:r>
            <w:r w:rsidRPr="00F061E2">
              <w:t>к</w:t>
            </w:r>
            <w:r w:rsidRPr="005F085E">
              <w:t xml:space="preserve">том 1 части 1 статьи 35 Закона; </w:t>
            </w:r>
          </w:p>
          <w:p w:rsidR="00F061E2" w:rsidRPr="005F085E" w:rsidRDefault="00F061E2" w:rsidP="00F061E2">
            <w:pPr>
              <w:pStyle w:val="ASFKTableListMark"/>
            </w:pPr>
            <w:r>
              <w:t>«</w:t>
            </w:r>
            <w:r w:rsidRPr="005F085E">
              <w:t>002</w:t>
            </w:r>
            <w:r>
              <w:t>»</w:t>
            </w:r>
            <w:r w:rsidRPr="005F085E">
              <w:t> – изменения, вносимые по основаниям, установленным пун</w:t>
            </w:r>
            <w:r w:rsidRPr="00F061E2">
              <w:t>к</w:t>
            </w:r>
            <w:r w:rsidRPr="005F085E">
              <w:t>том 2 части 1.</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вида изменений.</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446389" w:rsidRDefault="00F061E2" w:rsidP="00F061E2">
            <w:pPr>
              <w:pStyle w:val="ASFKTablenorm"/>
            </w:pPr>
            <w:r w:rsidRPr="005F085E">
              <w:t xml:space="preserve">Дата начала действия кода.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451" w:type="dxa"/>
          </w:tcPr>
          <w:p w:rsidR="00F061E2" w:rsidRPr="005F085E" w:rsidRDefault="00F061E2" w:rsidP="00F061E2">
            <w:pPr>
              <w:pStyle w:val="ASFKTablenorm"/>
            </w:pPr>
            <w:r w:rsidRPr="005F085E">
              <w:lastRenderedPageBreak/>
              <w:t>Дата действия по</w:t>
            </w:r>
          </w:p>
        </w:tc>
        <w:tc>
          <w:tcPr>
            <w:tcW w:w="7301" w:type="dxa"/>
          </w:tcPr>
          <w:p w:rsidR="00F061E2" w:rsidRPr="00446389" w:rsidRDefault="00F061E2" w:rsidP="00F061E2">
            <w:pPr>
              <w:pStyle w:val="ASFKTablenorm"/>
            </w:pPr>
            <w:r w:rsidRPr="005F085E">
              <w:t xml:space="preserve">Дата окончания действия кода.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Код передае</w:t>
            </w:r>
            <w:r w:rsidRPr="00446389">
              <w:t xml:space="preserve">тся из </w:t>
            </w:r>
            <w:r w:rsidR="00BA4C64">
              <w:t>OEBS</w:t>
            </w:r>
            <w:r w:rsidRPr="00446389">
              <w:t xml:space="preserve">.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 xml:space="preserve">Код передается из </w:t>
            </w:r>
            <w:r w:rsidR="00BA4C64">
              <w:t>OEBS</w:t>
            </w:r>
            <w:r w:rsidRPr="00446389">
              <w:t xml:space="preserve">. </w:t>
            </w:r>
          </w:p>
          <w:p w:rsidR="00F061E2" w:rsidRPr="00446389" w:rsidRDefault="00F061E2" w:rsidP="00F061E2">
            <w:pPr>
              <w:pStyle w:val="ASFKTablenorm"/>
            </w:pPr>
            <w:r w:rsidRPr="005F085E">
              <w:t xml:space="preserve">Наименование поля заполняются по коду из справочника </w:t>
            </w:r>
            <w:r w:rsidRPr="00446389">
              <w:t>«Органы ФК».</w:t>
            </w:r>
          </w:p>
        </w:tc>
      </w:tr>
    </w:tbl>
    <w:p w:rsidR="00F061E2" w:rsidRPr="005F085E" w:rsidRDefault="00F061E2" w:rsidP="00F061E2">
      <w:pPr>
        <w:pStyle w:val="31"/>
      </w:pPr>
      <w:bookmarkStart w:id="976" w:name="_Toc426118539"/>
      <w:bookmarkStart w:id="977" w:name="_Toc71111365"/>
      <w:r w:rsidRPr="005F085E">
        <w:t>Документы администраторов</w:t>
      </w:r>
      <w:bookmarkEnd w:id="976"/>
      <w:bookmarkEnd w:id="977"/>
    </w:p>
    <w:p w:rsidR="00F061E2" w:rsidRPr="005F085E" w:rsidRDefault="00F061E2" w:rsidP="00F061E2">
      <w:pPr>
        <w:pStyle w:val="ASFKNormal"/>
      </w:pPr>
      <w:r w:rsidRPr="00CA547D">
        <w:t>Справочник соответствия АД/АИ и поступающих от них документов содержит инфо</w:t>
      </w:r>
      <w:r w:rsidRPr="00F061E2">
        <w:t>р</w:t>
      </w:r>
      <w:r w:rsidRPr="00CA547D">
        <w:t>мацию о закреплении документов за администраторами поступлений и источников, т.е. явл</w:t>
      </w:r>
      <w:r w:rsidRPr="00F061E2">
        <w:t>я</w:t>
      </w:r>
      <w:r w:rsidRPr="00CA547D">
        <w:t>ется связкой между типами документов и организациями – администраторами дох</w:t>
      </w:r>
      <w:r w:rsidRPr="00F061E2">
        <w:t>о</w:t>
      </w:r>
      <w:r w:rsidRPr="00CA547D">
        <w:t>дов/источников (из справочника СРРПБС/АД/АИ и/или Ведомств</w:t>
      </w:r>
      <w:r>
        <w:t>)</w:t>
      </w:r>
      <w:r w:rsidRPr="00CA547D">
        <w:t>.</w:t>
      </w:r>
    </w:p>
    <w:p w:rsidR="00F061E2" w:rsidRDefault="00F061E2" w:rsidP="00F061E2">
      <w:pPr>
        <w:pStyle w:val="ASFKNormal"/>
      </w:pPr>
      <w:r w:rsidRPr="005F085E">
        <w:t xml:space="preserve">Справочник ведется </w:t>
      </w:r>
      <w:r w:rsidR="00D60AE9">
        <w:t xml:space="preserve">и </w:t>
      </w:r>
      <w:r>
        <w:t>распределен</w:t>
      </w:r>
      <w:r w:rsidRPr="005F085E">
        <w:t xml:space="preserve"> в ЦАФК и УФК. Информация в справочник вв</w:t>
      </w:r>
      <w:r w:rsidRPr="00F061E2">
        <w:t>о</w:t>
      </w:r>
      <w:r w:rsidRPr="005F085E">
        <w:t>дится по месту открытия ЛС администратора или, для главного администратора (</w:t>
      </w:r>
      <w:r>
        <w:t>Ведомства</w:t>
      </w:r>
      <w:r w:rsidRPr="005F085E">
        <w:t>), по месту обслуживания бюджета. Справочник рассылается соответствующим клиентам ГРБС, РБС, ПБС, АП.</w:t>
      </w:r>
    </w:p>
    <w:p w:rsidR="00D5674F" w:rsidRDefault="00D5674F" w:rsidP="00D5674F">
      <w:pPr>
        <w:pStyle w:val="ASFKNormal"/>
      </w:pPr>
      <w:r w:rsidRPr="00AD589D">
        <w:t>Для работы со справочником «</w:t>
      </w:r>
      <w:r w:rsidRPr="005F085E">
        <w:t>Документы администраторов</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Документы администраторов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администраторов</w:t>
      </w:r>
      <w:r>
        <w:t>»</w:t>
      </w:r>
      <w:r w:rsidRPr="005F085E">
        <w:t xml:space="preserve"> представлена на рисунке</w:t>
      </w:r>
      <w:r w:rsidR="00784DFB" w:rsidRPr="005D1671">
        <w:t> </w:t>
      </w:r>
      <w:r w:rsidRPr="005F085E">
        <w:fldChar w:fldCharType="begin"/>
      </w:r>
      <w:r w:rsidRPr="005F085E">
        <w:instrText xml:space="preserve"> REF _Ref221682942 \h  \* MERGEFORMAT </w:instrText>
      </w:r>
      <w:r w:rsidRPr="005F085E">
        <w:fldChar w:fldCharType="separate"/>
      </w:r>
      <w:r w:rsidR="002C6389">
        <w:t>137</w:t>
      </w:r>
      <w:r w:rsidRPr="005F085E">
        <w:fldChar w:fldCharType="end"/>
      </w:r>
      <w:r w:rsidRPr="005F085E">
        <w:t>.</w:t>
      </w:r>
    </w:p>
    <w:p w:rsidR="00F061E2" w:rsidRPr="00E07051" w:rsidRDefault="00D201D5" w:rsidP="00E07051">
      <w:pPr>
        <w:pStyle w:val="ASFKFigure"/>
      </w:pPr>
      <w:r>
        <w:lastRenderedPageBreak/>
        <w:pict>
          <v:shape id="_x0000_i1186" type="#_x0000_t75" style="width:482.25pt;height:338.25pt">
            <v:imagedata r:id="rId16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8" w:name="_Ref221682942"/>
      <w:bookmarkStart w:id="979" w:name="_Toc71111709"/>
      <w:r w:rsidR="002C6389">
        <w:rPr>
          <w:noProof/>
        </w:rPr>
        <w:t>137</w:t>
      </w:r>
      <w:bookmarkEnd w:id="978"/>
      <w:r>
        <w:rPr>
          <w:noProof/>
        </w:rPr>
        <w:fldChar w:fldCharType="end"/>
      </w:r>
      <w:r w:rsidR="00F061E2" w:rsidRPr="00364894">
        <w:t xml:space="preserve">. ЭФ записи справочника </w:t>
      </w:r>
      <w:r w:rsidR="00F061E2">
        <w:t>«</w:t>
      </w:r>
      <w:r w:rsidR="00F061E2" w:rsidRPr="00364894">
        <w:t>Документы администраторов</w:t>
      </w:r>
      <w:r w:rsidR="00F061E2">
        <w:t>»</w:t>
      </w:r>
      <w:bookmarkEnd w:id="979"/>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Документы администраторов</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_Ref326766196 \h </w:instrText>
      </w:r>
      <w:r w:rsidR="00F061E2" w:rsidRPr="005F085E">
        <w:fldChar w:fldCharType="separate"/>
      </w:r>
      <w:r w:rsidR="002C6389">
        <w:rPr>
          <w:noProof/>
        </w:rPr>
        <w:t>125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80" w:name="_Ref326766196"/>
      <w:bookmarkStart w:id="981" w:name="_Toc71111536"/>
      <w:r w:rsidR="002C6389">
        <w:rPr>
          <w:noProof/>
        </w:rPr>
        <w:t>125</w:t>
      </w:r>
      <w:bookmarkEnd w:id="980"/>
      <w:r>
        <w:rPr>
          <w:noProof/>
        </w:rPr>
        <w:fldChar w:fldCharType="end"/>
      </w:r>
      <w:r w:rsidR="00F061E2" w:rsidRPr="005F085E">
        <w:t xml:space="preserve">. Описание полей справочника </w:t>
      </w:r>
      <w:r w:rsidR="00F061E2">
        <w:t>«</w:t>
      </w:r>
      <w:r w:rsidR="00F061E2" w:rsidRPr="005F085E">
        <w:t>Документы администраторов</w:t>
      </w:r>
      <w:r w:rsidR="00F061E2">
        <w:t>»</w:t>
      </w:r>
      <w:bookmarkEnd w:id="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337" w:type="dxa"/>
          </w:tcPr>
          <w:p w:rsidR="00F061E2" w:rsidRPr="005F085E" w:rsidRDefault="00F061E2" w:rsidP="00F061E2">
            <w:pPr>
              <w:pStyle w:val="ASFKTablenorm"/>
            </w:pPr>
            <w:r w:rsidRPr="005F085E">
              <w:t>Тип документа</w:t>
            </w:r>
          </w:p>
        </w:tc>
        <w:tc>
          <w:tcPr>
            <w:tcW w:w="7415" w:type="dxa"/>
          </w:tcPr>
          <w:p w:rsidR="00F061E2" w:rsidRPr="00446389" w:rsidRDefault="00F061E2" w:rsidP="00F061E2">
            <w:pPr>
              <w:pStyle w:val="ASFKTablenorm"/>
            </w:pPr>
            <w:r w:rsidRPr="005F085E">
              <w:t xml:space="preserve">Код и наименование типа документов. </w:t>
            </w:r>
          </w:p>
          <w:p w:rsidR="00F061E2" w:rsidRPr="00446389" w:rsidRDefault="00F061E2" w:rsidP="00F061E2">
            <w:pPr>
              <w:pStyle w:val="ASFKTablenorm"/>
            </w:pPr>
            <w:r>
              <w:t>Код 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«Типы док</w:t>
            </w:r>
            <w:r w:rsidRPr="00F061E2">
              <w:t>у</w:t>
            </w:r>
            <w:r w:rsidRPr="00446389">
              <w:t>мента»</w:t>
            </w:r>
            <w:r>
              <w:t>.</w:t>
            </w:r>
          </w:p>
        </w:tc>
      </w:tr>
      <w:tr w:rsidR="00F061E2" w:rsidRPr="005F0830">
        <w:trPr>
          <w:cantSplit/>
          <w:trHeight w:val="70"/>
        </w:trPr>
        <w:tc>
          <w:tcPr>
            <w:tcW w:w="2337" w:type="dxa"/>
          </w:tcPr>
          <w:p w:rsidR="00F061E2" w:rsidRPr="005F085E" w:rsidRDefault="00F061E2" w:rsidP="00F061E2">
            <w:pPr>
              <w:pStyle w:val="ASFKTablenorm"/>
            </w:pPr>
            <w:r w:rsidRPr="005F085E">
              <w:t>Группа документа</w:t>
            </w:r>
          </w:p>
        </w:tc>
        <w:tc>
          <w:tcPr>
            <w:tcW w:w="7415" w:type="dxa"/>
          </w:tcPr>
          <w:p w:rsidR="00F061E2" w:rsidRPr="00446389" w:rsidRDefault="00F061E2" w:rsidP="00F061E2">
            <w:pPr>
              <w:pStyle w:val="ASFKTablenorm"/>
            </w:pPr>
            <w:r w:rsidRPr="005F085E">
              <w:t xml:space="preserve">Код и наименование группы документов.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«Группы д</w:t>
            </w:r>
            <w:r w:rsidRPr="00F061E2">
              <w:t>о</w:t>
            </w:r>
            <w:r w:rsidRPr="00446389">
              <w:t>кумента»</w:t>
            </w:r>
            <w:r>
              <w:t>.</w:t>
            </w:r>
          </w:p>
        </w:tc>
      </w:tr>
      <w:tr w:rsidR="00F061E2" w:rsidRPr="005F0830">
        <w:trPr>
          <w:cantSplit/>
        </w:trPr>
        <w:tc>
          <w:tcPr>
            <w:tcW w:w="2337" w:type="dxa"/>
          </w:tcPr>
          <w:p w:rsidR="00F061E2" w:rsidRPr="005F085E" w:rsidRDefault="00F061E2" w:rsidP="00F061E2">
            <w:pPr>
              <w:pStyle w:val="ASFKTablenorm"/>
            </w:pPr>
            <w:r w:rsidRPr="005F085E">
              <w:t>Бюджет</w:t>
            </w:r>
          </w:p>
        </w:tc>
        <w:tc>
          <w:tcPr>
            <w:tcW w:w="7415" w:type="dxa"/>
          </w:tcPr>
          <w:p w:rsidR="00F061E2" w:rsidRPr="00446389" w:rsidRDefault="00F061E2" w:rsidP="00F061E2">
            <w:pPr>
              <w:pStyle w:val="ASFKTablenorm"/>
            </w:pPr>
            <w:r w:rsidRPr="005F085E">
              <w:t xml:space="preserve">Код и наименование бюджета.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«Бюджеты»</w:t>
            </w:r>
            <w:r>
              <w:t>.</w:t>
            </w:r>
          </w:p>
        </w:tc>
      </w:tr>
      <w:tr w:rsidR="00F061E2" w:rsidRPr="005F0830">
        <w:trPr>
          <w:cantSplit/>
        </w:trPr>
        <w:tc>
          <w:tcPr>
            <w:tcW w:w="2337" w:type="dxa"/>
          </w:tcPr>
          <w:p w:rsidR="00F061E2" w:rsidRPr="005F085E" w:rsidRDefault="00F061E2" w:rsidP="00F061E2">
            <w:pPr>
              <w:pStyle w:val="ASFKTablenorm"/>
            </w:pPr>
            <w:r w:rsidRPr="005F085E">
              <w:t>Глава по БК (код)</w:t>
            </w:r>
          </w:p>
        </w:tc>
        <w:tc>
          <w:tcPr>
            <w:tcW w:w="7415" w:type="dxa"/>
          </w:tcPr>
          <w:p w:rsidR="00F061E2" w:rsidRPr="00446389" w:rsidRDefault="00F061E2" w:rsidP="00F061E2">
            <w:pPr>
              <w:pStyle w:val="ASFKTablenorm"/>
            </w:pPr>
            <w:r w:rsidRPr="005F085E">
              <w:t xml:space="preserve">Код и наименование.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их справочника </w:t>
            </w:r>
            <w:r w:rsidRPr="00446389">
              <w:t>«В</w:t>
            </w:r>
            <w:r w:rsidRPr="00F061E2">
              <w:t>е</w:t>
            </w:r>
            <w:r w:rsidRPr="00446389">
              <w:t>домства».</w:t>
            </w:r>
          </w:p>
        </w:tc>
      </w:tr>
      <w:tr w:rsidR="00F061E2" w:rsidRPr="005F0830">
        <w:trPr>
          <w:cantSplit/>
        </w:trPr>
        <w:tc>
          <w:tcPr>
            <w:tcW w:w="2337" w:type="dxa"/>
          </w:tcPr>
          <w:p w:rsidR="00F061E2" w:rsidRPr="005F085E" w:rsidRDefault="00F061E2" w:rsidP="00F061E2">
            <w:pPr>
              <w:pStyle w:val="ASFKTablenorm"/>
            </w:pPr>
            <w:r w:rsidRPr="005F085E">
              <w:lastRenderedPageBreak/>
              <w:t>РПБС(АД/АИФ)</w:t>
            </w:r>
          </w:p>
        </w:tc>
        <w:tc>
          <w:tcPr>
            <w:tcW w:w="7415" w:type="dxa"/>
          </w:tcPr>
          <w:p w:rsidR="00F061E2" w:rsidRPr="00446389" w:rsidRDefault="00F061E2" w:rsidP="00F061E2">
            <w:pPr>
              <w:pStyle w:val="ASFKTablenorm"/>
            </w:pPr>
            <w:r w:rsidRPr="005F085E">
              <w:t xml:space="preserve">Код и наименование АД/АИФ в соответствии с СРРПБС.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F061E2">
            <w:pPr>
              <w:pStyle w:val="ASFKTablenorm"/>
            </w:pPr>
            <w:r w:rsidRPr="005F085E">
              <w:t xml:space="preserve">Значение наименования подтягивается по коду </w:t>
            </w:r>
            <w:r w:rsidRPr="00446389">
              <w:t>«СРРПБС/УБП» в рамках выбранного бюджета и кода главы.</w:t>
            </w:r>
          </w:p>
        </w:tc>
      </w:tr>
      <w:tr w:rsidR="00F061E2" w:rsidRPr="005F0830">
        <w:trPr>
          <w:cantSplit/>
        </w:trPr>
        <w:tc>
          <w:tcPr>
            <w:tcW w:w="2337" w:type="dxa"/>
          </w:tcPr>
          <w:p w:rsidR="00F061E2" w:rsidRPr="005F085E" w:rsidRDefault="00F061E2" w:rsidP="00F061E2">
            <w:pPr>
              <w:pStyle w:val="ASFKTablenorm"/>
            </w:pPr>
            <w:r w:rsidRPr="005F085E">
              <w:t>Дата действия с</w:t>
            </w:r>
          </w:p>
        </w:tc>
        <w:tc>
          <w:tcPr>
            <w:tcW w:w="7415" w:type="dxa"/>
          </w:tcPr>
          <w:p w:rsidR="00F061E2" w:rsidRPr="00446389" w:rsidRDefault="00F061E2" w:rsidP="00F061E2">
            <w:pPr>
              <w:pStyle w:val="ASFKTablenorm"/>
            </w:pPr>
            <w:r w:rsidRPr="005F085E">
              <w:t xml:space="preserve">Дата начала действия кода.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5F085E" w:rsidRDefault="00F061E2" w:rsidP="00F061E2">
            <w:pPr>
              <w:pStyle w:val="ASFKTablenorm"/>
            </w:pPr>
            <w:r w:rsidRPr="005F085E">
              <w:t>Дата действия по</w:t>
            </w:r>
          </w:p>
        </w:tc>
        <w:tc>
          <w:tcPr>
            <w:tcW w:w="7415" w:type="dxa"/>
          </w:tcPr>
          <w:p w:rsidR="00F061E2" w:rsidRPr="00446389" w:rsidRDefault="00F061E2" w:rsidP="00F061E2">
            <w:pPr>
              <w:pStyle w:val="ASFKTablenorm"/>
            </w:pPr>
            <w:r w:rsidRPr="005F085E">
              <w:t xml:space="preserve">Дата окончания действия кода.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5F085E" w:rsidRDefault="00F061E2" w:rsidP="00F061E2">
            <w:pPr>
              <w:pStyle w:val="ASFKTablenorm"/>
            </w:pPr>
            <w:r w:rsidRPr="005F085E">
              <w:t>Актуально?</w:t>
            </w:r>
          </w:p>
        </w:tc>
        <w:tc>
          <w:tcPr>
            <w:tcW w:w="741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 xml:space="preserve">Если запись актуальна, то в поле имеется маркер.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337" w:type="dxa"/>
          </w:tcPr>
          <w:p w:rsidR="00F061E2" w:rsidRPr="00446389" w:rsidRDefault="00F061E2" w:rsidP="00F061E2">
            <w:pPr>
              <w:pStyle w:val="ASFKTablenorm"/>
            </w:pPr>
            <w:r w:rsidRPr="005F085E">
              <w:t>Применять к подв</w:t>
            </w:r>
            <w:r w:rsidRPr="00F061E2">
              <w:t>е</w:t>
            </w:r>
            <w:r w:rsidRPr="005F085E">
              <w:t>домстве</w:t>
            </w:r>
            <w:r w:rsidRPr="00F061E2">
              <w:t>н</w:t>
            </w:r>
            <w:r w:rsidRPr="00446389">
              <w:t>ным?</w:t>
            </w:r>
          </w:p>
        </w:tc>
        <w:tc>
          <w:tcPr>
            <w:tcW w:w="7415" w:type="dxa"/>
          </w:tcPr>
          <w:p w:rsidR="00F061E2" w:rsidRPr="00446389" w:rsidRDefault="00F061E2" w:rsidP="00F061E2">
            <w:pPr>
              <w:pStyle w:val="ASFKTablenorm"/>
            </w:pPr>
            <w:r w:rsidRPr="005F085E">
              <w:t>Признак применения связи к подведомственным учрежден</w:t>
            </w:r>
            <w:r>
              <w:t>иям.</w:t>
            </w:r>
          </w:p>
        </w:tc>
      </w:tr>
      <w:tr w:rsidR="00F061E2" w:rsidRPr="005F0830">
        <w:trPr>
          <w:cantSplit/>
        </w:trPr>
        <w:tc>
          <w:tcPr>
            <w:tcW w:w="2337" w:type="dxa"/>
          </w:tcPr>
          <w:p w:rsidR="00F061E2" w:rsidRPr="005F085E" w:rsidRDefault="00F061E2" w:rsidP="00F061E2">
            <w:pPr>
              <w:pStyle w:val="ASFKTablenorm"/>
            </w:pPr>
            <w:r w:rsidRPr="005F085E">
              <w:t>Наименование</w:t>
            </w:r>
          </w:p>
        </w:tc>
        <w:tc>
          <w:tcPr>
            <w:tcW w:w="7415" w:type="dxa"/>
          </w:tcPr>
          <w:p w:rsidR="00F061E2" w:rsidRPr="00446389" w:rsidRDefault="00F061E2" w:rsidP="00F061E2">
            <w:pPr>
              <w:pStyle w:val="ASFKTablenorm"/>
            </w:pPr>
            <w:r w:rsidRPr="005F085E">
              <w:t xml:space="preserve">Наименование контура. </w:t>
            </w:r>
          </w:p>
          <w:p w:rsidR="00F061E2" w:rsidRPr="00446389" w:rsidRDefault="00F061E2" w:rsidP="00D17A83">
            <w:pPr>
              <w:pStyle w:val="ASFKTablenorm"/>
            </w:pPr>
            <w:r w:rsidRPr="005F085E">
              <w:t xml:space="preserve">Допустимые значения: </w:t>
            </w:r>
            <w:r w:rsidRPr="00446389">
              <w:t>«S»</w:t>
            </w:r>
            <w:r>
              <w:t xml:space="preserve"> – </w:t>
            </w:r>
            <w:r w:rsidR="00D17A83">
              <w:t>закрытый</w:t>
            </w:r>
            <w:r w:rsidRPr="00446389">
              <w:t>, «O» – открытый.</w:t>
            </w:r>
          </w:p>
        </w:tc>
      </w:tr>
      <w:tr w:rsidR="00F061E2" w:rsidRPr="005F0830">
        <w:trPr>
          <w:cantSplit/>
        </w:trPr>
        <w:tc>
          <w:tcPr>
            <w:tcW w:w="2337" w:type="dxa"/>
          </w:tcPr>
          <w:p w:rsidR="00F061E2" w:rsidRPr="005F085E" w:rsidRDefault="00F061E2" w:rsidP="00F061E2">
            <w:pPr>
              <w:pStyle w:val="ASFKTablenorm"/>
            </w:pPr>
            <w:r w:rsidRPr="005F085E">
              <w:t>Статус</w:t>
            </w:r>
          </w:p>
        </w:tc>
        <w:tc>
          <w:tcPr>
            <w:tcW w:w="741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 xml:space="preserve">. </w:t>
            </w:r>
          </w:p>
          <w:p w:rsidR="00F061E2" w:rsidRPr="005F085E" w:rsidRDefault="00F061E2" w:rsidP="00F061E2">
            <w:pPr>
              <w:pStyle w:val="ASFKTablenorm"/>
            </w:pPr>
            <w:r w:rsidRPr="005F085E">
              <w:t>Наименование поля заполняются по коду из справочника бизнес ст</w:t>
            </w:r>
            <w:r w:rsidRPr="00F061E2">
              <w:t>а</w:t>
            </w:r>
            <w:r w:rsidRPr="005F085E">
              <w:t>тусов.</w:t>
            </w:r>
          </w:p>
        </w:tc>
      </w:tr>
      <w:tr w:rsidR="00F061E2" w:rsidRPr="005F0830">
        <w:trPr>
          <w:cantSplit/>
        </w:trPr>
        <w:tc>
          <w:tcPr>
            <w:tcW w:w="2337" w:type="dxa"/>
          </w:tcPr>
          <w:p w:rsidR="00F061E2" w:rsidRPr="005F085E" w:rsidRDefault="00F061E2" w:rsidP="00F061E2">
            <w:pPr>
              <w:pStyle w:val="ASFKTablenorm"/>
            </w:pPr>
            <w:r w:rsidRPr="005F085E">
              <w:t>Где введен</w:t>
            </w:r>
          </w:p>
        </w:tc>
        <w:tc>
          <w:tcPr>
            <w:tcW w:w="741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 xml:space="preserve">Код </w:t>
            </w:r>
            <w:r>
              <w:t>п</w:t>
            </w:r>
            <w:r w:rsidRPr="00446389">
              <w:t xml:space="preserve">ередается из </w:t>
            </w:r>
            <w:r w:rsidR="00BA4C64">
              <w:t>OEBS</w:t>
            </w:r>
            <w:r w:rsidRPr="00446389">
              <w:t>.</w:t>
            </w:r>
          </w:p>
        </w:tc>
      </w:tr>
    </w:tbl>
    <w:p w:rsidR="00F061E2" w:rsidRPr="005F085E" w:rsidRDefault="00F061E2" w:rsidP="00F061E2">
      <w:pPr>
        <w:pStyle w:val="31"/>
      </w:pPr>
      <w:bookmarkStart w:id="982" w:name="_Toc426118540"/>
      <w:bookmarkStart w:id="983" w:name="_Toc71111366"/>
      <w:r w:rsidRPr="005F085E">
        <w:t>Нормативы отчислений</w:t>
      </w:r>
      <w:bookmarkEnd w:id="982"/>
      <w:bookmarkEnd w:id="983"/>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содержит данные (перечень) нормативов отчи</w:t>
      </w:r>
      <w:r w:rsidRPr="00F061E2">
        <w:t>с</w:t>
      </w:r>
      <w:r w:rsidRPr="005F085E">
        <w:t>лений и информацию, являющуюся установочной для норматива (Бюджет, КБК, ОКТ</w:t>
      </w:r>
      <w:r>
        <w:t>МО</w:t>
      </w:r>
      <w:r w:rsidRPr="005F085E">
        <w:t>), а также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ведется</w:t>
      </w:r>
      <w:r w:rsidR="00D60AE9">
        <w:t xml:space="preserve"> </w:t>
      </w:r>
      <w:r>
        <w:t>ОС</w:t>
      </w:r>
      <w:r w:rsidR="00D60AE9">
        <w:t xml:space="preserve"> и распределен</w:t>
      </w:r>
      <w:r w:rsidRPr="005F085E">
        <w:t xml:space="preserve"> в </w:t>
      </w:r>
      <w:r w:rsidR="00BA4C64">
        <w:t>OEBS</w:t>
      </w:r>
      <w:r w:rsidRPr="001E758D">
        <w:t xml:space="preserve"> </w:t>
      </w:r>
      <w:r w:rsidRPr="005F085E">
        <w:t>ЦАФК и УФК. Откуда доводится соответствующим клиентам АРМ ФО. Доведение осуществляется во все подведомственные УФК и АРМ ФО бюджетов (в части нормативов данного бюджета).</w:t>
      </w:r>
    </w:p>
    <w:p w:rsidR="00F061E2" w:rsidRDefault="00CB51BD" w:rsidP="00F061E2">
      <w:pPr>
        <w:pStyle w:val="ASFKNormal"/>
      </w:pPr>
      <w:r w:rsidRPr="00CB51BD">
        <w:t>Для работы со справочником «Нормативы отчислений»</w:t>
      </w:r>
      <w:r>
        <w:t xml:space="preserve"> </w:t>
      </w:r>
      <w:r w:rsidRPr="00CB51B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Нормативы отчисл</w:t>
      </w:r>
      <w:r w:rsidR="00F061E2" w:rsidRPr="00F061E2">
        <w:t>е</w:t>
      </w:r>
      <w:r w:rsidR="00F061E2">
        <w:t>ний»</w:t>
      </w:r>
      <w:r>
        <w:t>.</w:t>
      </w:r>
    </w:p>
    <w:p w:rsidR="00F061E2" w:rsidRPr="00B73930" w:rsidRDefault="00F061E2" w:rsidP="00F061E2">
      <w:pPr>
        <w:pStyle w:val="41"/>
      </w:pPr>
      <w:r w:rsidRPr="00B73930">
        <w:t>Доступные операции</w:t>
      </w:r>
    </w:p>
    <w:p w:rsidR="00F061E2" w:rsidRPr="00CA1017" w:rsidRDefault="00F061E2" w:rsidP="00F061E2">
      <w:pPr>
        <w:pStyle w:val="ASFKNormal"/>
      </w:pPr>
      <w:r>
        <w:t xml:space="preserve">Для </w:t>
      </w:r>
      <w:r w:rsidRPr="005F085E">
        <w:t xml:space="preserve">ЦАФК, УФК, ОФК и ФО </w:t>
      </w:r>
      <w:r>
        <w:t>д</w:t>
      </w:r>
      <w:r w:rsidRPr="00B73930">
        <w:t>оступны следующие операции</w:t>
      </w:r>
      <w:r>
        <w:t xml:space="preserve"> над справочн</w:t>
      </w:r>
      <w:r w:rsidRPr="00446389">
        <w:t>и</w:t>
      </w:r>
      <w:r>
        <w:t>ком</w:t>
      </w:r>
      <w:r w:rsidRPr="00CA1017">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lastRenderedPageBreak/>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5F085E" w:rsidRDefault="00F061E2" w:rsidP="00F061E2">
      <w:pPr>
        <w:pStyle w:val="ASFKNormal"/>
      </w:pPr>
      <w:r w:rsidRPr="005F085E">
        <w:t xml:space="preserve">Документы-основания (заявки) на внесение изменений в справочник </w:t>
      </w:r>
      <w:r>
        <w:t>«</w:t>
      </w:r>
      <w:r w:rsidRPr="005F085E">
        <w:t>Нормативы о</w:t>
      </w:r>
      <w:r w:rsidRPr="00F061E2">
        <w:t>т</w:t>
      </w:r>
      <w:r w:rsidRPr="005F085E">
        <w:t>числений</w:t>
      </w:r>
      <w:r>
        <w:t>»</w:t>
      </w:r>
      <w:r w:rsidRPr="005F085E">
        <w:t xml:space="preserve"> формируются ФО бюджета, к ведению которого относится налог (поступление) и передаются в обслуживающий орган ФК.</w:t>
      </w:r>
    </w:p>
    <w:p w:rsidR="00F061E2" w:rsidRPr="005F085E" w:rsidRDefault="00F061E2" w:rsidP="00F061E2">
      <w:pPr>
        <w:pStyle w:val="ASFKNormal"/>
      </w:pPr>
      <w:r w:rsidRPr="005F085E">
        <w:t>На АРМ ОФК и АРМ ФО предусмотрена возможность ввода двух типов заявок:</w:t>
      </w:r>
    </w:p>
    <w:p w:rsidR="00F061E2" w:rsidRPr="005F085E" w:rsidRDefault="00F061E2" w:rsidP="00F061E2">
      <w:pPr>
        <w:pStyle w:val="ASFKListmark1"/>
      </w:pPr>
      <w:r w:rsidRPr="005F085E">
        <w:t xml:space="preserve">ЭД </w:t>
      </w:r>
      <w:r>
        <w:t>«</w:t>
      </w:r>
      <w:r w:rsidRPr="005F085E">
        <w:t>Заявка на внесение изменений в нормативы отчислений</w:t>
      </w:r>
      <w:r>
        <w:t>»</w:t>
      </w:r>
      <w:r w:rsidRPr="005F085E">
        <w:t xml:space="preserve"> – используется в кач</w:t>
      </w:r>
      <w:r w:rsidRPr="00F061E2">
        <w:t>е</w:t>
      </w:r>
      <w:r w:rsidRPr="005F085E">
        <w:t>стве документа-основания для создания норматива отчислений и, при необходим</w:t>
      </w:r>
      <w:r w:rsidRPr="00F061E2">
        <w:t>о</w:t>
      </w:r>
      <w:r w:rsidRPr="005F085E">
        <w:t>сти,</w:t>
      </w:r>
      <w:r>
        <w:t xml:space="preserve"> отмены существующего норматива;</w:t>
      </w:r>
    </w:p>
    <w:p w:rsidR="00F061E2" w:rsidRPr="005F085E" w:rsidRDefault="00F061E2" w:rsidP="00F061E2">
      <w:pPr>
        <w:pStyle w:val="ASFKListmark1"/>
      </w:pPr>
      <w:r w:rsidRPr="005F085E">
        <w:t xml:space="preserve">ЭД </w:t>
      </w:r>
      <w:r>
        <w:t>«</w:t>
      </w:r>
      <w:r w:rsidRPr="005F085E">
        <w:t>Заявка на удаление норматива отчислений</w:t>
      </w:r>
      <w:r>
        <w:t>»</w:t>
      </w:r>
      <w:r w:rsidRPr="005F085E">
        <w:t xml:space="preserve"> – используется в качестве докуме</w:t>
      </w:r>
      <w:r w:rsidRPr="00F061E2">
        <w:t>н</w:t>
      </w:r>
      <w:r w:rsidRPr="005F085E">
        <w:t>та-основания для удаления (отмены) норматива без создания нового.</w:t>
      </w:r>
    </w:p>
    <w:p w:rsidR="00F061E2" w:rsidRPr="005F085E" w:rsidRDefault="00F061E2" w:rsidP="00F061E2">
      <w:pPr>
        <w:pStyle w:val="ASFKNormal"/>
      </w:pPr>
      <w:r w:rsidRPr="005F085E">
        <w:t xml:space="preserve">Документы вводятся и отсылаются через </w:t>
      </w:r>
      <w:r w:rsidR="004E5198">
        <w:t>ППО СУФД АСФК</w:t>
      </w:r>
      <w:r w:rsidRPr="005F085E">
        <w:t xml:space="preserve"> в </w:t>
      </w:r>
      <w:r w:rsidR="004E5198">
        <w:t>ППО OEBS АСФК</w:t>
      </w:r>
      <w:r w:rsidRPr="005F085E">
        <w:t xml:space="preserve"> УФК или </w:t>
      </w:r>
      <w:r w:rsidR="004E5198">
        <w:t>ППО OEBS АСФК</w:t>
      </w:r>
      <w:r w:rsidRPr="005F085E">
        <w:t xml:space="preserve"> ЦАФК, где они регистрируются и испо</w:t>
      </w:r>
      <w:r w:rsidRPr="00F061E2">
        <w:t>л</w:t>
      </w:r>
      <w:r w:rsidRPr="005F085E">
        <w:t xml:space="preserve">няются, при этом на основании данных документов вносятся соответствующие изменения в справочник </w:t>
      </w:r>
      <w:r>
        <w:t>«</w:t>
      </w:r>
      <w:r w:rsidRPr="005F085E">
        <w:t>Нормативы отчислений</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Нормативы отчислений</w:t>
      </w:r>
      <w:r>
        <w:t>»</w:t>
      </w:r>
      <w:r w:rsidRPr="005F085E">
        <w:t>, доводятся до АРМ ФО, обслуживающего данный бюджет.</w:t>
      </w:r>
    </w:p>
    <w:p w:rsidR="00F061E2" w:rsidRDefault="00F061E2" w:rsidP="00F061E2">
      <w:pPr>
        <w:pStyle w:val="ASFKNormal"/>
      </w:pPr>
      <w:r w:rsidRPr="005F085E">
        <w:t xml:space="preserve">Более подробно процесс ведения справочника </w:t>
      </w:r>
      <w:r>
        <w:t>«</w:t>
      </w:r>
      <w:r w:rsidRPr="005F085E">
        <w:t>Нормативы отчислений</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 раздел 21.</w:t>
      </w:r>
    </w:p>
    <w:p w:rsidR="0018387A" w:rsidRPr="0018387A" w:rsidRDefault="0018387A" w:rsidP="0018387A">
      <w:pPr>
        <w:pStyle w:val="ASFKNormal"/>
      </w:pPr>
      <w:r w:rsidRPr="0018387A">
        <w:t>Для работы со справочником «Нормативы отчислений» следует перейти в пункт меню «Справочники – Пользовательские – Дополнительные – Нормативы отчислений».</w:t>
      </w:r>
    </w:p>
    <w:p w:rsidR="00F061E2" w:rsidRPr="00B73930" w:rsidRDefault="00F061E2" w:rsidP="00F061E2">
      <w:pPr>
        <w:pStyle w:val="41"/>
      </w:pPr>
      <w:r w:rsidRPr="00B73930">
        <w:t xml:space="preserve">Экранная форма </w:t>
      </w:r>
      <w:r>
        <w:t>справочника</w:t>
      </w:r>
    </w:p>
    <w:p w:rsidR="009069CB" w:rsidRPr="005F085E" w:rsidRDefault="00F061E2" w:rsidP="009069CB">
      <w:pPr>
        <w:pStyle w:val="ASFKNormal"/>
      </w:pPr>
      <w:r w:rsidRPr="005F085E">
        <w:t xml:space="preserve">ЭФ записи справочника </w:t>
      </w:r>
      <w:r>
        <w:t>«</w:t>
      </w:r>
      <w:r w:rsidRPr="005F085E">
        <w:t>Нормативы отчислений</w:t>
      </w:r>
      <w:r>
        <w:t>»</w:t>
      </w:r>
      <w:r w:rsidRPr="005F085E">
        <w:t xml:space="preserve"> представлена на рисунк</w:t>
      </w:r>
      <w:r>
        <w:t>е</w:t>
      </w:r>
      <w:r w:rsidR="00784DFB" w:rsidRPr="005D1671">
        <w:t> </w:t>
      </w:r>
      <w:r w:rsidRPr="005F085E">
        <w:fldChar w:fldCharType="begin"/>
      </w:r>
      <w:r w:rsidRPr="005F085E">
        <w:instrText xml:space="preserve"> REF _Ref221685835 \h  \* MERGEFORMAT </w:instrText>
      </w:r>
      <w:r w:rsidRPr="005F085E">
        <w:fldChar w:fldCharType="separate"/>
      </w:r>
      <w:r w:rsidR="002C6389">
        <w:t>138</w:t>
      </w:r>
      <w:r w:rsidRPr="005F085E">
        <w:fldChar w:fldCharType="end"/>
      </w:r>
      <w:r w:rsidRPr="005F085E">
        <w:t>.</w:t>
      </w:r>
      <w:r w:rsidR="009069CB">
        <w:t xml:space="preserve"> Форма</w:t>
      </w:r>
      <w:r w:rsidR="009069CB" w:rsidRPr="005F085E">
        <w:t xml:space="preserve"> содержит </w:t>
      </w:r>
      <w:r w:rsidR="009069CB">
        <w:t>следующие</w:t>
      </w:r>
      <w:r w:rsidR="009069CB" w:rsidRPr="005F085E">
        <w:t xml:space="preserve"> закладки:</w:t>
      </w:r>
    </w:p>
    <w:p w:rsidR="009069CB" w:rsidRPr="005F085E" w:rsidRDefault="009069CB" w:rsidP="009069CB">
      <w:pPr>
        <w:pStyle w:val="ASFKListmark1"/>
      </w:pPr>
      <w:r>
        <w:t>«</w:t>
      </w:r>
      <w:r w:rsidRPr="005F085E">
        <w:t>Проценты отчислений</w:t>
      </w:r>
      <w:r>
        <w:t>»;</w:t>
      </w:r>
    </w:p>
    <w:p w:rsidR="009069CB" w:rsidRPr="005F085E" w:rsidRDefault="009069CB" w:rsidP="009069CB">
      <w:pPr>
        <w:pStyle w:val="ASFKListmark1"/>
      </w:pPr>
      <w:r>
        <w:t>«</w:t>
      </w:r>
      <w:r w:rsidRPr="005F085E">
        <w:t>Действие на территории</w:t>
      </w:r>
      <w:r>
        <w:t>»</w:t>
      </w:r>
      <w:r w:rsidRPr="005F085E">
        <w:t>.</w:t>
      </w:r>
    </w:p>
    <w:p w:rsidR="00F061E2" w:rsidRPr="0068740B" w:rsidRDefault="00D201D5" w:rsidP="00F061E2">
      <w:pPr>
        <w:pStyle w:val="ASFKFigure"/>
      </w:pPr>
      <w:r>
        <w:lastRenderedPageBreak/>
        <w:pict>
          <v:shape id="_x0000_i1187" type="#_x0000_t75" style="width:482.25pt;height:338.25pt">
            <v:imagedata r:id="rId16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84" w:name="_Ref221685835"/>
      <w:bookmarkStart w:id="985" w:name="_Toc71111710"/>
      <w:r w:rsidR="002C6389">
        <w:rPr>
          <w:noProof/>
        </w:rPr>
        <w:t>138</w:t>
      </w:r>
      <w:bookmarkEnd w:id="984"/>
      <w:r>
        <w:rPr>
          <w:noProof/>
        </w:rPr>
        <w:fldChar w:fldCharType="end"/>
      </w:r>
      <w:r w:rsidR="00F061E2" w:rsidRPr="005F085E">
        <w:t xml:space="preserve">. ЭФ записи справочника </w:t>
      </w:r>
      <w:r w:rsidR="00F061E2">
        <w:t>«</w:t>
      </w:r>
      <w:r w:rsidR="00F061E2" w:rsidRPr="005F085E">
        <w:t>Нормативы отчислений</w:t>
      </w:r>
      <w:r w:rsidR="00F061E2">
        <w:t>»</w:t>
      </w:r>
      <w:bookmarkEnd w:id="985"/>
    </w:p>
    <w:p w:rsidR="00F061E2" w:rsidRPr="005F085E" w:rsidRDefault="0018387A" w:rsidP="00F061E2">
      <w:pPr>
        <w:pStyle w:val="ASFKNormal"/>
      </w:pPr>
      <w:r>
        <w:t xml:space="preserve">Перечень </w:t>
      </w:r>
      <w:r w:rsidR="00F061E2">
        <w:t xml:space="preserve">полей </w:t>
      </w:r>
      <w:r w:rsidRPr="0018387A">
        <w:t>справочника «Нормативы отчислений»</w:t>
      </w:r>
      <w:r>
        <w:t xml:space="preserve"> приведен </w:t>
      </w:r>
      <w:r w:rsidR="00F061E2" w:rsidRPr="005F085E">
        <w:t>в таблице</w:t>
      </w:r>
      <w:r w:rsidR="00784DFB" w:rsidRPr="005D1671">
        <w:t> </w:t>
      </w:r>
      <w:r w:rsidR="00F061E2" w:rsidRPr="005F085E">
        <w:fldChar w:fldCharType="begin"/>
      </w:r>
      <w:r w:rsidR="00F061E2" w:rsidRPr="005F085E">
        <w:instrText xml:space="preserve"> REF _Ref326831316 \h </w:instrText>
      </w:r>
      <w:r w:rsidR="00F061E2" w:rsidRPr="005F085E">
        <w:fldChar w:fldCharType="separate"/>
      </w:r>
      <w:r w:rsidR="002C6389">
        <w:rPr>
          <w:noProof/>
        </w:rPr>
        <w:t>126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86" w:name="_Ref326831316"/>
      <w:bookmarkStart w:id="987" w:name="_Toc71111537"/>
      <w:r w:rsidR="002C6389">
        <w:rPr>
          <w:noProof/>
        </w:rPr>
        <w:t>126</w:t>
      </w:r>
      <w:bookmarkEnd w:id="986"/>
      <w:r>
        <w:rPr>
          <w:noProof/>
        </w:rP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Нормативы отчислений</w:t>
      </w:r>
      <w:r w:rsidR="00F061E2">
        <w:t>»</w:t>
      </w:r>
      <w:bookmarkEnd w:id="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192F7F">
        <w:trPr>
          <w:cantSplit/>
          <w:tblHeader/>
        </w:trPr>
        <w:tc>
          <w:tcPr>
            <w:tcW w:w="28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t>Наименование поля</w:t>
            </w:r>
          </w:p>
        </w:tc>
        <w:tc>
          <w:tcPr>
            <w:tcW w:w="690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rsidRPr="00192F7F">
              <w:t>Описание</w:t>
            </w:r>
            <w:r>
              <w:t xml:space="preserve"> поля</w:t>
            </w:r>
          </w:p>
        </w:tc>
      </w:tr>
      <w:tr w:rsidR="00F061E2" w:rsidRPr="00192F7F">
        <w:trPr>
          <w:cantSplit/>
        </w:trPr>
        <w:tc>
          <w:tcPr>
            <w:tcW w:w="2850" w:type="dxa"/>
          </w:tcPr>
          <w:p w:rsidR="00F061E2" w:rsidRPr="00192F7F" w:rsidRDefault="00F061E2" w:rsidP="00F061E2">
            <w:pPr>
              <w:pStyle w:val="ASFKTablenorm"/>
            </w:pPr>
            <w:r w:rsidRPr="00192F7F">
              <w:t>Принявший орган</w:t>
            </w:r>
          </w:p>
        </w:tc>
        <w:tc>
          <w:tcPr>
            <w:tcW w:w="6902" w:type="dxa"/>
          </w:tcPr>
          <w:p w:rsidR="00F061E2" w:rsidRPr="00446389" w:rsidRDefault="00F061E2" w:rsidP="00F061E2">
            <w:pPr>
              <w:pStyle w:val="ASFKTablenorm"/>
            </w:pPr>
            <w:r w:rsidRPr="00192F7F">
              <w:t>Наименование законодательного органа, принявшего соответс</w:t>
            </w:r>
            <w:r w:rsidRPr="00446389">
              <w:t>тву</w:t>
            </w:r>
            <w:r w:rsidRPr="00F061E2">
              <w:t>ю</w:t>
            </w:r>
            <w:r w:rsidRPr="00446389">
              <w:t>щий бюджет, в рамках которого введен норматив.</w:t>
            </w:r>
          </w:p>
        </w:tc>
      </w:tr>
      <w:tr w:rsidR="00F061E2" w:rsidRPr="00192F7F">
        <w:trPr>
          <w:cantSplit/>
        </w:trPr>
        <w:tc>
          <w:tcPr>
            <w:tcW w:w="2850" w:type="dxa"/>
          </w:tcPr>
          <w:p w:rsidR="00F061E2" w:rsidRPr="00192F7F" w:rsidRDefault="00F061E2" w:rsidP="00F061E2">
            <w:pPr>
              <w:pStyle w:val="ASFKTablenorm"/>
            </w:pPr>
            <w:r w:rsidRPr="00192F7F">
              <w:t>Дох./ Ист.</w:t>
            </w:r>
          </w:p>
        </w:tc>
        <w:tc>
          <w:tcPr>
            <w:tcW w:w="6902" w:type="dxa"/>
          </w:tcPr>
          <w:p w:rsidR="00F061E2" w:rsidRPr="00446389" w:rsidRDefault="00F061E2" w:rsidP="00F061E2">
            <w:pPr>
              <w:pStyle w:val="ASFKTablenorm"/>
            </w:pPr>
            <w:r w:rsidRPr="00192F7F">
              <w:t xml:space="preserve">Тип КБК. </w:t>
            </w:r>
          </w:p>
          <w:p w:rsidR="00F061E2" w:rsidRPr="00446389" w:rsidRDefault="00F061E2" w:rsidP="00F061E2">
            <w:pPr>
              <w:pStyle w:val="ASFKTablenorm"/>
            </w:pPr>
            <w:r w:rsidRPr="00192F7F">
              <w:t xml:space="preserve">Возможные значения: </w:t>
            </w:r>
          </w:p>
          <w:p w:rsidR="00F061E2" w:rsidRPr="00192F7F" w:rsidRDefault="00F061E2" w:rsidP="00F061E2">
            <w:pPr>
              <w:pStyle w:val="ASFKTableListMark"/>
            </w:pPr>
            <w:r>
              <w:t>«</w:t>
            </w:r>
            <w:r w:rsidRPr="00192F7F">
              <w:t>20</w:t>
            </w:r>
            <w:r>
              <w:t>»</w:t>
            </w:r>
            <w:r w:rsidRPr="00192F7F">
              <w:t xml:space="preserve"> – Доходы; </w:t>
            </w:r>
          </w:p>
          <w:p w:rsidR="00F061E2" w:rsidRPr="00192F7F" w:rsidRDefault="00F061E2" w:rsidP="00F061E2">
            <w:pPr>
              <w:pStyle w:val="ASFKTableListMark"/>
            </w:pPr>
            <w:r>
              <w:t>«</w:t>
            </w:r>
            <w:r w:rsidRPr="00192F7F">
              <w:t>30</w:t>
            </w:r>
            <w:r>
              <w:t>»</w:t>
            </w:r>
            <w:r w:rsidRPr="00192F7F">
              <w:t xml:space="preserve"> – Источники.</w:t>
            </w:r>
          </w:p>
        </w:tc>
      </w:tr>
      <w:tr w:rsidR="00F061E2" w:rsidRPr="00192F7F">
        <w:trPr>
          <w:cantSplit/>
        </w:trPr>
        <w:tc>
          <w:tcPr>
            <w:tcW w:w="2850" w:type="dxa"/>
          </w:tcPr>
          <w:p w:rsidR="00F061E2" w:rsidRPr="00192F7F" w:rsidRDefault="00F061E2" w:rsidP="00F061E2">
            <w:pPr>
              <w:pStyle w:val="ASFKTablenorm"/>
            </w:pPr>
            <w:r w:rsidRPr="00192F7F">
              <w:t>Код дохода/ источника</w:t>
            </w:r>
          </w:p>
        </w:tc>
        <w:tc>
          <w:tcPr>
            <w:tcW w:w="6902" w:type="dxa"/>
          </w:tcPr>
          <w:p w:rsidR="00F061E2" w:rsidRPr="00446389" w:rsidRDefault="00F061E2" w:rsidP="00F061E2">
            <w:pPr>
              <w:pStyle w:val="ASFKTablenorm"/>
            </w:pPr>
            <w:r w:rsidRPr="00192F7F">
              <w:t xml:space="preserve">Код дохода/источника в соответствии со справочником </w:t>
            </w:r>
            <w:r w:rsidRPr="00446389">
              <w:t>«Коды посту</w:t>
            </w:r>
            <w:r w:rsidRPr="00F061E2">
              <w:t>п</w:t>
            </w:r>
            <w:r w:rsidRPr="00446389">
              <w:t>лений».</w:t>
            </w:r>
          </w:p>
        </w:tc>
      </w:tr>
      <w:tr w:rsidR="00F061E2" w:rsidRPr="00192F7F">
        <w:trPr>
          <w:cantSplit/>
        </w:trPr>
        <w:tc>
          <w:tcPr>
            <w:tcW w:w="2850" w:type="dxa"/>
          </w:tcPr>
          <w:p w:rsidR="00F061E2" w:rsidRPr="00446389" w:rsidRDefault="00F061E2" w:rsidP="00F061E2">
            <w:pPr>
              <w:pStyle w:val="ASFKTablenorm"/>
            </w:pPr>
            <w:r w:rsidRPr="00192F7F">
              <w:t>ОКТ</w:t>
            </w:r>
            <w:r w:rsidRPr="00446389">
              <w:t>МО</w:t>
            </w:r>
          </w:p>
        </w:tc>
        <w:tc>
          <w:tcPr>
            <w:tcW w:w="6902" w:type="dxa"/>
          </w:tcPr>
          <w:p w:rsidR="00F061E2" w:rsidRPr="00446389" w:rsidRDefault="00F061E2" w:rsidP="00F061E2">
            <w:pPr>
              <w:pStyle w:val="ASFKTablenorm"/>
            </w:pPr>
            <w:r w:rsidRPr="00192F7F">
              <w:t>Код ОКТМО</w:t>
            </w:r>
            <w:r w:rsidRPr="00446389">
              <w:t>.</w:t>
            </w:r>
          </w:p>
        </w:tc>
      </w:tr>
      <w:tr w:rsidR="00F061E2" w:rsidRPr="00192F7F">
        <w:trPr>
          <w:cantSplit/>
        </w:trPr>
        <w:tc>
          <w:tcPr>
            <w:tcW w:w="2850" w:type="dxa"/>
          </w:tcPr>
          <w:p w:rsidR="00F061E2" w:rsidRPr="00192F7F" w:rsidRDefault="00F061E2" w:rsidP="00F061E2">
            <w:pPr>
              <w:pStyle w:val="ASFKTablenorm"/>
            </w:pPr>
            <w:r w:rsidRPr="00192F7F">
              <w:t>Действует с</w:t>
            </w:r>
          </w:p>
        </w:tc>
        <w:tc>
          <w:tcPr>
            <w:tcW w:w="6902" w:type="dxa"/>
          </w:tcPr>
          <w:p w:rsidR="00F061E2" w:rsidRPr="00192F7F" w:rsidRDefault="00F061E2" w:rsidP="00F061E2">
            <w:pPr>
              <w:pStyle w:val="ASFKTablenorm"/>
            </w:pPr>
            <w:r w:rsidRPr="00192F7F">
              <w:t>Дата начала действия кода.</w:t>
            </w:r>
          </w:p>
        </w:tc>
      </w:tr>
      <w:tr w:rsidR="00F061E2" w:rsidRPr="00192F7F">
        <w:trPr>
          <w:cantSplit/>
        </w:trPr>
        <w:tc>
          <w:tcPr>
            <w:tcW w:w="2850" w:type="dxa"/>
          </w:tcPr>
          <w:p w:rsidR="00F061E2" w:rsidRPr="00192F7F" w:rsidRDefault="00F061E2" w:rsidP="00F061E2">
            <w:pPr>
              <w:pStyle w:val="ASFKTablenorm"/>
            </w:pPr>
            <w:r w:rsidRPr="00192F7F">
              <w:t>Действует по</w:t>
            </w:r>
          </w:p>
        </w:tc>
        <w:tc>
          <w:tcPr>
            <w:tcW w:w="6902" w:type="dxa"/>
          </w:tcPr>
          <w:p w:rsidR="00F061E2" w:rsidRPr="00192F7F" w:rsidRDefault="00F061E2" w:rsidP="00F061E2">
            <w:pPr>
              <w:pStyle w:val="ASFKTablenorm"/>
            </w:pPr>
            <w:r w:rsidRPr="00192F7F">
              <w:t>Дата окончания действия кода.</w:t>
            </w:r>
          </w:p>
        </w:tc>
      </w:tr>
      <w:tr w:rsidR="00F061E2" w:rsidRPr="00192F7F">
        <w:trPr>
          <w:cantSplit/>
        </w:trPr>
        <w:tc>
          <w:tcPr>
            <w:tcW w:w="2850" w:type="dxa"/>
          </w:tcPr>
          <w:p w:rsidR="00F061E2" w:rsidRPr="00192F7F" w:rsidRDefault="00F061E2" w:rsidP="00F061E2">
            <w:pPr>
              <w:pStyle w:val="ASFKTablenorm"/>
            </w:pPr>
            <w:r w:rsidRPr="00192F7F">
              <w:t>Особый учет</w:t>
            </w:r>
          </w:p>
        </w:tc>
        <w:tc>
          <w:tcPr>
            <w:tcW w:w="6902" w:type="dxa"/>
          </w:tcPr>
          <w:p w:rsidR="00F061E2" w:rsidRPr="00446389" w:rsidRDefault="00F061E2" w:rsidP="00F061E2">
            <w:pPr>
              <w:pStyle w:val="ASFKTablenorm"/>
            </w:pPr>
            <w:r w:rsidRPr="00192F7F">
              <w:t>Признак особого учета норматива, который показывает, уч</w:t>
            </w:r>
            <w:r w:rsidRPr="00446389">
              <w:t xml:space="preserve">аствует ли норматив во вторичном распределении (норматив по акцизам). </w:t>
            </w:r>
          </w:p>
          <w:p w:rsidR="00F061E2" w:rsidRPr="00446389" w:rsidRDefault="00F061E2" w:rsidP="00F061E2">
            <w:pPr>
              <w:pStyle w:val="ASFKTablenorm"/>
            </w:pPr>
            <w:r w:rsidRPr="00192F7F">
              <w:t>Если участв</w:t>
            </w:r>
            <w:r w:rsidRPr="00446389">
              <w:t>ует, то в поле стоит маркер.</w:t>
            </w:r>
          </w:p>
        </w:tc>
      </w:tr>
      <w:tr w:rsidR="00F061E2" w:rsidRPr="00192F7F">
        <w:trPr>
          <w:cantSplit/>
        </w:trPr>
        <w:tc>
          <w:tcPr>
            <w:tcW w:w="2850" w:type="dxa"/>
          </w:tcPr>
          <w:p w:rsidR="00F061E2" w:rsidRPr="00192F7F" w:rsidRDefault="00F061E2" w:rsidP="00F061E2">
            <w:pPr>
              <w:pStyle w:val="ASFKTablenorm"/>
            </w:pPr>
            <w:r w:rsidRPr="00192F7F">
              <w:lastRenderedPageBreak/>
              <w:t>Активно</w:t>
            </w:r>
          </w:p>
        </w:tc>
        <w:tc>
          <w:tcPr>
            <w:tcW w:w="6902" w:type="dxa"/>
          </w:tcPr>
          <w:p w:rsidR="00F061E2" w:rsidRPr="00446389" w:rsidRDefault="00F061E2" w:rsidP="00F061E2">
            <w:pPr>
              <w:pStyle w:val="ASFKTablenorm"/>
            </w:pPr>
            <w:r w:rsidRPr="00192F7F">
              <w:t xml:space="preserve">Признак актуальности записи. </w:t>
            </w:r>
          </w:p>
          <w:p w:rsidR="00F061E2" w:rsidRPr="00446389" w:rsidRDefault="00F061E2" w:rsidP="00F061E2">
            <w:pPr>
              <w:pStyle w:val="ASFKTablenorm"/>
            </w:pPr>
            <w:r w:rsidRPr="00192F7F">
              <w:t>Если запись акт</w:t>
            </w:r>
            <w:r w:rsidRPr="00446389">
              <w:t>уальна, то в поле стоит маркер.</w:t>
            </w:r>
          </w:p>
        </w:tc>
      </w:tr>
      <w:tr w:rsidR="00F061E2" w:rsidRPr="00192F7F">
        <w:trPr>
          <w:cantSplit/>
        </w:trPr>
        <w:tc>
          <w:tcPr>
            <w:tcW w:w="9752" w:type="dxa"/>
            <w:gridSpan w:val="2"/>
          </w:tcPr>
          <w:p w:rsidR="00F061E2" w:rsidRPr="00446389" w:rsidRDefault="00F061E2" w:rsidP="00F061E2">
            <w:pPr>
              <w:pStyle w:val="ASFKTablenorm"/>
            </w:pPr>
            <w:r w:rsidRPr="00192F7F">
              <w:t xml:space="preserve">Группа полей </w:t>
            </w:r>
            <w:r w:rsidRPr="00446389">
              <w:t>«Наименования»</w:t>
            </w:r>
          </w:p>
        </w:tc>
      </w:tr>
      <w:tr w:rsidR="00F061E2" w:rsidRPr="00192F7F">
        <w:trPr>
          <w:cantSplit/>
        </w:trPr>
        <w:tc>
          <w:tcPr>
            <w:tcW w:w="2850" w:type="dxa"/>
          </w:tcPr>
          <w:p w:rsidR="00F061E2" w:rsidRPr="00192F7F" w:rsidRDefault="00F061E2" w:rsidP="00F061E2">
            <w:pPr>
              <w:pStyle w:val="ASFKTablenorm"/>
            </w:pPr>
            <w:r w:rsidRPr="00192F7F">
              <w:t>Дохода/ источника</w:t>
            </w:r>
          </w:p>
        </w:tc>
        <w:tc>
          <w:tcPr>
            <w:tcW w:w="6902" w:type="dxa"/>
          </w:tcPr>
          <w:p w:rsidR="00F061E2" w:rsidRPr="00446389" w:rsidRDefault="00F061E2" w:rsidP="00F061E2">
            <w:pPr>
              <w:pStyle w:val="ASFKTablenorm"/>
            </w:pPr>
            <w:r w:rsidRPr="00192F7F">
              <w:t xml:space="preserve">Наименование дохода/источника. </w:t>
            </w:r>
          </w:p>
          <w:p w:rsidR="00F061E2" w:rsidRPr="00446389" w:rsidRDefault="00F061E2" w:rsidP="00F061E2">
            <w:pPr>
              <w:pStyle w:val="ASFKTablenorm"/>
            </w:pPr>
            <w:r w:rsidRPr="00192F7F">
              <w:t xml:space="preserve">Подтягивается из справочника </w:t>
            </w:r>
            <w:r w:rsidRPr="00446389">
              <w:t>«Коды поступлений», соответству</w:t>
            </w:r>
            <w:r w:rsidRPr="00F061E2">
              <w:t>ю</w:t>
            </w:r>
            <w:r w:rsidRPr="00446389">
              <w:t>щее коду дохода/источника.</w:t>
            </w:r>
          </w:p>
        </w:tc>
      </w:tr>
      <w:tr w:rsidR="00F061E2" w:rsidRPr="00192F7F">
        <w:trPr>
          <w:cantSplit/>
        </w:trPr>
        <w:tc>
          <w:tcPr>
            <w:tcW w:w="2850" w:type="dxa"/>
          </w:tcPr>
          <w:p w:rsidR="00F061E2" w:rsidRPr="00446389" w:rsidRDefault="00F061E2" w:rsidP="00F061E2">
            <w:pPr>
              <w:pStyle w:val="ASFKTablenorm"/>
            </w:pPr>
            <w:r w:rsidRPr="00192F7F">
              <w:t>ОКТ</w:t>
            </w:r>
            <w:r w:rsidRPr="00446389">
              <w:t>МО</w:t>
            </w:r>
          </w:p>
        </w:tc>
        <w:tc>
          <w:tcPr>
            <w:tcW w:w="6902" w:type="dxa"/>
          </w:tcPr>
          <w:p w:rsidR="00F061E2" w:rsidRPr="00192F7F" w:rsidRDefault="00F061E2" w:rsidP="00F061E2">
            <w:pPr>
              <w:pStyle w:val="ASFKTablenorm"/>
            </w:pPr>
            <w:r w:rsidRPr="00192F7F">
              <w:t>Наименование</w:t>
            </w:r>
            <w:r w:rsidR="00422C6D">
              <w:t>,</w:t>
            </w:r>
            <w:r w:rsidRPr="00192F7F">
              <w:t xml:space="preserve"> соответствующее коду ОКТМО.</w:t>
            </w:r>
          </w:p>
          <w:p w:rsidR="00F061E2" w:rsidRPr="00446389" w:rsidRDefault="00F061E2" w:rsidP="00F061E2">
            <w:pPr>
              <w:pStyle w:val="ASFKTablenorm"/>
            </w:pPr>
            <w:r w:rsidRPr="00192F7F">
              <w:t xml:space="preserve">Заполняется автоматически из справочника </w:t>
            </w:r>
            <w:r w:rsidRPr="00446389">
              <w:t>«ОКТМО».</w:t>
            </w:r>
          </w:p>
        </w:tc>
      </w:tr>
      <w:tr w:rsidR="00F061E2" w:rsidRPr="00192F7F">
        <w:trPr>
          <w:cantSplit/>
        </w:trPr>
        <w:tc>
          <w:tcPr>
            <w:tcW w:w="9752" w:type="dxa"/>
            <w:gridSpan w:val="2"/>
          </w:tcPr>
          <w:p w:rsidR="00F061E2" w:rsidRPr="00446389" w:rsidRDefault="00F061E2" w:rsidP="00F061E2">
            <w:pPr>
              <w:pStyle w:val="ASFKTablenorm"/>
            </w:pPr>
            <w:r w:rsidRPr="00192F7F">
              <w:t xml:space="preserve">Закладка </w:t>
            </w:r>
            <w:r w:rsidRPr="00446389">
              <w:t xml:space="preserve">«Проценты отчислений» </w:t>
            </w:r>
          </w:p>
        </w:tc>
      </w:tr>
      <w:tr w:rsidR="00F061E2" w:rsidRPr="00192F7F">
        <w:trPr>
          <w:cantSplit/>
        </w:trPr>
        <w:tc>
          <w:tcPr>
            <w:tcW w:w="2850" w:type="dxa"/>
          </w:tcPr>
          <w:p w:rsidR="00F061E2" w:rsidRPr="00192F7F" w:rsidRDefault="00F061E2" w:rsidP="00F061E2">
            <w:pPr>
              <w:pStyle w:val="ASFKTablenorm"/>
            </w:pPr>
            <w:r w:rsidRPr="00192F7F">
              <w:t xml:space="preserve">Код уровня бюджета </w:t>
            </w:r>
          </w:p>
        </w:tc>
        <w:tc>
          <w:tcPr>
            <w:tcW w:w="6902" w:type="dxa"/>
          </w:tcPr>
          <w:p w:rsidR="00F061E2" w:rsidRPr="00446389" w:rsidRDefault="00F061E2" w:rsidP="00F061E2">
            <w:pPr>
              <w:pStyle w:val="ASFKTablenorm"/>
            </w:pPr>
            <w:r w:rsidRPr="00192F7F">
              <w:t>Код уровня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Уровень бюджета </w:t>
            </w:r>
          </w:p>
        </w:tc>
        <w:tc>
          <w:tcPr>
            <w:tcW w:w="6902" w:type="dxa"/>
          </w:tcPr>
          <w:p w:rsidR="00F061E2" w:rsidRPr="00446389" w:rsidRDefault="00F061E2" w:rsidP="00F061E2">
            <w:pPr>
              <w:pStyle w:val="ASFKTablenorm"/>
            </w:pPr>
            <w:r w:rsidRPr="00192F7F">
              <w:t>Наименование уровня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Код типа бюджета </w:t>
            </w:r>
          </w:p>
        </w:tc>
        <w:tc>
          <w:tcPr>
            <w:tcW w:w="6902" w:type="dxa"/>
          </w:tcPr>
          <w:p w:rsidR="00F061E2" w:rsidRPr="00446389" w:rsidRDefault="00F061E2" w:rsidP="00F061E2">
            <w:pPr>
              <w:pStyle w:val="ASFKTablenorm"/>
            </w:pPr>
            <w:r w:rsidRPr="00192F7F">
              <w:t>Код типа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 xml:space="preserve">Тип бюджета </w:t>
            </w:r>
          </w:p>
        </w:tc>
        <w:tc>
          <w:tcPr>
            <w:tcW w:w="6902" w:type="dxa"/>
          </w:tcPr>
          <w:p w:rsidR="00F061E2" w:rsidRPr="00446389" w:rsidRDefault="00F061E2" w:rsidP="00F061E2">
            <w:pPr>
              <w:pStyle w:val="ASFKTablenorm"/>
            </w:pPr>
            <w:r w:rsidRPr="00192F7F">
              <w:t>Наименование типа бюджета</w:t>
            </w:r>
            <w:r w:rsidRPr="00446389">
              <w:t>.</w:t>
            </w:r>
          </w:p>
        </w:tc>
      </w:tr>
      <w:tr w:rsidR="00F061E2" w:rsidRPr="00192F7F">
        <w:trPr>
          <w:cantSplit/>
        </w:trPr>
        <w:tc>
          <w:tcPr>
            <w:tcW w:w="2850" w:type="dxa"/>
          </w:tcPr>
          <w:p w:rsidR="00F061E2" w:rsidRPr="00192F7F" w:rsidRDefault="00F061E2" w:rsidP="00F061E2">
            <w:pPr>
              <w:pStyle w:val="ASFKTablenorm"/>
            </w:pPr>
            <w:r w:rsidRPr="00192F7F">
              <w:t>Бюджет</w:t>
            </w:r>
          </w:p>
        </w:tc>
        <w:tc>
          <w:tcPr>
            <w:tcW w:w="6902" w:type="dxa"/>
          </w:tcPr>
          <w:p w:rsidR="00F061E2" w:rsidRPr="00192F7F" w:rsidRDefault="00F061E2" w:rsidP="00F061E2">
            <w:pPr>
              <w:pStyle w:val="ASFKTablenorm"/>
            </w:pPr>
            <w:r w:rsidRPr="00192F7F">
              <w:t>Код и наименование бюджета.</w:t>
            </w:r>
          </w:p>
        </w:tc>
      </w:tr>
      <w:tr w:rsidR="00F061E2" w:rsidRPr="00192F7F">
        <w:trPr>
          <w:cantSplit/>
        </w:trPr>
        <w:tc>
          <w:tcPr>
            <w:tcW w:w="2850" w:type="dxa"/>
          </w:tcPr>
          <w:p w:rsidR="00F061E2" w:rsidRPr="00192F7F" w:rsidRDefault="00F061E2" w:rsidP="00F061E2">
            <w:pPr>
              <w:pStyle w:val="ASFKTablenorm"/>
            </w:pPr>
            <w:r w:rsidRPr="00192F7F">
              <w:t>% отчислений</w:t>
            </w:r>
          </w:p>
        </w:tc>
        <w:tc>
          <w:tcPr>
            <w:tcW w:w="6902" w:type="dxa"/>
          </w:tcPr>
          <w:p w:rsidR="00F061E2" w:rsidRPr="00192F7F" w:rsidRDefault="00F061E2" w:rsidP="00F061E2">
            <w:pPr>
              <w:pStyle w:val="ASFKTablenorm"/>
            </w:pPr>
            <w:r w:rsidRPr="00192F7F">
              <w:t>Процент отчислений по нормативу.</w:t>
            </w:r>
          </w:p>
        </w:tc>
      </w:tr>
      <w:tr w:rsidR="00F061E2" w:rsidRPr="00192F7F">
        <w:trPr>
          <w:cantSplit/>
        </w:trPr>
        <w:tc>
          <w:tcPr>
            <w:tcW w:w="2850" w:type="dxa"/>
          </w:tcPr>
          <w:p w:rsidR="00F061E2" w:rsidRPr="00192F7F" w:rsidRDefault="00F061E2" w:rsidP="00F061E2">
            <w:pPr>
              <w:pStyle w:val="ASFKTablenorm"/>
            </w:pPr>
            <w:r w:rsidRPr="00192F7F">
              <w:t>КБК подмены</w:t>
            </w:r>
          </w:p>
        </w:tc>
        <w:tc>
          <w:tcPr>
            <w:tcW w:w="6902" w:type="dxa"/>
          </w:tcPr>
          <w:p w:rsidR="00F061E2" w:rsidRPr="00446389" w:rsidRDefault="00F061E2" w:rsidP="00F061E2">
            <w:pPr>
              <w:pStyle w:val="ASFKTablenorm"/>
            </w:pPr>
            <w:r w:rsidRPr="00192F7F">
              <w:t>КБК подмены выбирается из списка КБК для вторичного распред</w:t>
            </w:r>
            <w:r w:rsidRPr="00446389">
              <w:t>ел</w:t>
            </w:r>
            <w:r w:rsidRPr="00F061E2">
              <w:t>е</w:t>
            </w:r>
            <w:r w:rsidRPr="00446389">
              <w:t>ния, соответствующего коду дохода/источника из заголовка норм</w:t>
            </w:r>
            <w:r w:rsidRPr="00F061E2">
              <w:t>а</w:t>
            </w:r>
            <w:r w:rsidRPr="00446389">
              <w:t xml:space="preserve">тива. </w:t>
            </w:r>
          </w:p>
          <w:p w:rsidR="00F061E2" w:rsidRPr="00446389" w:rsidRDefault="00F061E2" w:rsidP="00F061E2">
            <w:pPr>
              <w:pStyle w:val="ASFKTablenorm"/>
            </w:pPr>
            <w:r w:rsidRPr="00192F7F">
              <w:t xml:space="preserve">Перечень КБК подмены хранится в справочнике </w:t>
            </w:r>
            <w:r w:rsidRPr="00446389">
              <w:t>«Правила определ</w:t>
            </w:r>
            <w:r w:rsidRPr="00F061E2">
              <w:t>е</w:t>
            </w:r>
            <w:r w:rsidRPr="00446389">
              <w:t>ния КБК замены» (ведется в ЦАФК).</w:t>
            </w:r>
          </w:p>
        </w:tc>
      </w:tr>
      <w:tr w:rsidR="00F061E2" w:rsidRPr="00192F7F">
        <w:trPr>
          <w:cantSplit/>
        </w:trPr>
        <w:tc>
          <w:tcPr>
            <w:tcW w:w="2850" w:type="dxa"/>
          </w:tcPr>
          <w:p w:rsidR="00F061E2" w:rsidRPr="00192F7F" w:rsidRDefault="00F061E2" w:rsidP="00F061E2">
            <w:pPr>
              <w:pStyle w:val="ASFKTablenorm"/>
            </w:pPr>
            <w:r w:rsidRPr="00192F7F">
              <w:t>Вид акциза</w:t>
            </w:r>
          </w:p>
        </w:tc>
        <w:tc>
          <w:tcPr>
            <w:tcW w:w="6902" w:type="dxa"/>
          </w:tcPr>
          <w:p w:rsidR="00F061E2" w:rsidRPr="00446389" w:rsidRDefault="00F061E2" w:rsidP="00F061E2">
            <w:pPr>
              <w:pStyle w:val="ASFKTablenorm"/>
            </w:pPr>
            <w:r w:rsidRPr="00192F7F">
              <w:t>Вид акциза</w:t>
            </w:r>
            <w:r w:rsidRPr="00446389">
              <w:t>.</w:t>
            </w:r>
          </w:p>
        </w:tc>
      </w:tr>
      <w:tr w:rsidR="00F061E2" w:rsidRPr="00192F7F">
        <w:trPr>
          <w:cantSplit/>
        </w:trPr>
        <w:tc>
          <w:tcPr>
            <w:tcW w:w="2850" w:type="dxa"/>
          </w:tcPr>
          <w:p w:rsidR="00F061E2" w:rsidRPr="00192F7F" w:rsidRDefault="00F061E2" w:rsidP="00F061E2">
            <w:pPr>
              <w:pStyle w:val="ASFKTablenorm"/>
            </w:pPr>
            <w:r w:rsidRPr="00192F7F">
              <w:t>Код ТОФК</w:t>
            </w:r>
          </w:p>
        </w:tc>
        <w:tc>
          <w:tcPr>
            <w:tcW w:w="6902" w:type="dxa"/>
          </w:tcPr>
          <w:p w:rsidR="00F061E2" w:rsidRPr="00192F7F" w:rsidRDefault="00F061E2" w:rsidP="00F061E2">
            <w:pPr>
              <w:pStyle w:val="ASFKTablenorm"/>
            </w:pPr>
            <w:r w:rsidRPr="00192F7F">
              <w:t>Код ТОФК, обслуживающего бюджет.</w:t>
            </w:r>
          </w:p>
        </w:tc>
      </w:tr>
      <w:tr w:rsidR="00F061E2" w:rsidRPr="00192F7F">
        <w:trPr>
          <w:cantSplit/>
        </w:trPr>
        <w:tc>
          <w:tcPr>
            <w:tcW w:w="2850" w:type="dxa"/>
          </w:tcPr>
          <w:p w:rsidR="00F061E2" w:rsidRPr="00192F7F" w:rsidRDefault="00F061E2" w:rsidP="00F061E2">
            <w:pPr>
              <w:pStyle w:val="ASFKTablenorm"/>
            </w:pPr>
            <w:r w:rsidRPr="00192F7F">
              <w:t>Распределено процентов</w:t>
            </w:r>
          </w:p>
        </w:tc>
        <w:tc>
          <w:tcPr>
            <w:tcW w:w="6902" w:type="dxa"/>
          </w:tcPr>
          <w:p w:rsidR="00F061E2" w:rsidRPr="00446389" w:rsidRDefault="00F061E2" w:rsidP="00F061E2">
            <w:pPr>
              <w:pStyle w:val="ASFKTablenorm"/>
            </w:pPr>
            <w:r w:rsidRPr="00192F7F">
              <w:t xml:space="preserve">Вычисляемое поле. </w:t>
            </w:r>
          </w:p>
          <w:p w:rsidR="00F061E2" w:rsidRPr="00446389" w:rsidRDefault="00F061E2" w:rsidP="00F061E2">
            <w:pPr>
              <w:pStyle w:val="ASFKTablenorm"/>
            </w:pPr>
            <w:r w:rsidRPr="00192F7F">
              <w:t xml:space="preserve">Равно сумме строк колонки </w:t>
            </w:r>
            <w:r w:rsidRPr="00446389">
              <w:t>«% отчислений»</w:t>
            </w:r>
          </w:p>
        </w:tc>
      </w:tr>
      <w:tr w:rsidR="00F061E2" w:rsidRPr="00192F7F">
        <w:trPr>
          <w:cantSplit/>
        </w:trPr>
        <w:tc>
          <w:tcPr>
            <w:tcW w:w="9752" w:type="dxa"/>
            <w:gridSpan w:val="2"/>
          </w:tcPr>
          <w:p w:rsidR="00F061E2" w:rsidRPr="00446389" w:rsidRDefault="00F061E2" w:rsidP="00F061E2">
            <w:pPr>
              <w:pStyle w:val="ASFKTablenorm"/>
            </w:pPr>
            <w:r w:rsidRPr="00192F7F">
              <w:t xml:space="preserve">Закладка </w:t>
            </w:r>
            <w:r w:rsidRPr="00446389">
              <w:t xml:space="preserve">«Действие на территории» </w:t>
            </w:r>
          </w:p>
        </w:tc>
      </w:tr>
      <w:tr w:rsidR="00F061E2" w:rsidRPr="00192F7F">
        <w:trPr>
          <w:cantSplit/>
        </w:trPr>
        <w:tc>
          <w:tcPr>
            <w:tcW w:w="2850" w:type="dxa"/>
          </w:tcPr>
          <w:p w:rsidR="00F061E2" w:rsidRPr="00192F7F" w:rsidRDefault="00F061E2" w:rsidP="00F061E2">
            <w:pPr>
              <w:pStyle w:val="ASFKTablenorm"/>
            </w:pPr>
            <w:r w:rsidRPr="00192F7F">
              <w:t>ОКАТО</w:t>
            </w:r>
          </w:p>
        </w:tc>
        <w:tc>
          <w:tcPr>
            <w:tcW w:w="6902" w:type="dxa"/>
          </w:tcPr>
          <w:p w:rsidR="00F061E2" w:rsidRPr="00446389" w:rsidRDefault="00F061E2" w:rsidP="00F061E2">
            <w:pPr>
              <w:pStyle w:val="ASFKTablenorm"/>
            </w:pPr>
            <w:r w:rsidRPr="00192F7F">
              <w:t>Код ОКТМО.</w:t>
            </w:r>
          </w:p>
        </w:tc>
      </w:tr>
      <w:tr w:rsidR="00F061E2" w:rsidRPr="00192F7F">
        <w:trPr>
          <w:cantSplit/>
        </w:trPr>
        <w:tc>
          <w:tcPr>
            <w:tcW w:w="2850" w:type="dxa"/>
          </w:tcPr>
          <w:p w:rsidR="00F061E2" w:rsidRPr="00192F7F" w:rsidRDefault="00F061E2" w:rsidP="00F061E2">
            <w:pPr>
              <w:pStyle w:val="ASFKTablenorm"/>
            </w:pPr>
            <w:r w:rsidRPr="00192F7F">
              <w:t>Наименование ОКАТО, на котором действует норматив</w:t>
            </w:r>
          </w:p>
        </w:tc>
        <w:tc>
          <w:tcPr>
            <w:tcW w:w="6902" w:type="dxa"/>
          </w:tcPr>
          <w:p w:rsidR="00F061E2" w:rsidRPr="00192F7F" w:rsidRDefault="00F061E2" w:rsidP="00F061E2">
            <w:pPr>
              <w:pStyle w:val="ASFKTablenorm"/>
            </w:pPr>
            <w:r w:rsidRPr="00192F7F">
              <w:t>Наименование по ОКТ</w:t>
            </w:r>
            <w:r w:rsidRPr="00446389">
              <w:t>МО.</w:t>
            </w:r>
          </w:p>
        </w:tc>
      </w:tr>
      <w:tr w:rsidR="00F061E2" w:rsidRPr="00192F7F">
        <w:trPr>
          <w:cantSplit/>
        </w:trPr>
        <w:tc>
          <w:tcPr>
            <w:tcW w:w="2850" w:type="dxa"/>
          </w:tcPr>
          <w:p w:rsidR="00F061E2" w:rsidRPr="00192F7F" w:rsidRDefault="00F061E2" w:rsidP="00F061E2">
            <w:pPr>
              <w:pStyle w:val="ASFKTablenorm"/>
            </w:pPr>
            <w:r w:rsidRPr="00192F7F">
              <w:t xml:space="preserve">Статус </w:t>
            </w:r>
          </w:p>
        </w:tc>
        <w:tc>
          <w:tcPr>
            <w:tcW w:w="6902" w:type="dxa"/>
          </w:tcPr>
          <w:p w:rsidR="00F061E2" w:rsidRPr="00446389" w:rsidRDefault="00F061E2" w:rsidP="00F061E2">
            <w:pPr>
              <w:pStyle w:val="ASFKTablenorm"/>
            </w:pPr>
            <w:r w:rsidRPr="00192F7F">
              <w:t>Код и наименование бизнес-статуса записи</w:t>
            </w:r>
            <w:r w:rsidRPr="00446389">
              <w:t>.</w:t>
            </w:r>
          </w:p>
        </w:tc>
      </w:tr>
    </w:tbl>
    <w:p w:rsidR="00F061E2" w:rsidRPr="005F085E" w:rsidRDefault="00F061E2" w:rsidP="00F061E2">
      <w:pPr>
        <w:pStyle w:val="31"/>
      </w:pPr>
      <w:bookmarkStart w:id="988" w:name="_Toc426118541"/>
      <w:bookmarkStart w:id="989" w:name="_Toc71111367"/>
      <w:r w:rsidRPr="005F085E">
        <w:t>Распределение по нормативам</w:t>
      </w:r>
      <w:bookmarkEnd w:id="988"/>
      <w:bookmarkEnd w:id="989"/>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содержит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lastRenderedPageBreak/>
        <w:t xml:space="preserve">Справочник </w:t>
      </w:r>
      <w:r>
        <w:t>«</w:t>
      </w:r>
      <w:r w:rsidRPr="005F085E">
        <w:t>Распределение по нормативам</w:t>
      </w:r>
      <w:r>
        <w:t>»</w:t>
      </w:r>
      <w:r w:rsidRPr="005F085E">
        <w:t xml:space="preserve"> ведется распределено в </w:t>
      </w:r>
      <w:r w:rsidR="004E5198">
        <w:t>ППО OEBS АСФК</w:t>
      </w:r>
      <w:r w:rsidRPr="005F085E">
        <w:t xml:space="preserve"> ЦАФК и УФК, откуда рассылается через СУФД соответствующим клиентам – АРМ ФО.</w:t>
      </w:r>
    </w:p>
    <w:p w:rsidR="0018387A" w:rsidRPr="0018387A" w:rsidRDefault="0018387A" w:rsidP="0018387A">
      <w:pPr>
        <w:pStyle w:val="ASFKNormal"/>
      </w:pPr>
      <w:r w:rsidRPr="0018387A">
        <w:t>Для работы со справочником «Распределение по нормативам» следует перейти в пункт меню «Справочники – Пользовательские – Дополнительные – Распределение по нормативам».</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18387A" w:rsidRPr="0018387A">
        <w:t>справочника «Распределение по нормативам»</w:t>
      </w:r>
      <w:r w:rsidR="0018387A">
        <w:t xml:space="preserve"> </w:t>
      </w:r>
      <w:r w:rsidRPr="005F085E">
        <w:t>представлена на рисунке</w:t>
      </w:r>
      <w:r w:rsidR="00784DFB" w:rsidRPr="005D1671">
        <w:t> </w:t>
      </w:r>
      <w:r w:rsidRPr="005F085E">
        <w:fldChar w:fldCharType="begin"/>
      </w:r>
      <w:r w:rsidRPr="005F085E">
        <w:instrText xml:space="preserve"> REF _Ref221687617 \h  \* MERGEFORMAT </w:instrText>
      </w:r>
      <w:r w:rsidRPr="005F085E">
        <w:fldChar w:fldCharType="separate"/>
      </w:r>
      <w:r w:rsidR="002C6389">
        <w:t>139</w:t>
      </w:r>
      <w:r w:rsidRPr="005F085E">
        <w:fldChar w:fldCharType="end"/>
      </w:r>
      <w:r w:rsidRPr="005F085E">
        <w:t>.</w:t>
      </w:r>
    </w:p>
    <w:p w:rsidR="00F061E2" w:rsidRPr="00524A3B" w:rsidRDefault="00D201D5" w:rsidP="00F061E2">
      <w:pPr>
        <w:pStyle w:val="ASFKFigure"/>
      </w:pPr>
      <w:r>
        <w:pict>
          <v:shape id="_x0000_i1188" type="#_x0000_t75" style="width:482.25pt;height:309.75pt">
            <v:imagedata r:id="rId17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90" w:name="_Ref221687617"/>
      <w:bookmarkStart w:id="991" w:name="_Toc71111711"/>
      <w:r w:rsidR="002C6389">
        <w:rPr>
          <w:noProof/>
        </w:rPr>
        <w:t>139</w:t>
      </w:r>
      <w:bookmarkEnd w:id="990"/>
      <w:r>
        <w:rPr>
          <w:noProof/>
        </w:rPr>
        <w:fldChar w:fldCharType="end"/>
      </w:r>
      <w:r w:rsidR="00F061E2" w:rsidRPr="00364894">
        <w:t xml:space="preserve">. ЭФ записи справочника </w:t>
      </w:r>
      <w:r w:rsidR="00F061E2">
        <w:t>«</w:t>
      </w:r>
      <w:r w:rsidR="00F061E2" w:rsidRPr="00364894">
        <w:t>Распределение по нормативам</w:t>
      </w:r>
      <w:r w:rsidR="00F061E2">
        <w:t>»</w:t>
      </w:r>
      <w:bookmarkEnd w:id="991"/>
    </w:p>
    <w:p w:rsidR="00F061E2" w:rsidRPr="005F085E" w:rsidRDefault="007D7AE9" w:rsidP="00F061E2">
      <w:pPr>
        <w:pStyle w:val="ASFKNormal"/>
      </w:pPr>
      <w:r>
        <w:t xml:space="preserve">Перечень полей </w:t>
      </w:r>
      <w:r w:rsidR="0018387A" w:rsidRPr="0018387A">
        <w:t>справочника «Распределение по нормативам»</w:t>
      </w:r>
      <w:r w:rsidR="0018387A">
        <w:t xml:space="preserve"> </w:t>
      </w:r>
      <w:r>
        <w:t>приведен в таблице</w:t>
      </w:r>
      <w:r w:rsidR="00784DFB" w:rsidRPr="005D1671">
        <w:t> </w:t>
      </w:r>
      <w:r w:rsidR="00F061E2" w:rsidRPr="005F085E">
        <w:fldChar w:fldCharType="begin"/>
      </w:r>
      <w:r w:rsidR="00F061E2" w:rsidRPr="005F085E">
        <w:instrText xml:space="preserve"> REF _Ref326833843 \h </w:instrText>
      </w:r>
      <w:r w:rsidR="00F061E2" w:rsidRPr="005F085E">
        <w:fldChar w:fldCharType="separate"/>
      </w:r>
      <w:r w:rsidR="002C6389">
        <w:rPr>
          <w:noProof/>
        </w:rPr>
        <w:t>127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992" w:name="_Ref326833843"/>
      <w:bookmarkStart w:id="993" w:name="_Toc71111538"/>
      <w:r w:rsidR="002C6389">
        <w:rPr>
          <w:noProof/>
        </w:rPr>
        <w:t>127</w:t>
      </w:r>
      <w:bookmarkEnd w:id="992"/>
      <w:r>
        <w:rPr>
          <w:noProof/>
        </w:rPr>
        <w:fldChar w:fldCharType="end"/>
      </w:r>
      <w:r w:rsidR="00F061E2" w:rsidRPr="005F085E">
        <w:t xml:space="preserve">. Описание полей справочника </w:t>
      </w:r>
      <w:r w:rsidR="00F061E2">
        <w:t>«</w:t>
      </w:r>
      <w:r w:rsidR="00F061E2" w:rsidRPr="005F085E">
        <w:t>Распределение по нормативам</w:t>
      </w:r>
      <w:r w:rsidR="00F061E2">
        <w:t>»</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Бюджет</w:t>
            </w:r>
          </w:p>
        </w:tc>
        <w:tc>
          <w:tcPr>
            <w:tcW w:w="7472" w:type="dxa"/>
          </w:tcPr>
          <w:p w:rsidR="00F061E2" w:rsidRPr="005F085E" w:rsidRDefault="00F061E2" w:rsidP="00F061E2">
            <w:pPr>
              <w:pStyle w:val="ASFKTablenorm"/>
            </w:pPr>
            <w:r w:rsidRPr="005F085E">
              <w:t>Код и наименование бюджета.</w:t>
            </w:r>
          </w:p>
        </w:tc>
      </w:tr>
      <w:tr w:rsidR="00F061E2" w:rsidRPr="005F085E">
        <w:trPr>
          <w:cantSplit/>
        </w:trPr>
        <w:tc>
          <w:tcPr>
            <w:tcW w:w="2280" w:type="dxa"/>
          </w:tcPr>
          <w:p w:rsidR="00F061E2" w:rsidRPr="005F085E" w:rsidRDefault="00F061E2" w:rsidP="00F061E2">
            <w:pPr>
              <w:pStyle w:val="ASFKTablenorm"/>
            </w:pPr>
            <w:r w:rsidRPr="005F085E">
              <w:t>Норматив</w:t>
            </w:r>
          </w:p>
        </w:tc>
        <w:tc>
          <w:tcPr>
            <w:tcW w:w="7472" w:type="dxa"/>
          </w:tcPr>
          <w:p w:rsidR="00F061E2" w:rsidRPr="005F085E" w:rsidRDefault="00F061E2" w:rsidP="00F061E2">
            <w:pPr>
              <w:pStyle w:val="ASFKTablenorm"/>
            </w:pPr>
            <w:r w:rsidRPr="005F085E">
              <w:t>Код норматива.</w:t>
            </w:r>
          </w:p>
        </w:tc>
      </w:tr>
      <w:tr w:rsidR="00F061E2" w:rsidRPr="005F085E">
        <w:trPr>
          <w:cantSplit/>
        </w:trPr>
        <w:tc>
          <w:tcPr>
            <w:tcW w:w="2280" w:type="dxa"/>
          </w:tcPr>
          <w:p w:rsidR="00F061E2" w:rsidRPr="005F085E" w:rsidRDefault="00F061E2" w:rsidP="00F061E2">
            <w:pPr>
              <w:pStyle w:val="ASFKTablenorm"/>
            </w:pPr>
            <w:r w:rsidRPr="005F085E">
              <w:lastRenderedPageBreak/>
              <w:t>Дох./ Ист.</w:t>
            </w:r>
          </w:p>
        </w:tc>
        <w:tc>
          <w:tcPr>
            <w:tcW w:w="7472" w:type="dxa"/>
          </w:tcPr>
          <w:p w:rsidR="00F061E2" w:rsidRPr="00446389" w:rsidRDefault="00F061E2" w:rsidP="00F061E2">
            <w:pPr>
              <w:pStyle w:val="ASFKTablenorm"/>
            </w:pPr>
            <w:r w:rsidRPr="005F085E">
              <w:t xml:space="preserve">Тип КБК. </w:t>
            </w:r>
          </w:p>
          <w:p w:rsidR="00F061E2" w:rsidRPr="00446389" w:rsidRDefault="00F061E2" w:rsidP="00F061E2">
            <w:pPr>
              <w:pStyle w:val="ASFKTablenorm"/>
            </w:pPr>
            <w:r w:rsidRPr="005F085E">
              <w:t xml:space="preserve">Возможные значения: </w:t>
            </w:r>
          </w:p>
          <w:p w:rsidR="00F061E2" w:rsidRDefault="00F061E2" w:rsidP="00F061E2">
            <w:pPr>
              <w:pStyle w:val="ASFKTableListMark"/>
            </w:pPr>
            <w:r>
              <w:t>«20» – Доходы;</w:t>
            </w:r>
            <w:r w:rsidRPr="005F085E">
              <w:t xml:space="preserve"> </w:t>
            </w:r>
          </w:p>
          <w:p w:rsidR="00F061E2" w:rsidRPr="005F085E" w:rsidRDefault="00F061E2" w:rsidP="00F061E2">
            <w:pPr>
              <w:pStyle w:val="ASFKTableListMark"/>
            </w:pPr>
            <w:r>
              <w:t>«</w:t>
            </w:r>
            <w:r w:rsidRPr="005F085E">
              <w:t>30</w:t>
            </w:r>
            <w:r>
              <w:t>»</w:t>
            </w:r>
            <w:r w:rsidRPr="005F085E">
              <w:t xml:space="preserve"> – И</w:t>
            </w:r>
            <w:r w:rsidRPr="00446389">
              <w:t>с</w:t>
            </w:r>
            <w:r w:rsidRPr="005F085E">
              <w:t>точники.</w:t>
            </w:r>
          </w:p>
        </w:tc>
      </w:tr>
      <w:tr w:rsidR="00F061E2" w:rsidRPr="005F085E">
        <w:trPr>
          <w:cantSplit/>
        </w:trPr>
        <w:tc>
          <w:tcPr>
            <w:tcW w:w="2280" w:type="dxa"/>
          </w:tcPr>
          <w:p w:rsidR="00F061E2" w:rsidRPr="005F085E" w:rsidRDefault="00F061E2" w:rsidP="00F061E2">
            <w:pPr>
              <w:pStyle w:val="ASFKTablenorm"/>
            </w:pPr>
            <w:r w:rsidRPr="005F085E">
              <w:t>Код дохода/ источника</w:t>
            </w:r>
          </w:p>
        </w:tc>
        <w:tc>
          <w:tcPr>
            <w:tcW w:w="7472" w:type="dxa"/>
          </w:tcPr>
          <w:p w:rsidR="00F061E2" w:rsidRPr="00446389" w:rsidRDefault="00F061E2" w:rsidP="00F061E2">
            <w:pPr>
              <w:pStyle w:val="ASFKTablenorm"/>
            </w:pPr>
            <w:r w:rsidRPr="005F085E">
              <w:t xml:space="preserve">Код дохода/источника в соответствии со справочником </w:t>
            </w:r>
            <w:r w:rsidRPr="00446389">
              <w:t>«Коды поступл</w:t>
            </w:r>
            <w:r w:rsidRPr="00F061E2">
              <w:t>е</w:t>
            </w:r>
            <w:r w:rsidRPr="00446389">
              <w:t>ний».</w:t>
            </w:r>
          </w:p>
        </w:tc>
      </w:tr>
      <w:tr w:rsidR="00F061E2" w:rsidRPr="005F085E">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распределения.</w:t>
            </w:r>
          </w:p>
        </w:tc>
      </w:tr>
      <w:tr w:rsidR="00F061E2" w:rsidRPr="005F085E">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распределения.</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5E">
        <w:trPr>
          <w:cantSplit/>
          <w:trHeight w:val="798"/>
        </w:trPr>
        <w:tc>
          <w:tcPr>
            <w:tcW w:w="2280" w:type="dxa"/>
          </w:tcPr>
          <w:p w:rsidR="00F061E2" w:rsidRPr="005F085E" w:rsidRDefault="00F061E2" w:rsidP="00F061E2">
            <w:pPr>
              <w:pStyle w:val="ASFKTablenorm"/>
            </w:pPr>
            <w:r w:rsidRPr="005F085E">
              <w:t xml:space="preserve">Уровень бюджета </w:t>
            </w:r>
          </w:p>
        </w:tc>
        <w:tc>
          <w:tcPr>
            <w:tcW w:w="7472" w:type="dxa"/>
          </w:tcPr>
          <w:p w:rsidR="00F061E2" w:rsidRPr="00446389" w:rsidRDefault="00F061E2" w:rsidP="00F061E2">
            <w:pPr>
              <w:pStyle w:val="ASFKTablenorm"/>
            </w:pPr>
            <w:r w:rsidRPr="005F085E">
              <w:t xml:space="preserve">Код и наименование уровня бюджета. </w:t>
            </w:r>
          </w:p>
          <w:p w:rsidR="00F061E2" w:rsidRPr="00446389" w:rsidRDefault="00F061E2" w:rsidP="00F061E2">
            <w:pPr>
              <w:pStyle w:val="ASFKTablenorm"/>
            </w:pPr>
            <w:r w:rsidRPr="005F085E">
              <w:t>Наименование уровня бюджета подтягивается автоматически из справо</w:t>
            </w:r>
            <w:r w:rsidRPr="00F061E2">
              <w:t>ч</w:t>
            </w:r>
            <w:r w:rsidRPr="005F085E">
              <w:t xml:space="preserve">ника </w:t>
            </w:r>
            <w:r w:rsidRPr="00446389">
              <w:t>«Уровни бюджетов» на основании кода.</w:t>
            </w:r>
          </w:p>
        </w:tc>
      </w:tr>
      <w:tr w:rsidR="00F061E2" w:rsidRPr="005F085E">
        <w:trPr>
          <w:cantSplit/>
          <w:trHeight w:val="750"/>
        </w:trPr>
        <w:tc>
          <w:tcPr>
            <w:tcW w:w="2280" w:type="dxa"/>
          </w:tcPr>
          <w:p w:rsidR="00F061E2" w:rsidRPr="005F085E" w:rsidRDefault="00F061E2" w:rsidP="00F061E2">
            <w:pPr>
              <w:pStyle w:val="ASFKTablenorm"/>
            </w:pPr>
            <w:r w:rsidRPr="005F085E">
              <w:t xml:space="preserve">Тип бюджета </w:t>
            </w:r>
          </w:p>
        </w:tc>
        <w:tc>
          <w:tcPr>
            <w:tcW w:w="7472" w:type="dxa"/>
          </w:tcPr>
          <w:p w:rsidR="00F061E2" w:rsidRPr="00446389" w:rsidRDefault="00F061E2" w:rsidP="00F061E2">
            <w:pPr>
              <w:pStyle w:val="ASFKTablenorm"/>
            </w:pPr>
            <w:r w:rsidRPr="005F085E">
              <w:t xml:space="preserve">Код и наименование типа бюджета. </w:t>
            </w:r>
          </w:p>
          <w:p w:rsidR="00F061E2" w:rsidRPr="00446389" w:rsidRDefault="00F061E2" w:rsidP="00F061E2">
            <w:pPr>
              <w:pStyle w:val="ASFKTablenorm"/>
            </w:pPr>
            <w:r w:rsidRPr="005F085E">
              <w:t>Наименование подтяг</w:t>
            </w:r>
            <w:r w:rsidRPr="00446389">
              <w:t>ивается автоматически из справочника «Типы бюдж</w:t>
            </w:r>
            <w:r w:rsidRPr="00F061E2">
              <w:t>е</w:t>
            </w:r>
            <w:r w:rsidRPr="00446389">
              <w:t>тов» на основании кода.</w:t>
            </w:r>
          </w:p>
        </w:tc>
      </w:tr>
      <w:tr w:rsidR="00F061E2" w:rsidRPr="005F085E">
        <w:trPr>
          <w:cantSplit/>
        </w:trPr>
        <w:tc>
          <w:tcPr>
            <w:tcW w:w="2280" w:type="dxa"/>
          </w:tcPr>
          <w:p w:rsidR="00F061E2" w:rsidRPr="005F085E" w:rsidRDefault="00F061E2" w:rsidP="00F061E2">
            <w:pPr>
              <w:pStyle w:val="ASFKTablenorm"/>
            </w:pPr>
            <w:r w:rsidRPr="005F085E">
              <w:t>Процент</w:t>
            </w:r>
          </w:p>
        </w:tc>
        <w:tc>
          <w:tcPr>
            <w:tcW w:w="7472" w:type="dxa"/>
          </w:tcPr>
          <w:p w:rsidR="00F061E2" w:rsidRPr="005F085E" w:rsidRDefault="00F061E2" w:rsidP="00F061E2">
            <w:pPr>
              <w:pStyle w:val="ASFKTablenorm"/>
            </w:pPr>
            <w:r w:rsidRPr="005F085E">
              <w:t>Процент отчислений по нормативу.</w:t>
            </w:r>
          </w:p>
        </w:tc>
      </w:tr>
      <w:tr w:rsidR="00F061E2" w:rsidRPr="005F085E">
        <w:trPr>
          <w:cantSplit/>
        </w:trPr>
        <w:tc>
          <w:tcPr>
            <w:tcW w:w="2280" w:type="dxa"/>
          </w:tcPr>
          <w:p w:rsidR="00F061E2" w:rsidRPr="005F085E" w:rsidRDefault="00F061E2" w:rsidP="00F061E2">
            <w:pPr>
              <w:pStyle w:val="ASFKTablenorm"/>
            </w:pPr>
            <w:r w:rsidRPr="005F085E">
              <w:t xml:space="preserve">Код КБК </w:t>
            </w:r>
          </w:p>
        </w:tc>
        <w:tc>
          <w:tcPr>
            <w:tcW w:w="7472" w:type="dxa"/>
          </w:tcPr>
          <w:p w:rsidR="00F061E2" w:rsidRPr="00446389" w:rsidRDefault="00F061E2" w:rsidP="00F061E2">
            <w:pPr>
              <w:pStyle w:val="ASFKTablenorm"/>
            </w:pPr>
            <w:r w:rsidRPr="005F085E">
              <w:t>КБК подмены выбирается из списка КБК для вторичного распред</w:t>
            </w:r>
            <w:r w:rsidRPr="00446389">
              <w:t>еления, с</w:t>
            </w:r>
            <w:r w:rsidRPr="00F061E2">
              <w:t>о</w:t>
            </w:r>
            <w:r w:rsidRPr="00446389">
              <w:t>ответствующего коду дохода/источника из заголовка норм</w:t>
            </w:r>
            <w:r w:rsidRPr="00F061E2">
              <w:t>а</w:t>
            </w:r>
            <w:r w:rsidRPr="00446389">
              <w:t xml:space="preserve">тива. </w:t>
            </w:r>
          </w:p>
          <w:p w:rsidR="00F061E2" w:rsidRPr="00446389" w:rsidRDefault="00F061E2" w:rsidP="00F061E2">
            <w:pPr>
              <w:pStyle w:val="ASFKTablenorm"/>
            </w:pPr>
            <w:r w:rsidRPr="005F085E">
              <w:t>Указан при наличии у норматива пр</w:t>
            </w:r>
            <w:r w:rsidRPr="00446389">
              <w:t>изнака «Особый учет».</w:t>
            </w:r>
          </w:p>
        </w:tc>
      </w:tr>
      <w:tr w:rsidR="00F061E2" w:rsidRPr="005F085E">
        <w:trPr>
          <w:cantSplit/>
        </w:trPr>
        <w:tc>
          <w:tcPr>
            <w:tcW w:w="2280" w:type="dxa"/>
          </w:tcPr>
          <w:p w:rsidR="00F061E2" w:rsidRPr="005F085E" w:rsidRDefault="00F061E2" w:rsidP="00F061E2">
            <w:pPr>
              <w:pStyle w:val="ASFKTablenorm"/>
            </w:pPr>
            <w:r w:rsidRPr="005F085E">
              <w:t>Код ТОФК для особ</w:t>
            </w:r>
            <w:r w:rsidRPr="00F061E2">
              <w:t>о</w:t>
            </w:r>
            <w:r w:rsidRPr="005F085E">
              <w:t>го уч</w:t>
            </w:r>
            <w:r w:rsidRPr="00F061E2">
              <w:t>е</w:t>
            </w:r>
            <w:r w:rsidRPr="005F085E">
              <w:t>та</w:t>
            </w:r>
          </w:p>
        </w:tc>
        <w:tc>
          <w:tcPr>
            <w:tcW w:w="7472" w:type="dxa"/>
          </w:tcPr>
          <w:p w:rsidR="00F061E2" w:rsidRPr="00446389" w:rsidRDefault="00F061E2" w:rsidP="00F061E2">
            <w:pPr>
              <w:pStyle w:val="ASFKTablenorm"/>
            </w:pPr>
            <w:r w:rsidRPr="005F085E">
              <w:t xml:space="preserve">Код ТОФК в соответствии со справочником </w:t>
            </w:r>
            <w:r w:rsidRPr="00446389">
              <w:t>«Органы ФК». Указан при нал</w:t>
            </w:r>
            <w:r w:rsidRPr="00F061E2">
              <w:t>и</w:t>
            </w:r>
            <w:r w:rsidRPr="00446389">
              <w:t>чии у норматива признака «Особый учет».</w:t>
            </w:r>
          </w:p>
        </w:tc>
      </w:tr>
      <w:tr w:rsidR="00F061E2" w:rsidRPr="005F085E">
        <w:trPr>
          <w:cantSplit/>
        </w:trPr>
        <w:tc>
          <w:tcPr>
            <w:tcW w:w="2280" w:type="dxa"/>
          </w:tcPr>
          <w:p w:rsidR="00F061E2" w:rsidRPr="005F085E" w:rsidRDefault="00F061E2" w:rsidP="00F061E2">
            <w:pPr>
              <w:pStyle w:val="ASFKTablenorm"/>
            </w:pPr>
            <w:r w:rsidRPr="005F085E">
              <w:t>Тип КБК</w:t>
            </w:r>
          </w:p>
        </w:tc>
        <w:tc>
          <w:tcPr>
            <w:tcW w:w="7472" w:type="dxa"/>
          </w:tcPr>
          <w:p w:rsidR="00F061E2" w:rsidRPr="00446389" w:rsidRDefault="00F061E2" w:rsidP="00F061E2">
            <w:pPr>
              <w:pStyle w:val="ASFKTablenorm"/>
            </w:pPr>
            <w:r w:rsidRPr="005F085E">
              <w:t>Тип КБК</w:t>
            </w:r>
            <w:r w:rsidRPr="00446389">
              <w:t>.</w:t>
            </w:r>
          </w:p>
        </w:tc>
      </w:tr>
      <w:tr w:rsidR="00F061E2" w:rsidRPr="005F085E">
        <w:trPr>
          <w:cantSplit/>
        </w:trPr>
        <w:tc>
          <w:tcPr>
            <w:tcW w:w="2280" w:type="dxa"/>
          </w:tcPr>
          <w:p w:rsidR="00F061E2" w:rsidRPr="005F085E" w:rsidRDefault="00F061E2" w:rsidP="00F061E2">
            <w:pPr>
              <w:pStyle w:val="ASFKTablenorm"/>
            </w:pPr>
            <w:r w:rsidRPr="005F085E">
              <w:t xml:space="preserve">Наименование </w:t>
            </w:r>
          </w:p>
        </w:tc>
        <w:tc>
          <w:tcPr>
            <w:tcW w:w="7472" w:type="dxa"/>
          </w:tcPr>
          <w:p w:rsidR="00F061E2" w:rsidRPr="005F085E" w:rsidRDefault="00F061E2" w:rsidP="00F061E2">
            <w:pPr>
              <w:pStyle w:val="ASFKTablenorm"/>
            </w:pPr>
            <w:r w:rsidRPr="005F085E">
              <w:t>Наименование объекта.</w:t>
            </w:r>
          </w:p>
        </w:tc>
      </w:tr>
      <w:tr w:rsidR="00F061E2" w:rsidRPr="005F085E">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280" w:type="dxa"/>
          </w:tcPr>
          <w:p w:rsidR="00F061E2" w:rsidRPr="005F085E" w:rsidRDefault="00F061E2" w:rsidP="00F061E2">
            <w:pPr>
              <w:pStyle w:val="ASFKTablenorm"/>
            </w:pPr>
            <w:r w:rsidRPr="005F085E">
              <w:t>Где введен</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ФК».</w:t>
            </w:r>
          </w:p>
          <w:p w:rsidR="00F061E2" w:rsidRPr="005F085E" w:rsidRDefault="00F061E2" w:rsidP="00F061E2">
            <w:pPr>
              <w:pStyle w:val="ASFKTablenorm"/>
            </w:pPr>
            <w:r w:rsidRPr="005F085E">
              <w:t>Наименование подтягивается по коду.</w:t>
            </w:r>
          </w:p>
        </w:tc>
      </w:tr>
    </w:tbl>
    <w:p w:rsidR="00F061E2" w:rsidRPr="005F085E" w:rsidRDefault="00F061E2" w:rsidP="00F061E2">
      <w:pPr>
        <w:pStyle w:val="31"/>
      </w:pPr>
      <w:bookmarkStart w:id="994" w:name="_Toc426118542"/>
      <w:bookmarkStart w:id="995" w:name="_Toc71111368"/>
      <w:r w:rsidRPr="005F085E">
        <w:t>Коды строк</w:t>
      </w:r>
      <w:bookmarkEnd w:id="994"/>
      <w:bookmarkEnd w:id="995"/>
    </w:p>
    <w:p w:rsidR="00F061E2" w:rsidRDefault="00F061E2" w:rsidP="00F061E2">
      <w:pPr>
        <w:pStyle w:val="ASFKNormal"/>
      </w:pPr>
      <w:r w:rsidRPr="005F085E">
        <w:t xml:space="preserve">Справочник </w:t>
      </w:r>
      <w:r>
        <w:t>«</w:t>
      </w:r>
      <w:r w:rsidRPr="005F085E">
        <w:t>Коды строк</w:t>
      </w:r>
      <w:r>
        <w:t>»</w:t>
      </w:r>
      <w:r w:rsidRPr="005F085E">
        <w:t xml:space="preserve"> содержит информацию по кодам строк отче</w:t>
      </w:r>
      <w:r w:rsidRPr="00F061E2">
        <w:t>т</w:t>
      </w:r>
      <w:r w:rsidRPr="005F085E">
        <w:t>ности. Используется при формировании отчетов.</w:t>
      </w:r>
    </w:p>
    <w:p w:rsidR="00293D48" w:rsidRPr="005F085E" w:rsidRDefault="00293D48" w:rsidP="00F061E2">
      <w:pPr>
        <w:pStyle w:val="ASFKNormal"/>
      </w:pPr>
      <w:r w:rsidRPr="00293D48">
        <w:t>Для работы со справочником «Коды строк» следует перейти в пункт меню «Справочники – Пользовательские – Дополнительные – Коды строк».</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обновление</w:t>
      </w:r>
      <w:r w:rsidRPr="005F085E">
        <w:t>;</w:t>
      </w:r>
    </w:p>
    <w:p w:rsidR="00F061E2" w:rsidRPr="005F085E" w:rsidRDefault="00F061E2" w:rsidP="00F061E2">
      <w:pPr>
        <w:pStyle w:val="ASFKListmark1"/>
      </w:pPr>
      <w:r>
        <w:t>э</w:t>
      </w:r>
      <w:r w:rsidRPr="005F085E">
        <w:t xml:space="preserve">кспорт списка в </w:t>
      </w:r>
      <w:r w:rsidRPr="00244023">
        <w:rPr>
          <w:lang w:val="en-US"/>
        </w:rPr>
        <w:t>Excel</w:t>
      </w:r>
      <w:r w:rsidRPr="005F085E">
        <w:t>.</w:t>
      </w:r>
    </w:p>
    <w:p w:rsidR="00F061E2" w:rsidRDefault="00F061E2" w:rsidP="00F061E2">
      <w:pPr>
        <w:pStyle w:val="41"/>
      </w:pPr>
      <w:r w:rsidRPr="00B73930">
        <w:lastRenderedPageBreak/>
        <w:t xml:space="preserve">Экранная форма </w:t>
      </w:r>
      <w:r>
        <w:t>справочника</w:t>
      </w:r>
    </w:p>
    <w:p w:rsidR="00293D48" w:rsidRPr="00293D48" w:rsidRDefault="00293D48" w:rsidP="00293D48">
      <w:pPr>
        <w:pStyle w:val="ASFKNormal"/>
      </w:pPr>
      <w:r w:rsidRPr="00293D48">
        <w:t>ЭФ записи справочника «Коды строк»</w:t>
      </w:r>
      <w:r>
        <w:t xml:space="preserve"> представлена на рисунке</w:t>
      </w:r>
      <w:r w:rsidR="00784DFB" w:rsidRPr="005D1671">
        <w:t> </w:t>
      </w:r>
      <w:r w:rsidRPr="00293D48">
        <w:fldChar w:fldCharType="begin"/>
      </w:r>
      <w:r w:rsidRPr="00293D48">
        <w:instrText xml:space="preserve"> REF _Ref320523328 \h </w:instrText>
      </w:r>
      <w:r w:rsidRPr="00293D48">
        <w:fldChar w:fldCharType="separate"/>
      </w:r>
      <w:r w:rsidR="002C6389">
        <w:rPr>
          <w:noProof/>
        </w:rPr>
        <w:t>140</w:t>
      </w:r>
      <w:r w:rsidRPr="00293D48">
        <w:fldChar w:fldCharType="end"/>
      </w:r>
      <w:r>
        <w:t>.</w:t>
      </w:r>
    </w:p>
    <w:p w:rsidR="00F061E2" w:rsidRPr="00D84ACA" w:rsidRDefault="00D201D5" w:rsidP="00F061E2">
      <w:pPr>
        <w:pStyle w:val="ASFKFigure"/>
      </w:pPr>
      <w:r>
        <w:pict>
          <v:shape id="_x0000_i1189" type="#_x0000_t75" style="width:482.25pt;height:187.5pt">
            <v:imagedata r:id="rId17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96" w:name="_Ref320523328"/>
      <w:bookmarkStart w:id="997" w:name="_Toc71111712"/>
      <w:r w:rsidR="002C6389">
        <w:rPr>
          <w:noProof/>
        </w:rPr>
        <w:t>140</w:t>
      </w:r>
      <w:bookmarkEnd w:id="996"/>
      <w:r>
        <w:rPr>
          <w:noProof/>
        </w:rPr>
        <w:fldChar w:fldCharType="end"/>
      </w:r>
      <w:r w:rsidR="00F061E2" w:rsidRPr="00364894">
        <w:t xml:space="preserve">. ЭФ записи справочника </w:t>
      </w:r>
      <w:r w:rsidR="00F061E2">
        <w:t>«</w:t>
      </w:r>
      <w:r w:rsidR="00F061E2" w:rsidRPr="00364894">
        <w:t>Коды строк</w:t>
      </w:r>
      <w:r w:rsidR="00F061E2">
        <w:t>»</w:t>
      </w:r>
      <w:bookmarkEnd w:id="997"/>
    </w:p>
    <w:p w:rsidR="000249A0" w:rsidRPr="005F085E" w:rsidRDefault="000249A0" w:rsidP="000249A0">
      <w:pPr>
        <w:pStyle w:val="ASFKNormal"/>
      </w:pPr>
      <w:r>
        <w:t xml:space="preserve">Перечень </w:t>
      </w:r>
      <w:r w:rsidRPr="005F085E">
        <w:t xml:space="preserve">полей справочника </w:t>
      </w:r>
      <w:r>
        <w:t>«</w:t>
      </w:r>
      <w:r w:rsidRPr="00364894">
        <w:t>Коды строк</w:t>
      </w:r>
      <w:r>
        <w:t>»</w:t>
      </w:r>
      <w:r w:rsidRPr="005F085E">
        <w:t xml:space="preserve"> приведен в таблице</w:t>
      </w:r>
      <w:r w:rsidR="00784DFB" w:rsidRPr="005D1671">
        <w:t> </w:t>
      </w:r>
      <w:r>
        <w:fldChar w:fldCharType="begin"/>
      </w:r>
      <w:r>
        <w:instrText xml:space="preserve"> REF _Ref466458091 \h </w:instrText>
      </w:r>
      <w:r>
        <w:fldChar w:fldCharType="separate"/>
      </w:r>
      <w:r w:rsidR="002C6389">
        <w:rPr>
          <w:noProof/>
        </w:rPr>
        <w:t>128</w:t>
      </w:r>
      <w:r>
        <w:fldChar w:fldCharType="end"/>
      </w:r>
      <w:r>
        <w:t>.</w:t>
      </w:r>
    </w:p>
    <w:p w:rsidR="000249A0" w:rsidRPr="005F085E" w:rsidRDefault="006D2CC7" w:rsidP="000249A0">
      <w:pPr>
        <w:pStyle w:val="ASFKNameTable"/>
      </w:pPr>
      <w:r>
        <w:rPr>
          <w:noProof/>
        </w:rPr>
        <w:fldChar w:fldCharType="begin"/>
      </w:r>
      <w:r>
        <w:rPr>
          <w:noProof/>
        </w:rPr>
        <w:instrText xml:space="preserve"> SEQ Таблица \* ARABIC </w:instrText>
      </w:r>
      <w:r>
        <w:rPr>
          <w:noProof/>
        </w:rPr>
        <w:fldChar w:fldCharType="separate"/>
      </w:r>
      <w:bookmarkStart w:id="998" w:name="_Ref466458091"/>
      <w:bookmarkStart w:id="999" w:name="_Toc71111539"/>
      <w:r w:rsidR="002C6389">
        <w:rPr>
          <w:noProof/>
        </w:rPr>
        <w:t>128</w:t>
      </w:r>
      <w:bookmarkEnd w:id="998"/>
      <w:r>
        <w:rPr>
          <w:noProof/>
        </w:rPr>
        <w:fldChar w:fldCharType="end"/>
      </w:r>
      <w:r w:rsidR="000249A0" w:rsidRPr="005F085E">
        <w:t xml:space="preserve">. Описание полей справочника </w:t>
      </w:r>
      <w:r w:rsidR="000249A0">
        <w:t>«</w:t>
      </w:r>
      <w:r w:rsidR="000249A0" w:rsidRPr="00364894">
        <w:t>Коды строк</w:t>
      </w:r>
      <w:r w:rsidR="000249A0">
        <w:t>»</w:t>
      </w:r>
      <w:bookmarkEnd w:id="9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0249A0" w:rsidRPr="005F085E">
        <w:trPr>
          <w:cantSplit/>
          <w:tblHeader/>
        </w:trPr>
        <w:tc>
          <w:tcPr>
            <w:tcW w:w="32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64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trPr>
          <w:cantSplit/>
        </w:trPr>
        <w:tc>
          <w:tcPr>
            <w:tcW w:w="3297" w:type="dxa"/>
          </w:tcPr>
          <w:p w:rsidR="000249A0" w:rsidRPr="005F085E" w:rsidRDefault="000249A0" w:rsidP="0038033C">
            <w:pPr>
              <w:pStyle w:val="ASFKTablenorm"/>
            </w:pPr>
            <w:r>
              <w:t>Код строки</w:t>
            </w:r>
          </w:p>
        </w:tc>
        <w:tc>
          <w:tcPr>
            <w:tcW w:w="6455" w:type="dxa"/>
          </w:tcPr>
          <w:p w:rsidR="000249A0" w:rsidRPr="005F085E" w:rsidRDefault="000249A0" w:rsidP="0038033C">
            <w:pPr>
              <w:pStyle w:val="ASFKTablenorm"/>
            </w:pPr>
            <w:r>
              <w:t>Код строки.</w:t>
            </w:r>
          </w:p>
        </w:tc>
      </w:tr>
      <w:tr w:rsidR="000249A0" w:rsidRPr="005F085E">
        <w:trPr>
          <w:cantSplit/>
        </w:trPr>
        <w:tc>
          <w:tcPr>
            <w:tcW w:w="3297" w:type="dxa"/>
          </w:tcPr>
          <w:p w:rsidR="000249A0" w:rsidRPr="005F085E" w:rsidRDefault="000249A0" w:rsidP="0038033C">
            <w:pPr>
              <w:pStyle w:val="ASFKTablenorm"/>
            </w:pPr>
            <w:r>
              <w:t>Номер раздела</w:t>
            </w:r>
          </w:p>
        </w:tc>
        <w:tc>
          <w:tcPr>
            <w:tcW w:w="6455" w:type="dxa"/>
          </w:tcPr>
          <w:p w:rsidR="000249A0" w:rsidRPr="005F085E" w:rsidRDefault="000249A0" w:rsidP="0038033C">
            <w:pPr>
              <w:pStyle w:val="ASFKTablenorm"/>
            </w:pPr>
            <w:r>
              <w:t>Номер раздела.</w:t>
            </w:r>
          </w:p>
        </w:tc>
      </w:tr>
      <w:tr w:rsidR="000249A0" w:rsidRPr="005F085E">
        <w:trPr>
          <w:cantSplit/>
        </w:trPr>
        <w:tc>
          <w:tcPr>
            <w:tcW w:w="3297" w:type="dxa"/>
          </w:tcPr>
          <w:p w:rsidR="000249A0" w:rsidRPr="005F085E" w:rsidRDefault="000249A0" w:rsidP="0038033C">
            <w:pPr>
              <w:pStyle w:val="ASFKTablenorm"/>
            </w:pPr>
            <w:r w:rsidRPr="00F061E2">
              <w:t>Код отчет</w:t>
            </w:r>
            <w:r>
              <w:t>ной формы</w:t>
            </w:r>
          </w:p>
        </w:tc>
        <w:tc>
          <w:tcPr>
            <w:tcW w:w="6455" w:type="dxa"/>
          </w:tcPr>
          <w:p w:rsidR="000249A0" w:rsidRPr="005F085E" w:rsidRDefault="000249A0" w:rsidP="0038033C">
            <w:pPr>
              <w:pStyle w:val="ASFKTablenorm"/>
            </w:pPr>
            <w:r w:rsidRPr="00F061E2">
              <w:t>Код отчет</w:t>
            </w:r>
            <w:r>
              <w:t>ной формы.</w:t>
            </w:r>
          </w:p>
        </w:tc>
      </w:tr>
      <w:tr w:rsidR="000249A0" w:rsidRPr="005F085E">
        <w:trPr>
          <w:cantSplit/>
        </w:trPr>
        <w:tc>
          <w:tcPr>
            <w:tcW w:w="3297" w:type="dxa"/>
          </w:tcPr>
          <w:p w:rsidR="000249A0" w:rsidRPr="005F085E" w:rsidRDefault="000249A0" w:rsidP="0038033C">
            <w:pPr>
              <w:pStyle w:val="ASFKTablenorm"/>
            </w:pPr>
            <w:r w:rsidRPr="00F061E2">
              <w:t>Наименование</w:t>
            </w:r>
          </w:p>
        </w:tc>
        <w:tc>
          <w:tcPr>
            <w:tcW w:w="6455" w:type="dxa"/>
          </w:tcPr>
          <w:p w:rsidR="000249A0" w:rsidRPr="005F085E" w:rsidRDefault="000249A0" w:rsidP="0038033C">
            <w:pPr>
              <w:pStyle w:val="ASFKTablenorm"/>
            </w:pPr>
            <w:r w:rsidRPr="00F061E2">
              <w:t>Наименование</w:t>
            </w:r>
            <w:r>
              <w:t xml:space="preserve"> строки.</w:t>
            </w:r>
          </w:p>
        </w:tc>
      </w:tr>
    </w:tbl>
    <w:p w:rsidR="00F061E2" w:rsidRPr="005F085E" w:rsidRDefault="00F061E2" w:rsidP="00F061E2">
      <w:pPr>
        <w:pStyle w:val="31"/>
      </w:pPr>
      <w:bookmarkStart w:id="1000" w:name="_Ref399765826"/>
      <w:bookmarkStart w:id="1001" w:name="_Toc426118543"/>
      <w:bookmarkStart w:id="1002" w:name="_Toc71111369"/>
      <w:r w:rsidRPr="005F085E">
        <w:t>Назначение ОКТ</w:t>
      </w:r>
      <w:r>
        <w:t>М</w:t>
      </w:r>
      <w:r w:rsidRPr="005F085E">
        <w:t>О нормативам отчислений</w:t>
      </w:r>
      <w:bookmarkEnd w:id="1000"/>
      <w:bookmarkEnd w:id="1001"/>
      <w:bookmarkEnd w:id="1002"/>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относится к группе ключ</w:t>
      </w:r>
      <w:r w:rsidRPr="00F061E2">
        <w:t>е</w:t>
      </w:r>
      <w:r w:rsidRPr="005F085E">
        <w:t>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w:t>
      </w:r>
      <w:r w:rsidRPr="00F061E2">
        <w:t>е</w:t>
      </w:r>
      <w:r w:rsidRPr="005F085E">
        <w:t>те.</w:t>
      </w:r>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определяет соответствия кодов ОКТ</w:t>
      </w:r>
      <w:r>
        <w:t>М</w:t>
      </w:r>
      <w:r w:rsidRPr="005F085E">
        <w:t>О нормативам отчислений.</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t xml:space="preserve">Справочник ведется распределено в </w:t>
      </w:r>
      <w:r w:rsidR="004E5198">
        <w:t>ППО OEBS АСФК</w:t>
      </w:r>
      <w:r w:rsidRPr="005F085E">
        <w:t xml:space="preserve"> ЦАФК и УФК, откуда ра</w:t>
      </w:r>
      <w:r w:rsidRPr="00F061E2">
        <w:t>с</w:t>
      </w:r>
      <w:r w:rsidRPr="005F085E">
        <w:t>сылается через СУФД соответствующим клиентам – АРМ ФО.</w:t>
      </w:r>
    </w:p>
    <w:p w:rsidR="00293D48" w:rsidRPr="00293D48" w:rsidRDefault="00293D48" w:rsidP="00293D48">
      <w:pPr>
        <w:pStyle w:val="ASFKNormal"/>
      </w:pPr>
      <w:r w:rsidRPr="00293D48">
        <w:t>Для работы со справочником «Назначение ОКТМО нормативам отчислений» следует перейти в пункт меню «Справочники – Пользовательские – Дополнительные – Назначение ОКТМО нормативам отчислений».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lastRenderedPageBreak/>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Назначение ОКТ</w:t>
      </w:r>
      <w:r>
        <w:t>М</w:t>
      </w:r>
      <w:r w:rsidRPr="005F085E">
        <w:t>О нормативам отчислений</w:t>
      </w:r>
      <w:r>
        <w:t>»</w:t>
      </w:r>
      <w:r w:rsidRPr="005F085E">
        <w:t xml:space="preserve"> представлена на рисунке</w:t>
      </w:r>
      <w:r w:rsidR="00784DFB" w:rsidRPr="005D1671">
        <w:t> </w:t>
      </w:r>
      <w:r w:rsidRPr="005F085E">
        <w:fldChar w:fldCharType="begin"/>
      </w:r>
      <w:r w:rsidRPr="005F085E">
        <w:instrText xml:space="preserve"> REF _Ref221691689 \h  \* MERGEFORMAT </w:instrText>
      </w:r>
      <w:r w:rsidRPr="005F085E">
        <w:fldChar w:fldCharType="separate"/>
      </w:r>
      <w:r w:rsidR="002C6389">
        <w:t>141</w:t>
      </w:r>
      <w:r w:rsidRPr="005F085E">
        <w:fldChar w:fldCharType="end"/>
      </w:r>
      <w:r w:rsidRPr="005F085E">
        <w:t>.</w:t>
      </w:r>
    </w:p>
    <w:p w:rsidR="00F061E2" w:rsidRPr="00CC4F32" w:rsidRDefault="00D201D5" w:rsidP="00F061E2">
      <w:pPr>
        <w:pStyle w:val="ASFKFigure"/>
      </w:pPr>
      <w:r>
        <w:pict>
          <v:shape id="_x0000_i1190" type="#_x0000_t75" style="width:482.25pt;height:4in">
            <v:imagedata r:id="rId17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3" w:name="_Ref221691689"/>
      <w:bookmarkStart w:id="1004" w:name="_Toc71111713"/>
      <w:r w:rsidR="002C6389">
        <w:rPr>
          <w:noProof/>
        </w:rPr>
        <w:t>141</w:t>
      </w:r>
      <w:bookmarkEnd w:id="1003"/>
      <w:r>
        <w:rPr>
          <w:noProof/>
        </w:rPr>
        <w:fldChar w:fldCharType="end"/>
      </w:r>
      <w:r w:rsidR="00F061E2" w:rsidRPr="005F085E">
        <w:t xml:space="preserve">. ЭФ записи справочника </w:t>
      </w:r>
      <w:r w:rsidR="00F061E2">
        <w:t>«</w:t>
      </w:r>
      <w:r w:rsidR="00F061E2" w:rsidRPr="005F085E">
        <w:t>Назначение ОКТ</w:t>
      </w:r>
      <w:r w:rsidR="00F061E2">
        <w:t>М</w:t>
      </w:r>
      <w:r w:rsidR="00F061E2" w:rsidRPr="005F085E">
        <w:t>О нормативам отчислений</w:t>
      </w:r>
      <w:r w:rsidR="00F061E2">
        <w:t>»</w:t>
      </w:r>
      <w:bookmarkEnd w:id="1004"/>
    </w:p>
    <w:p w:rsidR="00F061E2" w:rsidRPr="005F085E" w:rsidRDefault="00293D48" w:rsidP="00F061E2">
      <w:pPr>
        <w:pStyle w:val="ASFKNormal"/>
      </w:pPr>
      <w:r>
        <w:t>Перечень</w:t>
      </w:r>
      <w:r w:rsidR="00F061E2">
        <w:t xml:space="preserve"> полей </w:t>
      </w:r>
      <w:r w:rsidR="00F061E2" w:rsidRPr="005F085E">
        <w:t xml:space="preserve">справочника </w:t>
      </w:r>
      <w:r w:rsidR="00F061E2">
        <w:t>«</w:t>
      </w:r>
      <w:r w:rsidR="00F061E2" w:rsidRPr="005F085E">
        <w:t>Назначение ОКТ</w:t>
      </w:r>
      <w:r w:rsidR="00F061E2">
        <w:t>М</w:t>
      </w:r>
      <w:r w:rsidR="00F061E2" w:rsidRPr="005F085E">
        <w:t>О нормативам отчислений</w:t>
      </w:r>
      <w:r w:rsidR="00F061E2">
        <w:t>» дано</w:t>
      </w:r>
      <w:r w:rsidR="00F061E2" w:rsidRPr="005F085E">
        <w:t xml:space="preserve"> в таблице</w:t>
      </w:r>
      <w:r w:rsidR="00784DFB" w:rsidRPr="005D1671">
        <w:t> </w:t>
      </w:r>
      <w:r w:rsidR="00F061E2" w:rsidRPr="005F085E">
        <w:fldChar w:fldCharType="begin"/>
      </w:r>
      <w:r w:rsidR="00F061E2" w:rsidRPr="005F085E">
        <w:instrText xml:space="preserve"> REF _Ref326839699 \h </w:instrText>
      </w:r>
      <w:r w:rsidR="00F061E2" w:rsidRPr="005F085E">
        <w:fldChar w:fldCharType="separate"/>
      </w:r>
      <w:r w:rsidR="002C6389">
        <w:rPr>
          <w:noProof/>
        </w:rPr>
        <w:t>129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05" w:name="_Ref326839699"/>
      <w:bookmarkStart w:id="1006" w:name="_Toc71111540"/>
      <w:r w:rsidR="002C6389">
        <w:rPr>
          <w:noProof/>
        </w:rPr>
        <w:t>129</w:t>
      </w:r>
      <w:bookmarkEnd w:id="1005"/>
      <w:r>
        <w:rPr>
          <w:noProof/>
        </w:rP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Назначение ОКТ</w:t>
      </w:r>
      <w:r w:rsidR="00F061E2">
        <w:t>М</w:t>
      </w:r>
      <w:r w:rsidR="00F061E2" w:rsidRPr="005F085E">
        <w:t>О норм</w:t>
      </w:r>
      <w:r w:rsidR="00F061E2" w:rsidRPr="00F061E2">
        <w:t>а</w:t>
      </w:r>
      <w:r w:rsidR="00F061E2" w:rsidRPr="005F085E">
        <w:t>тивам отчислений</w:t>
      </w:r>
      <w:r w:rsidR="00F061E2">
        <w:t>»</w:t>
      </w:r>
      <w:bookmarkEnd w:id="1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280" w:type="dxa"/>
          </w:tcPr>
          <w:p w:rsidR="00F061E2" w:rsidRPr="005F085E" w:rsidRDefault="00F061E2" w:rsidP="00F061E2">
            <w:pPr>
              <w:pStyle w:val="ASFKTablenorm"/>
            </w:pPr>
            <w:r w:rsidRPr="005F085E">
              <w:t>Бюджет</w:t>
            </w:r>
          </w:p>
        </w:tc>
        <w:tc>
          <w:tcPr>
            <w:tcW w:w="7472" w:type="dxa"/>
          </w:tcPr>
          <w:p w:rsidR="00F061E2" w:rsidRPr="00446389" w:rsidRDefault="00F061E2" w:rsidP="00F061E2">
            <w:pPr>
              <w:pStyle w:val="ASFKTablenorm"/>
            </w:pPr>
            <w:r>
              <w:t>Код и наименование бюджета</w:t>
            </w:r>
            <w:r w:rsidRPr="00446389">
              <w:t xml:space="preserve"> в соответствии со справочником «Бюдж</w:t>
            </w:r>
            <w:r w:rsidRPr="00F061E2">
              <w:t>е</w:t>
            </w:r>
            <w:r w:rsidRPr="00446389">
              <w:t>ты».</w:t>
            </w:r>
          </w:p>
        </w:tc>
      </w:tr>
      <w:tr w:rsidR="00F061E2" w:rsidRPr="005F085E">
        <w:trPr>
          <w:cantSplit/>
        </w:trPr>
        <w:tc>
          <w:tcPr>
            <w:tcW w:w="2280" w:type="dxa"/>
          </w:tcPr>
          <w:p w:rsidR="00F061E2" w:rsidRPr="00446389" w:rsidRDefault="00F061E2" w:rsidP="00F061E2">
            <w:pPr>
              <w:pStyle w:val="ASFKTablenorm"/>
            </w:pPr>
            <w:r w:rsidRPr="005F085E">
              <w:t>Код ОКТ</w:t>
            </w:r>
            <w:r w:rsidRPr="00446389">
              <w:t>МО</w:t>
            </w:r>
          </w:p>
        </w:tc>
        <w:tc>
          <w:tcPr>
            <w:tcW w:w="7472" w:type="dxa"/>
          </w:tcPr>
          <w:p w:rsidR="00F061E2" w:rsidRPr="00446389" w:rsidRDefault="00F061E2" w:rsidP="00F061E2">
            <w:pPr>
              <w:pStyle w:val="ASFKTablenorm"/>
            </w:pPr>
            <w:r w:rsidRPr="005F085E">
              <w:t>Код административно-территориального образования (по справо</w:t>
            </w:r>
            <w:r w:rsidRPr="00446389">
              <w:t>чнику «ОКТМО»), на территории которого действует норматив.</w:t>
            </w:r>
          </w:p>
        </w:tc>
      </w:tr>
      <w:tr w:rsidR="00F061E2" w:rsidRPr="005F085E">
        <w:trPr>
          <w:cantSplit/>
        </w:trPr>
        <w:tc>
          <w:tcPr>
            <w:tcW w:w="2280" w:type="dxa"/>
          </w:tcPr>
          <w:p w:rsidR="00F061E2" w:rsidRPr="005F085E" w:rsidRDefault="00F061E2" w:rsidP="00F061E2">
            <w:pPr>
              <w:pStyle w:val="ASFKTablenorm"/>
            </w:pPr>
            <w:r w:rsidRPr="005F085E">
              <w:t>Код норматива</w:t>
            </w:r>
          </w:p>
        </w:tc>
        <w:tc>
          <w:tcPr>
            <w:tcW w:w="7472" w:type="dxa"/>
          </w:tcPr>
          <w:p w:rsidR="00F061E2" w:rsidRPr="00446389" w:rsidRDefault="00F061E2" w:rsidP="00F061E2">
            <w:pPr>
              <w:pStyle w:val="ASFKTablenorm"/>
            </w:pPr>
            <w:r w:rsidRPr="005F085E">
              <w:t xml:space="preserve">Код норматива отчислений согласно справочнику </w:t>
            </w:r>
            <w:r w:rsidRPr="00446389">
              <w:t>«Распределение по норм</w:t>
            </w:r>
            <w:r w:rsidRPr="00F061E2">
              <w:t>а</w:t>
            </w:r>
            <w:r w:rsidRPr="00446389">
              <w:t>тивам».</w:t>
            </w:r>
          </w:p>
        </w:tc>
      </w:tr>
      <w:tr w:rsidR="00F061E2" w:rsidRPr="005F085E">
        <w:trPr>
          <w:cantSplit/>
        </w:trPr>
        <w:tc>
          <w:tcPr>
            <w:tcW w:w="2280" w:type="dxa"/>
          </w:tcPr>
          <w:p w:rsidR="00F061E2" w:rsidRPr="005F085E" w:rsidRDefault="00F061E2" w:rsidP="00F061E2">
            <w:pPr>
              <w:pStyle w:val="ASFKTablenorm"/>
            </w:pPr>
            <w:r w:rsidRPr="005F085E">
              <w:t>Действует с</w:t>
            </w:r>
          </w:p>
        </w:tc>
        <w:tc>
          <w:tcPr>
            <w:tcW w:w="7472" w:type="dxa"/>
          </w:tcPr>
          <w:p w:rsidR="00F061E2" w:rsidRPr="005F085E" w:rsidRDefault="00F061E2" w:rsidP="00F061E2">
            <w:pPr>
              <w:pStyle w:val="ASFKTablenorm"/>
            </w:pPr>
            <w:r w:rsidRPr="005F085E">
              <w:t>Дата начала действия назначения.</w:t>
            </w:r>
          </w:p>
        </w:tc>
      </w:tr>
      <w:tr w:rsidR="00F061E2" w:rsidRPr="005F085E">
        <w:trPr>
          <w:cantSplit/>
        </w:trPr>
        <w:tc>
          <w:tcPr>
            <w:tcW w:w="2280" w:type="dxa"/>
          </w:tcPr>
          <w:p w:rsidR="00F061E2" w:rsidRPr="005F085E" w:rsidRDefault="00F061E2" w:rsidP="00F061E2">
            <w:pPr>
              <w:pStyle w:val="ASFKTablenorm"/>
            </w:pPr>
            <w:r w:rsidRPr="005F085E">
              <w:t>Действует по</w:t>
            </w:r>
          </w:p>
        </w:tc>
        <w:tc>
          <w:tcPr>
            <w:tcW w:w="7472" w:type="dxa"/>
          </w:tcPr>
          <w:p w:rsidR="00F061E2" w:rsidRPr="005F085E" w:rsidRDefault="00F061E2" w:rsidP="00F061E2">
            <w:pPr>
              <w:pStyle w:val="ASFKTablenorm"/>
            </w:pPr>
            <w:r w:rsidRPr="005F085E">
              <w:t>Дата окончания действия назначения.</w:t>
            </w:r>
          </w:p>
        </w:tc>
      </w:tr>
      <w:tr w:rsidR="00F061E2" w:rsidRPr="005F085E">
        <w:trPr>
          <w:cantSplit/>
        </w:trPr>
        <w:tc>
          <w:tcPr>
            <w:tcW w:w="2280" w:type="dxa"/>
          </w:tcPr>
          <w:p w:rsidR="00F061E2" w:rsidRPr="005F085E" w:rsidRDefault="00F061E2" w:rsidP="00F061E2">
            <w:pPr>
              <w:pStyle w:val="ASFKTablenorm"/>
            </w:pPr>
            <w:r w:rsidRPr="005F085E">
              <w:t>Активно</w:t>
            </w:r>
          </w:p>
        </w:tc>
        <w:tc>
          <w:tcPr>
            <w:tcW w:w="7472"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Если запись актуальна, то в поле стоит маркер.</w:t>
            </w:r>
          </w:p>
        </w:tc>
      </w:tr>
      <w:tr w:rsidR="00F061E2" w:rsidRPr="005F085E">
        <w:trPr>
          <w:cantSplit/>
        </w:trPr>
        <w:tc>
          <w:tcPr>
            <w:tcW w:w="2280" w:type="dxa"/>
          </w:tcPr>
          <w:p w:rsidR="00F061E2" w:rsidRPr="005F085E" w:rsidRDefault="00F061E2" w:rsidP="00F061E2">
            <w:pPr>
              <w:pStyle w:val="ASFKTablenorm"/>
            </w:pPr>
            <w:r w:rsidRPr="005F085E">
              <w:lastRenderedPageBreak/>
              <w:t>Наименование</w:t>
            </w:r>
          </w:p>
        </w:tc>
        <w:tc>
          <w:tcPr>
            <w:tcW w:w="7472" w:type="dxa"/>
          </w:tcPr>
          <w:p w:rsidR="00F061E2" w:rsidRPr="005F085E" w:rsidRDefault="00F061E2" w:rsidP="00F061E2">
            <w:pPr>
              <w:pStyle w:val="ASFKTablenorm"/>
            </w:pPr>
            <w:r w:rsidRPr="005F085E">
              <w:t>Наименование объекта</w:t>
            </w:r>
            <w:r w:rsidR="006C1263">
              <w:t>.</w:t>
            </w:r>
          </w:p>
        </w:tc>
      </w:tr>
      <w:tr w:rsidR="00F061E2" w:rsidRPr="005F085E">
        <w:trPr>
          <w:cantSplit/>
        </w:trPr>
        <w:tc>
          <w:tcPr>
            <w:tcW w:w="2280" w:type="dxa"/>
          </w:tcPr>
          <w:p w:rsidR="00F061E2" w:rsidRPr="005F085E" w:rsidRDefault="00F061E2" w:rsidP="00F061E2">
            <w:pPr>
              <w:pStyle w:val="ASFKTablenorm"/>
            </w:pPr>
            <w:r w:rsidRPr="005F085E">
              <w:t xml:space="preserve">Статус </w:t>
            </w:r>
          </w:p>
        </w:tc>
        <w:tc>
          <w:tcPr>
            <w:tcW w:w="7472"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280" w:type="dxa"/>
          </w:tcPr>
          <w:p w:rsidR="00F061E2" w:rsidRPr="005F085E" w:rsidRDefault="00F061E2" w:rsidP="00F061E2">
            <w:pPr>
              <w:pStyle w:val="ASFKTablenorm"/>
            </w:pPr>
            <w:r w:rsidRPr="005F085E">
              <w:t>Где введен</w:t>
            </w:r>
          </w:p>
        </w:tc>
        <w:tc>
          <w:tcPr>
            <w:tcW w:w="7472" w:type="dxa"/>
          </w:tcPr>
          <w:p w:rsidR="00F061E2" w:rsidRPr="00446389" w:rsidRDefault="00F061E2" w:rsidP="00F061E2">
            <w:pPr>
              <w:pStyle w:val="ASFKTablenorm"/>
            </w:pPr>
            <w:r w:rsidRPr="005F085E">
              <w:t>Код и наименование органа ФК, который создал данную з</w:t>
            </w:r>
            <w:r w:rsidRPr="00446389">
              <w:t xml:space="preserve">апись. </w:t>
            </w:r>
          </w:p>
          <w:p w:rsidR="00F061E2" w:rsidRPr="00446389" w:rsidRDefault="00F061E2" w:rsidP="00F061E2">
            <w:pPr>
              <w:pStyle w:val="ASFKTablenorm"/>
            </w:pPr>
            <w:r w:rsidRPr="005F085E">
              <w:t xml:space="preserve">Соответствуют справочнику </w:t>
            </w:r>
            <w:r w:rsidRPr="00446389">
              <w:t>«Органы ФК».</w:t>
            </w:r>
          </w:p>
          <w:p w:rsidR="00F061E2" w:rsidRPr="00446389" w:rsidRDefault="00F061E2" w:rsidP="00F061E2">
            <w:pPr>
              <w:pStyle w:val="ASFKTablenorm"/>
            </w:pPr>
            <w:r w:rsidRPr="005F085E">
              <w:t>Наименование подтягивается по коду</w:t>
            </w:r>
            <w:r w:rsidRPr="00446389">
              <w:t>.</w:t>
            </w:r>
          </w:p>
        </w:tc>
      </w:tr>
    </w:tbl>
    <w:p w:rsidR="00F061E2" w:rsidRPr="005F085E" w:rsidRDefault="00F061E2" w:rsidP="00F061E2">
      <w:pPr>
        <w:pStyle w:val="31"/>
      </w:pPr>
      <w:bookmarkStart w:id="1007" w:name="_Toc426118544"/>
      <w:bookmarkStart w:id="1008" w:name="_Toc71111370"/>
      <w:r w:rsidRPr="005F085E">
        <w:t>Справочник периодов</w:t>
      </w:r>
      <w:bookmarkEnd w:id="1007"/>
      <w:bookmarkEnd w:id="1008"/>
    </w:p>
    <w:p w:rsidR="00F061E2" w:rsidRDefault="00F061E2" w:rsidP="00F061E2">
      <w:pPr>
        <w:pStyle w:val="ASFKNormal"/>
      </w:pPr>
      <w:r w:rsidRPr="005F085E">
        <w:t>Справочник периодов предназначен для хранения информации об отчетных периодах, используется при создании документов, формировании отчетов. Справочник ведется локал</w:t>
      </w:r>
      <w:r w:rsidRPr="00F061E2">
        <w:t>ьно на АРМ ОФК и АРМ ДУБП.</w:t>
      </w:r>
    </w:p>
    <w:p w:rsidR="00DE7C26" w:rsidRPr="00DE7C26" w:rsidRDefault="00DE7C26" w:rsidP="00DE7C26">
      <w:pPr>
        <w:pStyle w:val="ASFKNormal"/>
      </w:pPr>
      <w:r w:rsidRPr="00DE7C26">
        <w:t>Для работы со справочником «Справочник периодов» следует перейти в пункт меню «Справочники – Пользовательские – Дополнительные – Справочник периодов».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АРМ, на котором создается справочник</w:t>
      </w:r>
      <w:r>
        <w:t>, д</w:t>
      </w:r>
      <w:r w:rsidRPr="00B73930">
        <w:t>оступны следующие операции</w:t>
      </w:r>
      <w:r>
        <w:t>:</w:t>
      </w:r>
    </w:p>
    <w:p w:rsidR="00F061E2" w:rsidRDefault="00F061E2" w:rsidP="00F061E2">
      <w:pPr>
        <w:pStyle w:val="ASFKListmark1"/>
      </w:pPr>
      <w:r>
        <w:t>создание;</w:t>
      </w:r>
    </w:p>
    <w:p w:rsidR="00F061E2" w:rsidRPr="005F085E" w:rsidRDefault="00F061E2" w:rsidP="00F061E2">
      <w:pPr>
        <w:pStyle w:val="ASFKListmark1"/>
      </w:pPr>
      <w:r>
        <w:t>редактирование</w:t>
      </w:r>
      <w:r w:rsidRPr="005F085E">
        <w:t>;</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удаление</w:t>
      </w:r>
      <w:r w:rsidRPr="005F085E">
        <w:t>.</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2F1431">
      <w:pPr>
        <w:pStyle w:val="ASFKNormal"/>
      </w:pPr>
      <w:r w:rsidRPr="005F085E">
        <w:t xml:space="preserve">ЭФ записи </w:t>
      </w:r>
      <w:r w:rsidR="000249A0">
        <w:t xml:space="preserve">справочника </w:t>
      </w:r>
      <w:r w:rsidR="000249A0" w:rsidRPr="000249A0">
        <w:t>«Справочник периодов»</w:t>
      </w:r>
      <w:r w:rsidR="000249A0">
        <w:t xml:space="preserve"> </w:t>
      </w:r>
      <w:r w:rsidRPr="005F085E">
        <w:t>представлена на рисунке </w:t>
      </w:r>
      <w:r w:rsidRPr="00F061E2">
        <w:fldChar w:fldCharType="begin"/>
      </w:r>
      <w:r w:rsidRPr="00F061E2">
        <w:instrText xml:space="preserve"> REF _Ref243830468 \h  \* MERGEFORMAT </w:instrText>
      </w:r>
      <w:r w:rsidRPr="00F061E2">
        <w:fldChar w:fldCharType="separate"/>
      </w:r>
      <w:r w:rsidR="002C6389">
        <w:t>142</w:t>
      </w:r>
      <w:r w:rsidRPr="00F061E2">
        <w:fldChar w:fldCharType="end"/>
      </w:r>
      <w:r w:rsidRPr="00F061E2">
        <w:t>.</w:t>
      </w:r>
    </w:p>
    <w:p w:rsidR="00F061E2" w:rsidRPr="00F061E2" w:rsidRDefault="00D201D5" w:rsidP="00F061E2">
      <w:pPr>
        <w:pStyle w:val="ASFKFigure"/>
      </w:pPr>
      <w:r>
        <w:pict>
          <v:shape id="_x0000_i1191" type="#_x0000_t75" style="width:482.25pt;height:187.5pt">
            <v:imagedata r:id="rId17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9" w:name="_Ref243830468"/>
      <w:bookmarkStart w:id="1010" w:name="_Toc71111714"/>
      <w:r w:rsidR="002C6389">
        <w:rPr>
          <w:noProof/>
        </w:rPr>
        <w:t>142</w:t>
      </w:r>
      <w:bookmarkEnd w:id="1009"/>
      <w:r>
        <w:rPr>
          <w:noProof/>
        </w:rPr>
        <w:fldChar w:fldCharType="end"/>
      </w:r>
      <w:r w:rsidR="00F061E2" w:rsidRPr="00364894">
        <w:t xml:space="preserve">. ЭФ записи </w:t>
      </w:r>
      <w:r w:rsidR="000249A0">
        <w:t xml:space="preserve">справочника </w:t>
      </w:r>
      <w:r w:rsidR="00F061E2">
        <w:t>«</w:t>
      </w:r>
      <w:r w:rsidR="00F061E2" w:rsidRPr="00364894">
        <w:t>Справочник периодов</w:t>
      </w:r>
      <w:r w:rsidR="00F061E2">
        <w:t>»</w:t>
      </w:r>
      <w:bookmarkEnd w:id="1010"/>
    </w:p>
    <w:p w:rsidR="000249A0" w:rsidRPr="005F085E" w:rsidRDefault="000249A0" w:rsidP="000249A0">
      <w:pPr>
        <w:pStyle w:val="ASFKNormal"/>
      </w:pPr>
      <w:r>
        <w:t xml:space="preserve">Перечень полей </w:t>
      </w:r>
      <w:r w:rsidRPr="005F085E">
        <w:t xml:space="preserve">справочника </w:t>
      </w:r>
      <w:r>
        <w:t>«</w:t>
      </w:r>
      <w:r w:rsidRPr="00364894">
        <w:t>Справочник периодов</w:t>
      </w:r>
      <w:r>
        <w:t>» приведен</w:t>
      </w:r>
      <w:r w:rsidRPr="005F085E">
        <w:t xml:space="preserve"> в таблице</w:t>
      </w:r>
      <w:r w:rsidR="00784DFB" w:rsidRPr="005D1671">
        <w:t> </w:t>
      </w:r>
      <w:r>
        <w:fldChar w:fldCharType="begin"/>
      </w:r>
      <w:r>
        <w:instrText xml:space="preserve"> REF _Ref466458389 \h </w:instrText>
      </w:r>
      <w:r>
        <w:fldChar w:fldCharType="separate"/>
      </w:r>
      <w:r w:rsidR="002C6389">
        <w:rPr>
          <w:noProof/>
        </w:rPr>
        <w:t>130</w:t>
      </w:r>
      <w:r>
        <w:fldChar w:fldCharType="end"/>
      </w:r>
      <w:r>
        <w:t>.</w:t>
      </w:r>
    </w:p>
    <w:p w:rsidR="000249A0" w:rsidRPr="005F085E" w:rsidRDefault="006D2CC7" w:rsidP="000249A0">
      <w:pPr>
        <w:pStyle w:val="ASFKNameTable"/>
      </w:pPr>
      <w:r>
        <w:rPr>
          <w:noProof/>
        </w:rPr>
        <w:fldChar w:fldCharType="begin"/>
      </w:r>
      <w:r>
        <w:rPr>
          <w:noProof/>
        </w:rPr>
        <w:instrText xml:space="preserve"> SEQ Таблица \* ARABIC </w:instrText>
      </w:r>
      <w:r>
        <w:rPr>
          <w:noProof/>
        </w:rPr>
        <w:fldChar w:fldCharType="separate"/>
      </w:r>
      <w:bookmarkStart w:id="1011" w:name="_Ref466458389"/>
      <w:bookmarkStart w:id="1012" w:name="_Toc71111541"/>
      <w:r w:rsidR="002C6389">
        <w:rPr>
          <w:noProof/>
        </w:rPr>
        <w:t>130</w:t>
      </w:r>
      <w:bookmarkEnd w:id="1011"/>
      <w:r>
        <w:rPr>
          <w:noProof/>
        </w:rPr>
        <w:fldChar w:fldCharType="end"/>
      </w:r>
      <w:r w:rsidR="000249A0" w:rsidRPr="005F085E">
        <w:t>. Описание полей</w:t>
      </w:r>
      <w:r w:rsidR="000249A0">
        <w:t xml:space="preserve"> </w:t>
      </w:r>
      <w:r w:rsidR="000249A0" w:rsidRPr="005F085E">
        <w:t xml:space="preserve">справочника </w:t>
      </w:r>
      <w:r w:rsidR="000249A0">
        <w:t>«</w:t>
      </w:r>
      <w:r w:rsidR="000249A0" w:rsidRPr="00364894">
        <w:t>Справочник периодов</w:t>
      </w:r>
      <w:r w:rsidR="000249A0">
        <w:t>»</w:t>
      </w:r>
      <w:bookmarkEnd w:id="1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0249A0" w:rsidRPr="005F085E">
        <w:trPr>
          <w:cantSplit/>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trPr>
          <w:cantSplit/>
        </w:trPr>
        <w:tc>
          <w:tcPr>
            <w:tcW w:w="2280" w:type="dxa"/>
          </w:tcPr>
          <w:p w:rsidR="000249A0" w:rsidRPr="005F085E" w:rsidRDefault="000249A0" w:rsidP="0038033C">
            <w:pPr>
              <w:pStyle w:val="ASFKTablenorm"/>
            </w:pPr>
            <w:r w:rsidRPr="00F061E2">
              <w:t>Код</w:t>
            </w:r>
          </w:p>
        </w:tc>
        <w:tc>
          <w:tcPr>
            <w:tcW w:w="7472" w:type="dxa"/>
          </w:tcPr>
          <w:p w:rsidR="000249A0" w:rsidRPr="00446389" w:rsidRDefault="000249A0" w:rsidP="0038033C">
            <w:pPr>
              <w:pStyle w:val="ASFKTablenorm"/>
            </w:pPr>
            <w:r w:rsidRPr="00F061E2">
              <w:t>Код периода</w:t>
            </w:r>
            <w:r w:rsidR="00D7354D">
              <w:t>.</w:t>
            </w:r>
          </w:p>
        </w:tc>
      </w:tr>
      <w:tr w:rsidR="000249A0" w:rsidRPr="005F085E">
        <w:trPr>
          <w:cantSplit/>
        </w:trPr>
        <w:tc>
          <w:tcPr>
            <w:tcW w:w="2280" w:type="dxa"/>
          </w:tcPr>
          <w:p w:rsidR="000249A0" w:rsidRPr="00446389" w:rsidRDefault="000249A0" w:rsidP="0038033C">
            <w:pPr>
              <w:pStyle w:val="ASFKTablenorm"/>
            </w:pPr>
            <w:r w:rsidRPr="00F061E2">
              <w:lastRenderedPageBreak/>
              <w:t>Наименование</w:t>
            </w:r>
          </w:p>
        </w:tc>
        <w:tc>
          <w:tcPr>
            <w:tcW w:w="7472" w:type="dxa"/>
          </w:tcPr>
          <w:p w:rsidR="000249A0" w:rsidRDefault="000249A0" w:rsidP="0038033C">
            <w:pPr>
              <w:pStyle w:val="ASFKTablenorm"/>
            </w:pPr>
            <w:r w:rsidRPr="00F061E2">
              <w:t xml:space="preserve">Наименование периода. </w:t>
            </w:r>
          </w:p>
          <w:p w:rsidR="000249A0" w:rsidRPr="00446389" w:rsidRDefault="000249A0" w:rsidP="00D7354D">
            <w:pPr>
              <w:pStyle w:val="ASFKTablenorm"/>
            </w:pPr>
            <w:r w:rsidRPr="00F061E2">
              <w:t>Допустимы значения из списка: Месяц, Квартал, Полугодие, Год.</w:t>
            </w:r>
          </w:p>
        </w:tc>
      </w:tr>
      <w:tr w:rsidR="000249A0" w:rsidRPr="005F085E">
        <w:trPr>
          <w:cantSplit/>
        </w:trPr>
        <w:tc>
          <w:tcPr>
            <w:tcW w:w="2280" w:type="dxa"/>
          </w:tcPr>
          <w:p w:rsidR="000249A0" w:rsidRPr="005F085E" w:rsidRDefault="00D7354D" w:rsidP="0038033C">
            <w:pPr>
              <w:pStyle w:val="ASFKTablenorm"/>
            </w:pPr>
            <w:r w:rsidRPr="00F061E2">
              <w:t>Дата действия с</w:t>
            </w:r>
          </w:p>
        </w:tc>
        <w:tc>
          <w:tcPr>
            <w:tcW w:w="7472" w:type="dxa"/>
          </w:tcPr>
          <w:p w:rsidR="000249A0" w:rsidRPr="00446389" w:rsidRDefault="00D7354D" w:rsidP="0038033C">
            <w:pPr>
              <w:pStyle w:val="ASFKTablenorm"/>
            </w:pPr>
            <w:r w:rsidRPr="00F061E2">
              <w:t>Дата начала действия записи.</w:t>
            </w:r>
          </w:p>
        </w:tc>
      </w:tr>
      <w:tr w:rsidR="000249A0" w:rsidRPr="005F085E">
        <w:trPr>
          <w:cantSplit/>
        </w:trPr>
        <w:tc>
          <w:tcPr>
            <w:tcW w:w="2280" w:type="dxa"/>
          </w:tcPr>
          <w:p w:rsidR="000249A0" w:rsidRPr="00446389" w:rsidRDefault="00D7354D" w:rsidP="0038033C">
            <w:pPr>
              <w:pStyle w:val="ASFKTablenorm"/>
            </w:pPr>
            <w:r w:rsidRPr="00F061E2">
              <w:t>Дата действия по</w:t>
            </w:r>
          </w:p>
        </w:tc>
        <w:tc>
          <w:tcPr>
            <w:tcW w:w="7472" w:type="dxa"/>
          </w:tcPr>
          <w:p w:rsidR="000249A0" w:rsidRPr="00446389" w:rsidRDefault="00D7354D" w:rsidP="0038033C">
            <w:pPr>
              <w:pStyle w:val="ASFKTablenorm"/>
            </w:pPr>
            <w:r w:rsidRPr="00F061E2">
              <w:t>Дата окончания действия записи.</w:t>
            </w:r>
          </w:p>
        </w:tc>
      </w:tr>
      <w:tr w:rsidR="000249A0" w:rsidRPr="005F085E">
        <w:trPr>
          <w:cantSplit/>
        </w:trPr>
        <w:tc>
          <w:tcPr>
            <w:tcW w:w="2280" w:type="dxa"/>
          </w:tcPr>
          <w:p w:rsidR="000249A0" w:rsidRPr="005F085E" w:rsidRDefault="00D7354D" w:rsidP="0038033C">
            <w:pPr>
              <w:pStyle w:val="ASFKTablenorm"/>
            </w:pPr>
            <w:r w:rsidRPr="00F061E2">
              <w:t>Активно</w:t>
            </w:r>
          </w:p>
        </w:tc>
        <w:tc>
          <w:tcPr>
            <w:tcW w:w="7472" w:type="dxa"/>
          </w:tcPr>
          <w:p w:rsidR="00D7354D" w:rsidRDefault="00D7354D" w:rsidP="0038033C">
            <w:pPr>
              <w:pStyle w:val="ASFKTablenorm"/>
            </w:pPr>
            <w:r>
              <w:t>П</w:t>
            </w:r>
            <w:r w:rsidRPr="00F061E2">
              <w:t xml:space="preserve">ризнак актуальности записи. </w:t>
            </w:r>
          </w:p>
          <w:p w:rsidR="000249A0" w:rsidRPr="00446389" w:rsidRDefault="00D7354D" w:rsidP="0038033C">
            <w:pPr>
              <w:pStyle w:val="ASFKTablenorm"/>
            </w:pPr>
            <w:r w:rsidRPr="00F061E2">
              <w:t>Если запись актуальна, то в поле стоит маркер.</w:t>
            </w:r>
          </w:p>
        </w:tc>
      </w:tr>
      <w:tr w:rsidR="000249A0" w:rsidRPr="005F085E">
        <w:trPr>
          <w:cantSplit/>
        </w:trPr>
        <w:tc>
          <w:tcPr>
            <w:tcW w:w="2280" w:type="dxa"/>
          </w:tcPr>
          <w:p w:rsidR="000249A0" w:rsidRPr="00446389" w:rsidRDefault="00D7354D" w:rsidP="0038033C">
            <w:pPr>
              <w:pStyle w:val="ASFKTablenorm"/>
            </w:pPr>
            <w:r w:rsidRPr="00F061E2">
              <w:t>Статус</w:t>
            </w:r>
          </w:p>
        </w:tc>
        <w:tc>
          <w:tcPr>
            <w:tcW w:w="7472" w:type="dxa"/>
          </w:tcPr>
          <w:p w:rsidR="00D7354D" w:rsidRDefault="00D7354D" w:rsidP="0038033C">
            <w:pPr>
              <w:pStyle w:val="ASFKTablenorm"/>
            </w:pPr>
            <w:r w:rsidRPr="00F061E2">
              <w:t xml:space="preserve">Код и наименование бизнес-статуса записи. </w:t>
            </w:r>
          </w:p>
          <w:p w:rsidR="000249A0" w:rsidRPr="00446389" w:rsidRDefault="00D7354D" w:rsidP="0038033C">
            <w:pPr>
              <w:pStyle w:val="ASFKTablenorm"/>
            </w:pPr>
            <w:r w:rsidRPr="00F061E2">
              <w:t>Наименование подтягивается по коду.</w:t>
            </w:r>
          </w:p>
        </w:tc>
      </w:tr>
    </w:tbl>
    <w:p w:rsidR="00F061E2" w:rsidRPr="005F085E" w:rsidRDefault="00F061E2" w:rsidP="00F061E2">
      <w:pPr>
        <w:pStyle w:val="31"/>
      </w:pPr>
      <w:bookmarkStart w:id="1013" w:name="_Toc426118545"/>
      <w:bookmarkStart w:id="1014" w:name="_Toc71111371"/>
      <w:r w:rsidRPr="005F085E">
        <w:t>Департаменты МФ РФ</w:t>
      </w:r>
      <w:bookmarkEnd w:id="1013"/>
      <w:bookmarkEnd w:id="1014"/>
    </w:p>
    <w:p w:rsidR="00F061E2" w:rsidRDefault="00F061E2" w:rsidP="00F061E2">
      <w:pPr>
        <w:pStyle w:val="ASFKNormal"/>
      </w:pPr>
      <w:r w:rsidRPr="005F085E">
        <w:t>Справочник предназначен для хранения данных о департаментах МФ РФ (код, наим</w:t>
      </w:r>
      <w:r w:rsidRPr="00F061E2">
        <w:t>е</w:t>
      </w:r>
      <w:r w:rsidRPr="005F085E">
        <w:t xml:space="preserve">нование) и используется при создании документов. Справочник ведется централизованно в </w:t>
      </w:r>
      <w:r w:rsidR="004E5198">
        <w:t>ППО OEBS АСФК</w:t>
      </w:r>
      <w:r w:rsidRPr="005F085E">
        <w:t xml:space="preserve"> ЦАФК, с последующей рассылкой по УФК, ОФК и бюджетным у</w:t>
      </w:r>
      <w:r w:rsidRPr="00F061E2">
        <w:t>ч</w:t>
      </w:r>
      <w:r w:rsidRPr="005F085E">
        <w:t>реждениям (как федерального бюджета, так и бюджета субъектов, муниципальных образов</w:t>
      </w:r>
      <w:r w:rsidRPr="00F061E2">
        <w:t>а</w:t>
      </w:r>
      <w:r w:rsidRPr="005F085E">
        <w:t>ний).</w:t>
      </w:r>
    </w:p>
    <w:p w:rsidR="00DE7C26" w:rsidRPr="00DE7C26" w:rsidRDefault="00DE7C26" w:rsidP="00DE7C26">
      <w:pPr>
        <w:pStyle w:val="ASFKNormal"/>
      </w:pPr>
      <w:r w:rsidRPr="00DE7C26">
        <w:t>Для работы со справочником «Департаменты МФ РФ» следует перейти в пункт меню «Справочники – Пользовательские – Дополнительные – Департаменты МФ РФ».</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Департаменты МФ РФ</w:t>
      </w:r>
      <w:r>
        <w:t>»</w:t>
      </w:r>
      <w:r w:rsidRPr="005F085E">
        <w:t xml:space="preserve"> представлена на рисунке</w:t>
      </w:r>
      <w:r w:rsidR="00784DFB" w:rsidRPr="005D1671">
        <w:t> </w:t>
      </w:r>
      <w:r w:rsidRPr="005F085E">
        <w:fldChar w:fldCharType="begin"/>
      </w:r>
      <w:r w:rsidRPr="005F085E">
        <w:instrText xml:space="preserve"> REF _Ref326842403 \h </w:instrText>
      </w:r>
      <w:r w:rsidRPr="005F085E">
        <w:fldChar w:fldCharType="separate"/>
      </w:r>
      <w:r w:rsidR="002C6389">
        <w:rPr>
          <w:noProof/>
        </w:rPr>
        <w:t>143</w:t>
      </w:r>
      <w:r w:rsidRPr="005F085E">
        <w:fldChar w:fldCharType="end"/>
      </w:r>
      <w:r w:rsidRPr="005F085E">
        <w:t>.</w:t>
      </w:r>
    </w:p>
    <w:p w:rsidR="00F061E2" w:rsidRPr="004459A7" w:rsidRDefault="00D201D5" w:rsidP="00F061E2">
      <w:pPr>
        <w:pStyle w:val="ASFKFigure"/>
      </w:pPr>
      <w:r>
        <w:pict>
          <v:shape id="_x0000_i1192" type="#_x0000_t75" style="width:482.25pt;height:201.75pt">
            <v:imagedata r:id="rId17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15" w:name="_Ref326842403"/>
      <w:bookmarkStart w:id="1016" w:name="_Toc71111715"/>
      <w:r w:rsidR="002C6389">
        <w:rPr>
          <w:noProof/>
        </w:rPr>
        <w:t>143</w:t>
      </w:r>
      <w:bookmarkEnd w:id="1015"/>
      <w:r>
        <w:rPr>
          <w:noProof/>
        </w:rPr>
        <w:fldChar w:fldCharType="end"/>
      </w:r>
      <w:r w:rsidR="00F061E2" w:rsidRPr="00364894">
        <w:t xml:space="preserve">. ЭФ записи </w:t>
      </w:r>
      <w:r w:rsidR="00F061E2">
        <w:t>«</w:t>
      </w:r>
      <w:r w:rsidR="00F061E2" w:rsidRPr="00364894">
        <w:t>Департаменты МФ РФ</w:t>
      </w:r>
      <w:r w:rsidR="00F061E2">
        <w:t>»</w:t>
      </w:r>
      <w:bookmarkEnd w:id="1016"/>
    </w:p>
    <w:p w:rsidR="00F061E2" w:rsidRPr="005F085E" w:rsidRDefault="00DE7C26" w:rsidP="00F061E2">
      <w:pPr>
        <w:pStyle w:val="ASFKNormal"/>
      </w:pPr>
      <w:r>
        <w:lastRenderedPageBreak/>
        <w:t xml:space="preserve">Перечень </w:t>
      </w:r>
      <w:r w:rsidRPr="00DE7C26">
        <w:t>полей справочника «Департаменты МФ РФ»</w:t>
      </w:r>
      <w:r>
        <w:t xml:space="preserve"> приведен</w:t>
      </w:r>
      <w:r w:rsidR="00F061E2" w:rsidRPr="005F085E">
        <w:t xml:space="preserve"> в таблице</w:t>
      </w:r>
      <w:r w:rsidR="00784DFB" w:rsidRPr="005D1671">
        <w:t> </w:t>
      </w:r>
      <w:r w:rsidR="00F061E2" w:rsidRPr="005F085E">
        <w:fldChar w:fldCharType="begin"/>
      </w:r>
      <w:r w:rsidR="00F061E2" w:rsidRPr="005F085E">
        <w:instrText xml:space="preserve"> REF _Ref326842363 \h </w:instrText>
      </w:r>
      <w:r w:rsidR="00F061E2" w:rsidRPr="005F085E">
        <w:fldChar w:fldCharType="separate"/>
      </w:r>
      <w:r w:rsidR="002C6389">
        <w:rPr>
          <w:noProof/>
        </w:rPr>
        <w:t>131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17" w:name="_Ref326842363"/>
      <w:bookmarkStart w:id="1018" w:name="_Toc71111542"/>
      <w:r w:rsidR="002C6389">
        <w:rPr>
          <w:noProof/>
        </w:rPr>
        <w:t>131</w:t>
      </w:r>
      <w:bookmarkEnd w:id="1017"/>
      <w:r>
        <w:rPr>
          <w:noProof/>
        </w:rPr>
        <w:fldChar w:fldCharType="end"/>
      </w:r>
      <w:r w:rsidR="00F061E2" w:rsidRPr="005F085E">
        <w:t xml:space="preserve">. Описание полей справочника </w:t>
      </w:r>
      <w:r w:rsidR="00F061E2">
        <w:t>«</w:t>
      </w:r>
      <w:r w:rsidR="00F061E2" w:rsidRPr="005F085E">
        <w:t>Департаменты МФ РФ</w:t>
      </w:r>
      <w:r w:rsidR="00F061E2">
        <w:t>»</w:t>
      </w:r>
      <w:bookmarkEnd w:id="1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trPr>
          <w:cantSplit/>
          <w:tblHeader/>
        </w:trPr>
        <w:tc>
          <w:tcPr>
            <w:tcW w:w="245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1" w:type="dxa"/>
          </w:tcPr>
          <w:p w:rsidR="00F061E2" w:rsidRPr="005F085E" w:rsidRDefault="00F061E2" w:rsidP="00F061E2">
            <w:pPr>
              <w:pStyle w:val="ASFKTablenorm"/>
            </w:pPr>
            <w:r w:rsidRPr="005F085E">
              <w:t xml:space="preserve">Код </w:t>
            </w:r>
          </w:p>
        </w:tc>
        <w:tc>
          <w:tcPr>
            <w:tcW w:w="7301" w:type="dxa"/>
          </w:tcPr>
          <w:p w:rsidR="00F061E2" w:rsidRPr="00446389" w:rsidRDefault="00F061E2" w:rsidP="00F061E2">
            <w:pPr>
              <w:pStyle w:val="ASFKTablenorm"/>
            </w:pPr>
            <w:r w:rsidRPr="005F085E">
              <w:t>Код департамента</w:t>
            </w:r>
            <w:r w:rsidRPr="00446389">
              <w:t>.</w:t>
            </w:r>
          </w:p>
        </w:tc>
      </w:tr>
      <w:tr w:rsidR="00F061E2" w:rsidRPr="005F0830">
        <w:trPr>
          <w:cantSplit/>
          <w:trHeight w:val="70"/>
        </w:trPr>
        <w:tc>
          <w:tcPr>
            <w:tcW w:w="2451" w:type="dxa"/>
          </w:tcPr>
          <w:p w:rsidR="00F061E2" w:rsidRPr="005F085E" w:rsidRDefault="00F061E2" w:rsidP="00F061E2">
            <w:pPr>
              <w:pStyle w:val="ASFKTablenorm"/>
            </w:pPr>
            <w:r w:rsidRPr="005F085E">
              <w:t>Наименование</w:t>
            </w:r>
          </w:p>
        </w:tc>
        <w:tc>
          <w:tcPr>
            <w:tcW w:w="7301" w:type="dxa"/>
          </w:tcPr>
          <w:p w:rsidR="00F061E2" w:rsidRPr="005F085E" w:rsidRDefault="00F061E2" w:rsidP="00F061E2">
            <w:pPr>
              <w:pStyle w:val="ASFKTablenorm"/>
            </w:pPr>
            <w:r w:rsidRPr="005F085E">
              <w:t>Наименование департамента.</w:t>
            </w:r>
          </w:p>
        </w:tc>
      </w:tr>
      <w:tr w:rsidR="00F061E2" w:rsidRPr="005F0830">
        <w:trPr>
          <w:cantSplit/>
        </w:trPr>
        <w:tc>
          <w:tcPr>
            <w:tcW w:w="2451" w:type="dxa"/>
          </w:tcPr>
          <w:p w:rsidR="00F061E2" w:rsidRPr="005F085E" w:rsidRDefault="00F061E2" w:rsidP="00F061E2">
            <w:pPr>
              <w:pStyle w:val="ASFKTablenorm"/>
            </w:pPr>
            <w:r w:rsidRPr="005F085E">
              <w:t>Дата действия с</w:t>
            </w:r>
          </w:p>
        </w:tc>
        <w:tc>
          <w:tcPr>
            <w:tcW w:w="7301"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451" w:type="dxa"/>
          </w:tcPr>
          <w:p w:rsidR="00F061E2" w:rsidRPr="005F085E" w:rsidRDefault="00F061E2" w:rsidP="00F061E2">
            <w:pPr>
              <w:pStyle w:val="ASFKTablenorm"/>
            </w:pPr>
            <w:r w:rsidRPr="005F085E">
              <w:t>Дата действия по</w:t>
            </w:r>
          </w:p>
        </w:tc>
        <w:tc>
          <w:tcPr>
            <w:tcW w:w="7301"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451" w:type="dxa"/>
          </w:tcPr>
          <w:p w:rsidR="00F061E2" w:rsidRPr="005F085E" w:rsidRDefault="00F061E2" w:rsidP="00F061E2">
            <w:pPr>
              <w:pStyle w:val="ASFKTablenorm"/>
            </w:pPr>
            <w:r w:rsidRPr="005F085E">
              <w:t>Активно</w:t>
            </w:r>
          </w:p>
        </w:tc>
        <w:tc>
          <w:tcPr>
            <w:tcW w:w="730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451" w:type="dxa"/>
          </w:tcPr>
          <w:p w:rsidR="00F061E2" w:rsidRPr="005F085E" w:rsidRDefault="00F061E2" w:rsidP="00F061E2">
            <w:pPr>
              <w:pStyle w:val="ASFKTablenorm"/>
            </w:pPr>
            <w:r w:rsidRPr="005F085E">
              <w:t xml:space="preserve">Статус </w:t>
            </w:r>
          </w:p>
        </w:tc>
        <w:tc>
          <w:tcPr>
            <w:tcW w:w="730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Наименования поля заполняются по коду из справочника бизнес стат</w:t>
            </w:r>
            <w:r w:rsidRPr="00F061E2">
              <w:t>у</w:t>
            </w:r>
            <w:r w:rsidRPr="005F085E">
              <w:t xml:space="preserve">сов. </w:t>
            </w:r>
          </w:p>
          <w:p w:rsidR="00F061E2" w:rsidRPr="005F085E" w:rsidRDefault="00F061E2" w:rsidP="00F061E2">
            <w:pPr>
              <w:pStyle w:val="ASFKTablenorm"/>
            </w:pPr>
            <w:r w:rsidRPr="005F085E">
              <w:t>Закрыто для редактирования.</w:t>
            </w:r>
          </w:p>
        </w:tc>
      </w:tr>
      <w:tr w:rsidR="00F061E2" w:rsidRPr="005F0830">
        <w:trPr>
          <w:cantSplit/>
        </w:trPr>
        <w:tc>
          <w:tcPr>
            <w:tcW w:w="2451" w:type="dxa"/>
          </w:tcPr>
          <w:p w:rsidR="00F061E2" w:rsidRPr="005F085E" w:rsidRDefault="00F061E2" w:rsidP="00F061E2">
            <w:pPr>
              <w:pStyle w:val="ASFKTablenorm"/>
            </w:pPr>
            <w:r w:rsidRPr="005F085E">
              <w:t>Где введен</w:t>
            </w:r>
          </w:p>
        </w:tc>
        <w:tc>
          <w:tcPr>
            <w:tcW w:w="7301"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Наименования поля заполняются по коду из справочника Орг</w:t>
            </w:r>
            <w:r w:rsidRPr="00446389">
              <w:t xml:space="preserve">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019" w:name="_Toc426118546"/>
      <w:bookmarkStart w:id="1020" w:name="_Toc71111372"/>
      <w:r w:rsidRPr="005F085E">
        <w:t>Схемы обслуживания бюджетов</w:t>
      </w:r>
      <w:bookmarkEnd w:id="1019"/>
      <w:bookmarkEnd w:id="1020"/>
    </w:p>
    <w:p w:rsidR="00F061E2" w:rsidRDefault="00F061E2" w:rsidP="00F061E2">
      <w:pPr>
        <w:pStyle w:val="ASFKNormal"/>
      </w:pPr>
      <w:r w:rsidRPr="005F085E">
        <w:t xml:space="preserve">Справочник </w:t>
      </w:r>
      <w:r>
        <w:t>«</w:t>
      </w:r>
      <w:r w:rsidRPr="005F085E">
        <w:t>Схемы обслуживания бюджетов</w:t>
      </w:r>
      <w:r>
        <w:t>»</w:t>
      </w:r>
      <w:r w:rsidRPr="005F085E">
        <w:t xml:space="preserve"> определяет для каждого из бюджетов вариант кассового обслуживания с помощью указания соответствующих опций, применимых при кассовом обслуживании исполнения соответствующего бюджета (например: использ</w:t>
      </w:r>
      <w:r w:rsidRPr="00F061E2">
        <w:t>у</w:t>
      </w:r>
      <w:r w:rsidRPr="005F085E">
        <w:t>ются ли предельные объемы финансирования, используется ли регистрация и контроль бю</w:t>
      </w:r>
      <w:r w:rsidRPr="00F061E2">
        <w:t>д</w:t>
      </w:r>
      <w:r w:rsidRPr="005F085E">
        <w:t xml:space="preserve">жетных обязательств при организации исполнения бюджета и т.п.). Справочник ведется, централизовано в </w:t>
      </w:r>
      <w:r w:rsidR="004E5198">
        <w:t>ППО OEBS АСФК</w:t>
      </w:r>
      <w:r w:rsidRPr="005F085E">
        <w:t xml:space="preserve"> ЦАФК и рассылается по УФК, ОФК и бюджетным учреждениям (как федерального бюджета, так и бюджета субъектов РФ и МО).</w:t>
      </w:r>
    </w:p>
    <w:p w:rsidR="007D7AE9" w:rsidRPr="005F085E" w:rsidRDefault="007D7AE9" w:rsidP="00F061E2">
      <w:pPr>
        <w:pStyle w:val="ASFKNormal"/>
      </w:pPr>
      <w:r w:rsidRPr="007D7AE9">
        <w:t>Для работы со справочником «Схемы обслуживания бюджетов» следует перейти в пункт меню «Справочники – Пользовательские – Дополнительные – Схемы обслуживания бюджетов».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7D7AE9" w:rsidRPr="007D7AE9">
        <w:t>справочника «Схемы обслуживания бюджетов»</w:t>
      </w:r>
      <w:r w:rsidR="007D7AE9">
        <w:t xml:space="preserve"> </w:t>
      </w:r>
      <w:r w:rsidRPr="005F085E">
        <w:t>представлена на рисунке</w:t>
      </w:r>
      <w:r w:rsidR="00784DFB" w:rsidRPr="005D1671">
        <w:t> </w:t>
      </w:r>
      <w:r w:rsidRPr="005F085E">
        <w:fldChar w:fldCharType="begin"/>
      </w:r>
      <w:r w:rsidRPr="005F085E">
        <w:instrText xml:space="preserve"> REF _Ref221692940 \h  \* MERGEFORMAT </w:instrText>
      </w:r>
      <w:r w:rsidRPr="005F085E">
        <w:fldChar w:fldCharType="separate"/>
      </w:r>
      <w:r w:rsidR="002C6389">
        <w:t>144</w:t>
      </w:r>
      <w:r w:rsidRPr="005F085E">
        <w:fldChar w:fldCharType="end"/>
      </w:r>
      <w:r w:rsidRPr="005F085E">
        <w:t>.</w:t>
      </w:r>
    </w:p>
    <w:p w:rsidR="00F061E2" w:rsidRPr="001D0A68" w:rsidRDefault="00D201D5" w:rsidP="00F061E2">
      <w:pPr>
        <w:pStyle w:val="ASFKFigure"/>
      </w:pPr>
      <w:r>
        <w:lastRenderedPageBreak/>
        <w:pict>
          <v:shape id="_x0000_i1193" type="#_x0000_t75" style="width:482.25pt;height:338.25pt">
            <v:imagedata r:id="rId17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1" w:name="_Ref221692940"/>
      <w:bookmarkStart w:id="1022" w:name="_Toc71111716"/>
      <w:r w:rsidR="002C6389">
        <w:rPr>
          <w:noProof/>
        </w:rPr>
        <w:t>144</w:t>
      </w:r>
      <w:bookmarkEnd w:id="1021"/>
      <w:r>
        <w:rPr>
          <w:noProof/>
        </w:rPr>
        <w:fldChar w:fldCharType="end"/>
      </w:r>
      <w:r w:rsidR="00F061E2" w:rsidRPr="00364894">
        <w:t xml:space="preserve">. ЭФ записи справочника </w:t>
      </w:r>
      <w:r w:rsidR="00F061E2">
        <w:t>«</w:t>
      </w:r>
      <w:r w:rsidR="00F061E2" w:rsidRPr="00364894">
        <w:t>Схемы обслуживания бюджетов</w:t>
      </w:r>
      <w:r w:rsidR="00F061E2">
        <w:t>»</w:t>
      </w:r>
      <w:bookmarkEnd w:id="1022"/>
    </w:p>
    <w:p w:rsidR="00F061E2" w:rsidRPr="005F085E" w:rsidRDefault="007D7AE9" w:rsidP="00F061E2">
      <w:pPr>
        <w:pStyle w:val="ASFKNormal"/>
      </w:pPr>
      <w:r>
        <w:t xml:space="preserve">Перечень полей </w:t>
      </w:r>
      <w:r w:rsidRPr="007D7AE9">
        <w:t>справочника «Схемы обслуживания бюджетов»</w:t>
      </w:r>
      <w:r>
        <w:t xml:space="preserve"> приведен в таблице</w:t>
      </w:r>
      <w:r w:rsidR="00784DFB" w:rsidRPr="005D1671">
        <w:t> </w:t>
      </w:r>
      <w:r w:rsidR="00F061E2" w:rsidRPr="005F085E">
        <w:fldChar w:fldCharType="begin"/>
      </w:r>
      <w:r w:rsidR="00F061E2" w:rsidRPr="005F085E">
        <w:instrText xml:space="preserve"> REF _Ref326848040 \h </w:instrText>
      </w:r>
      <w:r w:rsidR="00F061E2" w:rsidRPr="005F085E">
        <w:fldChar w:fldCharType="separate"/>
      </w:r>
      <w:r w:rsidR="002C6389">
        <w:rPr>
          <w:noProof/>
        </w:rPr>
        <w:t>132</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23" w:name="_Ref326848040"/>
      <w:bookmarkStart w:id="1024" w:name="_Toc71111543"/>
      <w:r w:rsidR="002C6389">
        <w:rPr>
          <w:noProof/>
        </w:rPr>
        <w:t>132</w:t>
      </w:r>
      <w:bookmarkEnd w:id="1023"/>
      <w:r>
        <w:rPr>
          <w:noProof/>
        </w:rPr>
        <w:fldChar w:fldCharType="end"/>
      </w:r>
      <w:r w:rsidR="00F061E2" w:rsidRPr="005F085E">
        <w:t xml:space="preserve">. Описание полей справочника </w:t>
      </w:r>
      <w:r w:rsidR="00F061E2">
        <w:t>«</w:t>
      </w:r>
      <w:r w:rsidR="00F061E2" w:rsidRPr="005F085E">
        <w:t>Схемы обслуживания бюджетов</w:t>
      </w:r>
      <w:r w:rsidR="00F061E2">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30">
        <w:trPr>
          <w:cantSplit/>
          <w:tblHeader/>
        </w:trPr>
        <w:tc>
          <w:tcPr>
            <w:tcW w:w="25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361"/>
        </w:trPr>
        <w:tc>
          <w:tcPr>
            <w:tcW w:w="2508" w:type="dxa"/>
          </w:tcPr>
          <w:p w:rsidR="00F061E2" w:rsidRPr="005F085E" w:rsidRDefault="00F061E2" w:rsidP="00F061E2">
            <w:pPr>
              <w:pStyle w:val="ASFKTablenorm"/>
            </w:pPr>
            <w:r w:rsidRPr="005F085E">
              <w:t xml:space="preserve">Код </w:t>
            </w:r>
          </w:p>
        </w:tc>
        <w:tc>
          <w:tcPr>
            <w:tcW w:w="7244" w:type="dxa"/>
          </w:tcPr>
          <w:p w:rsidR="00F061E2" w:rsidRPr="00446389" w:rsidRDefault="00F061E2" w:rsidP="00F061E2">
            <w:pPr>
              <w:pStyle w:val="ASFKTablenorm"/>
            </w:pPr>
            <w:r w:rsidRPr="005F085E">
              <w:t xml:space="preserve">Код символа кассы.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Height w:val="70"/>
        </w:trPr>
        <w:tc>
          <w:tcPr>
            <w:tcW w:w="2508" w:type="dxa"/>
          </w:tcPr>
          <w:p w:rsidR="00F061E2" w:rsidRPr="005F085E" w:rsidRDefault="00F061E2" w:rsidP="00F061E2">
            <w:pPr>
              <w:pStyle w:val="ASFKTablenorm"/>
            </w:pPr>
            <w:r w:rsidRPr="005F085E">
              <w:t>Наименование</w:t>
            </w:r>
          </w:p>
        </w:tc>
        <w:tc>
          <w:tcPr>
            <w:tcW w:w="7244" w:type="dxa"/>
          </w:tcPr>
          <w:p w:rsidR="00F061E2" w:rsidRPr="00446389" w:rsidRDefault="00F061E2" w:rsidP="00F061E2">
            <w:pPr>
              <w:pStyle w:val="ASFKTablenorm"/>
            </w:pPr>
            <w:r w:rsidRPr="005F085E">
              <w:t xml:space="preserve">Наименование символа кассы.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Дата действия с</w:t>
            </w:r>
          </w:p>
        </w:tc>
        <w:tc>
          <w:tcPr>
            <w:tcW w:w="7244" w:type="dxa"/>
          </w:tcPr>
          <w:p w:rsidR="00F061E2" w:rsidRPr="00446389" w:rsidRDefault="00F061E2" w:rsidP="00F061E2">
            <w:pPr>
              <w:pStyle w:val="ASFKTablenorm"/>
            </w:pPr>
            <w:r w:rsidRPr="005F085E">
              <w:t xml:space="preserve">Дата начала действия записи.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Дата действия по</w:t>
            </w:r>
          </w:p>
        </w:tc>
        <w:tc>
          <w:tcPr>
            <w:tcW w:w="7244" w:type="dxa"/>
          </w:tcPr>
          <w:p w:rsidR="00F061E2" w:rsidRPr="00446389" w:rsidRDefault="00F061E2" w:rsidP="00F061E2">
            <w:pPr>
              <w:pStyle w:val="ASFKTablenorm"/>
            </w:pPr>
            <w:r w:rsidRPr="005F085E">
              <w:t xml:space="preserve">Дата окончания действия записи.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Активно?</w:t>
            </w:r>
          </w:p>
        </w:tc>
        <w:tc>
          <w:tcPr>
            <w:tcW w:w="7244"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08" w:type="dxa"/>
          </w:tcPr>
          <w:p w:rsidR="00F061E2" w:rsidRPr="005F085E" w:rsidRDefault="00F061E2" w:rsidP="00F061E2">
            <w:pPr>
              <w:pStyle w:val="ASFKTablenorm"/>
            </w:pPr>
            <w:r w:rsidRPr="005F085E">
              <w:t>Описание</w:t>
            </w:r>
          </w:p>
        </w:tc>
        <w:tc>
          <w:tcPr>
            <w:tcW w:w="7244" w:type="dxa"/>
          </w:tcPr>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446389" w:rsidRDefault="00F061E2" w:rsidP="00244023">
            <w:pPr>
              <w:pStyle w:val="ASFKTablenorm"/>
            </w:pPr>
            <w:r w:rsidRPr="00244023">
              <w:rPr>
                <w:rStyle w:val="ASFKReporterror"/>
              </w:rPr>
              <w:t xml:space="preserve">Усл. </w:t>
            </w:r>
            <w:r w:rsidR="00C066BE" w:rsidRPr="00244023">
              <w:rPr>
                <w:rStyle w:val="ASFKReporterror"/>
              </w:rPr>
              <w:t>О</w:t>
            </w:r>
            <w:r w:rsidRPr="00244023">
              <w:rPr>
                <w:rStyle w:val="ASFKReporterror"/>
              </w:rPr>
              <w:t>бслуж.</w:t>
            </w:r>
            <w:r w:rsidRPr="00446389">
              <w:t xml:space="preserve"> </w:t>
            </w:r>
            <w:r w:rsidR="00C066BE">
              <w:t>П</w:t>
            </w:r>
            <w:r w:rsidRPr="00446389">
              <w:t>о оплате за</w:t>
            </w:r>
            <w:r w:rsidRPr="00F061E2">
              <w:t>я</w:t>
            </w:r>
            <w:r w:rsidRPr="00446389">
              <w:t>вок на платеж</w:t>
            </w:r>
          </w:p>
        </w:tc>
        <w:tc>
          <w:tcPr>
            <w:tcW w:w="7244" w:type="dxa"/>
          </w:tcPr>
          <w:p w:rsidR="00F061E2" w:rsidRPr="00446389" w:rsidRDefault="00F061E2" w:rsidP="00F061E2">
            <w:pPr>
              <w:pStyle w:val="ASFKTablenorm"/>
            </w:pPr>
            <w:r w:rsidRPr="005F085E">
              <w:t>Описание условий обслуживания по оплате заявок на пл</w:t>
            </w:r>
            <w:r w:rsidRPr="00446389">
              <w:t xml:space="preserve">атеж.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lastRenderedPageBreak/>
              <w:t>Учёт БА</w:t>
            </w:r>
          </w:p>
        </w:tc>
        <w:tc>
          <w:tcPr>
            <w:tcW w:w="7244" w:type="dxa"/>
          </w:tcPr>
          <w:p w:rsidR="00F061E2" w:rsidRPr="00446389" w:rsidRDefault="00F061E2" w:rsidP="00F061E2">
            <w:pPr>
              <w:pStyle w:val="ASFKTablenorm"/>
            </w:pPr>
            <w:r w:rsidRPr="005F085E">
              <w:t xml:space="preserve">Признак использования БА.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ЛБО</w:t>
            </w:r>
          </w:p>
        </w:tc>
        <w:tc>
          <w:tcPr>
            <w:tcW w:w="7244" w:type="dxa"/>
          </w:tcPr>
          <w:p w:rsidR="00F061E2" w:rsidRPr="00446389" w:rsidRDefault="00F061E2" w:rsidP="00F061E2">
            <w:pPr>
              <w:pStyle w:val="ASFKTablenorm"/>
            </w:pPr>
            <w:r w:rsidRPr="005F085E">
              <w:t xml:space="preserve">Признак использования ЛБО.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ПОФР</w:t>
            </w:r>
          </w:p>
        </w:tc>
        <w:tc>
          <w:tcPr>
            <w:tcW w:w="7244" w:type="dxa"/>
          </w:tcPr>
          <w:p w:rsidR="00F061E2" w:rsidRPr="00446389" w:rsidRDefault="00F061E2" w:rsidP="00F061E2">
            <w:pPr>
              <w:pStyle w:val="ASFKTablenorm"/>
            </w:pPr>
            <w:r w:rsidRPr="005F085E">
              <w:t xml:space="preserve">Признак использования ПОФР.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БО</w:t>
            </w:r>
          </w:p>
        </w:tc>
        <w:tc>
          <w:tcPr>
            <w:tcW w:w="7244" w:type="dxa"/>
          </w:tcPr>
          <w:p w:rsidR="00F061E2" w:rsidRPr="00446389" w:rsidRDefault="00F061E2" w:rsidP="00F061E2">
            <w:pPr>
              <w:pStyle w:val="ASFKTablenorm"/>
            </w:pPr>
            <w:r w:rsidRPr="005F085E">
              <w:t xml:space="preserve">Признак использования БО.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смет</w:t>
            </w:r>
          </w:p>
        </w:tc>
        <w:tc>
          <w:tcPr>
            <w:tcW w:w="7244" w:type="dxa"/>
          </w:tcPr>
          <w:p w:rsidR="00F061E2" w:rsidRPr="00446389" w:rsidRDefault="00F061E2" w:rsidP="00F061E2">
            <w:pPr>
              <w:pStyle w:val="ASFKTablenorm"/>
            </w:pPr>
            <w:r w:rsidRPr="005F085E">
              <w:t>Признак использования смет по приносящей доход деятельн</w:t>
            </w:r>
            <w:r w:rsidRPr="00446389">
              <w:t xml:space="preserve">ости.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КР</w:t>
            </w:r>
          </w:p>
        </w:tc>
        <w:tc>
          <w:tcPr>
            <w:tcW w:w="7244" w:type="dxa"/>
          </w:tcPr>
          <w:p w:rsidR="00F061E2" w:rsidRPr="00446389" w:rsidRDefault="00F061E2" w:rsidP="00F061E2">
            <w:pPr>
              <w:pStyle w:val="ASFKTablenorm"/>
            </w:pPr>
            <w:r w:rsidRPr="005F085E">
              <w:t xml:space="preserve">Признак использования КР. </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Учёт разрешений</w:t>
            </w:r>
          </w:p>
        </w:tc>
        <w:tc>
          <w:tcPr>
            <w:tcW w:w="7244" w:type="dxa"/>
          </w:tcPr>
          <w:p w:rsidR="00F061E2" w:rsidRPr="00446389" w:rsidRDefault="00F061E2" w:rsidP="00F061E2">
            <w:pPr>
              <w:pStyle w:val="ASFKTablenorm"/>
            </w:pPr>
            <w:r w:rsidRPr="005F085E">
              <w:t>Признак использования генеральных разрешений, разреш</w:t>
            </w:r>
            <w:r w:rsidRPr="00446389">
              <w:t>ений на вед</w:t>
            </w:r>
            <w:r w:rsidRPr="00F061E2">
              <w:t>е</w:t>
            </w:r>
            <w:r w:rsidRPr="00446389">
              <w:t>ние приносящей доход деятельности.</w:t>
            </w:r>
          </w:p>
          <w:p w:rsidR="00F061E2" w:rsidRPr="00446389" w:rsidRDefault="00F061E2" w:rsidP="00F061E2">
            <w:pPr>
              <w:pStyle w:val="ASFKTablenorm"/>
            </w:pPr>
            <w:r w:rsidRPr="005F085E">
              <w:t xml:space="preserve">Передается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ФО ЛС</w:t>
            </w:r>
          </w:p>
        </w:tc>
        <w:tc>
          <w:tcPr>
            <w:tcW w:w="7244" w:type="dxa"/>
          </w:tcPr>
          <w:p w:rsidR="00F061E2" w:rsidRPr="00446389" w:rsidRDefault="00F061E2" w:rsidP="00F061E2">
            <w:pPr>
              <w:pStyle w:val="ASFKTablenorm"/>
            </w:pPr>
            <w:r w:rsidRPr="005F085E">
              <w:t xml:space="preserve">Признак использования ЛС для ФО по бюджету. </w:t>
            </w:r>
          </w:p>
          <w:p w:rsidR="00F061E2" w:rsidRPr="00446389" w:rsidRDefault="00F061E2" w:rsidP="00F061E2">
            <w:pPr>
              <w:pStyle w:val="ASFKTablenorm"/>
            </w:pPr>
            <w:r w:rsidRPr="005F085E">
              <w:t>Перед</w:t>
            </w:r>
            <w:r w:rsidRPr="00446389">
              <w:t xml:space="preserve">ается из </w:t>
            </w:r>
            <w:r w:rsidR="00BA4C64">
              <w:t>OEBS</w:t>
            </w:r>
            <w:r w:rsidRPr="00446389">
              <w:t>.</w:t>
            </w:r>
          </w:p>
        </w:tc>
      </w:tr>
      <w:tr w:rsidR="00F061E2" w:rsidRPr="005F0830">
        <w:trPr>
          <w:cantSplit/>
        </w:trPr>
        <w:tc>
          <w:tcPr>
            <w:tcW w:w="2508" w:type="dxa"/>
          </w:tcPr>
          <w:p w:rsidR="00F061E2" w:rsidRPr="005F085E" w:rsidRDefault="00F061E2" w:rsidP="00F061E2">
            <w:pPr>
              <w:pStyle w:val="ASFKTablenorm"/>
            </w:pPr>
            <w:r w:rsidRPr="005F085E">
              <w:t xml:space="preserve">Статус </w:t>
            </w:r>
          </w:p>
        </w:tc>
        <w:tc>
          <w:tcPr>
            <w:tcW w:w="7244"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Код передае</w:t>
            </w:r>
            <w:r w:rsidRPr="00446389">
              <w:t xml:space="preserve">тся из </w:t>
            </w:r>
            <w:r w:rsidR="00BA4C64">
              <w:t>OEBS</w:t>
            </w:r>
            <w:r w:rsidRPr="00446389">
              <w:t xml:space="preserve">. </w:t>
            </w:r>
          </w:p>
          <w:p w:rsidR="00F061E2" w:rsidRPr="00446389"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p w:rsidR="00F061E2" w:rsidRPr="00446389" w:rsidRDefault="00F061E2" w:rsidP="00F061E2">
            <w:pPr>
              <w:pStyle w:val="ASFKTablenorm"/>
            </w:pPr>
            <w:r w:rsidRPr="005F085E">
              <w:t>Закрыто для редактир</w:t>
            </w:r>
            <w:r w:rsidRPr="00446389">
              <w:t>ования.</w:t>
            </w:r>
          </w:p>
        </w:tc>
      </w:tr>
      <w:tr w:rsidR="00F061E2" w:rsidRPr="005F0830">
        <w:trPr>
          <w:cantSplit/>
        </w:trPr>
        <w:tc>
          <w:tcPr>
            <w:tcW w:w="2508" w:type="dxa"/>
          </w:tcPr>
          <w:p w:rsidR="00F061E2" w:rsidRPr="005F085E" w:rsidRDefault="00F061E2" w:rsidP="00F061E2">
            <w:pPr>
              <w:pStyle w:val="ASFKTablenorm"/>
            </w:pPr>
            <w:r w:rsidRPr="005F085E">
              <w:t>Где введен</w:t>
            </w:r>
          </w:p>
        </w:tc>
        <w:tc>
          <w:tcPr>
            <w:tcW w:w="7244"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F061E2">
            <w:pPr>
              <w:pStyle w:val="ASFKTablenorm"/>
            </w:pPr>
            <w:r w:rsidRPr="005F085E">
              <w:t xml:space="preserve">Код передается из </w:t>
            </w:r>
            <w:r w:rsidR="00BA4C64">
              <w:t>OEBS</w:t>
            </w:r>
            <w:r w:rsidRPr="00446389">
              <w:t xml:space="preserve">. Наименование поля заполняются по коду из справочника «Органы ФК». </w:t>
            </w:r>
          </w:p>
          <w:p w:rsidR="00F061E2" w:rsidRPr="00446389" w:rsidRDefault="00F061E2" w:rsidP="00F061E2">
            <w:pPr>
              <w:pStyle w:val="ASFKTablenorm"/>
            </w:pPr>
            <w:r w:rsidRPr="005F085E">
              <w:t>Закрыто для редактир</w:t>
            </w:r>
            <w:r w:rsidRPr="00446389">
              <w:t>ования</w:t>
            </w:r>
          </w:p>
        </w:tc>
      </w:tr>
    </w:tbl>
    <w:p w:rsidR="00F061E2" w:rsidRPr="005F085E" w:rsidRDefault="00F061E2" w:rsidP="00F061E2">
      <w:pPr>
        <w:pStyle w:val="31"/>
      </w:pPr>
      <w:bookmarkStart w:id="1025" w:name="_Toc426118547"/>
      <w:bookmarkStart w:id="1026" w:name="_Toc71111373"/>
      <w:r w:rsidRPr="005F085E">
        <w:t>Причины отклонения документов</w:t>
      </w:r>
      <w:bookmarkEnd w:id="1025"/>
      <w:bookmarkEnd w:id="1026"/>
    </w:p>
    <w:p w:rsidR="00F061E2" w:rsidRPr="005F085E" w:rsidRDefault="00F061E2" w:rsidP="00F061E2">
      <w:pPr>
        <w:pStyle w:val="ASFKNormal"/>
      </w:pPr>
      <w:r w:rsidRPr="005F085E">
        <w:t xml:space="preserve">Справочник </w:t>
      </w:r>
      <w:r>
        <w:t>«</w:t>
      </w:r>
      <w:r w:rsidRPr="005F085E">
        <w:t>Причины отклонения документов</w:t>
      </w:r>
      <w:r>
        <w:t>»</w:t>
      </w:r>
      <w:r w:rsidRPr="005F085E">
        <w:t xml:space="preserve"> предназначен для хранения набора стандартных обобщенных наименований причин отклонения документов.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ДУБП.</w:t>
      </w:r>
    </w:p>
    <w:p w:rsidR="007D7AE9" w:rsidRPr="007D7AE9" w:rsidRDefault="007D7AE9" w:rsidP="007D7AE9">
      <w:pPr>
        <w:pStyle w:val="ASFKNormal"/>
      </w:pPr>
      <w:r w:rsidRPr="007D7AE9">
        <w:t>Для работы со справочником «Причины отклонения документов» следует перейти в пункт меню «Справочники – Пользовательские – Дополнительные – Причины отклонения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печать.</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Причины отклонения документов</w:t>
      </w:r>
      <w:r>
        <w:t>»</w:t>
      </w:r>
      <w:r w:rsidRPr="005F085E">
        <w:t xml:space="preserve"> представлена на рисунке</w:t>
      </w:r>
      <w:r w:rsidR="00784DFB" w:rsidRPr="005D1671">
        <w:t> </w:t>
      </w:r>
      <w:r w:rsidRPr="005F085E">
        <w:fldChar w:fldCharType="begin"/>
      </w:r>
      <w:r w:rsidRPr="005F085E">
        <w:instrText xml:space="preserve"> REF _Ref326851065 \h </w:instrText>
      </w:r>
      <w:r w:rsidRPr="005F085E">
        <w:fldChar w:fldCharType="separate"/>
      </w:r>
      <w:r w:rsidR="002C6389">
        <w:rPr>
          <w:noProof/>
        </w:rPr>
        <w:t>145</w:t>
      </w:r>
      <w:r w:rsidRPr="005F085E">
        <w:fldChar w:fldCharType="end"/>
      </w:r>
      <w:r w:rsidR="004B17F1">
        <w:t>.</w:t>
      </w:r>
    </w:p>
    <w:p w:rsidR="00F061E2" w:rsidRPr="003978EF" w:rsidRDefault="00D201D5" w:rsidP="00F061E2">
      <w:pPr>
        <w:pStyle w:val="ASFKFigure"/>
      </w:pPr>
      <w:r>
        <w:pict>
          <v:shape id="_x0000_i1194" type="#_x0000_t75" style="width:482.25pt;height:302.25pt">
            <v:imagedata r:id="rId176" o:title="SprPrichOtklDocum"/>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7" w:name="_Ref326851065"/>
      <w:bookmarkStart w:id="1028" w:name="_Toc71111717"/>
      <w:r w:rsidR="002C6389">
        <w:rPr>
          <w:noProof/>
        </w:rPr>
        <w:t>145</w:t>
      </w:r>
      <w:bookmarkEnd w:id="1027"/>
      <w:r>
        <w:rPr>
          <w:noProof/>
        </w:rPr>
        <w:fldChar w:fldCharType="end"/>
      </w:r>
      <w:r w:rsidR="00F061E2" w:rsidRPr="00364894">
        <w:t xml:space="preserve">. ЭФ записи справочника </w:t>
      </w:r>
      <w:r w:rsidR="00F061E2">
        <w:t>«</w:t>
      </w:r>
      <w:r w:rsidR="00F061E2" w:rsidRPr="00364894">
        <w:t>Причины отклонения документов</w:t>
      </w:r>
      <w:r w:rsidR="00F061E2">
        <w:t>»</w:t>
      </w:r>
      <w:bookmarkEnd w:id="1028"/>
    </w:p>
    <w:p w:rsidR="00F061E2" w:rsidRPr="005F085E" w:rsidRDefault="007D7AE9" w:rsidP="00F061E2">
      <w:pPr>
        <w:pStyle w:val="ASFKNormal"/>
      </w:pPr>
      <w:r>
        <w:t xml:space="preserve">Перечень полей справочника </w:t>
      </w:r>
      <w:r w:rsidRPr="007D7AE9">
        <w:t>«Причины отклонения документов»</w:t>
      </w:r>
      <w:r>
        <w:t xml:space="preserve"> приведен в таблице</w:t>
      </w:r>
      <w:r w:rsidR="00784DFB" w:rsidRPr="005D1671">
        <w:t> </w:t>
      </w:r>
      <w:r w:rsidR="00F061E2" w:rsidRPr="005F085E">
        <w:fldChar w:fldCharType="begin"/>
      </w:r>
      <w:r w:rsidR="00F061E2" w:rsidRPr="005F085E">
        <w:instrText xml:space="preserve"> REF _Ref326850992 \h </w:instrText>
      </w:r>
      <w:r w:rsidR="00F061E2" w:rsidRPr="005F085E">
        <w:fldChar w:fldCharType="separate"/>
      </w:r>
      <w:r w:rsidR="002C6389">
        <w:rPr>
          <w:noProof/>
        </w:rPr>
        <w:t>133</w:t>
      </w:r>
      <w:r w:rsidR="00F061E2" w:rsidRPr="005F085E">
        <w:fldChar w:fldCharType="end"/>
      </w:r>
      <w:r w:rsidR="00F061E2" w:rsidRPr="005F085E">
        <w:t>.</w:t>
      </w:r>
      <w:r>
        <w:t xml:space="preserve"> З</w:t>
      </w:r>
      <w:r w:rsidRPr="007D7AE9">
        <w:t xml:space="preserve">начения полей передаются из </w:t>
      </w:r>
      <w:r w:rsidR="00BA4C64">
        <w:t>OEBS</w:t>
      </w:r>
      <w:r>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29" w:name="_Ref326850992"/>
      <w:bookmarkStart w:id="1030" w:name="_Toc71111544"/>
      <w:r w:rsidR="002C6389">
        <w:rPr>
          <w:noProof/>
        </w:rPr>
        <w:t>133</w:t>
      </w:r>
      <w:bookmarkEnd w:id="1029"/>
      <w:r>
        <w:rPr>
          <w:noProof/>
        </w:rPr>
        <w:fldChar w:fldCharType="end"/>
      </w:r>
      <w:r w:rsidR="00F061E2" w:rsidRPr="005F085E">
        <w:t xml:space="preserve">. Описание полей справочника </w:t>
      </w:r>
      <w:r w:rsidR="00F061E2">
        <w:t>«</w:t>
      </w:r>
      <w:r w:rsidR="00F061E2" w:rsidRPr="005F085E">
        <w:t>Причины отклонения документов</w:t>
      </w:r>
      <w:r w:rsidR="00F061E2">
        <w:t>»</w:t>
      </w:r>
      <w:bookmarkEnd w:id="1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 xml:space="preserve">Код </w:t>
            </w:r>
          </w:p>
        </w:tc>
        <w:tc>
          <w:tcPr>
            <w:tcW w:w="6959" w:type="dxa"/>
          </w:tcPr>
          <w:p w:rsidR="00F061E2" w:rsidRPr="005F085E" w:rsidRDefault="00F061E2" w:rsidP="00F061E2">
            <w:pPr>
              <w:pStyle w:val="ASFKTablenorm"/>
            </w:pPr>
            <w:r w:rsidRPr="005F085E">
              <w:t>Код причины отклонения.</w:t>
            </w:r>
          </w:p>
        </w:tc>
      </w:tr>
      <w:tr w:rsidR="00F061E2" w:rsidRPr="005F0830">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5F085E" w:rsidRDefault="00F061E2" w:rsidP="00F061E2">
            <w:pPr>
              <w:pStyle w:val="ASFKTablenorm"/>
            </w:pPr>
            <w:r w:rsidRPr="005F085E">
              <w:t>Наименование причины отклонения.</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5F085E" w:rsidRDefault="00F061E2" w:rsidP="00F061E2">
            <w:pPr>
              <w:pStyle w:val="ASFKTablenorm"/>
            </w:pPr>
            <w:r w:rsidRPr="005F085E">
              <w:t xml:space="preserve">Код и наименование бизнес-статуса записи. </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Орг</w:t>
            </w:r>
            <w:r w:rsidRPr="00446389">
              <w:t xml:space="preserve">аны ФК. </w:t>
            </w:r>
          </w:p>
        </w:tc>
      </w:tr>
    </w:tbl>
    <w:p w:rsidR="00F061E2" w:rsidRPr="005F085E" w:rsidRDefault="00F061E2" w:rsidP="00F061E2">
      <w:pPr>
        <w:pStyle w:val="31"/>
      </w:pPr>
      <w:bookmarkStart w:id="1031" w:name="_Toc426118548"/>
      <w:bookmarkStart w:id="1032" w:name="_Toc302131898"/>
      <w:bookmarkStart w:id="1033" w:name="_Toc302390972"/>
      <w:bookmarkStart w:id="1034" w:name="_Toc302397332"/>
      <w:bookmarkStart w:id="1035" w:name="_Toc302736102"/>
      <w:bookmarkStart w:id="1036" w:name="_Toc71111374"/>
      <w:r>
        <w:lastRenderedPageBreak/>
        <w:t>Общероссийский классификатор стран мира (ОКСМ)</w:t>
      </w:r>
      <w:bookmarkEnd w:id="1031"/>
      <w:bookmarkEnd w:id="1036"/>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стран мира (ОКСМ)» следует перейти в пункт меню «Справочники – Пользовательские – Дополнительные – Общероссийский классификатор стран мира (ОКСМ)».</w:t>
      </w:r>
    </w:p>
    <w:p w:rsidR="007D7AE9" w:rsidRPr="005F085E" w:rsidRDefault="007D7AE9" w:rsidP="00F061E2">
      <w:pPr>
        <w:pStyle w:val="ASFKNormal"/>
      </w:pP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стран мира (ОКСМ)»</w:t>
      </w:r>
      <w:r w:rsidRPr="005F085E">
        <w:t xml:space="preserve"> пре</w:t>
      </w:r>
      <w:r w:rsidRPr="00F061E2">
        <w:t>д</w:t>
      </w:r>
      <w:r w:rsidRPr="005F085E">
        <w:t>ставлена на рисунке</w:t>
      </w:r>
      <w:r w:rsidR="00784DFB" w:rsidRPr="005D1671">
        <w:t> </w:t>
      </w:r>
      <w:r>
        <w:fldChar w:fldCharType="begin"/>
      </w:r>
      <w:r>
        <w:instrText xml:space="preserve"> REF _Ref399247961 \h </w:instrText>
      </w:r>
      <w:r>
        <w:fldChar w:fldCharType="separate"/>
      </w:r>
      <w:r w:rsidR="002C6389">
        <w:rPr>
          <w:noProof/>
        </w:rPr>
        <w:t>146</w:t>
      </w:r>
      <w:r>
        <w:fldChar w:fldCharType="end"/>
      </w:r>
      <w:r w:rsidRPr="005F085E">
        <w:t xml:space="preserve">. </w:t>
      </w:r>
    </w:p>
    <w:p w:rsidR="00F061E2" w:rsidRPr="007C4FC3" w:rsidRDefault="00D201D5" w:rsidP="00F061E2">
      <w:pPr>
        <w:pStyle w:val="ASFKFigure"/>
      </w:pPr>
      <w:r>
        <w:pict>
          <v:shape id="_x0000_i1195" type="#_x0000_t75" style="width:482.25pt;height:208.5pt">
            <v:imagedata r:id="rId17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37" w:name="_Ref399247961"/>
      <w:bookmarkStart w:id="1038" w:name="_Toc71111718"/>
      <w:r w:rsidR="002C6389">
        <w:rPr>
          <w:noProof/>
        </w:rPr>
        <w:t>146</w:t>
      </w:r>
      <w:bookmarkEnd w:id="1037"/>
      <w:r>
        <w:rPr>
          <w:noProof/>
        </w:rPr>
        <w:fldChar w:fldCharType="end"/>
      </w:r>
      <w:r w:rsidR="00F061E2" w:rsidRPr="00364894">
        <w:t xml:space="preserve">. ЭФ записи справочника </w:t>
      </w:r>
      <w:r w:rsidR="00F061E2">
        <w:t>«</w:t>
      </w:r>
      <w:r w:rsidR="00F061E2" w:rsidRPr="00364894">
        <w:t>Общероссийский классификатор стран мира (ОКСМ)</w:t>
      </w:r>
      <w:r w:rsidR="00F061E2">
        <w:t>»</w:t>
      </w:r>
      <w:bookmarkEnd w:id="1038"/>
    </w:p>
    <w:p w:rsidR="00F061E2" w:rsidRPr="005F085E" w:rsidRDefault="007D7AE9" w:rsidP="00F061E2">
      <w:pPr>
        <w:pStyle w:val="ASFKNormal"/>
      </w:pPr>
      <w:r>
        <w:t xml:space="preserve">Перечень полей </w:t>
      </w:r>
      <w:r w:rsidRPr="007D7AE9">
        <w:t>справочника «Общероссийский классификатор стран мира (ОКСМ)»</w:t>
      </w:r>
      <w:r>
        <w:t xml:space="preserve"> приведен в таблице</w:t>
      </w:r>
      <w:r w:rsidR="00784DFB" w:rsidRPr="005D1671">
        <w:t> </w:t>
      </w:r>
      <w:r w:rsidR="00F061E2">
        <w:fldChar w:fldCharType="begin"/>
      </w:r>
      <w:r w:rsidR="00F061E2">
        <w:instrText xml:space="preserve"> REF _Ref399248038 \h </w:instrText>
      </w:r>
      <w:r w:rsidR="00F061E2">
        <w:fldChar w:fldCharType="separate"/>
      </w:r>
      <w:r w:rsidR="002C6389">
        <w:rPr>
          <w:noProof/>
        </w:rPr>
        <w:t>134</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39" w:name="_Ref399248038"/>
      <w:bookmarkStart w:id="1040" w:name="_Toc71111545"/>
      <w:r w:rsidR="002C6389">
        <w:rPr>
          <w:noProof/>
        </w:rPr>
        <w:t>134</w:t>
      </w:r>
      <w:bookmarkEnd w:id="1039"/>
      <w:r>
        <w:rPr>
          <w:noProof/>
        </w:rPr>
        <w:fldChar w:fldCharType="end"/>
      </w:r>
      <w:r w:rsidR="00F061E2" w:rsidRPr="005F085E">
        <w:t xml:space="preserve">. Описание полей справочника </w:t>
      </w:r>
      <w:r w:rsidR="00F061E2">
        <w:t>«Общероссийский классификатор стран мира (ОКСМ)»</w:t>
      </w:r>
      <w:bookmarkEnd w:id="1040"/>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061E2" w:rsidRPr="005F0830">
        <w:trPr>
          <w:cantSplit/>
          <w:tblHeader/>
        </w:trPr>
        <w:tc>
          <w:tcPr>
            <w:tcW w:w="29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937" w:type="dxa"/>
          </w:tcPr>
          <w:p w:rsidR="00F061E2" w:rsidRPr="005F085E" w:rsidRDefault="00F061E2" w:rsidP="00F061E2">
            <w:pPr>
              <w:pStyle w:val="ASFKTablenorm"/>
            </w:pPr>
            <w:r w:rsidRPr="005F085E">
              <w:t xml:space="preserve">Код </w:t>
            </w:r>
          </w:p>
        </w:tc>
        <w:tc>
          <w:tcPr>
            <w:tcW w:w="6815" w:type="dxa"/>
          </w:tcPr>
          <w:p w:rsidR="00F061E2" w:rsidRPr="00446389" w:rsidRDefault="00F061E2" w:rsidP="00F061E2">
            <w:pPr>
              <w:pStyle w:val="ASFKTablenorm"/>
            </w:pPr>
            <w:r w:rsidRPr="005F085E">
              <w:t xml:space="preserve">Код </w:t>
            </w:r>
            <w:r w:rsidRPr="00446389">
              <w:t xml:space="preserve">страны. </w:t>
            </w:r>
          </w:p>
        </w:tc>
      </w:tr>
      <w:tr w:rsidR="00F061E2" w:rsidRPr="005F0830">
        <w:trPr>
          <w:cantSplit/>
          <w:trHeight w:val="70"/>
        </w:trPr>
        <w:tc>
          <w:tcPr>
            <w:tcW w:w="2937" w:type="dxa"/>
          </w:tcPr>
          <w:p w:rsidR="00F061E2" w:rsidRPr="005F085E" w:rsidRDefault="00F061E2" w:rsidP="00F061E2">
            <w:pPr>
              <w:pStyle w:val="ASFKTablenorm"/>
            </w:pPr>
            <w:r w:rsidRPr="005F085E">
              <w:t>Наименование</w:t>
            </w:r>
          </w:p>
        </w:tc>
        <w:tc>
          <w:tcPr>
            <w:tcW w:w="6815" w:type="dxa"/>
          </w:tcPr>
          <w:p w:rsidR="00F061E2" w:rsidRPr="00446389" w:rsidRDefault="00F061E2" w:rsidP="00F061E2">
            <w:pPr>
              <w:pStyle w:val="ASFKTablenorm"/>
            </w:pPr>
            <w:r w:rsidRPr="005F085E">
              <w:t xml:space="preserve">Наименование </w:t>
            </w:r>
            <w:r w:rsidRPr="00446389">
              <w:t>страны.</w:t>
            </w:r>
          </w:p>
        </w:tc>
      </w:tr>
      <w:tr w:rsidR="00F061E2" w:rsidRPr="005F0830">
        <w:trPr>
          <w:cantSplit/>
        </w:trPr>
        <w:tc>
          <w:tcPr>
            <w:tcW w:w="2937" w:type="dxa"/>
          </w:tcPr>
          <w:p w:rsidR="00F061E2" w:rsidRPr="005F085E" w:rsidRDefault="00F061E2" w:rsidP="00F061E2">
            <w:pPr>
              <w:pStyle w:val="ASFKTablenorm"/>
            </w:pPr>
            <w:r w:rsidRPr="005F085E">
              <w:t>Дата действия с</w:t>
            </w:r>
          </w:p>
        </w:tc>
        <w:tc>
          <w:tcPr>
            <w:tcW w:w="6815"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937" w:type="dxa"/>
          </w:tcPr>
          <w:p w:rsidR="00F061E2" w:rsidRPr="005F085E" w:rsidRDefault="00F061E2" w:rsidP="00F061E2">
            <w:pPr>
              <w:pStyle w:val="ASFKTablenorm"/>
            </w:pPr>
            <w:r w:rsidRPr="005F085E">
              <w:t>Дата действия по</w:t>
            </w:r>
          </w:p>
        </w:tc>
        <w:tc>
          <w:tcPr>
            <w:tcW w:w="6815"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937" w:type="dxa"/>
          </w:tcPr>
          <w:p w:rsidR="00F061E2" w:rsidRPr="00446389" w:rsidRDefault="00F061E2" w:rsidP="00F061E2">
            <w:pPr>
              <w:pStyle w:val="ASFKTablenorm"/>
            </w:pPr>
            <w:r w:rsidRPr="005F085E">
              <w:lastRenderedPageBreak/>
              <w:t>Активно</w:t>
            </w:r>
            <w:r w:rsidRPr="00446389">
              <w:t>?</w:t>
            </w:r>
          </w:p>
        </w:tc>
        <w:tc>
          <w:tcPr>
            <w:tcW w:w="6815"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937" w:type="dxa"/>
          </w:tcPr>
          <w:p w:rsidR="00F061E2" w:rsidRPr="00446389" w:rsidRDefault="00F061E2" w:rsidP="00F061E2">
            <w:pPr>
              <w:pStyle w:val="ASFKTablenorm"/>
            </w:pPr>
            <w:r>
              <w:t>Полное наименование</w:t>
            </w:r>
          </w:p>
        </w:tc>
        <w:tc>
          <w:tcPr>
            <w:tcW w:w="6815" w:type="dxa"/>
          </w:tcPr>
          <w:p w:rsidR="00F061E2" w:rsidRPr="00446389" w:rsidRDefault="00F061E2" w:rsidP="00F061E2">
            <w:pPr>
              <w:pStyle w:val="ASFKTablenorm"/>
            </w:pPr>
            <w:r>
              <w:t>Полное наименование страны.</w:t>
            </w:r>
          </w:p>
        </w:tc>
      </w:tr>
      <w:tr w:rsidR="00F061E2" w:rsidRPr="005F0830">
        <w:trPr>
          <w:cantSplit/>
        </w:trPr>
        <w:tc>
          <w:tcPr>
            <w:tcW w:w="2937" w:type="dxa"/>
          </w:tcPr>
          <w:p w:rsidR="00F061E2" w:rsidRDefault="00F061E2" w:rsidP="00F061E2">
            <w:pPr>
              <w:pStyle w:val="ASFKTablenorm"/>
            </w:pPr>
            <w:r>
              <w:t>Альфа- код 2</w:t>
            </w:r>
          </w:p>
        </w:tc>
        <w:tc>
          <w:tcPr>
            <w:tcW w:w="6815" w:type="dxa"/>
          </w:tcPr>
          <w:p w:rsidR="00F061E2" w:rsidRDefault="00F061E2" w:rsidP="00F061E2">
            <w:pPr>
              <w:pStyle w:val="ASFKTablenorm"/>
            </w:pPr>
            <w:r>
              <w:t>Альфа- код 2.</w:t>
            </w:r>
          </w:p>
        </w:tc>
      </w:tr>
      <w:tr w:rsidR="00F061E2" w:rsidRPr="005F0830">
        <w:trPr>
          <w:cantSplit/>
        </w:trPr>
        <w:tc>
          <w:tcPr>
            <w:tcW w:w="2937" w:type="dxa"/>
          </w:tcPr>
          <w:p w:rsidR="00F061E2" w:rsidRDefault="00F061E2" w:rsidP="00F061E2">
            <w:pPr>
              <w:pStyle w:val="ASFKTablenorm"/>
            </w:pPr>
            <w:r>
              <w:t>Альфа- код 3</w:t>
            </w:r>
          </w:p>
        </w:tc>
        <w:tc>
          <w:tcPr>
            <w:tcW w:w="6815" w:type="dxa"/>
          </w:tcPr>
          <w:p w:rsidR="00F061E2" w:rsidRDefault="00F061E2" w:rsidP="00F061E2">
            <w:pPr>
              <w:pStyle w:val="ASFKTablenorm"/>
            </w:pPr>
            <w:r>
              <w:t>Альфа- код 3.</w:t>
            </w:r>
          </w:p>
        </w:tc>
      </w:tr>
      <w:tr w:rsidR="00F061E2" w:rsidRPr="005F0830">
        <w:trPr>
          <w:cantSplit/>
        </w:trPr>
        <w:tc>
          <w:tcPr>
            <w:tcW w:w="2937" w:type="dxa"/>
          </w:tcPr>
          <w:p w:rsidR="00F061E2" w:rsidRPr="005F085E" w:rsidRDefault="00F061E2" w:rsidP="00F061E2">
            <w:pPr>
              <w:pStyle w:val="ASFKTablenorm"/>
            </w:pPr>
            <w:r w:rsidRPr="005F085E">
              <w:t xml:space="preserve">Статус </w:t>
            </w:r>
          </w:p>
        </w:tc>
        <w:tc>
          <w:tcPr>
            <w:tcW w:w="681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Значение</w:t>
            </w:r>
            <w:r w:rsidRPr="00446389">
              <w:t xml:space="preserve"> подтягивается из справочника «Статусы» по коду.</w:t>
            </w:r>
          </w:p>
        </w:tc>
      </w:tr>
      <w:tr w:rsidR="00F061E2" w:rsidRPr="005F0830">
        <w:trPr>
          <w:cantSplit/>
        </w:trPr>
        <w:tc>
          <w:tcPr>
            <w:tcW w:w="2937" w:type="dxa"/>
          </w:tcPr>
          <w:p w:rsidR="00F061E2" w:rsidRPr="005F085E" w:rsidRDefault="00F061E2" w:rsidP="00F061E2">
            <w:pPr>
              <w:pStyle w:val="ASFKTablenorm"/>
            </w:pPr>
            <w:r w:rsidRPr="005F085E">
              <w:t>Где введен</w:t>
            </w:r>
          </w:p>
        </w:tc>
        <w:tc>
          <w:tcPr>
            <w:tcW w:w="681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41" w:name="_Toc426118549"/>
      <w:bookmarkStart w:id="1042" w:name="_Toc71111375"/>
      <w:r>
        <w:t>Общероссийский классификатор продукции (ОКП)</w:t>
      </w:r>
      <w:bookmarkEnd w:id="1041"/>
      <w:bookmarkEnd w:id="1042"/>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продукции (ОКП)» следует перейти в пункт меню «Справочники – Пользовательские – Дополнительные – Общероссийский классификатор продукции (ОКП)».</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продукции (ОКП)»</w:t>
      </w:r>
      <w:r w:rsidRPr="005F085E">
        <w:t xml:space="preserve"> пре</w:t>
      </w:r>
      <w:r w:rsidRPr="00F061E2">
        <w:t>д</w:t>
      </w:r>
      <w:r w:rsidRPr="005F085E">
        <w:t>ставлена на рисунке</w:t>
      </w:r>
      <w:r w:rsidR="00784DFB" w:rsidRPr="005D1671">
        <w:t> </w:t>
      </w:r>
      <w:r>
        <w:fldChar w:fldCharType="begin"/>
      </w:r>
      <w:r>
        <w:instrText xml:space="preserve"> REF _Ref399248009 \h </w:instrText>
      </w:r>
      <w:r>
        <w:fldChar w:fldCharType="separate"/>
      </w:r>
      <w:r w:rsidR="002C6389">
        <w:rPr>
          <w:noProof/>
        </w:rPr>
        <w:t>147</w:t>
      </w:r>
      <w:r>
        <w:fldChar w:fldCharType="end"/>
      </w:r>
      <w:r w:rsidRPr="005F085E">
        <w:t xml:space="preserve">. </w:t>
      </w:r>
    </w:p>
    <w:p w:rsidR="00F061E2" w:rsidRPr="007C4FC3" w:rsidRDefault="00D201D5" w:rsidP="00F061E2">
      <w:pPr>
        <w:pStyle w:val="ASFKFigure"/>
      </w:pPr>
      <w:r>
        <w:pict>
          <v:shape id="_x0000_i1196" type="#_x0000_t75" style="width:482.25pt;height:187.5pt">
            <v:imagedata r:id="rId17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43" w:name="_Ref399248009"/>
      <w:bookmarkStart w:id="1044" w:name="_Toc71111719"/>
      <w:r w:rsidR="002C6389">
        <w:rPr>
          <w:noProof/>
        </w:rPr>
        <w:t>147</w:t>
      </w:r>
      <w:bookmarkEnd w:id="1043"/>
      <w:r>
        <w:rPr>
          <w:noProof/>
        </w:rPr>
        <w:fldChar w:fldCharType="end"/>
      </w:r>
      <w:r w:rsidR="00F061E2" w:rsidRPr="00364894">
        <w:t xml:space="preserve">. ЭФ записи справочника </w:t>
      </w:r>
      <w:r w:rsidR="00F061E2">
        <w:t>«</w:t>
      </w:r>
      <w:r w:rsidR="00F061E2" w:rsidRPr="00364894">
        <w:t>Общероссийский классификатор продукции (ОКП)</w:t>
      </w:r>
      <w:r w:rsidR="00F061E2">
        <w:t>»</w:t>
      </w:r>
      <w:bookmarkEnd w:id="1044"/>
    </w:p>
    <w:p w:rsidR="00F061E2" w:rsidRPr="005F085E" w:rsidRDefault="007D7AE9" w:rsidP="00F061E2">
      <w:pPr>
        <w:pStyle w:val="ASFKNormal"/>
      </w:pPr>
      <w:r>
        <w:t xml:space="preserve">Перечень полей справочника </w:t>
      </w:r>
      <w:r w:rsidRPr="007D7AE9">
        <w:t>«Общероссийский классификатор продукции (ОКП)»</w:t>
      </w:r>
      <w:r>
        <w:t xml:space="preserve"> приведен в таблице</w:t>
      </w:r>
      <w:r w:rsidR="00784DFB" w:rsidRPr="005D1671">
        <w:t> </w:t>
      </w:r>
      <w:r w:rsidR="00F061E2">
        <w:fldChar w:fldCharType="begin"/>
      </w:r>
      <w:r w:rsidR="00F061E2">
        <w:instrText xml:space="preserve"> REF _Ref399248055 \h </w:instrText>
      </w:r>
      <w:r w:rsidR="00F061E2">
        <w:fldChar w:fldCharType="separate"/>
      </w:r>
      <w:r w:rsidR="002C6389">
        <w:rPr>
          <w:noProof/>
        </w:rPr>
        <w:t>135</w:t>
      </w:r>
      <w:r w:rsidR="00F061E2">
        <w:fldChar w:fldCharType="end"/>
      </w:r>
      <w:r w:rsidR="00F061E2"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45" w:name="_Ref399248055"/>
      <w:bookmarkStart w:id="1046" w:name="_Toc71111546"/>
      <w:r w:rsidR="002C6389">
        <w:rPr>
          <w:noProof/>
        </w:rPr>
        <w:t>135</w:t>
      </w:r>
      <w:bookmarkEnd w:id="1045"/>
      <w:r>
        <w:rPr>
          <w:noProof/>
        </w:rPr>
        <w:fldChar w:fldCharType="end"/>
      </w:r>
      <w:r w:rsidR="00F061E2" w:rsidRPr="005F085E">
        <w:t xml:space="preserve">. Описание полей справочника </w:t>
      </w:r>
      <w:r w:rsidR="00F061E2">
        <w:t>«Общероссийский классификатор продукции (ОКП)»</w:t>
      </w:r>
      <w:bookmarkEnd w:id="10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 xml:space="preserve">Код </w:t>
            </w:r>
          </w:p>
        </w:tc>
        <w:tc>
          <w:tcPr>
            <w:tcW w:w="6721" w:type="dxa"/>
          </w:tcPr>
          <w:p w:rsidR="00F061E2" w:rsidRPr="00446389" w:rsidRDefault="00F061E2" w:rsidP="00F061E2">
            <w:pPr>
              <w:pStyle w:val="ASFKTablenorm"/>
            </w:pPr>
            <w:r w:rsidRPr="005F085E">
              <w:t xml:space="preserve">Код </w:t>
            </w:r>
            <w:r w:rsidRPr="00446389">
              <w:t xml:space="preserve">страны. </w:t>
            </w:r>
          </w:p>
        </w:tc>
      </w:tr>
      <w:tr w:rsidR="00F061E2" w:rsidRPr="005F0830">
        <w:trPr>
          <w:cantSplit/>
          <w:trHeight w:val="70"/>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 xml:space="preserve">Наименование </w:t>
            </w:r>
            <w:r w:rsidRPr="00446389">
              <w:t>страны.</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3034" w:type="dxa"/>
          </w:tcPr>
          <w:p w:rsidR="00F061E2" w:rsidRPr="00446389" w:rsidRDefault="00F061E2" w:rsidP="00F061E2">
            <w:pPr>
              <w:pStyle w:val="ASFKTablenorm"/>
            </w:pPr>
            <w:r w:rsidRPr="005F085E">
              <w:t>Активно</w:t>
            </w:r>
            <w:r w:rsidRPr="00446389">
              <w:t>?</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3034" w:type="dxa"/>
          </w:tcPr>
          <w:p w:rsidR="00F061E2" w:rsidRPr="00446389" w:rsidRDefault="00F061E2" w:rsidP="00F061E2">
            <w:pPr>
              <w:pStyle w:val="ASFKTablenorm"/>
            </w:pPr>
            <w:r>
              <w:t>Полное наименование</w:t>
            </w:r>
          </w:p>
        </w:tc>
        <w:tc>
          <w:tcPr>
            <w:tcW w:w="6721" w:type="dxa"/>
          </w:tcPr>
          <w:p w:rsidR="00F061E2" w:rsidRPr="00446389" w:rsidRDefault="00F061E2" w:rsidP="00F061E2">
            <w:pPr>
              <w:pStyle w:val="ASFKTablenorm"/>
            </w:pPr>
            <w:r>
              <w:t>Полное наименование страны.</w:t>
            </w:r>
          </w:p>
        </w:tc>
      </w:tr>
      <w:tr w:rsidR="00F061E2" w:rsidRPr="005F0830">
        <w:trPr>
          <w:cantSplit/>
        </w:trPr>
        <w:tc>
          <w:tcPr>
            <w:tcW w:w="3034" w:type="dxa"/>
          </w:tcPr>
          <w:p w:rsidR="00F061E2" w:rsidRDefault="00F061E2" w:rsidP="00F061E2">
            <w:pPr>
              <w:pStyle w:val="ASFKTablenorm"/>
            </w:pPr>
            <w:r>
              <w:t>Альфа- код 2</w:t>
            </w:r>
          </w:p>
        </w:tc>
        <w:tc>
          <w:tcPr>
            <w:tcW w:w="6721" w:type="dxa"/>
          </w:tcPr>
          <w:p w:rsidR="00F061E2" w:rsidRDefault="00F061E2" w:rsidP="00F061E2">
            <w:pPr>
              <w:pStyle w:val="ASFKTablenorm"/>
            </w:pPr>
            <w:r>
              <w:t>Альфа- код 2.</w:t>
            </w:r>
          </w:p>
        </w:tc>
      </w:tr>
      <w:tr w:rsidR="00F061E2" w:rsidRPr="005F0830">
        <w:trPr>
          <w:cantSplit/>
        </w:trPr>
        <w:tc>
          <w:tcPr>
            <w:tcW w:w="3034" w:type="dxa"/>
          </w:tcPr>
          <w:p w:rsidR="00F061E2" w:rsidRDefault="00F061E2" w:rsidP="00F061E2">
            <w:pPr>
              <w:pStyle w:val="ASFKTablenorm"/>
            </w:pPr>
            <w:r>
              <w:t>Альфа- код 3</w:t>
            </w:r>
          </w:p>
        </w:tc>
        <w:tc>
          <w:tcPr>
            <w:tcW w:w="6721" w:type="dxa"/>
          </w:tcPr>
          <w:p w:rsidR="00F061E2" w:rsidRDefault="00F061E2" w:rsidP="00F061E2">
            <w:pPr>
              <w:pStyle w:val="ASFKTablenorm"/>
            </w:pPr>
            <w:r>
              <w:t>Альфа- код 3.</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Значение</w:t>
            </w:r>
            <w:r w:rsidRPr="00446389">
              <w:t xml:space="preserve"> подтягивается из справочника «Статусы» по коду.</w:t>
            </w:r>
          </w:p>
        </w:tc>
      </w:tr>
      <w:tr w:rsidR="00F061E2" w:rsidRPr="005F0830">
        <w:trPr>
          <w:cantSplit/>
        </w:trPr>
        <w:tc>
          <w:tcPr>
            <w:tcW w:w="3034" w:type="dxa"/>
          </w:tcPr>
          <w:p w:rsidR="00F061E2" w:rsidRPr="005F085E" w:rsidRDefault="00F061E2" w:rsidP="00F061E2">
            <w:pPr>
              <w:pStyle w:val="ASFKTablenorm"/>
            </w:pPr>
            <w:r w:rsidRPr="005F085E">
              <w:t>Где введен</w:t>
            </w:r>
          </w:p>
        </w:tc>
        <w:tc>
          <w:tcPr>
            <w:tcW w:w="6721"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47" w:name="_Toc426118550"/>
      <w:bookmarkStart w:id="1048" w:name="_Ref302130309"/>
      <w:bookmarkStart w:id="1049" w:name="_Toc302131908"/>
      <w:bookmarkStart w:id="1050" w:name="_Toc302390982"/>
      <w:bookmarkStart w:id="1051" w:name="_Toc302397342"/>
      <w:bookmarkStart w:id="1052" w:name="_Toc302736112"/>
      <w:bookmarkStart w:id="1053" w:name="_Toc71111376"/>
      <w:bookmarkEnd w:id="1032"/>
      <w:bookmarkEnd w:id="1033"/>
      <w:bookmarkEnd w:id="1034"/>
      <w:bookmarkEnd w:id="1035"/>
      <w:r w:rsidRPr="00784EDF">
        <w:t>Виды специальных указаний</w:t>
      </w:r>
      <w:bookmarkEnd w:id="1047"/>
      <w:bookmarkEnd w:id="1053"/>
    </w:p>
    <w:p w:rsidR="00F061E2" w:rsidRDefault="00F061E2" w:rsidP="00F061E2">
      <w:pPr>
        <w:pStyle w:val="ASFKNormal"/>
      </w:pPr>
      <w:r w:rsidRPr="005F085E">
        <w:t xml:space="preserve">Справочник предназначен для хранения данных о видах специальных указаний (код, наименование)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муниципальных образований).</w:t>
      </w:r>
    </w:p>
    <w:p w:rsidR="007D7AE9" w:rsidRPr="007D7AE9" w:rsidRDefault="007D7AE9" w:rsidP="007D7AE9">
      <w:pPr>
        <w:pStyle w:val="ASFKNormal"/>
      </w:pPr>
      <w:r w:rsidRPr="007D7AE9">
        <w:t>Для работы со справочником «Виды специальных указаний» следует перейти в пункт меню «Справочники – Пользовательские – Дополнительные – Виды специальных указаний».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rsidRPr="005F085E">
        <w:t>дост</w:t>
      </w:r>
      <w:r w:rsidR="007D7AE9">
        <w:t>уп</w:t>
      </w:r>
      <w:r w:rsidRPr="005F085E">
        <w:t>н</w:t>
      </w:r>
      <w:r w:rsidR="007D7AE9">
        <w:t>а операция</w:t>
      </w:r>
      <w:r w:rsidRPr="005F085E">
        <w:t xml:space="preserve"> просмотр</w:t>
      </w:r>
      <w:r w:rsidR="007D7AE9">
        <w:t>а</w:t>
      </w:r>
      <w:r w:rsidRPr="005F085E">
        <w:t xml:space="preserve">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специальных указаний</w:t>
      </w:r>
      <w:r>
        <w:t>»</w:t>
      </w:r>
      <w:r w:rsidRPr="005F085E">
        <w:t xml:space="preserve"> представлена на рисунке</w:t>
      </w:r>
      <w:r w:rsidR="00784DFB" w:rsidRPr="005D1671">
        <w:t> </w:t>
      </w:r>
      <w:r w:rsidRPr="005F085E">
        <w:fldChar w:fldCharType="begin"/>
      </w:r>
      <w:r w:rsidRPr="005F085E">
        <w:instrText xml:space="preserve"> REF _Ref326592367 \h </w:instrText>
      </w:r>
      <w:r w:rsidRPr="005F085E">
        <w:fldChar w:fldCharType="separate"/>
      </w:r>
      <w:r w:rsidR="002C6389">
        <w:rPr>
          <w:noProof/>
        </w:rPr>
        <w:t>135</w:t>
      </w:r>
      <w:r w:rsidRPr="005F085E">
        <w:fldChar w:fldCharType="end"/>
      </w:r>
      <w:r w:rsidRPr="005F085E">
        <w:t>.</w:t>
      </w:r>
    </w:p>
    <w:p w:rsidR="00F061E2" w:rsidRPr="00627B84" w:rsidRDefault="00D201D5" w:rsidP="00F061E2">
      <w:pPr>
        <w:pStyle w:val="ASFKFigure"/>
      </w:pPr>
      <w:r>
        <w:lastRenderedPageBreak/>
        <w:pict>
          <v:shape id="_x0000_i1197" type="#_x0000_t75" style="width:482.25pt;height:194.25pt">
            <v:imagedata r:id="rId17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54" w:name="_Toc71111720"/>
      <w:r w:rsidR="002C6389">
        <w:rPr>
          <w:noProof/>
        </w:rPr>
        <w:t>148</w:t>
      </w:r>
      <w:r>
        <w:rPr>
          <w:noProof/>
        </w:rPr>
        <w:fldChar w:fldCharType="end"/>
      </w:r>
      <w:r w:rsidR="00F061E2" w:rsidRPr="00364894">
        <w:t xml:space="preserve">. ЭФ записи справочника </w:t>
      </w:r>
      <w:r w:rsidR="00F061E2">
        <w:t>«</w:t>
      </w:r>
      <w:r w:rsidR="00F061E2" w:rsidRPr="00364894">
        <w:t>Виды специальных указаний</w:t>
      </w:r>
      <w:r w:rsidR="00F061E2">
        <w:t>»</w:t>
      </w:r>
      <w:bookmarkEnd w:id="1054"/>
    </w:p>
    <w:p w:rsidR="00F061E2" w:rsidRPr="005F085E" w:rsidRDefault="007D7AE9" w:rsidP="00F061E2">
      <w:pPr>
        <w:pStyle w:val="ASFKNormal"/>
      </w:pPr>
      <w:r>
        <w:t xml:space="preserve">Перечень полей справочника </w:t>
      </w:r>
      <w:r w:rsidRPr="007D7AE9">
        <w:t>«Виды специальных указаний»</w:t>
      </w:r>
      <w:r>
        <w:t xml:space="preserve"> приведен в таблице</w:t>
      </w:r>
      <w:r w:rsidR="00784DFB" w:rsidRPr="005D1671">
        <w:t> </w:t>
      </w:r>
      <w:r w:rsidR="00FA4D4E">
        <w:fldChar w:fldCharType="begin"/>
      </w:r>
      <w:r w:rsidR="00FA4D4E">
        <w:instrText xml:space="preserve"> REF _Ref466459138 \h </w:instrText>
      </w:r>
      <w:r w:rsidR="00FA4D4E">
        <w:fldChar w:fldCharType="separate"/>
      </w:r>
      <w:r w:rsidR="002C6389">
        <w:rPr>
          <w:noProof/>
        </w:rPr>
        <w:t>136</w:t>
      </w:r>
      <w:r w:rsidR="00FA4D4E">
        <w:fldChar w:fldCharType="end"/>
      </w:r>
      <w:r w:rsidR="00FA4D4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55" w:name="_Ref466459138"/>
      <w:bookmarkStart w:id="1056" w:name="_Toc71111547"/>
      <w:r w:rsidR="002C6389">
        <w:rPr>
          <w:noProof/>
        </w:rPr>
        <w:t>136</w:t>
      </w:r>
      <w:bookmarkEnd w:id="1055"/>
      <w:r>
        <w:rPr>
          <w:noProof/>
        </w:rPr>
        <w:fldChar w:fldCharType="end"/>
      </w:r>
      <w:r w:rsidR="00F061E2" w:rsidRPr="005F085E">
        <w:t xml:space="preserve">. Описание полей справочника </w:t>
      </w:r>
      <w:r w:rsidR="00F061E2">
        <w:t>«</w:t>
      </w:r>
      <w:r w:rsidR="00F061E2" w:rsidRPr="005F085E">
        <w:t>Виды специальных указаний</w:t>
      </w:r>
      <w:r w:rsidR="00F061E2">
        <w:t>»</w:t>
      </w:r>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trPr>
          <w:cantSplit/>
          <w:tblHeader/>
        </w:trPr>
        <w:tc>
          <w:tcPr>
            <w:tcW w:w="25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565" w:type="dxa"/>
          </w:tcPr>
          <w:p w:rsidR="00F061E2" w:rsidRPr="005F085E" w:rsidRDefault="00F061E2" w:rsidP="00F061E2">
            <w:pPr>
              <w:pStyle w:val="ASFKTablenorm"/>
            </w:pPr>
            <w:r w:rsidRPr="005F085E">
              <w:t xml:space="preserve">Код </w:t>
            </w:r>
          </w:p>
        </w:tc>
        <w:tc>
          <w:tcPr>
            <w:tcW w:w="7187" w:type="dxa"/>
          </w:tcPr>
          <w:p w:rsidR="00F061E2" w:rsidRPr="00446389" w:rsidRDefault="00F061E2" w:rsidP="00F061E2">
            <w:pPr>
              <w:pStyle w:val="ASFKTablenorm"/>
            </w:pPr>
            <w:r w:rsidRPr="005F085E">
              <w:t xml:space="preserve">Код вида специальных указаний. </w:t>
            </w:r>
          </w:p>
          <w:p w:rsidR="00F061E2" w:rsidRPr="00446389" w:rsidRDefault="00F061E2" w:rsidP="00F061E2">
            <w:pPr>
              <w:pStyle w:val="ASFKTablenorm"/>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t>«</w:t>
            </w:r>
            <w:r w:rsidRPr="005F085E">
              <w:t>05</w:t>
            </w:r>
            <w:r>
              <w:t>»</w:t>
            </w:r>
            <w:r w:rsidRPr="005F085E">
              <w:t xml:space="preserve"> – реорганизация (положител</w:t>
            </w:r>
            <w:r w:rsidRPr="00446389">
              <w:t>ь</w:t>
            </w:r>
            <w:r w:rsidRPr="005F085E">
              <w:t>ное).</w:t>
            </w:r>
          </w:p>
        </w:tc>
      </w:tr>
      <w:tr w:rsidR="00F061E2" w:rsidRPr="005F0830">
        <w:trPr>
          <w:cantSplit/>
          <w:trHeight w:val="70"/>
        </w:trPr>
        <w:tc>
          <w:tcPr>
            <w:tcW w:w="2565" w:type="dxa"/>
          </w:tcPr>
          <w:p w:rsidR="00F061E2" w:rsidRPr="005F085E" w:rsidRDefault="00F061E2" w:rsidP="00F061E2">
            <w:pPr>
              <w:pStyle w:val="ASFKTablenorm"/>
            </w:pPr>
            <w:r w:rsidRPr="005F085E">
              <w:t>Наименование</w:t>
            </w:r>
          </w:p>
        </w:tc>
        <w:tc>
          <w:tcPr>
            <w:tcW w:w="7187" w:type="dxa"/>
          </w:tcPr>
          <w:p w:rsidR="00F061E2" w:rsidRPr="005F085E" w:rsidRDefault="00F061E2" w:rsidP="00F061E2">
            <w:pPr>
              <w:pStyle w:val="ASFKTablenorm"/>
            </w:pPr>
            <w:r w:rsidRPr="005F085E">
              <w:t>Наименование вида специальных указаний.</w:t>
            </w:r>
          </w:p>
        </w:tc>
      </w:tr>
      <w:tr w:rsidR="00F061E2" w:rsidRPr="005F0830">
        <w:trPr>
          <w:cantSplit/>
        </w:trPr>
        <w:tc>
          <w:tcPr>
            <w:tcW w:w="2565" w:type="dxa"/>
          </w:tcPr>
          <w:p w:rsidR="00F061E2" w:rsidRPr="005F085E" w:rsidRDefault="00F061E2" w:rsidP="00F061E2">
            <w:pPr>
              <w:pStyle w:val="ASFKTablenorm"/>
            </w:pPr>
            <w:r w:rsidRPr="005F085E">
              <w:t>Дата действия с</w:t>
            </w:r>
          </w:p>
        </w:tc>
        <w:tc>
          <w:tcPr>
            <w:tcW w:w="7187" w:type="dxa"/>
          </w:tcPr>
          <w:p w:rsidR="00F061E2" w:rsidRPr="00446389" w:rsidRDefault="00F061E2" w:rsidP="00F061E2">
            <w:pPr>
              <w:pStyle w:val="ASFKTablenorm"/>
            </w:pPr>
            <w:r w:rsidRPr="005F085E">
              <w:t>Дата начала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Дата действия по</w:t>
            </w:r>
          </w:p>
        </w:tc>
        <w:tc>
          <w:tcPr>
            <w:tcW w:w="7187" w:type="dxa"/>
          </w:tcPr>
          <w:p w:rsidR="00F061E2" w:rsidRPr="00446389" w:rsidRDefault="00F061E2" w:rsidP="00F061E2">
            <w:pPr>
              <w:pStyle w:val="ASFKTablenorm"/>
            </w:pPr>
            <w:r w:rsidRPr="005F085E">
              <w:t>Дата окончания действия кода</w:t>
            </w:r>
            <w:r w:rsidRPr="00446389">
              <w:t>.</w:t>
            </w:r>
          </w:p>
        </w:tc>
      </w:tr>
      <w:tr w:rsidR="00F061E2" w:rsidRPr="005F0830">
        <w:trPr>
          <w:cantSplit/>
        </w:trPr>
        <w:tc>
          <w:tcPr>
            <w:tcW w:w="2565" w:type="dxa"/>
          </w:tcPr>
          <w:p w:rsidR="00F061E2" w:rsidRPr="005F085E" w:rsidRDefault="00F061E2" w:rsidP="00F061E2">
            <w:pPr>
              <w:pStyle w:val="ASFKTablenorm"/>
            </w:pPr>
            <w:r w:rsidRPr="005F085E">
              <w:t>Активно?</w:t>
            </w:r>
          </w:p>
        </w:tc>
        <w:tc>
          <w:tcPr>
            <w:tcW w:w="7187"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565" w:type="dxa"/>
          </w:tcPr>
          <w:p w:rsidR="00F061E2" w:rsidRPr="005F085E" w:rsidRDefault="00F061E2" w:rsidP="00F061E2">
            <w:pPr>
              <w:pStyle w:val="ASFKTablenorm"/>
            </w:pPr>
            <w:r w:rsidRPr="005F085E">
              <w:t xml:space="preserve">Статус </w:t>
            </w:r>
          </w:p>
        </w:tc>
        <w:tc>
          <w:tcPr>
            <w:tcW w:w="7187" w:type="dxa"/>
          </w:tcPr>
          <w:p w:rsidR="00F061E2" w:rsidRPr="00446389" w:rsidRDefault="00F061E2" w:rsidP="00F061E2">
            <w:pPr>
              <w:pStyle w:val="ASFKTablenorm"/>
            </w:pPr>
            <w:r w:rsidRPr="005F085E">
              <w:t xml:space="preserve">Код и наименование бизнес-статуса записи. </w:t>
            </w:r>
          </w:p>
          <w:p w:rsidR="00F061E2" w:rsidRPr="005F085E" w:rsidRDefault="00F061E2" w:rsidP="00F061E2">
            <w:pPr>
              <w:pStyle w:val="ASFKTablenorm"/>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trPr>
          <w:cantSplit/>
        </w:trPr>
        <w:tc>
          <w:tcPr>
            <w:tcW w:w="2565" w:type="dxa"/>
          </w:tcPr>
          <w:p w:rsidR="00F061E2" w:rsidRPr="005F085E" w:rsidRDefault="00F061E2" w:rsidP="00F061E2">
            <w:pPr>
              <w:pStyle w:val="ASFKTablenorm"/>
            </w:pPr>
            <w:r w:rsidRPr="005F085E">
              <w:t>Где введен</w:t>
            </w:r>
          </w:p>
        </w:tc>
        <w:tc>
          <w:tcPr>
            <w:tcW w:w="7187" w:type="dxa"/>
          </w:tcPr>
          <w:p w:rsidR="00F061E2" w:rsidRPr="00446389" w:rsidRDefault="00F061E2" w:rsidP="00F061E2">
            <w:pPr>
              <w:pStyle w:val="ASFKTablenorm"/>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1057" w:name="_Toc426118551"/>
      <w:bookmarkStart w:id="1058" w:name="_Toc71111377"/>
      <w:bookmarkEnd w:id="1048"/>
      <w:bookmarkEnd w:id="1049"/>
      <w:bookmarkEnd w:id="1050"/>
      <w:bookmarkEnd w:id="1051"/>
      <w:bookmarkEnd w:id="1052"/>
      <w:r w:rsidRPr="005F085E">
        <w:t>Справочник ОКВЭД</w:t>
      </w:r>
      <w:bookmarkEnd w:id="1057"/>
      <w:bookmarkEnd w:id="1058"/>
    </w:p>
    <w:p w:rsidR="00F061E2" w:rsidRDefault="00F061E2" w:rsidP="00F061E2">
      <w:pPr>
        <w:pStyle w:val="ASFKNormal"/>
      </w:pPr>
      <w:r w:rsidRPr="005F085E">
        <w:t xml:space="preserve">Справочник </w:t>
      </w:r>
      <w:r>
        <w:t>«</w:t>
      </w:r>
      <w:r w:rsidRPr="005F085E">
        <w:t>Справочник ОКВЭД</w:t>
      </w:r>
      <w:r>
        <w:t>»</w:t>
      </w:r>
      <w:r w:rsidRPr="005F085E">
        <w:t xml:space="preserve"> содержит информацию о кодах видов экономич</w:t>
      </w:r>
      <w:r w:rsidRPr="00F061E2">
        <w:t>е</w:t>
      </w:r>
      <w:r w:rsidRPr="005F085E">
        <w:t xml:space="preserve">ской деятельности. Справочник используется для заполнения/проверки ЭД </w:t>
      </w:r>
      <w:r>
        <w:t>«</w:t>
      </w:r>
      <w:r w:rsidRPr="005F085E">
        <w:t>Сведения об о</w:t>
      </w:r>
      <w:r w:rsidRPr="00F061E2">
        <w:t>р</w:t>
      </w:r>
      <w:r w:rsidRPr="005F085E">
        <w:t>ганизации</w:t>
      </w:r>
      <w:r>
        <w:t>»</w:t>
      </w:r>
      <w:r w:rsidRPr="005F085E">
        <w:t xml:space="preserve">. </w:t>
      </w:r>
    </w:p>
    <w:p w:rsidR="007D7AE9" w:rsidRPr="007D7AE9" w:rsidRDefault="007D7AE9" w:rsidP="007D7AE9">
      <w:pPr>
        <w:pStyle w:val="ASFKNormal"/>
      </w:pPr>
      <w:r w:rsidRPr="007D7AE9">
        <w:t>Для работы со справочником «Справочник ОКВЭД» следует перейти в пункт меню «Справочники – Пользовательские – Дополнительные – Справочник ОКВЭД».</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ОКВЭД</w:t>
      </w:r>
      <w:r>
        <w:t>»</w:t>
      </w:r>
      <w:r w:rsidR="007D7AE9">
        <w:t xml:space="preserve"> </w:t>
      </w:r>
      <w:r w:rsidR="007D7AE9" w:rsidRPr="007D7AE9">
        <w:t xml:space="preserve">представлена </w:t>
      </w:r>
      <w:r w:rsidR="007D7AE9">
        <w:t>н</w:t>
      </w:r>
      <w:r w:rsidR="007D7AE9" w:rsidRPr="007D7AE9">
        <w:t>а рисунке</w:t>
      </w:r>
      <w:r w:rsidR="00784DFB" w:rsidRPr="005D1671">
        <w:t> </w:t>
      </w:r>
      <w:r w:rsidR="007D7AE9" w:rsidRPr="007D7AE9">
        <w:fldChar w:fldCharType="begin"/>
      </w:r>
      <w:r w:rsidR="007D7AE9" w:rsidRPr="007D7AE9">
        <w:instrText xml:space="preserve"> REF _Ref302051885 \h  \* MERGEFORMAT </w:instrText>
      </w:r>
      <w:r w:rsidR="007D7AE9" w:rsidRPr="007D7AE9">
        <w:fldChar w:fldCharType="separate"/>
      </w:r>
      <w:r w:rsidR="002C6389">
        <w:t>149</w:t>
      </w:r>
      <w:r w:rsidR="007D7AE9" w:rsidRPr="007D7AE9">
        <w:fldChar w:fldCharType="end"/>
      </w:r>
      <w:r w:rsidRPr="005F085E">
        <w:t>.</w:t>
      </w:r>
    </w:p>
    <w:p w:rsidR="00F061E2" w:rsidRPr="00BD1F6C" w:rsidRDefault="00D201D5" w:rsidP="00F061E2">
      <w:pPr>
        <w:pStyle w:val="ASFKFigure"/>
      </w:pPr>
      <w:r>
        <w:pict>
          <v:shape id="_x0000_i1198" type="#_x0000_t75" style="width:489.75pt;height:302.25pt">
            <v:imagedata r:id="rId18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59" w:name="_Ref302051885"/>
      <w:bookmarkStart w:id="1060" w:name="_Toc71111721"/>
      <w:r w:rsidR="002C6389">
        <w:rPr>
          <w:noProof/>
        </w:rPr>
        <w:t>149</w:t>
      </w:r>
      <w:bookmarkEnd w:id="1059"/>
      <w:r>
        <w:rPr>
          <w:noProof/>
        </w:rPr>
        <w:fldChar w:fldCharType="end"/>
      </w:r>
      <w:r w:rsidR="00F061E2" w:rsidRPr="00364894">
        <w:t xml:space="preserve">. ЭФ записи справочника </w:t>
      </w:r>
      <w:r w:rsidR="00F061E2">
        <w:t>«</w:t>
      </w:r>
      <w:r w:rsidR="00F061E2" w:rsidRPr="00364894">
        <w:t>Справочник ОКВЭД</w:t>
      </w:r>
      <w:r w:rsidR="00F061E2">
        <w:t>»</w:t>
      </w:r>
      <w:bookmarkEnd w:id="1060"/>
    </w:p>
    <w:p w:rsidR="00FA4D4E" w:rsidRPr="005F085E" w:rsidRDefault="00FA4D4E" w:rsidP="00FA4D4E">
      <w:pPr>
        <w:pStyle w:val="ASFKNormal"/>
      </w:pPr>
      <w:r>
        <w:t xml:space="preserve">Перечень </w:t>
      </w:r>
      <w:r w:rsidRPr="005F085E">
        <w:t xml:space="preserve">полей справочника </w:t>
      </w:r>
      <w:r>
        <w:t>«</w:t>
      </w:r>
      <w:r w:rsidRPr="005F085E">
        <w:t>Виды специальных указаний</w:t>
      </w:r>
      <w:r>
        <w:t>»</w:t>
      </w:r>
      <w:r w:rsidRPr="005F085E">
        <w:t xml:space="preserve"> приведен в таблице</w:t>
      </w:r>
      <w:r w:rsidR="00784DFB" w:rsidRPr="005D1671">
        <w:t> </w:t>
      </w:r>
      <w:r>
        <w:fldChar w:fldCharType="begin"/>
      </w:r>
      <w:r>
        <w:instrText xml:space="preserve"> REF _Ref466459146 \h </w:instrText>
      </w:r>
      <w:r>
        <w:fldChar w:fldCharType="separate"/>
      </w:r>
      <w:r w:rsidR="002C6389">
        <w:rPr>
          <w:noProof/>
        </w:rPr>
        <w:t>137</w:t>
      </w:r>
      <w:r>
        <w:fldChar w:fldCharType="end"/>
      </w:r>
      <w:r>
        <w:t>.</w:t>
      </w:r>
    </w:p>
    <w:p w:rsidR="00FA4D4E" w:rsidRPr="005F085E" w:rsidRDefault="006D2CC7" w:rsidP="00FA4D4E">
      <w:pPr>
        <w:pStyle w:val="ASFKNameTable"/>
      </w:pPr>
      <w:r>
        <w:rPr>
          <w:noProof/>
        </w:rPr>
        <w:fldChar w:fldCharType="begin"/>
      </w:r>
      <w:r>
        <w:rPr>
          <w:noProof/>
        </w:rPr>
        <w:instrText xml:space="preserve"> SEQ Таблица \* ARABIC </w:instrText>
      </w:r>
      <w:r>
        <w:rPr>
          <w:noProof/>
        </w:rPr>
        <w:fldChar w:fldCharType="separate"/>
      </w:r>
      <w:bookmarkStart w:id="1061" w:name="_Ref466459146"/>
      <w:bookmarkStart w:id="1062" w:name="_Toc71111548"/>
      <w:r w:rsidR="002C6389">
        <w:rPr>
          <w:noProof/>
        </w:rPr>
        <w:t>137</w:t>
      </w:r>
      <w:bookmarkEnd w:id="1061"/>
      <w:r>
        <w:rPr>
          <w:noProof/>
        </w:rPr>
        <w:fldChar w:fldCharType="end"/>
      </w:r>
      <w:r w:rsidR="00FA4D4E" w:rsidRPr="005F085E">
        <w:t xml:space="preserve">. Описание полей справочника </w:t>
      </w:r>
      <w:r w:rsidR="00FA4D4E">
        <w:t>«</w:t>
      </w:r>
      <w:r w:rsidR="00FA4D4E" w:rsidRPr="005F085E">
        <w:t>Виды специальных указаний</w:t>
      </w:r>
      <w:r w:rsidR="00FA4D4E">
        <w:t>»</w:t>
      </w:r>
      <w:bookmarkEnd w:id="10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A4D4E" w:rsidRPr="005F0830">
        <w:trPr>
          <w:cantSplit/>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Наименование поля</w:t>
            </w:r>
          </w:p>
        </w:tc>
        <w:tc>
          <w:tcPr>
            <w:tcW w:w="63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Описание</w:t>
            </w:r>
            <w:r>
              <w:t xml:space="preserve"> поля</w:t>
            </w:r>
          </w:p>
        </w:tc>
      </w:tr>
      <w:tr w:rsidR="00FA4D4E" w:rsidRPr="005F0830">
        <w:trPr>
          <w:cantSplit/>
          <w:trHeight w:val="70"/>
        </w:trPr>
        <w:tc>
          <w:tcPr>
            <w:tcW w:w="3417" w:type="dxa"/>
          </w:tcPr>
          <w:p w:rsidR="00FA4D4E" w:rsidRPr="00FA4D4E" w:rsidRDefault="00FA4D4E" w:rsidP="00FA4D4E">
            <w:pPr>
              <w:pStyle w:val="ASFKTablenorm"/>
            </w:pPr>
            <w:r w:rsidRPr="00FA4D4E">
              <w:t>Код</w:t>
            </w:r>
          </w:p>
        </w:tc>
        <w:tc>
          <w:tcPr>
            <w:tcW w:w="6335" w:type="dxa"/>
          </w:tcPr>
          <w:p w:rsidR="00FA4D4E" w:rsidRPr="00FA4D4E" w:rsidRDefault="00FA4D4E" w:rsidP="00FA4D4E">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Код 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 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Код подраздела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Наименование подраздела</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Height w:val="70"/>
        </w:trPr>
        <w:tc>
          <w:tcPr>
            <w:tcW w:w="3417" w:type="dxa"/>
          </w:tcPr>
          <w:p w:rsidR="00FA4D4E" w:rsidRPr="00FA4D4E" w:rsidRDefault="00FA4D4E" w:rsidP="00FA4D4E">
            <w:pPr>
              <w:pStyle w:val="ASFKTablenorm"/>
            </w:pPr>
            <w:r w:rsidRPr="00FA4D4E">
              <w:t>Дата действия с</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r w:rsidR="00FA4D4E" w:rsidRPr="005F0830">
        <w:trPr>
          <w:cantSplit/>
        </w:trPr>
        <w:tc>
          <w:tcPr>
            <w:tcW w:w="3417" w:type="dxa"/>
          </w:tcPr>
          <w:p w:rsidR="00FA4D4E" w:rsidRPr="00FA4D4E" w:rsidRDefault="00FA4D4E" w:rsidP="00FA4D4E">
            <w:pPr>
              <w:pStyle w:val="ASFKTablenorm"/>
            </w:pPr>
            <w:r w:rsidRPr="00FA4D4E">
              <w:t>Дата действия по</w:t>
            </w:r>
          </w:p>
        </w:tc>
        <w:tc>
          <w:tcPr>
            <w:tcW w:w="6335" w:type="dxa"/>
          </w:tcPr>
          <w:p w:rsidR="00FA4D4E" w:rsidRPr="00FA4D4E" w:rsidRDefault="00FA4D4E" w:rsidP="0038033C">
            <w:pPr>
              <w:pStyle w:val="ASFKTablenorm"/>
            </w:pPr>
            <w:r w:rsidRPr="00FA4D4E">
              <w:t xml:space="preserve">Значение передается из </w:t>
            </w:r>
            <w:r w:rsidR="00BA4C64">
              <w:t>OEBS</w:t>
            </w:r>
            <w:r w:rsidRPr="00FA4D4E">
              <w:t>.</w:t>
            </w:r>
          </w:p>
        </w:tc>
      </w:tr>
    </w:tbl>
    <w:p w:rsidR="00F061E2" w:rsidRPr="005F085E" w:rsidRDefault="00F061E2" w:rsidP="00F061E2">
      <w:pPr>
        <w:pStyle w:val="31"/>
      </w:pPr>
      <w:bookmarkStart w:id="1063" w:name="_Ref399497825"/>
      <w:bookmarkStart w:id="1064" w:name="_Toc426118552"/>
      <w:bookmarkStart w:id="1065" w:name="_Toc71111378"/>
      <w:r w:rsidRPr="005F085E">
        <w:lastRenderedPageBreak/>
        <w:t>Сводный перечень заказчиков</w:t>
      </w:r>
      <w:bookmarkEnd w:id="1063"/>
      <w:bookmarkEnd w:id="1064"/>
      <w:bookmarkEnd w:id="1065"/>
    </w:p>
    <w:p w:rsidR="00F061E2" w:rsidRPr="005F085E" w:rsidRDefault="00F061E2" w:rsidP="00F061E2">
      <w:pPr>
        <w:pStyle w:val="ASFKNormal"/>
      </w:pPr>
      <w:r w:rsidRPr="005F085E">
        <w:t xml:space="preserve">Справочник </w:t>
      </w:r>
      <w:r>
        <w:t>«</w:t>
      </w:r>
      <w:r w:rsidRPr="005F085E">
        <w:t>Сводный перечень заказчиков</w:t>
      </w:r>
      <w:r>
        <w:t>»</w:t>
      </w:r>
      <w:r w:rsidRPr="005F085E">
        <w:t xml:space="preserve"> содержит информацию о зарегистрир</w:t>
      </w:r>
      <w:r w:rsidRPr="00F061E2">
        <w:t>о</w:t>
      </w:r>
      <w:r w:rsidRPr="005F085E">
        <w:t>ванных пользователях ООС.</w:t>
      </w:r>
    </w:p>
    <w:p w:rsidR="00F061E2" w:rsidRPr="00F433FD" w:rsidRDefault="00F061E2" w:rsidP="00F061E2">
      <w:pPr>
        <w:pStyle w:val="ASFKNormal"/>
      </w:pPr>
      <w:r w:rsidRPr="005F085E">
        <w:t xml:space="preserve">Создание, обновление записей справочника </w:t>
      </w:r>
      <w:r>
        <w:t>«</w:t>
      </w:r>
      <w:r w:rsidRPr="005F085E">
        <w:t>Сводный перечень заказчиков</w:t>
      </w:r>
      <w:r>
        <w:t>»</w:t>
      </w:r>
      <w:r w:rsidRPr="005F085E">
        <w:t xml:space="preserve"> осущест</w:t>
      </w:r>
      <w:r w:rsidRPr="00F061E2">
        <w:t>в</w:t>
      </w:r>
      <w:r w:rsidRPr="005F085E">
        <w:t xml:space="preserve">ляется на основании прошедшего проверку/полученного из УФК ЭД </w:t>
      </w:r>
      <w:r>
        <w:t>«</w:t>
      </w:r>
      <w:r w:rsidRPr="005F085E">
        <w:t>Сведения об организ</w:t>
      </w:r>
      <w:r w:rsidRPr="00F061E2">
        <w:t>а</w:t>
      </w:r>
      <w:r w:rsidRPr="005F085E">
        <w:t>ции</w:t>
      </w:r>
      <w:r>
        <w:t>»</w:t>
      </w:r>
      <w:r w:rsidRPr="005F085E">
        <w:t xml:space="preserve"> при инициировании операции обработки ЭД в </w:t>
      </w:r>
      <w:r w:rsidR="004E5198">
        <w:t>ППО OEBS АСФК</w:t>
      </w:r>
      <w:r w:rsidRPr="005F085E">
        <w:t xml:space="preserve"> уровня ЦАФК.</w:t>
      </w:r>
    </w:p>
    <w:p w:rsidR="00F061E2" w:rsidRDefault="00FA4D4E" w:rsidP="00F061E2">
      <w:pPr>
        <w:pStyle w:val="ASFKNormal"/>
      </w:pPr>
      <w:r w:rsidRPr="00FA4D4E">
        <w:t xml:space="preserve">Для работы со справочником </w:t>
      </w:r>
      <w:r w:rsidR="00F061E2">
        <w:t>«</w:t>
      </w:r>
      <w:r w:rsidR="00F061E2" w:rsidRPr="00F433FD">
        <w:t>Сводный перечень заказчиков</w:t>
      </w:r>
      <w:r w:rsidR="00F061E2">
        <w:t>»</w:t>
      </w:r>
      <w:r w:rsidR="00F061E2" w:rsidRPr="00F433FD">
        <w:t xml:space="preserve"> </w:t>
      </w:r>
      <w:r w:rsidRPr="00FA4D4E">
        <w:t xml:space="preserve">следует перейти в пункт меню </w:t>
      </w:r>
      <w:r w:rsidR="00F061E2">
        <w:t>«</w:t>
      </w:r>
      <w:r w:rsidR="00F061E2" w:rsidRPr="00F433FD">
        <w:t>Справочники</w:t>
      </w:r>
      <w:r w:rsidR="00F061E2">
        <w:t xml:space="preserve"> – </w:t>
      </w:r>
      <w:r w:rsidR="00F061E2" w:rsidRPr="00F433FD">
        <w:t>Пользовательские</w:t>
      </w:r>
      <w:r w:rsidR="00F061E2">
        <w:t xml:space="preserve"> – </w:t>
      </w:r>
      <w:r w:rsidR="00F061E2" w:rsidRPr="00F433FD">
        <w:t>Дополн</w:t>
      </w:r>
      <w:r w:rsidR="00F061E2" w:rsidRPr="00F061E2">
        <w:t>и</w:t>
      </w:r>
      <w:r w:rsidR="00F061E2" w:rsidRPr="00F433FD">
        <w:t>тельные</w:t>
      </w:r>
      <w:r>
        <w:t xml:space="preserve"> </w:t>
      </w:r>
      <w:r w:rsidRPr="00FA4D4E">
        <w:t>– Сводный перечень заказчиков</w:t>
      </w:r>
      <w:r w:rsidR="00F061E2">
        <w:t>»</w:t>
      </w:r>
      <w:r w:rsidR="00F061E2" w:rsidRPr="00F433FD">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022F" w:rsidP="00F061E2">
      <w:pPr>
        <w:pStyle w:val="ASFKNormal"/>
      </w:pPr>
      <w:r w:rsidRPr="00F0022F">
        <w:t>ЭФ записи справочника «Сводный перечень заказчиков» представлена на рисунке</w:t>
      </w:r>
      <w:r w:rsidR="00784DFB" w:rsidRPr="005D1671">
        <w:t> </w:t>
      </w:r>
      <w:r w:rsidRPr="00F0022F">
        <w:fldChar w:fldCharType="begin"/>
      </w:r>
      <w:r w:rsidRPr="00F0022F">
        <w:instrText xml:space="preserve"> REF _Ref302055676 \h </w:instrText>
      </w:r>
      <w:r w:rsidRPr="00F0022F">
        <w:fldChar w:fldCharType="separate"/>
      </w:r>
      <w:r w:rsidR="002C6389">
        <w:rPr>
          <w:noProof/>
        </w:rPr>
        <w:t>150</w:t>
      </w:r>
      <w:r w:rsidRPr="00F0022F">
        <w:fldChar w:fldCharType="end"/>
      </w:r>
      <w:r>
        <w:t>. Форма</w:t>
      </w:r>
      <w:r w:rsidR="00F061E2" w:rsidRPr="005F085E">
        <w:t xml:space="preserve"> содержит следующие закла</w:t>
      </w:r>
      <w:r w:rsidR="00F061E2" w:rsidRPr="00F061E2">
        <w:t>д</w:t>
      </w:r>
      <w:r w:rsidR="00F061E2" w:rsidRPr="005F085E">
        <w:t>ки:</w:t>
      </w:r>
    </w:p>
    <w:p w:rsidR="00F061E2" w:rsidRPr="005F085E" w:rsidRDefault="00F061E2" w:rsidP="00F061E2">
      <w:pPr>
        <w:pStyle w:val="ASFKListmark1"/>
      </w:pPr>
      <w:r>
        <w:t>«</w:t>
      </w:r>
      <w:r w:rsidRPr="005F085E">
        <w:t>Основные (1)</w:t>
      </w:r>
      <w:r>
        <w:t>»</w:t>
      </w:r>
      <w:r w:rsidRPr="005F085E">
        <w:t>;</w:t>
      </w:r>
    </w:p>
    <w:p w:rsidR="00F061E2" w:rsidRPr="005F085E" w:rsidRDefault="00F061E2" w:rsidP="00F061E2">
      <w:pPr>
        <w:pStyle w:val="ASFKListmark1"/>
      </w:pPr>
      <w:r>
        <w:t>«</w:t>
      </w:r>
      <w:r w:rsidRPr="005F085E">
        <w:t>Полномочия и бюджеты (2)</w:t>
      </w:r>
      <w:r>
        <w:t>»</w:t>
      </w:r>
      <w:r w:rsidRPr="005F085E">
        <w:t>;</w:t>
      </w:r>
    </w:p>
    <w:p w:rsidR="00F0022F" w:rsidRDefault="00F061E2" w:rsidP="00F061E2">
      <w:pPr>
        <w:pStyle w:val="ASFKListmark1"/>
      </w:pPr>
      <w:r>
        <w:t>«</w:t>
      </w:r>
      <w:r w:rsidRPr="005F085E">
        <w:t>Счета организации (3)</w:t>
      </w:r>
      <w:r>
        <w:t>»</w:t>
      </w:r>
      <w:r w:rsidR="00F0022F">
        <w:t>;</w:t>
      </w:r>
    </w:p>
    <w:p w:rsidR="00F0022F" w:rsidRPr="00F0022F" w:rsidRDefault="00F0022F" w:rsidP="00F0022F">
      <w:pPr>
        <w:pStyle w:val="ASFKListmark1"/>
      </w:pPr>
      <w:r w:rsidRPr="00F0022F">
        <w:t>«</w:t>
      </w:r>
      <w:r>
        <w:t>Сведения о полномочиях ЕИС</w:t>
      </w:r>
      <w:r w:rsidRPr="00F0022F">
        <w:t>»;</w:t>
      </w:r>
    </w:p>
    <w:p w:rsidR="00F061E2" w:rsidRPr="005F085E" w:rsidRDefault="00F0022F" w:rsidP="00F061E2">
      <w:pPr>
        <w:pStyle w:val="ASFKListmark1"/>
      </w:pPr>
      <w:r w:rsidRPr="00F0022F">
        <w:t>«</w:t>
      </w:r>
      <w:r>
        <w:t>Полномочия ООС</w:t>
      </w:r>
      <w:r w:rsidRPr="00F0022F">
        <w:t>»</w:t>
      </w:r>
      <w:r w:rsidR="00F061E2" w:rsidRPr="005F085E">
        <w:t>.</w:t>
      </w:r>
    </w:p>
    <w:p w:rsidR="00F061E2" w:rsidRPr="00D40ACD" w:rsidRDefault="00D201D5" w:rsidP="00D40ACD">
      <w:pPr>
        <w:pStyle w:val="ASFKFigure"/>
      </w:pPr>
      <w:r>
        <w:lastRenderedPageBreak/>
        <w:pict>
          <v:shape id="_x0000_i1199" type="#_x0000_t75" style="width:475.5pt;height:417.75pt">
            <v:imagedata r:id="rId181"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66" w:name="_Ref302055676"/>
      <w:bookmarkStart w:id="1067" w:name="_Toc71111722"/>
      <w:r w:rsidR="002C6389">
        <w:rPr>
          <w:noProof/>
        </w:rPr>
        <w:t>150</w:t>
      </w:r>
      <w:bookmarkEnd w:id="1066"/>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Основные (1)</w:t>
      </w:r>
      <w:r w:rsidR="00F061E2">
        <w:t>»</w:t>
      </w:r>
      <w:bookmarkEnd w:id="1067"/>
    </w:p>
    <w:p w:rsidR="00F061E2" w:rsidRPr="005F085E" w:rsidRDefault="00F061E2" w:rsidP="00F061E2">
      <w:pPr>
        <w:pStyle w:val="ASFKNormal"/>
      </w:pPr>
      <w:r w:rsidRPr="005F085E">
        <w:t xml:space="preserve">Перечень полей </w:t>
      </w:r>
      <w:r w:rsidR="00086D4B" w:rsidRPr="00086D4B">
        <w:t>справочника «Сводный перечень заказчиков», закладки «Основные (1)»</w:t>
      </w:r>
      <w:r w:rsidRPr="005F085E">
        <w:t xml:space="preserve"> приведен в таблице</w:t>
      </w:r>
      <w:r w:rsidR="00784DFB" w:rsidRPr="005D1671">
        <w:t> </w:t>
      </w:r>
      <w:r w:rsidRPr="005F085E">
        <w:fldChar w:fldCharType="begin"/>
      </w:r>
      <w:r w:rsidRPr="005F085E">
        <w:instrText xml:space="preserve"> REF _Ref323995834 \h </w:instrText>
      </w:r>
      <w:r w:rsidRPr="005F085E">
        <w:fldChar w:fldCharType="separate"/>
      </w:r>
      <w:r w:rsidR="002C6389">
        <w:rPr>
          <w:noProof/>
        </w:rPr>
        <w:t>138</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68" w:name="_Ref323995834"/>
      <w:bookmarkStart w:id="1069" w:name="_Toc71111549"/>
      <w:r w:rsidR="002C6389">
        <w:rPr>
          <w:noProof/>
        </w:rPr>
        <w:t>138</w:t>
      </w:r>
      <w:bookmarkEnd w:id="1068"/>
      <w:r>
        <w:rPr>
          <w:noProof/>
        </w:rPr>
        <w:fldChar w:fldCharType="end"/>
      </w:r>
      <w:r w:rsidR="00F061E2" w:rsidRPr="005F085E">
        <w:t xml:space="preserve">. Описание полей </w:t>
      </w:r>
      <w:r w:rsidR="00086D4B" w:rsidRPr="00086D4B">
        <w:t>справочника «Сводный перечень заказчиков», закладки «Основные (1)»</w:t>
      </w:r>
      <w:bookmarkEnd w:id="1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446389" w:rsidRDefault="00F061E2" w:rsidP="00F061E2">
            <w:pPr>
              <w:pStyle w:val="ASFKTablenorm"/>
            </w:pPr>
            <w:r w:rsidRPr="00446389">
              <w:t>Учетный номер</w:t>
            </w:r>
          </w:p>
        </w:tc>
        <w:tc>
          <w:tcPr>
            <w:tcW w:w="7295" w:type="dxa"/>
          </w:tcPr>
          <w:p w:rsidR="00F061E2" w:rsidRPr="00446389" w:rsidRDefault="00F061E2" w:rsidP="00F061E2">
            <w:pPr>
              <w:pStyle w:val="ASFKTablenorm"/>
            </w:pPr>
            <w:r w:rsidRPr="00B25356">
              <w:t>Код по Сводному перечню заказчиков</w:t>
            </w:r>
            <w:r w:rsidRPr="00446389">
              <w:t>.</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446389" w:rsidRDefault="00F061E2" w:rsidP="005D3F3B">
            <w:pPr>
              <w:pStyle w:val="ASFKTablenorm"/>
            </w:pPr>
            <w:r w:rsidRPr="00B25356">
              <w:t xml:space="preserve">Код </w:t>
            </w:r>
            <w:r w:rsidRPr="00446389">
              <w:t>заказчика</w:t>
            </w:r>
          </w:p>
        </w:tc>
        <w:tc>
          <w:tcPr>
            <w:tcW w:w="7295" w:type="dxa"/>
          </w:tcPr>
          <w:p w:rsidR="00F061E2" w:rsidRPr="00446389" w:rsidRDefault="00F061E2" w:rsidP="00F061E2">
            <w:pPr>
              <w:pStyle w:val="ASFKTablenorm"/>
            </w:pPr>
            <w:r w:rsidRPr="00B25356">
              <w:t xml:space="preserve">Код </w:t>
            </w:r>
            <w:r w:rsidR="005D3F3B" w:rsidRPr="00446389">
              <w:t>клиента</w:t>
            </w:r>
            <w:r w:rsidR="005D3F3B" w:rsidRPr="00B25356">
              <w:t xml:space="preserve"> </w:t>
            </w:r>
            <w:r w:rsidRPr="00B25356">
              <w:t>по Сводному перечню заказчиков</w:t>
            </w:r>
            <w:r w:rsidRPr="00446389">
              <w:t>.</w:t>
            </w:r>
          </w:p>
          <w:p w:rsidR="00F061E2" w:rsidRPr="00446389" w:rsidRDefault="00F061E2" w:rsidP="00F061E2">
            <w:pPr>
              <w:pStyle w:val="ASFKTablenorm"/>
            </w:pPr>
            <w:r>
              <w:t xml:space="preserve">Передается из </w:t>
            </w:r>
            <w:r w:rsidR="00BA4C64">
              <w:t>OEBS</w:t>
            </w:r>
            <w:r>
              <w:t>.</w:t>
            </w:r>
          </w:p>
        </w:tc>
      </w:tr>
      <w:tr w:rsidR="005D3F3B" w:rsidRPr="005F0830">
        <w:trPr>
          <w:cantSplit/>
        </w:trPr>
        <w:tc>
          <w:tcPr>
            <w:tcW w:w="2457" w:type="dxa"/>
          </w:tcPr>
          <w:p w:rsidR="005D3F3B" w:rsidRPr="00B25356" w:rsidRDefault="005D3F3B" w:rsidP="00AD1E7F">
            <w:pPr>
              <w:pStyle w:val="ASFKTablenorm"/>
            </w:pPr>
            <w:r w:rsidRPr="00B25356">
              <w:t>Статус</w:t>
            </w:r>
          </w:p>
        </w:tc>
        <w:tc>
          <w:tcPr>
            <w:tcW w:w="7295" w:type="dxa"/>
          </w:tcPr>
          <w:p w:rsidR="005D3F3B" w:rsidRPr="00446389" w:rsidRDefault="005D3F3B" w:rsidP="00AD1E7F">
            <w:pPr>
              <w:pStyle w:val="ASFKTablenorm"/>
            </w:pPr>
            <w:r w:rsidRPr="00B25356">
              <w:t>Статус</w:t>
            </w:r>
            <w:r w:rsidRPr="00446389">
              <w:t>.</w:t>
            </w:r>
          </w:p>
        </w:tc>
      </w:tr>
      <w:tr w:rsidR="00766D54" w:rsidRPr="005F0830">
        <w:trPr>
          <w:cantSplit/>
        </w:trPr>
        <w:tc>
          <w:tcPr>
            <w:tcW w:w="2457" w:type="dxa"/>
          </w:tcPr>
          <w:p w:rsidR="00766D54" w:rsidRPr="00B25356" w:rsidRDefault="00766D54" w:rsidP="00AD1E7F">
            <w:pPr>
              <w:pStyle w:val="ASFKTablenorm"/>
            </w:pPr>
            <w:r w:rsidRPr="00B25356">
              <w:lastRenderedPageBreak/>
              <w:t xml:space="preserve">Тип организации </w:t>
            </w:r>
          </w:p>
        </w:tc>
        <w:tc>
          <w:tcPr>
            <w:tcW w:w="7295" w:type="dxa"/>
          </w:tcPr>
          <w:p w:rsidR="00766D54" w:rsidRPr="00446389" w:rsidRDefault="00766D54" w:rsidP="00AD1E7F">
            <w:pPr>
              <w:pStyle w:val="ASFKTablenorm"/>
            </w:pPr>
            <w:r w:rsidRPr="00B25356">
              <w:t xml:space="preserve">Значение заполняется в зависимости от значения поля </w:t>
            </w:r>
            <w:r w:rsidRPr="00446389">
              <w:t>«Тип орган</w:t>
            </w:r>
            <w:r w:rsidRPr="00F061E2">
              <w:t>и</w:t>
            </w:r>
            <w:r w:rsidRPr="00446389">
              <w:t>зации (код)»:</w:t>
            </w:r>
          </w:p>
          <w:p w:rsidR="00766D54" w:rsidRPr="00B25356" w:rsidRDefault="00766D54" w:rsidP="00AD1E7F">
            <w:pPr>
              <w:pStyle w:val="ASFKTableListMark"/>
            </w:pPr>
            <w:r>
              <w:t>«</w:t>
            </w:r>
            <w:r w:rsidRPr="00B25356">
              <w:t>01</w:t>
            </w:r>
            <w:r>
              <w:t>»</w:t>
            </w:r>
            <w:r w:rsidRPr="00B25356">
              <w:t xml:space="preserve"> – </w:t>
            </w:r>
            <w:r w:rsidRPr="00A24129">
              <w:t>федеральный орган исполнительной власти, орган испо</w:t>
            </w:r>
            <w:r w:rsidRPr="00446389">
              <w:t>л</w:t>
            </w:r>
            <w:r w:rsidRPr="00A24129">
              <w:t>н</w:t>
            </w:r>
            <w:r w:rsidRPr="00766D54">
              <w:t>и</w:t>
            </w:r>
            <w:r w:rsidRPr="00A24129">
              <w:t>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w:t>
            </w:r>
            <w:r w:rsidRPr="00446389">
              <w:t>е</w:t>
            </w:r>
            <w:r w:rsidRPr="00A24129">
              <w:t>ния), в том чи</w:t>
            </w:r>
            <w:r w:rsidRPr="00766D54">
              <w:t>с</w:t>
            </w:r>
            <w:r w:rsidRPr="00A24129">
              <w:t>ле его территориальные органы, государс</w:t>
            </w:r>
            <w:r w:rsidRPr="00446389">
              <w:t>т</w:t>
            </w:r>
            <w:r w:rsidRPr="00A24129">
              <w:t>венный орган, мун</w:t>
            </w:r>
            <w:r w:rsidRPr="00446389">
              <w:t>и</w:t>
            </w:r>
            <w:r w:rsidRPr="00A24129">
              <w:t>ц</w:t>
            </w:r>
            <w:r w:rsidRPr="00766D54">
              <w:t>и</w:t>
            </w:r>
            <w:r w:rsidRPr="00A24129">
              <w:t>пальный орган</w:t>
            </w:r>
            <w:r w:rsidRPr="00B25356">
              <w:t>);</w:t>
            </w:r>
          </w:p>
          <w:p w:rsidR="00766D54" w:rsidRPr="00B25356" w:rsidRDefault="00766D54" w:rsidP="00AD1E7F">
            <w:pPr>
              <w:pStyle w:val="ASFKTableListMark"/>
            </w:pPr>
            <w:r>
              <w:t>«</w:t>
            </w:r>
            <w:r w:rsidRPr="00B25356">
              <w:t>02</w:t>
            </w:r>
            <w:r>
              <w:t>»</w:t>
            </w:r>
            <w:r w:rsidRPr="00B25356">
              <w:t xml:space="preserve"> – орган управления государственным внебюджетным фо</w:t>
            </w:r>
            <w:r w:rsidRPr="00F061E2">
              <w:t>н</w:t>
            </w:r>
            <w:r w:rsidRPr="00B25356">
              <w:t>дом;</w:t>
            </w:r>
          </w:p>
          <w:p w:rsidR="00766D54" w:rsidRPr="00B25356" w:rsidRDefault="00766D54" w:rsidP="00AD1E7F">
            <w:pPr>
              <w:pStyle w:val="ASFKTableListMark"/>
            </w:pPr>
            <w:r>
              <w:t>«</w:t>
            </w:r>
            <w:r w:rsidRPr="00B25356">
              <w:t>03</w:t>
            </w:r>
            <w:r>
              <w:t>»</w:t>
            </w:r>
            <w:r w:rsidRPr="00B25356">
              <w:t xml:space="preserve"> – бюджетное учреждение;</w:t>
            </w:r>
          </w:p>
          <w:p w:rsidR="00766D54" w:rsidRPr="00B25356" w:rsidRDefault="00766D54" w:rsidP="00AD1E7F">
            <w:pPr>
              <w:pStyle w:val="ASFKTableListMark"/>
            </w:pPr>
            <w:r>
              <w:t>«</w:t>
            </w:r>
            <w:r w:rsidRPr="00B25356">
              <w:t>04</w:t>
            </w:r>
            <w:r>
              <w:t>»</w:t>
            </w:r>
            <w:r w:rsidRPr="00B25356">
              <w:t xml:space="preserve"> – организация с долей государственного уч</w:t>
            </w:r>
            <w:r w:rsidRPr="00446389">
              <w:t>а</w:t>
            </w:r>
            <w:r w:rsidRPr="00B25356">
              <w:t>стия</w:t>
            </w:r>
            <w:r>
              <w:t xml:space="preserve"> не менее 25%</w:t>
            </w:r>
            <w:r w:rsidRPr="00B25356">
              <w:t>;</w:t>
            </w:r>
          </w:p>
          <w:p w:rsidR="00766D54" w:rsidRPr="00B25356" w:rsidRDefault="00766D54" w:rsidP="00AD1E7F">
            <w:pPr>
              <w:pStyle w:val="ASFKTableListMark"/>
            </w:pPr>
            <w:r>
              <w:t>«</w:t>
            </w:r>
            <w:r w:rsidRPr="00B25356">
              <w:t>05</w:t>
            </w:r>
            <w:r>
              <w:t>»</w:t>
            </w:r>
            <w:r w:rsidRPr="00B25356">
              <w:t xml:space="preserve"> – унитарное предприятие;</w:t>
            </w:r>
          </w:p>
          <w:p w:rsidR="00766D54" w:rsidRPr="00B25356" w:rsidRDefault="00766D54" w:rsidP="00AD1E7F">
            <w:pPr>
              <w:pStyle w:val="ASFKTableListMark"/>
            </w:pPr>
            <w:r>
              <w:t>«</w:t>
            </w:r>
            <w:r w:rsidRPr="00B25356">
              <w:t>06</w:t>
            </w:r>
            <w:r>
              <w:t>»</w:t>
            </w:r>
            <w:r w:rsidRPr="00B25356">
              <w:t xml:space="preserve"> – субъект естественных монополий;</w:t>
            </w:r>
          </w:p>
          <w:p w:rsidR="00766D54" w:rsidRPr="00B25356" w:rsidRDefault="00766D54" w:rsidP="00AD1E7F">
            <w:pPr>
              <w:pStyle w:val="ASFKTableListMark"/>
            </w:pPr>
            <w:r>
              <w:t>«</w:t>
            </w:r>
            <w:r w:rsidRPr="00B25356">
              <w:t>07</w:t>
            </w:r>
            <w:r>
              <w:t>»</w:t>
            </w:r>
            <w:r w:rsidRPr="00B25356">
              <w:t xml:space="preserve"> – иная организация;</w:t>
            </w:r>
          </w:p>
          <w:p w:rsidR="00766D54" w:rsidRPr="00B25356" w:rsidRDefault="00766D54" w:rsidP="00AD1E7F">
            <w:pPr>
              <w:pStyle w:val="ASFKTableListMark"/>
            </w:pPr>
            <w:r>
              <w:t>«</w:t>
            </w:r>
            <w:r w:rsidRPr="00B25356">
              <w:t>08</w:t>
            </w:r>
            <w:r>
              <w:t>»</w:t>
            </w:r>
            <w:r w:rsidRPr="00B25356">
              <w:t xml:space="preserve"> – казенное учреждение;</w:t>
            </w:r>
          </w:p>
          <w:p w:rsidR="00766D54" w:rsidRPr="00B25356" w:rsidRDefault="00766D54" w:rsidP="00AD1E7F">
            <w:pPr>
              <w:pStyle w:val="ASFKTableListMark"/>
            </w:pPr>
            <w:r>
              <w:t>«</w:t>
            </w:r>
            <w:r w:rsidRPr="00B25356">
              <w:t>09</w:t>
            </w:r>
            <w:r>
              <w:t>»</w:t>
            </w:r>
            <w:r w:rsidRPr="00B25356">
              <w:t xml:space="preserve"> – </w:t>
            </w:r>
            <w:r w:rsidRPr="00A24129">
              <w:t>государственная корпорация, государственная компания</w:t>
            </w:r>
            <w:r w:rsidRPr="00B25356">
              <w:t>;</w:t>
            </w:r>
          </w:p>
          <w:p w:rsidR="00766D54" w:rsidRPr="00B25356" w:rsidRDefault="00766D54" w:rsidP="00AD1E7F">
            <w:pPr>
              <w:pStyle w:val="ASFKTableListMark"/>
            </w:pPr>
            <w:r>
              <w:t>«</w:t>
            </w:r>
            <w:r w:rsidRPr="00B25356">
              <w:t>10</w:t>
            </w:r>
            <w:r>
              <w:t>»</w:t>
            </w:r>
            <w:r w:rsidRPr="00B25356">
              <w:t xml:space="preserve"> – автономное учреждение</w:t>
            </w:r>
            <w:r>
              <w:t>»</w:t>
            </w:r>
            <w:r w:rsidRPr="00B25356">
              <w:t>;</w:t>
            </w:r>
          </w:p>
          <w:p w:rsidR="00766D54" w:rsidRPr="00B25356" w:rsidRDefault="00766D54" w:rsidP="00AD1E7F">
            <w:pPr>
              <w:pStyle w:val="ASFKTableListMark"/>
            </w:pPr>
            <w:r>
              <w:t>«</w:t>
            </w:r>
            <w:r w:rsidRPr="00B25356">
              <w:t>11</w:t>
            </w:r>
            <w:r>
              <w:t>»</w:t>
            </w:r>
            <w:r w:rsidRPr="00B25356">
              <w:t xml:space="preserve"> – организация, осуществляющая регулируемые виды де</w:t>
            </w:r>
            <w:r w:rsidRPr="00446389">
              <w:t>я</w:t>
            </w:r>
            <w:r w:rsidRPr="00B25356">
              <w:t>тел</w:t>
            </w:r>
            <w:r w:rsidRPr="00766D54">
              <w:t>ь</w:t>
            </w:r>
            <w:r w:rsidRPr="00B25356">
              <w:t>ности;</w:t>
            </w:r>
          </w:p>
          <w:p w:rsidR="00766D54" w:rsidRPr="00B25356" w:rsidRDefault="00766D54" w:rsidP="00AD1E7F">
            <w:pPr>
              <w:pStyle w:val="ASFKTableListMark"/>
            </w:pPr>
            <w:r>
              <w:t>«</w:t>
            </w:r>
            <w:r w:rsidRPr="00B25356">
              <w:t>12</w:t>
            </w:r>
            <w:r>
              <w:t>»</w:t>
            </w:r>
            <w:r w:rsidRPr="00B25356">
              <w:t xml:space="preserve"> – </w:t>
            </w:r>
            <w:r w:rsidRPr="00A24129">
              <w:t>хозяйственное общество с долей государства, муниц</w:t>
            </w:r>
            <w:r w:rsidRPr="00446389">
              <w:t>и</w:t>
            </w:r>
            <w:r w:rsidRPr="00A24129">
              <w:t>пальн</w:t>
            </w:r>
            <w:r w:rsidRPr="00766D54">
              <w:t>о</w:t>
            </w:r>
            <w:r w:rsidRPr="00A24129">
              <w:t>го образования более 50 процентов</w:t>
            </w:r>
            <w:r w:rsidRPr="00B25356">
              <w:t>;</w:t>
            </w:r>
          </w:p>
          <w:p w:rsidR="00766D54" w:rsidRPr="00B25356" w:rsidRDefault="00766D54" w:rsidP="00AD1E7F">
            <w:pPr>
              <w:pStyle w:val="ASFKTableListMark"/>
            </w:pPr>
            <w:r>
              <w:t>«</w:t>
            </w:r>
            <w:r w:rsidRPr="00B25356">
              <w:t>13</w:t>
            </w:r>
            <w:r>
              <w:t>»</w:t>
            </w:r>
            <w:r w:rsidRPr="00B25356">
              <w:t xml:space="preserve"> – </w:t>
            </w:r>
            <w:r>
              <w:t>дочернее хозяйственное общество;</w:t>
            </w:r>
          </w:p>
          <w:p w:rsidR="00766D54" w:rsidRPr="00B25356" w:rsidRDefault="00766D54" w:rsidP="00AD1E7F">
            <w:pPr>
              <w:pStyle w:val="ASFKTableListMark"/>
            </w:pPr>
            <w:r>
              <w:t>«</w:t>
            </w:r>
            <w:r w:rsidRPr="00B25356">
              <w:t>14</w:t>
            </w:r>
            <w:r>
              <w:t>»</w:t>
            </w:r>
            <w:r w:rsidRPr="00B25356">
              <w:t xml:space="preserve"> – специализированная организация;</w:t>
            </w:r>
          </w:p>
          <w:p w:rsidR="00766D54" w:rsidRPr="00B25356" w:rsidRDefault="00766D54" w:rsidP="00AD1E7F">
            <w:pPr>
              <w:pStyle w:val="ASFKTableListMark"/>
            </w:pPr>
            <w:r>
              <w:t>«</w:t>
            </w:r>
            <w:r w:rsidRPr="00B25356">
              <w:t>15</w:t>
            </w:r>
            <w:r>
              <w:t>»</w:t>
            </w:r>
            <w:r w:rsidRPr="00B25356">
              <w:t xml:space="preserve"> – оператор общероссийского официального са</w:t>
            </w:r>
            <w:r w:rsidRPr="00446389">
              <w:t>й</w:t>
            </w:r>
            <w:r w:rsidRPr="00B25356">
              <w:t>та;</w:t>
            </w:r>
          </w:p>
          <w:p w:rsidR="00766D54" w:rsidRDefault="00766D54" w:rsidP="00AD1E7F">
            <w:pPr>
              <w:pStyle w:val="ASFKTableListMark"/>
            </w:pPr>
            <w:r>
              <w:t>«</w:t>
            </w:r>
            <w:r w:rsidRPr="00B25356">
              <w:t>16</w:t>
            </w:r>
            <w:r>
              <w:t>»</w:t>
            </w:r>
            <w:r w:rsidRPr="00B25356">
              <w:t xml:space="preserve"> </w:t>
            </w:r>
            <w:r>
              <w:t>– оператор электронной площадки;</w:t>
            </w:r>
          </w:p>
          <w:p w:rsidR="00766D54" w:rsidRPr="00766D54" w:rsidRDefault="00766D54" w:rsidP="00AD1E7F">
            <w:pPr>
              <w:pStyle w:val="ASFKTableListMark"/>
              <w:rPr>
                <w:rFonts w:eastAsia="Calibri"/>
              </w:rPr>
            </w:pPr>
            <w:r w:rsidRPr="00766D54">
              <w:rPr>
                <w:rFonts w:eastAsia="Calibri"/>
              </w:rPr>
              <w:t>«17» – орган аудита;</w:t>
            </w:r>
          </w:p>
          <w:p w:rsidR="00766D54" w:rsidRPr="00766D54" w:rsidRDefault="00766D54" w:rsidP="00AD1E7F">
            <w:pPr>
              <w:pStyle w:val="ASFKTableListMark"/>
              <w:rPr>
                <w:rFonts w:eastAsia="Calibri"/>
              </w:rPr>
            </w:pPr>
            <w:r w:rsidRPr="00766D54">
              <w:rPr>
                <w:rFonts w:eastAsia="Calibri"/>
              </w:rPr>
              <w:t>«18» – банк;</w:t>
            </w:r>
          </w:p>
          <w:p w:rsidR="00766D54" w:rsidRPr="00766D54" w:rsidRDefault="00766D54" w:rsidP="00AD1E7F">
            <w:pPr>
              <w:pStyle w:val="ASFKTableListMark"/>
              <w:rPr>
                <w:rFonts w:eastAsia="Calibri"/>
              </w:rPr>
            </w:pPr>
            <w:r w:rsidRPr="00766D54">
              <w:rPr>
                <w:rFonts w:eastAsia="Calibri"/>
              </w:rPr>
              <w:t>«19» – орган контроля;</w:t>
            </w:r>
          </w:p>
          <w:p w:rsidR="00766D54" w:rsidRPr="00766D54" w:rsidRDefault="00766D54" w:rsidP="00AD1E7F">
            <w:pPr>
              <w:pStyle w:val="ASFKTableListMark"/>
            </w:pPr>
            <w:r w:rsidRPr="00766D54">
              <w:rPr>
                <w:rFonts w:eastAsia="Calibri"/>
              </w:rPr>
              <w:t>«20» – иное юридическое лицо</w:t>
            </w:r>
            <w:r>
              <w:rPr>
                <w:rFonts w:eastAsia="Calibri"/>
              </w:rPr>
              <w:t>;</w:t>
            </w:r>
          </w:p>
          <w:p w:rsidR="00766D54" w:rsidRPr="00B25356" w:rsidRDefault="00766D54" w:rsidP="00AD1E7F">
            <w:pPr>
              <w:pStyle w:val="ASFKTableListMark"/>
            </w:pPr>
            <w:r w:rsidRPr="00766D54">
              <w:rPr>
                <w:rFonts w:eastAsia="Calibri"/>
              </w:rPr>
              <w:t>«2</w:t>
            </w:r>
            <w:r>
              <w:rPr>
                <w:rFonts w:eastAsia="Calibri"/>
              </w:rPr>
              <w:t>1</w:t>
            </w:r>
            <w:r w:rsidRPr="00766D54">
              <w:rPr>
                <w:rFonts w:eastAsia="Calibri"/>
              </w:rPr>
              <w:t xml:space="preserve">» – </w:t>
            </w:r>
            <w:r w:rsidRPr="00766D54">
              <w:t>организация, оказывающая услуги по обслуживанию пользователей ЕИС</w:t>
            </w:r>
            <w:r w:rsidRPr="00766D54">
              <w:rPr>
                <w:rFonts w:eastAsia="Calibri"/>
              </w:rPr>
              <w:t>.</w:t>
            </w:r>
          </w:p>
          <w:p w:rsidR="00766D54" w:rsidRPr="00446389" w:rsidRDefault="00766D54" w:rsidP="00AD1E7F">
            <w:pPr>
              <w:pStyle w:val="ASFKTablenorm"/>
            </w:pPr>
            <w:r w:rsidRPr="00B25356">
              <w:t xml:space="preserve">Значение поля </w:t>
            </w:r>
            <w:r w:rsidRPr="00446389">
              <w:t>«07 – иная организация» возможно только для ранее со</w:t>
            </w:r>
            <w:r w:rsidRPr="00766D54">
              <w:t>з</w:t>
            </w:r>
            <w:r w:rsidRPr="00446389">
              <w:t>данных записей справочника.</w:t>
            </w:r>
          </w:p>
        </w:tc>
      </w:tr>
      <w:tr w:rsidR="00766D54" w:rsidRPr="005F0830">
        <w:trPr>
          <w:cantSplit/>
        </w:trPr>
        <w:tc>
          <w:tcPr>
            <w:tcW w:w="2457" w:type="dxa"/>
          </w:tcPr>
          <w:p w:rsidR="00766D54" w:rsidRPr="00B25356" w:rsidRDefault="00766D54" w:rsidP="00AD1E7F">
            <w:pPr>
              <w:pStyle w:val="ASFKTablenorm"/>
            </w:pPr>
            <w:r w:rsidRPr="00B25356">
              <w:t>Наименование</w:t>
            </w:r>
          </w:p>
        </w:tc>
        <w:tc>
          <w:tcPr>
            <w:tcW w:w="7295" w:type="dxa"/>
          </w:tcPr>
          <w:p w:rsidR="00766D54" w:rsidRPr="00B25356" w:rsidRDefault="00766D54" w:rsidP="00AD1E7F">
            <w:pPr>
              <w:pStyle w:val="ASFKTablenorm"/>
            </w:pPr>
            <w:r w:rsidRPr="00B25356">
              <w:t xml:space="preserve">Полное наименование организации. </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Краткое наименование</w:t>
            </w:r>
          </w:p>
        </w:tc>
        <w:tc>
          <w:tcPr>
            <w:tcW w:w="7295" w:type="dxa"/>
          </w:tcPr>
          <w:p w:rsidR="00766D54" w:rsidRPr="00B25356" w:rsidRDefault="00766D54" w:rsidP="00AD1E7F">
            <w:pPr>
              <w:pStyle w:val="ASFKTablenorm"/>
            </w:pPr>
            <w:r w:rsidRPr="00B25356">
              <w:t>Сокращенное наименование организации.</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766D54">
              <w:t>Фирменное наименование организации</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Pr="00B25356" w:rsidRDefault="00766D54" w:rsidP="00AD1E7F">
            <w:pPr>
              <w:pStyle w:val="ASFKTablenorm"/>
            </w:pPr>
            <w:r w:rsidRPr="00B25356">
              <w:t xml:space="preserve">ИНН </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 xml:space="preserve">КПП </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rsidRPr="00B25356">
              <w:t>Бюджет</w:t>
            </w:r>
          </w:p>
        </w:tc>
        <w:tc>
          <w:tcPr>
            <w:tcW w:w="7295" w:type="dxa"/>
          </w:tcPr>
          <w:p w:rsidR="00766D54" w:rsidRPr="00B25356" w:rsidRDefault="00766D54" w:rsidP="00AD1E7F">
            <w:pPr>
              <w:pStyle w:val="ASFKTablenorm"/>
            </w:pPr>
            <w:r w:rsidRPr="00B25356">
              <w:t xml:space="preserve">Наименование бюджета. </w:t>
            </w:r>
          </w:p>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B25356" w:rsidRDefault="00766D54" w:rsidP="00AD1E7F">
            <w:pPr>
              <w:pStyle w:val="ASFKTablenorm"/>
            </w:pPr>
            <w:r>
              <w:lastRenderedPageBreak/>
              <w:t>Код по Сводному реестру ЮЛ</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Default="00766D54" w:rsidP="00766D54">
            <w:pPr>
              <w:pStyle w:val="ASFKTablenorm"/>
            </w:pPr>
            <w:r w:rsidRPr="00766D54">
              <w:t xml:space="preserve">Код по Сводному реестру </w:t>
            </w:r>
            <w:r>
              <w:t>ОП</w:t>
            </w:r>
          </w:p>
        </w:tc>
        <w:tc>
          <w:tcPr>
            <w:tcW w:w="7295" w:type="dxa"/>
          </w:tcPr>
          <w:p w:rsidR="00766D54" w:rsidRPr="00B25356"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457" w:type="dxa"/>
          </w:tcPr>
          <w:p w:rsidR="00766D54" w:rsidRPr="00331D76" w:rsidRDefault="00766D54" w:rsidP="00AD1E7F">
            <w:pPr>
              <w:pStyle w:val="ASFKTablenorm"/>
            </w:pPr>
            <w:r w:rsidRPr="00331D76">
              <w:t>БИК</w:t>
            </w:r>
          </w:p>
        </w:tc>
        <w:tc>
          <w:tcPr>
            <w:tcW w:w="7295" w:type="dxa"/>
          </w:tcPr>
          <w:p w:rsidR="00766D54" w:rsidRPr="00446389" w:rsidRDefault="00766D54" w:rsidP="00AD1E7F">
            <w:pPr>
              <w:pStyle w:val="ASFKTablenorm"/>
            </w:pPr>
            <w:r>
              <w:t xml:space="preserve">Передается из </w:t>
            </w:r>
            <w:r w:rsidR="00BA4C64">
              <w:t>OEBS</w:t>
            </w:r>
            <w:r>
              <w:t>.</w:t>
            </w:r>
          </w:p>
        </w:tc>
      </w:tr>
      <w:tr w:rsidR="00766D54" w:rsidRPr="005F0830">
        <w:trPr>
          <w:cantSplit/>
        </w:trPr>
        <w:tc>
          <w:tcPr>
            <w:tcW w:w="2457" w:type="dxa"/>
          </w:tcPr>
          <w:p w:rsidR="00766D54" w:rsidRPr="00446389" w:rsidRDefault="00766D54" w:rsidP="00766D54">
            <w:pPr>
              <w:pStyle w:val="ASFKTablenorm"/>
            </w:pPr>
            <w:r w:rsidRPr="00244023">
              <w:rPr>
                <w:rStyle w:val="ASFKReporterror"/>
              </w:rPr>
              <w:t>Рег.номер</w:t>
            </w:r>
            <w:r w:rsidRPr="00446389">
              <w:t xml:space="preserve"> банка</w:t>
            </w:r>
          </w:p>
        </w:tc>
        <w:tc>
          <w:tcPr>
            <w:tcW w:w="7295" w:type="dxa"/>
          </w:tcPr>
          <w:p w:rsidR="00766D54" w:rsidRPr="00446389" w:rsidRDefault="00766D54" w:rsidP="00AD1E7F">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Тип контура</w:t>
            </w:r>
          </w:p>
        </w:tc>
        <w:tc>
          <w:tcPr>
            <w:tcW w:w="7295" w:type="dxa"/>
          </w:tcPr>
          <w:p w:rsidR="00F061E2" w:rsidRPr="00446389" w:rsidRDefault="00F061E2" w:rsidP="00F061E2">
            <w:pPr>
              <w:pStyle w:val="ASFKTablenorm"/>
            </w:pPr>
            <w:r w:rsidRPr="00B25356">
              <w:t xml:space="preserve">Отображается значение в зависимости от значения поля </w:t>
            </w:r>
            <w:r w:rsidRPr="00446389">
              <w:t>«Тип конт</w:t>
            </w:r>
            <w:r w:rsidRPr="00F061E2">
              <w:t>у</w:t>
            </w:r>
            <w:r w:rsidRPr="00446389">
              <w:t>ра (код)»:</w:t>
            </w:r>
          </w:p>
          <w:p w:rsidR="00F061E2" w:rsidRPr="00B25356" w:rsidRDefault="00F061E2" w:rsidP="00F061E2">
            <w:pPr>
              <w:pStyle w:val="ASFKTableListMark"/>
            </w:pPr>
            <w:r w:rsidRPr="00B25356">
              <w:t>O – Открытый;</w:t>
            </w:r>
          </w:p>
          <w:p w:rsidR="00F061E2" w:rsidRPr="00B25356" w:rsidRDefault="00F061E2" w:rsidP="00F061E2">
            <w:pPr>
              <w:pStyle w:val="ASFKTableListMark"/>
            </w:pPr>
            <w:r w:rsidRPr="00B25356">
              <w:t>S – Секретный.</w:t>
            </w:r>
          </w:p>
        </w:tc>
      </w:tr>
      <w:tr w:rsidR="00F061E2" w:rsidRPr="005F0830">
        <w:trPr>
          <w:cantSplit/>
        </w:trPr>
        <w:tc>
          <w:tcPr>
            <w:tcW w:w="2457" w:type="dxa"/>
          </w:tcPr>
          <w:p w:rsidR="00F061E2" w:rsidRPr="00B25356" w:rsidRDefault="00F061E2" w:rsidP="00F061E2">
            <w:pPr>
              <w:pStyle w:val="ASFKTablenorm"/>
            </w:pPr>
            <w:r w:rsidRPr="00B25356">
              <w:t>Номер заявки</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заявки</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включения в СПЗ</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исключения</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Дата последнего изменения</w:t>
            </w:r>
          </w:p>
        </w:tc>
        <w:tc>
          <w:tcPr>
            <w:tcW w:w="729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«Вышестоящий участник бюджетного процесса по административной принадлежн</w:t>
            </w:r>
            <w:r w:rsidRPr="00F061E2">
              <w:t>о</w:t>
            </w:r>
            <w:r w:rsidRPr="00446389">
              <w:t>сти»</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Учетный номер вышестоящего УБП по административной прина</w:t>
            </w:r>
            <w:r w:rsidRPr="00446389">
              <w:t>дле</w:t>
            </w:r>
            <w:r w:rsidRPr="00F061E2">
              <w:t>ж</w:t>
            </w:r>
            <w:r w:rsidRPr="00446389">
              <w:t xml:space="preserve">ности.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rsidRPr="00B25356">
              <w:t>Наименование вышестоящего УБП по административной прина</w:t>
            </w:r>
            <w:r w:rsidRPr="00446389">
              <w:t>длежн</w:t>
            </w:r>
            <w:r w:rsidRPr="00F061E2">
              <w:t>о</w:t>
            </w:r>
            <w:r w:rsidRPr="00446389">
              <w:t xml:space="preserve">сти.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«Вышестоящая организация»</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 xml:space="preserve">Учетный номер вышестоящей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rsidRPr="00B25356">
              <w:t xml:space="preserve">Наименование вышестоящей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9752" w:type="dxa"/>
            <w:gridSpan w:val="2"/>
          </w:tcPr>
          <w:p w:rsidR="00F061E2" w:rsidRPr="00446389" w:rsidRDefault="00F061E2" w:rsidP="00F061E2">
            <w:pPr>
              <w:pStyle w:val="ASFKTablenorm"/>
            </w:pPr>
            <w:r w:rsidRPr="00B25356">
              <w:t xml:space="preserve">Группа полей </w:t>
            </w:r>
            <w:r w:rsidRPr="00446389">
              <w:t>«Орган ФК»</w:t>
            </w:r>
          </w:p>
        </w:tc>
      </w:tr>
      <w:tr w:rsidR="00F061E2" w:rsidRPr="005F0830">
        <w:trPr>
          <w:cantSplit/>
        </w:trPr>
        <w:tc>
          <w:tcPr>
            <w:tcW w:w="2457" w:type="dxa"/>
          </w:tcPr>
          <w:p w:rsidR="00F061E2" w:rsidRPr="00B25356" w:rsidRDefault="00F061E2" w:rsidP="00F061E2">
            <w:pPr>
              <w:pStyle w:val="ASFKTablenorm"/>
            </w:pPr>
            <w:r w:rsidRPr="00B25356">
              <w:t xml:space="preserve">Учетный номер </w:t>
            </w:r>
          </w:p>
        </w:tc>
        <w:tc>
          <w:tcPr>
            <w:tcW w:w="7295" w:type="dxa"/>
          </w:tcPr>
          <w:p w:rsidR="00F061E2" w:rsidRPr="00446389" w:rsidRDefault="00F061E2" w:rsidP="00F061E2">
            <w:pPr>
              <w:pStyle w:val="ASFKTablenorm"/>
            </w:pPr>
            <w:r w:rsidRPr="00B25356">
              <w:t xml:space="preserve">Учетный номер органа ФК.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457" w:type="dxa"/>
          </w:tcPr>
          <w:p w:rsidR="00F061E2" w:rsidRPr="00B25356" w:rsidRDefault="00F061E2" w:rsidP="00F061E2">
            <w:pPr>
              <w:pStyle w:val="ASFKTablenorm"/>
            </w:pPr>
            <w:r w:rsidRPr="00B25356">
              <w:t xml:space="preserve">Наименование </w:t>
            </w:r>
          </w:p>
        </w:tc>
        <w:tc>
          <w:tcPr>
            <w:tcW w:w="7295" w:type="dxa"/>
          </w:tcPr>
          <w:p w:rsidR="00F061E2" w:rsidRPr="00446389" w:rsidRDefault="00F061E2" w:rsidP="00F061E2">
            <w:pPr>
              <w:pStyle w:val="ASFKTablenorm"/>
            </w:pPr>
            <w:r>
              <w:t>Наименование органа ФК.</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766D54" w:rsidRPr="005F0830">
        <w:trPr>
          <w:cantSplit/>
          <w:trHeight w:val="198"/>
        </w:trPr>
        <w:tc>
          <w:tcPr>
            <w:tcW w:w="9752" w:type="dxa"/>
            <w:gridSpan w:val="2"/>
          </w:tcPr>
          <w:p w:rsidR="00766D54" w:rsidRPr="00766D54" w:rsidRDefault="00766D54" w:rsidP="00AD1E7F">
            <w:pPr>
              <w:pStyle w:val="ASFKTablenorm"/>
            </w:pPr>
            <w:r w:rsidRPr="00766D54">
              <w:t>Группа полей «Коды»</w:t>
            </w:r>
          </w:p>
        </w:tc>
      </w:tr>
      <w:tr w:rsidR="00766D54" w:rsidRPr="005F0830">
        <w:trPr>
          <w:cantSplit/>
          <w:trHeight w:val="198"/>
        </w:trPr>
        <w:tc>
          <w:tcPr>
            <w:tcW w:w="2457" w:type="dxa"/>
          </w:tcPr>
          <w:p w:rsidR="00766D54" w:rsidRPr="00766D54" w:rsidRDefault="00766D54" w:rsidP="00AD1E7F">
            <w:pPr>
              <w:pStyle w:val="ASFKTablenorm"/>
            </w:pPr>
            <w:r w:rsidRPr="00766D54">
              <w:t>ОГРН</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ОКФС</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ОКОПФ</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ОКОГУ</w:t>
            </w:r>
          </w:p>
        </w:tc>
        <w:tc>
          <w:tcPr>
            <w:tcW w:w="7295" w:type="dxa"/>
          </w:tcPr>
          <w:p w:rsidR="00766D54" w:rsidRPr="00766D54" w:rsidRDefault="00766D54" w:rsidP="00AD1E7F">
            <w:pPr>
              <w:pStyle w:val="ASFKTablenorm"/>
            </w:pPr>
            <w:r w:rsidRPr="00766D54">
              <w:t xml:space="preserve">7-разрядный код. 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lastRenderedPageBreak/>
              <w:t>ОКПО</w:t>
            </w:r>
          </w:p>
        </w:tc>
        <w:tc>
          <w:tcPr>
            <w:tcW w:w="729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Height w:val="198"/>
        </w:trPr>
        <w:tc>
          <w:tcPr>
            <w:tcW w:w="2457" w:type="dxa"/>
          </w:tcPr>
          <w:p w:rsidR="00766D54" w:rsidRPr="00766D54" w:rsidRDefault="00766D54" w:rsidP="00AD1E7F">
            <w:pPr>
              <w:pStyle w:val="ASFKTablenorm"/>
            </w:pPr>
            <w:r w:rsidRPr="00766D54">
              <w:t>Выгружено на ООС</w:t>
            </w:r>
          </w:p>
        </w:tc>
        <w:tc>
          <w:tcPr>
            <w:tcW w:w="7295" w:type="dxa"/>
          </w:tcPr>
          <w:p w:rsidR="00766D54" w:rsidRPr="00766D54" w:rsidRDefault="00766D54" w:rsidP="00AD1E7F">
            <w:pPr>
              <w:pStyle w:val="ASFKTablenorm"/>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запись не выгружена, </w:t>
            </w:r>
            <w:r w:rsidRPr="00244023">
              <w:rPr>
                <w:lang w:val="en-US"/>
              </w:rPr>
              <w:t>checkbox</w:t>
            </w:r>
            <w:r w:rsidRPr="00766D54">
              <w:t xml:space="preserve"> отключен;</w:t>
            </w:r>
          </w:p>
          <w:p w:rsidR="00766D54" w:rsidRPr="00766D54" w:rsidRDefault="00766D54" w:rsidP="00AD1E7F">
            <w:pPr>
              <w:pStyle w:val="ASFKTableListMark"/>
            </w:pPr>
            <w:r w:rsidRPr="00766D54">
              <w:t xml:space="preserve">1 – запись выгружена, </w:t>
            </w:r>
            <w:r w:rsidRPr="00244023">
              <w:rPr>
                <w:lang w:val="en-US"/>
              </w:rPr>
              <w:t>checkbox</w:t>
            </w:r>
            <w:r w:rsidRPr="00766D54">
              <w:t xml:space="preserve"> включен.</w:t>
            </w:r>
          </w:p>
        </w:tc>
      </w:tr>
      <w:tr w:rsidR="00766D54" w:rsidRPr="005F0830">
        <w:trPr>
          <w:cantSplit/>
          <w:trHeight w:val="198"/>
        </w:trPr>
        <w:tc>
          <w:tcPr>
            <w:tcW w:w="2457" w:type="dxa"/>
          </w:tcPr>
          <w:p w:rsidR="00766D54" w:rsidRPr="00766D54" w:rsidRDefault="00766D54" w:rsidP="00AD1E7F">
            <w:pPr>
              <w:pStyle w:val="ASFKTablenorm"/>
            </w:pPr>
            <w:r w:rsidRPr="00766D54">
              <w:t>Активно</w:t>
            </w:r>
          </w:p>
        </w:tc>
        <w:tc>
          <w:tcPr>
            <w:tcW w:w="7295" w:type="dxa"/>
          </w:tcPr>
          <w:p w:rsidR="00766D54" w:rsidRPr="00766D54" w:rsidRDefault="00766D54" w:rsidP="00AD1E7F">
            <w:pPr>
              <w:pStyle w:val="ASFKTablenorm"/>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w:t>
            </w:r>
            <w:r w:rsidRPr="00244023">
              <w:rPr>
                <w:lang w:val="en-US"/>
              </w:rPr>
              <w:t>checkbox</w:t>
            </w:r>
            <w:r w:rsidRPr="00766D54">
              <w:t xml:space="preserve"> отключен;</w:t>
            </w:r>
          </w:p>
          <w:p w:rsidR="00766D54" w:rsidRPr="00766D54" w:rsidRDefault="00766D54" w:rsidP="00AD1E7F">
            <w:pPr>
              <w:pStyle w:val="ASFKTableListMark"/>
            </w:pPr>
            <w:r w:rsidRPr="00766D54">
              <w:t xml:space="preserve">1 – </w:t>
            </w:r>
            <w:r w:rsidRPr="00244023">
              <w:rPr>
                <w:lang w:val="en-US"/>
              </w:rPr>
              <w:t>checkbox</w:t>
            </w:r>
            <w:r w:rsidRPr="00766D54">
              <w:t xml:space="preserve"> включен.</w:t>
            </w:r>
          </w:p>
        </w:tc>
      </w:tr>
    </w:tbl>
    <w:p w:rsidR="00F061E2" w:rsidRPr="005F085E" w:rsidRDefault="00F061E2" w:rsidP="00F061E2">
      <w:pPr>
        <w:pStyle w:val="ASFKNormal"/>
      </w:pPr>
      <w:r w:rsidRPr="005F085E">
        <w:t>ЭФ записи спр</w:t>
      </w:r>
      <w:r w:rsidRPr="00F061E2">
        <w:t>а</w:t>
      </w:r>
      <w:r w:rsidRPr="005F085E">
        <w:t xml:space="preserve">вочника </w:t>
      </w:r>
      <w:r>
        <w:t>«</w:t>
      </w:r>
      <w:r w:rsidRPr="005F085E">
        <w:t>Сводный перечень заказчиков</w:t>
      </w:r>
      <w:r>
        <w:t>»</w:t>
      </w:r>
      <w:r w:rsidR="00F0022F">
        <w:t>,</w:t>
      </w:r>
      <w:r w:rsidR="00F0022F" w:rsidRPr="00F0022F">
        <w:t xml:space="preserve"> закладк</w:t>
      </w:r>
      <w:r w:rsidR="00F0022F">
        <w:t>и</w:t>
      </w:r>
      <w:r w:rsidR="00F0022F" w:rsidRPr="00F0022F">
        <w:t xml:space="preserve"> «Полномочия и бюджеты (2)» представлена </w:t>
      </w:r>
      <w:r w:rsidR="00F0022F">
        <w:t>н</w:t>
      </w:r>
      <w:r w:rsidR="00F0022F" w:rsidRPr="00F0022F">
        <w:t>а рисунке</w:t>
      </w:r>
      <w:r w:rsidR="00784DFB" w:rsidRPr="005D1671">
        <w:t> </w:t>
      </w:r>
      <w:r w:rsidR="00F0022F" w:rsidRPr="00F0022F">
        <w:fldChar w:fldCharType="begin"/>
      </w:r>
      <w:r w:rsidR="00F0022F" w:rsidRPr="00F0022F">
        <w:instrText xml:space="preserve"> REF _Ref323995944 \h </w:instrText>
      </w:r>
      <w:r w:rsidR="00F0022F" w:rsidRPr="00F0022F">
        <w:fldChar w:fldCharType="separate"/>
      </w:r>
      <w:r w:rsidR="002C6389">
        <w:rPr>
          <w:noProof/>
        </w:rPr>
        <w:t>151</w:t>
      </w:r>
      <w:r w:rsidR="00F0022F" w:rsidRPr="00F0022F">
        <w:fldChar w:fldCharType="end"/>
      </w:r>
      <w:r w:rsidR="00F0022F">
        <w:t>.</w:t>
      </w:r>
    </w:p>
    <w:p w:rsidR="00F061E2" w:rsidRPr="00D40ACD" w:rsidRDefault="00D201D5" w:rsidP="00D40ACD">
      <w:pPr>
        <w:pStyle w:val="ASFKFigure"/>
      </w:pPr>
      <w:r>
        <w:pict>
          <v:shape id="_x0000_i1200" type="#_x0000_t75" style="width:482.25pt;height:381.75pt">
            <v:imagedata r:id="rId18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0" w:name="_Ref323995944"/>
      <w:bookmarkStart w:id="1071" w:name="_Toc71111723"/>
      <w:r w:rsidR="002C6389">
        <w:rPr>
          <w:noProof/>
        </w:rPr>
        <w:t>151</w:t>
      </w:r>
      <w:bookmarkEnd w:id="1070"/>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Полномочия и бюджеты</w:t>
      </w:r>
      <w:r w:rsidR="00F061E2">
        <w:t xml:space="preserve"> (2)»</w:t>
      </w:r>
      <w:bookmarkEnd w:id="1071"/>
    </w:p>
    <w:p w:rsidR="00F061E2" w:rsidRPr="005F085E" w:rsidRDefault="00F061E2" w:rsidP="00F061E2">
      <w:pPr>
        <w:pStyle w:val="ASFKNormal"/>
      </w:pPr>
      <w:r w:rsidRPr="005F085E">
        <w:t xml:space="preserve">Перечень полей закладки </w:t>
      </w:r>
      <w:r>
        <w:t>«</w:t>
      </w:r>
      <w:r w:rsidRPr="005F085E">
        <w:t>Полномочия и бюджеты</w:t>
      </w:r>
      <w:r>
        <w:t xml:space="preserve"> (2)»</w:t>
      </w:r>
      <w:r w:rsidRPr="005F085E">
        <w:t xml:space="preserve"> приведены в таблице</w:t>
      </w:r>
      <w:r w:rsidR="00784DFB" w:rsidRPr="005D1671">
        <w:t> </w:t>
      </w:r>
      <w:r w:rsidRPr="005F085E">
        <w:fldChar w:fldCharType="begin"/>
      </w:r>
      <w:r w:rsidRPr="005F085E">
        <w:instrText xml:space="preserve"> REF _Ref323995980 \h </w:instrText>
      </w:r>
      <w:r w:rsidRPr="005F085E">
        <w:fldChar w:fldCharType="separate"/>
      </w:r>
      <w:r w:rsidR="002C6389">
        <w:rPr>
          <w:noProof/>
        </w:rPr>
        <w:t>139</w:t>
      </w:r>
      <w:r w:rsidRPr="005F085E">
        <w:fldChar w:fldCharType="end"/>
      </w:r>
      <w:r w:rsidRPr="005F085E">
        <w:t>.</w:t>
      </w:r>
    </w:p>
    <w:p w:rsidR="00F061E2" w:rsidRPr="005F085E"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72" w:name="_Ref323995980"/>
      <w:bookmarkStart w:id="1073" w:name="_Toc71111550"/>
      <w:r w:rsidR="002C6389">
        <w:rPr>
          <w:noProof/>
        </w:rPr>
        <w:t>139</w:t>
      </w:r>
      <w:bookmarkEnd w:id="1072"/>
      <w:r>
        <w:rPr>
          <w:noProof/>
        </w:rPr>
        <w:fldChar w:fldCharType="end"/>
      </w:r>
      <w:r w:rsidR="00F061E2" w:rsidRPr="005F085E">
        <w:t xml:space="preserve">. Описание полей справочника </w:t>
      </w:r>
      <w:r w:rsidR="00F061E2">
        <w:t>«</w:t>
      </w:r>
      <w:r w:rsidR="00F061E2" w:rsidRPr="005F085E">
        <w:t>Сводный перечень заказчиков</w:t>
      </w:r>
      <w:r w:rsidR="00F061E2">
        <w:t>»</w:t>
      </w:r>
      <w:r w:rsidR="00F061E2" w:rsidRPr="005F085E">
        <w:t>, ра</w:t>
      </w:r>
      <w:r w:rsidR="00F061E2" w:rsidRPr="00F061E2">
        <w:t>с</w:t>
      </w:r>
      <w:r w:rsidR="00F061E2" w:rsidRPr="005F085E">
        <w:t xml:space="preserve">положенных на закладке </w:t>
      </w:r>
      <w:r w:rsidR="00F061E2">
        <w:t>«</w:t>
      </w:r>
      <w:r w:rsidR="00F061E2" w:rsidRPr="005F085E">
        <w:t>Полномочия и бюджеты (2)</w:t>
      </w:r>
      <w:r w:rsidR="00F061E2">
        <w:t>»</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7"/>
        <w:gridCol w:w="6935"/>
      </w:tblGrid>
      <w:tr w:rsidR="00F061E2" w:rsidRPr="005F0830">
        <w:trPr>
          <w:cantSplit/>
          <w:tblHeader/>
        </w:trPr>
        <w:tc>
          <w:tcPr>
            <w:tcW w:w="28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817" w:type="dxa"/>
          </w:tcPr>
          <w:p w:rsidR="00F061E2" w:rsidRPr="002A1582" w:rsidRDefault="00F061E2" w:rsidP="00F061E2">
            <w:pPr>
              <w:pStyle w:val="ASFKTablenorm"/>
            </w:pPr>
            <w:r w:rsidRPr="002A1582">
              <w:t>Коды по ОКВЭД</w:t>
            </w:r>
          </w:p>
        </w:tc>
        <w:tc>
          <w:tcPr>
            <w:tcW w:w="6935" w:type="dxa"/>
          </w:tcPr>
          <w:p w:rsidR="00F061E2" w:rsidRPr="00446389" w:rsidRDefault="00F061E2" w:rsidP="00F061E2">
            <w:pPr>
              <w:pStyle w:val="ASFKTablenorm"/>
            </w:pPr>
            <w:r>
              <w:t xml:space="preserve">Передается из </w:t>
            </w:r>
            <w:r w:rsidR="00BA4C64">
              <w:t>OEBS</w:t>
            </w:r>
            <w:r>
              <w:t>.</w:t>
            </w:r>
            <w:r w:rsidRPr="00446389">
              <w:t xml:space="preserve"> </w:t>
            </w:r>
          </w:p>
          <w:p w:rsidR="00F061E2" w:rsidRPr="002A1582" w:rsidRDefault="00F061E2" w:rsidP="00F061E2">
            <w:pPr>
              <w:pStyle w:val="ASFKTablenorm"/>
            </w:pPr>
            <w:r w:rsidRPr="002A1582">
              <w:t>Список кодов ОКВЭД разделенных точкой с з</w:t>
            </w:r>
            <w:r w:rsidRPr="00F061E2">
              <w:t>а</w:t>
            </w:r>
            <w:r w:rsidRPr="002A1582">
              <w:t>пятой.</w:t>
            </w:r>
          </w:p>
        </w:tc>
      </w:tr>
      <w:tr w:rsidR="00766D54" w:rsidRPr="005F0830">
        <w:trPr>
          <w:cantSplit/>
        </w:trPr>
        <w:tc>
          <w:tcPr>
            <w:tcW w:w="9752" w:type="dxa"/>
            <w:gridSpan w:val="2"/>
          </w:tcPr>
          <w:p w:rsidR="00766D54" w:rsidRPr="00766D54" w:rsidRDefault="00766D54" w:rsidP="00AD1E7F">
            <w:pPr>
              <w:pStyle w:val="ASFKTablenorm"/>
            </w:pPr>
            <w:r w:rsidRPr="00766D54">
              <w:t>Группа полей «Публично-правовое образование»</w:t>
            </w:r>
          </w:p>
        </w:tc>
      </w:tr>
      <w:tr w:rsidR="00766D54" w:rsidRPr="005F0830">
        <w:trPr>
          <w:cantSplit/>
        </w:trPr>
        <w:tc>
          <w:tcPr>
            <w:tcW w:w="2817" w:type="dxa"/>
          </w:tcPr>
          <w:p w:rsidR="00766D54" w:rsidRPr="00766D54" w:rsidRDefault="00766D54" w:rsidP="00AD1E7F">
            <w:pPr>
              <w:pStyle w:val="ASFKTablenorm"/>
            </w:pPr>
            <w:r w:rsidRPr="00766D54">
              <w:t>ОКТМО</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766D54" w:rsidRDefault="0038033C" w:rsidP="00AD1E7F">
            <w:pPr>
              <w:pStyle w:val="ASFKTablenorm"/>
            </w:pPr>
            <w:r w:rsidRPr="0038033C">
              <w:t xml:space="preserve">Группа полей </w:t>
            </w:r>
            <w:r w:rsidR="00766D54" w:rsidRPr="00766D54">
              <w:t>«Бюджеты»</w:t>
            </w:r>
          </w:p>
        </w:tc>
      </w:tr>
      <w:tr w:rsidR="00766D54" w:rsidRPr="005F0830">
        <w:trPr>
          <w:cantSplit/>
        </w:trPr>
        <w:tc>
          <w:tcPr>
            <w:tcW w:w="2817" w:type="dxa"/>
          </w:tcPr>
          <w:p w:rsidR="00766D54" w:rsidRPr="00766D54" w:rsidRDefault="00766D54" w:rsidP="00AD1E7F">
            <w:pPr>
              <w:pStyle w:val="ASFKTablenorm"/>
            </w:pPr>
            <w:r w:rsidRPr="00766D54">
              <w:t>Код</w:t>
            </w:r>
          </w:p>
        </w:tc>
        <w:tc>
          <w:tcPr>
            <w:tcW w:w="6935" w:type="dxa"/>
          </w:tcPr>
          <w:p w:rsidR="00766D54" w:rsidRPr="00766D54" w:rsidRDefault="00766D54" w:rsidP="00AD1E7F">
            <w:pPr>
              <w:pStyle w:val="ASFKTablenorm"/>
            </w:pPr>
            <w:r w:rsidRPr="00766D54">
              <w:t xml:space="preserve">Код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Наименование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2A1582" w:rsidRDefault="00766D54" w:rsidP="00F061E2">
            <w:pPr>
              <w:pStyle w:val="ASFKTablenorm"/>
            </w:pPr>
            <w:r w:rsidRPr="002A1582">
              <w:t xml:space="preserve">Группа полей </w:t>
            </w:r>
            <w:r w:rsidRPr="00446389">
              <w:t>«Адрес»</w:t>
            </w:r>
          </w:p>
        </w:tc>
      </w:tr>
      <w:tr w:rsidR="00F061E2" w:rsidRPr="005F0830">
        <w:trPr>
          <w:cantSplit/>
        </w:trPr>
        <w:tc>
          <w:tcPr>
            <w:tcW w:w="2817" w:type="dxa"/>
          </w:tcPr>
          <w:p w:rsidR="00F061E2" w:rsidRPr="00446389" w:rsidRDefault="00F061E2" w:rsidP="00F061E2">
            <w:pPr>
              <w:pStyle w:val="ASFKTablenorm"/>
            </w:pPr>
            <w:r>
              <w:t>ОК</w:t>
            </w:r>
            <w:r w:rsidRPr="00446389">
              <w:t>ТМО</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Почтовый индекс</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Субъект РФ</w:t>
            </w:r>
          </w:p>
        </w:tc>
        <w:tc>
          <w:tcPr>
            <w:tcW w:w="6935" w:type="dxa"/>
          </w:tcPr>
          <w:p w:rsidR="00F061E2" w:rsidRPr="00446389" w:rsidRDefault="00F061E2" w:rsidP="00F061E2">
            <w:pPr>
              <w:pStyle w:val="ASFKTablenorm"/>
            </w:pPr>
            <w:r w:rsidRPr="002A1582">
              <w:t xml:space="preserve">Код и наименование субъекта РФ.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Район</w:t>
            </w:r>
          </w:p>
        </w:tc>
        <w:tc>
          <w:tcPr>
            <w:tcW w:w="6935" w:type="dxa"/>
          </w:tcPr>
          <w:p w:rsidR="00F061E2" w:rsidRPr="00446389" w:rsidRDefault="00F061E2" w:rsidP="00F061E2">
            <w:pPr>
              <w:pStyle w:val="ASFKTablenorm"/>
            </w:pPr>
            <w:r w:rsidRPr="002A1582">
              <w:t xml:space="preserve">Код и наименование района.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Город</w:t>
            </w:r>
          </w:p>
        </w:tc>
        <w:tc>
          <w:tcPr>
            <w:tcW w:w="6935" w:type="dxa"/>
          </w:tcPr>
          <w:p w:rsidR="00152731" w:rsidRPr="00152731" w:rsidRDefault="00152731" w:rsidP="00AD1E7F">
            <w:pPr>
              <w:pStyle w:val="ASFKTablenorm"/>
            </w:pPr>
            <w:r w:rsidRPr="00152731">
              <w:t xml:space="preserve">Код и наименование города.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Населенный пункт</w:t>
            </w:r>
          </w:p>
        </w:tc>
        <w:tc>
          <w:tcPr>
            <w:tcW w:w="6935" w:type="dxa"/>
          </w:tcPr>
          <w:p w:rsidR="00F061E2" w:rsidRPr="00446389" w:rsidRDefault="00F061E2" w:rsidP="00F061E2">
            <w:pPr>
              <w:pStyle w:val="ASFKTablenorm"/>
            </w:pPr>
            <w:r w:rsidRPr="002A1582">
              <w:t xml:space="preserve">Код и </w:t>
            </w:r>
            <w:r w:rsidR="00152731">
              <w:t>наименование населенного пункта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Улица</w:t>
            </w:r>
          </w:p>
        </w:tc>
        <w:tc>
          <w:tcPr>
            <w:tcW w:w="6935" w:type="dxa"/>
          </w:tcPr>
          <w:p w:rsidR="00152731" w:rsidRPr="00152731" w:rsidRDefault="00152731" w:rsidP="00AD1E7F">
            <w:pPr>
              <w:pStyle w:val="ASFKTablenorm"/>
            </w:pPr>
            <w:r w:rsidRPr="00152731">
              <w:t xml:space="preserve">Код и </w:t>
            </w:r>
            <w:r>
              <w:t xml:space="preserve">наименование </w:t>
            </w:r>
            <w:r w:rsidRPr="00152731">
              <w:t xml:space="preserve">улицы.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Дом</w:t>
            </w:r>
          </w:p>
        </w:tc>
        <w:tc>
          <w:tcPr>
            <w:tcW w:w="6935" w:type="dxa"/>
          </w:tcPr>
          <w:p w:rsidR="00F061E2" w:rsidRPr="00446389" w:rsidRDefault="00F061E2" w:rsidP="00F061E2">
            <w:pPr>
              <w:pStyle w:val="ASFKTablenorm"/>
            </w:pPr>
            <w:r w:rsidRPr="002A1582">
              <w:t xml:space="preserve">Номер дома.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Оф./Кв.</w:t>
            </w:r>
          </w:p>
        </w:tc>
        <w:tc>
          <w:tcPr>
            <w:tcW w:w="6935" w:type="dxa"/>
          </w:tcPr>
          <w:p w:rsidR="00F061E2" w:rsidRPr="00446389" w:rsidRDefault="00F061E2" w:rsidP="00F061E2">
            <w:pPr>
              <w:pStyle w:val="ASFKTablenorm"/>
            </w:pPr>
            <w:r w:rsidRPr="002A1582">
              <w:t xml:space="preserve">Номер офиса/квартиры. </w:t>
            </w:r>
          </w:p>
          <w:p w:rsidR="00F061E2" w:rsidRPr="00446389" w:rsidRDefault="00F061E2" w:rsidP="00F061E2">
            <w:pPr>
              <w:pStyle w:val="ASFKTablenorm"/>
            </w:pPr>
            <w:r>
              <w:t xml:space="preserve">Передается из </w:t>
            </w:r>
            <w:r w:rsidR="00BA4C64">
              <w:t>OEBS</w:t>
            </w:r>
            <w:r>
              <w:t>.</w:t>
            </w:r>
          </w:p>
        </w:tc>
      </w:tr>
    </w:tbl>
    <w:p w:rsidR="00F061E2" w:rsidRPr="005F085E" w:rsidRDefault="0038033C" w:rsidP="00F061E2">
      <w:pPr>
        <w:pStyle w:val="ASFKNormal"/>
      </w:pPr>
      <w:r w:rsidRPr="0038033C">
        <w:t>ЭФ записи справочника «Сводный перечень заказчиков», закладки «Счета организации (3)»</w:t>
      </w:r>
      <w:r>
        <w:t xml:space="preserve"> </w:t>
      </w:r>
      <w:r w:rsidRPr="0038033C">
        <w:t xml:space="preserve">представлена </w:t>
      </w:r>
      <w:r>
        <w:t>н</w:t>
      </w:r>
      <w:r w:rsidR="00F061E2" w:rsidRPr="005F085E">
        <w:t>а рисунке</w:t>
      </w:r>
      <w:r w:rsidR="00784DFB" w:rsidRPr="005D1671">
        <w:t> </w:t>
      </w:r>
      <w:r w:rsidR="00F061E2" w:rsidRPr="005F085E">
        <w:fldChar w:fldCharType="begin"/>
      </w:r>
      <w:r w:rsidR="00F061E2" w:rsidRPr="005F085E">
        <w:instrText xml:space="preserve"> REF _Ref311043580 \h </w:instrText>
      </w:r>
      <w:r w:rsidR="00F061E2" w:rsidRPr="005F085E">
        <w:fldChar w:fldCharType="separate"/>
      </w:r>
      <w:r w:rsidR="002C6389">
        <w:rPr>
          <w:noProof/>
        </w:rPr>
        <w:t>152</w:t>
      </w:r>
      <w:r w:rsidR="00F061E2" w:rsidRPr="005F085E">
        <w:fldChar w:fldCharType="end"/>
      </w:r>
      <w:r w:rsidR="00F061E2">
        <w:t>.</w:t>
      </w:r>
    </w:p>
    <w:p w:rsidR="00F061E2" w:rsidRPr="00C1745C" w:rsidRDefault="00D201D5" w:rsidP="00F061E2">
      <w:pPr>
        <w:pStyle w:val="ASFKFigure"/>
      </w:pPr>
      <w:r>
        <w:lastRenderedPageBreak/>
        <w:pict>
          <v:shape id="_x0000_i1201" type="#_x0000_t75" style="width:482.25pt;height:295.5pt">
            <v:imagedata r:id="rId183"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4" w:name="_Ref311043580"/>
      <w:bookmarkStart w:id="1075" w:name="_Toc71111724"/>
      <w:r w:rsidR="002C6389">
        <w:rPr>
          <w:noProof/>
        </w:rPr>
        <w:t>152</w:t>
      </w:r>
      <w:bookmarkEnd w:id="1074"/>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Счета организации (3)</w:t>
      </w:r>
      <w:r w:rsidR="00F061E2">
        <w:t>»</w:t>
      </w:r>
      <w:bookmarkEnd w:id="1075"/>
    </w:p>
    <w:p w:rsidR="00F061E2" w:rsidRPr="005F085E" w:rsidRDefault="00F061E2" w:rsidP="00F061E2">
      <w:pPr>
        <w:pStyle w:val="ASFKNormal"/>
      </w:pPr>
      <w:r w:rsidRPr="005F085E">
        <w:t xml:space="preserve">Перечень полей </w:t>
      </w:r>
      <w:r w:rsidR="0038033C" w:rsidRPr="0038033C">
        <w:t>справочника «Сводный перечень заказчиков», закладки «Счета организации (3)»</w:t>
      </w:r>
      <w:r w:rsidRPr="005F085E">
        <w:t xml:space="preserve"> прив</w:t>
      </w:r>
      <w:r w:rsidRPr="00EC0B92">
        <w:t>е</w:t>
      </w:r>
      <w:r w:rsidRPr="005F085E">
        <w:t>ден в таблице</w:t>
      </w:r>
      <w:r w:rsidR="00784DFB" w:rsidRPr="005D1671">
        <w:t> </w:t>
      </w:r>
      <w:r w:rsidRPr="005F085E">
        <w:fldChar w:fldCharType="begin"/>
      </w:r>
      <w:r w:rsidRPr="005F085E">
        <w:instrText xml:space="preserve"> REF _Ref323996070 \h </w:instrText>
      </w:r>
      <w:r w:rsidRPr="005F085E">
        <w:fldChar w:fldCharType="separate"/>
      </w:r>
      <w:r w:rsidR="002C6389">
        <w:rPr>
          <w:noProof/>
        </w:rPr>
        <w:t>140</w:t>
      </w:r>
      <w:r w:rsidRPr="005F085E">
        <w:fldChar w:fldCharType="end"/>
      </w:r>
      <w:r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76" w:name="_Ref323996070"/>
      <w:bookmarkStart w:id="1077" w:name="_Toc71111551"/>
      <w:r w:rsidR="002C6389">
        <w:rPr>
          <w:noProof/>
        </w:rPr>
        <w:t>140</w:t>
      </w:r>
      <w:bookmarkEnd w:id="1076"/>
      <w:r>
        <w:rPr>
          <w:noProof/>
        </w:rPr>
        <w:fldChar w:fldCharType="end"/>
      </w:r>
      <w:r w:rsidR="00F061E2" w:rsidRPr="005F085E">
        <w:t xml:space="preserve">. Описание полей </w:t>
      </w:r>
      <w:r w:rsidR="0038033C" w:rsidRPr="0038033C">
        <w:t>справочника «Сводный перечень заказчиков», закладки «Счета организации (3)»</w:t>
      </w:r>
      <w:bookmarkEnd w:id="1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3" w:type="dxa"/>
          </w:tcPr>
          <w:p w:rsidR="00F061E2" w:rsidRPr="005F085E" w:rsidRDefault="00F061E2" w:rsidP="00F061E2">
            <w:pPr>
              <w:pStyle w:val="ASFKTablenorm"/>
            </w:pPr>
            <w:r w:rsidRPr="005F085E">
              <w:t>Наименование организации</w:t>
            </w:r>
          </w:p>
        </w:tc>
        <w:tc>
          <w:tcPr>
            <w:tcW w:w="6719" w:type="dxa"/>
          </w:tcPr>
          <w:p w:rsidR="00F061E2" w:rsidRPr="00446389" w:rsidRDefault="00F061E2" w:rsidP="00F061E2">
            <w:pPr>
              <w:pStyle w:val="ASFKTablenorm"/>
            </w:pPr>
            <w:r w:rsidRPr="005F085E">
              <w:t xml:space="preserve">Наименование кредитной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Адрес</w:t>
            </w:r>
          </w:p>
        </w:tc>
        <w:tc>
          <w:tcPr>
            <w:tcW w:w="6719" w:type="dxa"/>
          </w:tcPr>
          <w:p w:rsidR="00F061E2" w:rsidRPr="00446389" w:rsidRDefault="00F061E2" w:rsidP="00F061E2">
            <w:pPr>
              <w:pStyle w:val="ASFKTablenorm"/>
            </w:pPr>
            <w:r w:rsidRPr="005F085E">
              <w:t xml:space="preserve">Адрес кредитной организации.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БИК </w:t>
            </w:r>
          </w:p>
        </w:tc>
        <w:tc>
          <w:tcPr>
            <w:tcW w:w="6719"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244023" w:rsidRDefault="00F061E2" w:rsidP="00F061E2">
            <w:pPr>
              <w:pStyle w:val="ASFKTablenorm"/>
              <w:rPr>
                <w:rStyle w:val="ASFKReporterror"/>
              </w:rPr>
            </w:pPr>
            <w:r w:rsidRPr="00244023">
              <w:rPr>
                <w:rStyle w:val="ASFKReporterror"/>
              </w:rPr>
              <w:t>Корр</w:t>
            </w:r>
            <w:r w:rsidR="00152731" w:rsidRPr="00244023">
              <w:rPr>
                <w:rStyle w:val="ASFKReporterror"/>
              </w:rPr>
              <w:t>.с</w:t>
            </w:r>
            <w:r w:rsidRPr="00244023">
              <w:rPr>
                <w:rStyle w:val="ASFKReporterror"/>
              </w:rPr>
              <w:t>чет</w:t>
            </w:r>
          </w:p>
        </w:tc>
        <w:tc>
          <w:tcPr>
            <w:tcW w:w="6719" w:type="dxa"/>
          </w:tcPr>
          <w:p w:rsidR="00F061E2" w:rsidRPr="00446389" w:rsidRDefault="00F061E2" w:rsidP="00F061E2">
            <w:pPr>
              <w:pStyle w:val="ASFKTablenorm"/>
            </w:pPr>
            <w:r w:rsidRPr="005F085E">
              <w:t xml:space="preserve">Корреспондентский счет.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Расчетный счет </w:t>
            </w:r>
          </w:p>
        </w:tc>
        <w:tc>
          <w:tcPr>
            <w:tcW w:w="6719" w:type="dxa"/>
          </w:tcPr>
          <w:p w:rsidR="00F061E2" w:rsidRPr="00446389" w:rsidRDefault="00F061E2" w:rsidP="00F061E2">
            <w:pPr>
              <w:pStyle w:val="ASFKTablenorm"/>
            </w:pPr>
            <w:r w:rsidRPr="005F085E">
              <w:t>Расчетный счет</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 xml:space="preserve">Лицевой счет </w:t>
            </w:r>
          </w:p>
        </w:tc>
        <w:tc>
          <w:tcPr>
            <w:tcW w:w="6719"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Код ОрФК</w:t>
            </w:r>
          </w:p>
        </w:tc>
        <w:tc>
          <w:tcPr>
            <w:tcW w:w="6719" w:type="dxa"/>
          </w:tcPr>
          <w:p w:rsidR="00F061E2" w:rsidRPr="00446389" w:rsidRDefault="00F061E2" w:rsidP="00F061E2">
            <w:pPr>
              <w:pStyle w:val="ASFKTablenorm"/>
            </w:pPr>
            <w:r w:rsidRPr="005F085E">
              <w:t xml:space="preserve">Код органа ФК.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3" w:type="dxa"/>
          </w:tcPr>
          <w:p w:rsidR="00F061E2" w:rsidRPr="005F085E" w:rsidRDefault="00F061E2" w:rsidP="00F061E2">
            <w:pPr>
              <w:pStyle w:val="ASFKTablenorm"/>
            </w:pPr>
            <w:r w:rsidRPr="005F085E">
              <w:t>Наименование ОрФК</w:t>
            </w:r>
          </w:p>
        </w:tc>
        <w:tc>
          <w:tcPr>
            <w:tcW w:w="6719" w:type="dxa"/>
          </w:tcPr>
          <w:p w:rsidR="00F061E2" w:rsidRPr="00446389" w:rsidRDefault="00F061E2" w:rsidP="00F061E2">
            <w:pPr>
              <w:pStyle w:val="ASFKTablenorm"/>
            </w:pPr>
            <w:r w:rsidRPr="005F085E">
              <w:t xml:space="preserve">Наименование органа ФК. </w:t>
            </w:r>
          </w:p>
          <w:p w:rsidR="00F061E2" w:rsidRPr="00446389" w:rsidRDefault="00F061E2" w:rsidP="00F061E2">
            <w:pPr>
              <w:pStyle w:val="ASFKTablenorm"/>
            </w:pPr>
            <w:r>
              <w:t xml:space="preserve">Передается из </w:t>
            </w:r>
            <w:r w:rsidR="00BA4C64">
              <w:t>OEBS</w:t>
            </w:r>
            <w:r>
              <w:t>.</w:t>
            </w:r>
          </w:p>
        </w:tc>
      </w:tr>
    </w:tbl>
    <w:p w:rsidR="00D40ACD" w:rsidRPr="005F085E" w:rsidRDefault="0038033C" w:rsidP="00D40ACD">
      <w:pPr>
        <w:pStyle w:val="ASFKNormal"/>
      </w:pPr>
      <w:bookmarkStart w:id="1078" w:name="_Ref399765565"/>
      <w:bookmarkStart w:id="1079" w:name="_Toc426118553"/>
      <w:r>
        <w:lastRenderedPageBreak/>
        <w:t xml:space="preserve">ЭФ записи </w:t>
      </w:r>
      <w:r w:rsidRPr="0038033C">
        <w:t>справочника «Сводный перечень заказчиков», закладки «Сведения о полномочиях ЕИС»</w:t>
      </w:r>
      <w:r>
        <w:t xml:space="preserve"> </w:t>
      </w:r>
      <w:r w:rsidRPr="0038033C">
        <w:t xml:space="preserve">представлена </w:t>
      </w:r>
      <w:r>
        <w:t>н</w:t>
      </w:r>
      <w:r w:rsidRPr="0038033C">
        <w:t>а рисунке</w:t>
      </w:r>
      <w:r w:rsidR="00784DFB" w:rsidRPr="005D1671">
        <w:t> </w:t>
      </w:r>
      <w:r w:rsidRPr="0038033C">
        <w:fldChar w:fldCharType="begin"/>
      </w:r>
      <w:r w:rsidRPr="0038033C">
        <w:instrText xml:space="preserve"> REF _Ref444700381 \h </w:instrText>
      </w:r>
      <w:r w:rsidRPr="0038033C">
        <w:fldChar w:fldCharType="separate"/>
      </w:r>
      <w:r w:rsidR="002C6389">
        <w:rPr>
          <w:noProof/>
        </w:rPr>
        <w:t>153</w:t>
      </w:r>
      <w:r w:rsidRPr="0038033C">
        <w:fldChar w:fldCharType="end"/>
      </w:r>
      <w:r w:rsidR="00D40ACD">
        <w:t>.</w:t>
      </w:r>
    </w:p>
    <w:p w:rsidR="00D40ACD" w:rsidRPr="00C1745C" w:rsidRDefault="00D201D5" w:rsidP="00D40ACD">
      <w:pPr>
        <w:pStyle w:val="ASFKFigure"/>
      </w:pPr>
      <w:r>
        <w:pict>
          <v:shape id="_x0000_i1202" type="#_x0000_t75" style="width:482.25pt;height:295.5pt">
            <v:imagedata r:id="rId184"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080" w:name="_Ref444700381"/>
      <w:bookmarkStart w:id="1081" w:name="_Toc71111725"/>
      <w:r w:rsidR="002C6389">
        <w:rPr>
          <w:noProof/>
        </w:rPr>
        <w:t>153</w:t>
      </w:r>
      <w:bookmarkEnd w:id="1080"/>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Сведения о полномочиях ЕИС»</w:t>
      </w:r>
      <w:bookmarkEnd w:id="1081"/>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«Сведения о полномочиях ЕИС»</w:t>
      </w:r>
      <w:r w:rsidRPr="005F085E">
        <w:t xml:space="preserve"> прив</w:t>
      </w:r>
      <w:r w:rsidRPr="00EC0B92">
        <w:t>е</w:t>
      </w:r>
      <w:r w:rsidRPr="005F085E">
        <w:t>ден в таблице</w:t>
      </w:r>
      <w:r w:rsidR="00784DFB" w:rsidRPr="005D1671">
        <w:t> </w:t>
      </w:r>
      <w:r w:rsidR="005D3F3B">
        <w:fldChar w:fldCharType="begin"/>
      </w:r>
      <w:r w:rsidR="005D3F3B">
        <w:instrText xml:space="preserve"> REF _Ref444700428 \h </w:instrText>
      </w:r>
      <w:r w:rsidR="005D3F3B">
        <w:fldChar w:fldCharType="separate"/>
      </w:r>
      <w:r w:rsidR="002C6389">
        <w:rPr>
          <w:noProof/>
        </w:rPr>
        <w:t>141</w:t>
      </w:r>
      <w:r w:rsidR="005D3F3B">
        <w:fldChar w:fldCharType="end"/>
      </w:r>
      <w:r w:rsidRPr="005F085E">
        <w:t>.</w:t>
      </w:r>
    </w:p>
    <w:p w:rsidR="00D40ACD" w:rsidRPr="005F085E" w:rsidRDefault="006D2CC7" w:rsidP="00D40ACD">
      <w:pPr>
        <w:pStyle w:val="ASFKNameTable"/>
      </w:pPr>
      <w:r>
        <w:rPr>
          <w:noProof/>
        </w:rPr>
        <w:fldChar w:fldCharType="begin"/>
      </w:r>
      <w:r>
        <w:rPr>
          <w:noProof/>
        </w:rPr>
        <w:instrText xml:space="preserve"> SEQ Таблица \* ARABIC </w:instrText>
      </w:r>
      <w:r>
        <w:rPr>
          <w:noProof/>
        </w:rPr>
        <w:fldChar w:fldCharType="separate"/>
      </w:r>
      <w:bookmarkStart w:id="1082" w:name="_Ref444700428"/>
      <w:bookmarkStart w:id="1083" w:name="_Toc71111552"/>
      <w:r w:rsidR="002C6389">
        <w:rPr>
          <w:noProof/>
        </w:rPr>
        <w:t>141</w:t>
      </w:r>
      <w:bookmarkEnd w:id="1082"/>
      <w:r>
        <w:rPr>
          <w:noProof/>
        </w:rPr>
        <w:fldChar w:fldCharType="end"/>
      </w:r>
      <w:r w:rsidR="00D40ACD" w:rsidRPr="005F085E">
        <w:t xml:space="preserve">. Описание полей </w:t>
      </w:r>
      <w:r w:rsidR="0038033C" w:rsidRPr="0038033C">
        <w:t>справочника «Сводный перечень заказчиков», закладки «Сведения о полномочиях ЕИС»</w:t>
      </w:r>
      <w:bookmarkEnd w:id="10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D40ACD" w:rsidRPr="005F0830">
        <w:trPr>
          <w:cantSplit/>
          <w:trHeight w:val="70"/>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Описание</w:t>
            </w:r>
            <w:r>
              <w:t xml:space="preserve"> поля</w:t>
            </w:r>
          </w:p>
        </w:tc>
      </w:tr>
      <w:tr w:rsidR="00152731" w:rsidRPr="00152731">
        <w:trPr>
          <w:cantSplit/>
        </w:trPr>
        <w:tc>
          <w:tcPr>
            <w:tcW w:w="2217" w:type="dxa"/>
          </w:tcPr>
          <w:p w:rsidR="00152731" w:rsidRPr="00152731" w:rsidRDefault="00152731" w:rsidP="00152731">
            <w:pPr>
              <w:pStyle w:val="ASFKTablenorm"/>
            </w:pPr>
            <w:r w:rsidRPr="00152731">
              <w:t>Полномочие организации (код)</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lastRenderedPageBreak/>
              <w:t>Полномочие организации (Наименование)</w:t>
            </w:r>
          </w:p>
        </w:tc>
        <w:tc>
          <w:tcPr>
            <w:tcW w:w="7535" w:type="dxa"/>
          </w:tcPr>
          <w:p w:rsidR="00152731" w:rsidRPr="00152731" w:rsidRDefault="00152731" w:rsidP="00152731">
            <w:pPr>
              <w:pStyle w:val="ASFKTablenorm"/>
            </w:pPr>
            <w:r w:rsidRPr="00152731">
              <w:t>Значение заполняется в зависимости от значения поля «Полномочие организации (код)»:</w:t>
            </w:r>
          </w:p>
          <w:p w:rsidR="00152731" w:rsidRPr="00152731" w:rsidRDefault="00152731" w:rsidP="00152731">
            <w:pPr>
              <w:pStyle w:val="ASFKTableListMark"/>
            </w:pPr>
            <w:r w:rsidRPr="00152731">
              <w:t xml:space="preserve">01 – «заказчик»; </w:t>
            </w:r>
          </w:p>
          <w:p w:rsidR="00152731" w:rsidRPr="00152731" w:rsidRDefault="00152731" w:rsidP="00152731">
            <w:pPr>
              <w:pStyle w:val="ASFKTableListMark"/>
            </w:pPr>
            <w:r w:rsidRPr="00152731">
              <w:t xml:space="preserve">02 – «уполномоченный орган»; </w:t>
            </w:r>
          </w:p>
          <w:p w:rsidR="00152731" w:rsidRPr="00152731" w:rsidRDefault="00152731" w:rsidP="00152731">
            <w:pPr>
              <w:pStyle w:val="ASFKTableListMark"/>
            </w:pPr>
            <w:r w:rsidRPr="00152731">
              <w:t>03 – «уполномоченное учреждение»;</w:t>
            </w:r>
          </w:p>
          <w:p w:rsidR="00152731" w:rsidRPr="00152731" w:rsidRDefault="00152731" w:rsidP="00152731">
            <w:pPr>
              <w:pStyle w:val="ASFKTableListMark"/>
            </w:pPr>
            <w:r w:rsidRPr="00152731">
              <w:t xml:space="preserve">04 – «специализированная организация»; </w:t>
            </w:r>
          </w:p>
          <w:p w:rsidR="00152731" w:rsidRPr="00152731" w:rsidRDefault="00152731" w:rsidP="00152731">
            <w:pPr>
              <w:pStyle w:val="ASFKTableListMark"/>
            </w:pPr>
            <w:r w:rsidRPr="00152731">
              <w:t>05 – «контрольный орган в сфере закупок»;</w:t>
            </w:r>
          </w:p>
          <w:p w:rsidR="00152731" w:rsidRPr="00152731" w:rsidRDefault="00152731" w:rsidP="00152731">
            <w:pPr>
              <w:pStyle w:val="ASFKTableListMark"/>
            </w:pPr>
            <w:r w:rsidRPr="00152731">
              <w:t>06 – «орган, уполномоченный на осуществление контроля в соответствии с частью 5 статьи 99 Федерального закона № 44–ФЗ»;</w:t>
            </w:r>
          </w:p>
          <w:p w:rsidR="00152731" w:rsidRPr="00152731" w:rsidRDefault="00152731" w:rsidP="00152731">
            <w:pPr>
              <w:pStyle w:val="ASFKTableListMark"/>
            </w:pPr>
            <w:r w:rsidRPr="00152731">
              <w:t>07 – «орган внутреннего контроля»;</w:t>
            </w:r>
          </w:p>
          <w:p w:rsidR="00152731" w:rsidRPr="00152731" w:rsidRDefault="00152731" w:rsidP="00152731">
            <w:pPr>
              <w:pStyle w:val="ASFKTableListMark"/>
            </w:pPr>
            <w:r w:rsidRPr="00152731">
              <w:t>08 – «финансовый орган»;</w:t>
            </w:r>
          </w:p>
          <w:p w:rsidR="00152731" w:rsidRPr="00152731" w:rsidRDefault="00152731" w:rsidP="00152731">
            <w:pPr>
              <w:pStyle w:val="ASFKTableListMark"/>
            </w:pPr>
            <w:r w:rsidRPr="00152731">
              <w:t>09 – «банк»;</w:t>
            </w:r>
          </w:p>
          <w:p w:rsidR="00152731" w:rsidRPr="00152731" w:rsidRDefault="00152731" w:rsidP="00152731">
            <w:pPr>
              <w:pStyle w:val="ASFKTableListMark"/>
            </w:pPr>
            <w:r w:rsidRPr="00152731">
              <w:t>10 – «организация, оказывающая услуги по обслуживанию пользователей ЕИС»;</w:t>
            </w:r>
          </w:p>
          <w:p w:rsidR="00152731" w:rsidRPr="00152731" w:rsidRDefault="00152731" w:rsidP="00152731">
            <w:pPr>
              <w:pStyle w:val="ASFKTableListMark"/>
            </w:pPr>
            <w:r w:rsidRPr="00152731">
              <w:t>11 – «оператор электронной площадки»;</w:t>
            </w:r>
          </w:p>
          <w:p w:rsidR="00152731" w:rsidRPr="00152731" w:rsidRDefault="00152731" w:rsidP="00152731">
            <w:pPr>
              <w:pStyle w:val="ASFKTableListMark"/>
            </w:pPr>
            <w:r w:rsidRPr="00152731">
              <w:t>12 – «орган аудита в сфере закупок»;</w:t>
            </w:r>
          </w:p>
          <w:p w:rsidR="00152731" w:rsidRPr="00152731" w:rsidRDefault="00152731" w:rsidP="00152731">
            <w:pPr>
              <w:pStyle w:val="ASFKTableListMark"/>
            </w:pPr>
            <w:r w:rsidRPr="00152731">
              <w:t>13 – «орган, размещающий правила нормирования»;</w:t>
            </w:r>
          </w:p>
          <w:p w:rsidR="00152731" w:rsidRPr="00152731" w:rsidRDefault="00152731" w:rsidP="00152731">
            <w:pPr>
              <w:pStyle w:val="ASFKTableListMark"/>
            </w:pPr>
            <w:r w:rsidRPr="00152731">
              <w:t>14 – «орган, устанавливающий требования к отдельным видам товаров, работ, услуг и (или) нормативные затраты»;</w:t>
            </w:r>
          </w:p>
          <w:p w:rsidR="00152731" w:rsidRPr="00152731" w:rsidRDefault="00152731" w:rsidP="00152731">
            <w:pPr>
              <w:pStyle w:val="ASFKTableListMark"/>
            </w:pPr>
            <w:r w:rsidRPr="00152731">
              <w:t>15 – «орган, разрабатывающий типовые контракты и типовые условия контрактов»;</w:t>
            </w:r>
          </w:p>
          <w:p w:rsidR="00152731" w:rsidRPr="00152731" w:rsidRDefault="00152731" w:rsidP="00152731">
            <w:pPr>
              <w:pStyle w:val="ASFKTableListMark"/>
            </w:pPr>
            <w:r w:rsidRPr="00152731">
              <w:t>16 – «заказчик, осуществляющий закупки в соответствии с Федеральным законом № 44–ФЗ, в связи с неразмеще</w:t>
            </w:r>
            <w:r>
              <w:t>нием поло</w:t>
            </w:r>
            <w:r w:rsidRPr="00152731">
              <w:t>жения о закупке в соот</w:t>
            </w:r>
            <w:r>
              <w:t>ветствии с положе</w:t>
            </w:r>
            <w:r w:rsidRPr="00152731">
              <w:t>ниями Федерального закона № 223–ФЗ»;</w:t>
            </w:r>
          </w:p>
          <w:p w:rsidR="00152731" w:rsidRPr="00152731" w:rsidRDefault="00152731" w:rsidP="00152731">
            <w:pPr>
              <w:pStyle w:val="ASFKTableListMark"/>
            </w:pPr>
            <w:r w:rsidRPr="00152731">
              <w:t>17 – «заказчик, осуществляющий закупку на проведение обязательного аудита»;</w:t>
            </w:r>
          </w:p>
          <w:p w:rsidR="00152731" w:rsidRPr="00152731" w:rsidRDefault="00152731" w:rsidP="00152731">
            <w:pPr>
              <w:pStyle w:val="ASFKTableListMark"/>
            </w:pPr>
            <w:r w:rsidRPr="00152731">
              <w:t>18 – «заказчик, осуществляющий закупки в соответствии с частью 5 ста</w:t>
            </w:r>
            <w:r>
              <w:t>тьи 15 Феде</w:t>
            </w:r>
            <w:r w:rsidRPr="00152731">
              <w:t>рального закона № 44–ФЗ»;</w:t>
            </w:r>
          </w:p>
          <w:p w:rsidR="00152731" w:rsidRPr="00152731" w:rsidRDefault="00152731" w:rsidP="00152731">
            <w:pPr>
              <w:pStyle w:val="ASFKTableListMark"/>
            </w:pPr>
            <w:r w:rsidRPr="00152731">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152731" w:rsidRPr="00152731" w:rsidRDefault="00152731" w:rsidP="00152731">
            <w:pPr>
              <w:pStyle w:val="ASFKTableListMark"/>
            </w:pPr>
            <w:r w:rsidRPr="00152731">
              <w:t>20 – «оператор информационной системы, взаимодействующей с ЕИС»;</w:t>
            </w:r>
          </w:p>
          <w:p w:rsidR="00152731" w:rsidRPr="00152731" w:rsidRDefault="00152731" w:rsidP="00152731">
            <w:pPr>
              <w:pStyle w:val="ASFKTableListMark"/>
            </w:pPr>
            <w:r w:rsidRPr="00152731">
              <w:t>21 – «орган, уполномоченный на ведение библиотеки типовых контрактов, типовых условий контрактов»;</w:t>
            </w:r>
          </w:p>
          <w:p w:rsidR="00152731" w:rsidRPr="00152731" w:rsidRDefault="00152731" w:rsidP="00152731">
            <w:pPr>
              <w:pStyle w:val="ASFKTableListMark"/>
            </w:pPr>
            <w:r w:rsidRPr="00152731">
              <w:t>22 – «орган, осуществляющий мониторинг закупок»;</w:t>
            </w:r>
          </w:p>
          <w:p w:rsidR="00152731" w:rsidRPr="00152731" w:rsidRDefault="00152731" w:rsidP="00152731">
            <w:pPr>
              <w:pStyle w:val="ASFKTableListMark"/>
            </w:pPr>
            <w:r w:rsidRPr="00152731">
              <w:t>23 – «орган по регулированию контрактной системы в сфере закупок»;</w:t>
            </w:r>
          </w:p>
          <w:p w:rsidR="00152731" w:rsidRPr="00152731" w:rsidRDefault="00152731" w:rsidP="00152731">
            <w:pPr>
              <w:pStyle w:val="ASFKTableListMark"/>
            </w:pPr>
            <w:r w:rsidRPr="00152731">
              <w:t>24 – «организация, осуществляющая мониторинг соответствия в соответствии с Федеральным законом № 223–ФЗ»;</w:t>
            </w:r>
          </w:p>
          <w:p w:rsidR="00152731" w:rsidRPr="00152731" w:rsidRDefault="00152731" w:rsidP="00152731">
            <w:pPr>
              <w:pStyle w:val="ASFKTableListMark"/>
            </w:pPr>
            <w:r w:rsidRPr="00152731">
              <w:t>25 – «организация, осуществляющая оценку соответствия в соответствии с Федеральным законом № 223–ФЗ».</w:t>
            </w:r>
          </w:p>
        </w:tc>
      </w:tr>
      <w:tr w:rsidR="00152731" w:rsidRPr="00152731">
        <w:trPr>
          <w:cantSplit/>
        </w:trPr>
        <w:tc>
          <w:tcPr>
            <w:tcW w:w="2217" w:type="dxa"/>
          </w:tcPr>
          <w:p w:rsidR="00152731" w:rsidRPr="00152731" w:rsidRDefault="00152731" w:rsidP="00152731">
            <w:pPr>
              <w:pStyle w:val="ASFKTablenorm"/>
            </w:pPr>
            <w:r w:rsidRPr="00152731">
              <w:t>Дата начала действия полномочия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t>Дата окончания действия полномочия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r w:rsidR="00152731" w:rsidRPr="00152731">
        <w:trPr>
          <w:cantSplit/>
        </w:trPr>
        <w:tc>
          <w:tcPr>
            <w:tcW w:w="2217" w:type="dxa"/>
          </w:tcPr>
          <w:p w:rsidR="00152731" w:rsidRPr="00152731" w:rsidRDefault="00152731" w:rsidP="00152731">
            <w:pPr>
              <w:pStyle w:val="ASFKTablenorm"/>
            </w:pPr>
            <w:r w:rsidRPr="00152731">
              <w:lastRenderedPageBreak/>
              <w:t>Дополнительная информация</w:t>
            </w:r>
          </w:p>
        </w:tc>
        <w:tc>
          <w:tcPr>
            <w:tcW w:w="7535" w:type="dxa"/>
          </w:tcPr>
          <w:p w:rsidR="00152731" w:rsidRPr="00152731" w:rsidRDefault="00152731" w:rsidP="00152731">
            <w:pPr>
              <w:pStyle w:val="ASFKTablenorm"/>
            </w:pPr>
            <w:r w:rsidRPr="00152731">
              <w:t xml:space="preserve">Передается из </w:t>
            </w:r>
            <w:r w:rsidR="00BA4C64">
              <w:t>OEBS</w:t>
            </w:r>
            <w:r w:rsidRPr="00152731">
              <w:t>.</w:t>
            </w:r>
          </w:p>
        </w:tc>
      </w:tr>
    </w:tbl>
    <w:p w:rsidR="00D40ACD" w:rsidRPr="005F085E" w:rsidRDefault="0038033C" w:rsidP="00D40ACD">
      <w:pPr>
        <w:pStyle w:val="ASFKNormal"/>
      </w:pPr>
      <w:r w:rsidRPr="0038033C">
        <w:t>ЭФ записи справочника «Сводный перечень заказчиков», закладки «Полномочия ООС»</w:t>
      </w:r>
      <w:r>
        <w:t xml:space="preserve"> </w:t>
      </w:r>
      <w:r w:rsidRPr="0038033C">
        <w:t xml:space="preserve">представлена </w:t>
      </w:r>
      <w:r>
        <w:t>н</w:t>
      </w:r>
      <w:r w:rsidR="00D40ACD" w:rsidRPr="005F085E">
        <w:t>а рисунке</w:t>
      </w:r>
      <w:r w:rsidR="00784DFB" w:rsidRPr="005D1671">
        <w:t> </w:t>
      </w:r>
      <w:r w:rsidR="005D3F3B">
        <w:fldChar w:fldCharType="begin"/>
      </w:r>
      <w:r w:rsidR="005D3F3B">
        <w:instrText xml:space="preserve"> REF _Ref444700399 \h </w:instrText>
      </w:r>
      <w:r w:rsidR="005D3F3B">
        <w:fldChar w:fldCharType="separate"/>
      </w:r>
      <w:r w:rsidR="002C6389">
        <w:rPr>
          <w:noProof/>
        </w:rPr>
        <w:t>154</w:t>
      </w:r>
      <w:r w:rsidR="005D3F3B">
        <w:fldChar w:fldCharType="end"/>
      </w:r>
      <w:r w:rsidR="00D40ACD">
        <w:t>.</w:t>
      </w:r>
    </w:p>
    <w:p w:rsidR="00D40ACD" w:rsidRPr="00C1745C" w:rsidRDefault="00D201D5" w:rsidP="00D40ACD">
      <w:pPr>
        <w:pStyle w:val="ASFKFigure"/>
      </w:pPr>
      <w:r>
        <w:pict>
          <v:shape id="_x0000_i1203" type="#_x0000_t75" style="width:474.75pt;height:230.25pt">
            <v:imagedata r:id="rId185"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084" w:name="_Ref444700399"/>
      <w:bookmarkStart w:id="1085" w:name="_Toc71111726"/>
      <w:r w:rsidR="002C6389">
        <w:rPr>
          <w:noProof/>
        </w:rPr>
        <w:t>154</w:t>
      </w:r>
      <w:bookmarkEnd w:id="1084"/>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Полномочия ООС»</w:t>
      </w:r>
      <w:bookmarkEnd w:id="1085"/>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«Полномочия ООС»</w:t>
      </w:r>
      <w:r w:rsidRPr="005F085E">
        <w:t xml:space="preserve"> прив</w:t>
      </w:r>
      <w:r w:rsidRPr="00EC0B92">
        <w:t>е</w:t>
      </w:r>
      <w:r w:rsidR="0038033C">
        <w:t>ден</w:t>
      </w:r>
      <w:r w:rsidRPr="005F085E">
        <w:t xml:space="preserve"> в таблице</w:t>
      </w:r>
      <w:r w:rsidR="00784DFB" w:rsidRPr="005D1671">
        <w:t> </w:t>
      </w:r>
      <w:r w:rsidR="005D3F3B">
        <w:fldChar w:fldCharType="begin"/>
      </w:r>
      <w:r w:rsidR="005D3F3B">
        <w:instrText xml:space="preserve"> REF _Ref444700435 \h </w:instrText>
      </w:r>
      <w:r w:rsidR="005D3F3B">
        <w:fldChar w:fldCharType="separate"/>
      </w:r>
      <w:r w:rsidR="002C6389">
        <w:rPr>
          <w:noProof/>
        </w:rPr>
        <w:t>142</w:t>
      </w:r>
      <w:r w:rsidR="005D3F3B">
        <w:fldChar w:fldCharType="end"/>
      </w:r>
      <w:r w:rsidRPr="005F085E">
        <w:t>.</w:t>
      </w:r>
    </w:p>
    <w:p w:rsidR="00D40ACD" w:rsidRPr="005F085E" w:rsidRDefault="006D2CC7" w:rsidP="00D40ACD">
      <w:pPr>
        <w:pStyle w:val="ASFKNameTable"/>
      </w:pPr>
      <w:r>
        <w:rPr>
          <w:noProof/>
        </w:rPr>
        <w:fldChar w:fldCharType="begin"/>
      </w:r>
      <w:r>
        <w:rPr>
          <w:noProof/>
        </w:rPr>
        <w:instrText xml:space="preserve"> SEQ Таблица \* ARABIC </w:instrText>
      </w:r>
      <w:r>
        <w:rPr>
          <w:noProof/>
        </w:rPr>
        <w:fldChar w:fldCharType="separate"/>
      </w:r>
      <w:bookmarkStart w:id="1086" w:name="_Ref444700435"/>
      <w:bookmarkStart w:id="1087" w:name="_Toc71111553"/>
      <w:r w:rsidR="002C6389">
        <w:rPr>
          <w:noProof/>
        </w:rPr>
        <w:t>142</w:t>
      </w:r>
      <w:bookmarkEnd w:id="1086"/>
      <w:r>
        <w:rPr>
          <w:noProof/>
        </w:rPr>
        <w:fldChar w:fldCharType="end"/>
      </w:r>
      <w:r w:rsidR="00D40ACD" w:rsidRPr="005F085E">
        <w:t xml:space="preserve">. Описание полей </w:t>
      </w:r>
      <w:r w:rsidR="0038033C" w:rsidRPr="0038033C">
        <w:t>справочника «Сводный перечень заказчиков», закладки «Полномочия ООС»</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04"/>
        <w:gridCol w:w="5648"/>
      </w:tblGrid>
      <w:tr w:rsidR="005D3F3B" w:rsidRPr="005F0830">
        <w:trPr>
          <w:cantSplit/>
          <w:tblHeader/>
        </w:trPr>
        <w:tc>
          <w:tcPr>
            <w:tcW w:w="410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Наименование поля</w:t>
            </w:r>
          </w:p>
        </w:tc>
        <w:tc>
          <w:tcPr>
            <w:tcW w:w="56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Описание</w:t>
            </w:r>
            <w:r>
              <w:t xml:space="preserve"> поля</w:t>
            </w:r>
          </w:p>
        </w:tc>
      </w:tr>
      <w:tr w:rsidR="005D3F3B" w:rsidRPr="005F085E">
        <w:trPr>
          <w:cantSplit/>
        </w:trPr>
        <w:tc>
          <w:tcPr>
            <w:tcW w:w="4104" w:type="dxa"/>
          </w:tcPr>
          <w:p w:rsidR="005D3F3B" w:rsidRPr="002A1582" w:rsidRDefault="005D3F3B" w:rsidP="00AD1E7F">
            <w:pPr>
              <w:pStyle w:val="ASFKTablenorm"/>
            </w:pPr>
            <w:r w:rsidRPr="002A1582">
              <w:t>Заказчик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00244023" w:rsidRPr="00446389">
              <w:t xml:space="preserve"> </w:t>
            </w:r>
            <w:r w:rsidRPr="00446389">
              <w:t>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Уполномоченный о</w:t>
            </w:r>
            <w:r w:rsidRPr="00F061E2">
              <w:t>р</w:t>
            </w:r>
            <w:r w:rsidRPr="002A1582">
              <w:t>ган</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FA6A99" w:rsidRDefault="005D3F3B" w:rsidP="00AD1E7F">
            <w:pPr>
              <w:pStyle w:val="ASFKTablenorm"/>
            </w:pPr>
            <w:r w:rsidRPr="00FA6A99">
              <w:t>Уполномоченное у</w:t>
            </w:r>
            <w:r w:rsidRPr="00F061E2">
              <w:t>ч</w:t>
            </w:r>
            <w:r w:rsidRPr="00FA6A99">
              <w:t>реждение</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FA6A99">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Специализированная орган</w:t>
            </w:r>
            <w:r w:rsidRPr="00F061E2">
              <w:t>и</w:t>
            </w:r>
            <w:r w:rsidRPr="00446389">
              <w:t>зация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Финансовый орган</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lastRenderedPageBreak/>
              <w:t>Оператор ООС</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Оператор электронной пл</w:t>
            </w:r>
            <w:r w:rsidRPr="00F061E2">
              <w:t>о</w:t>
            </w:r>
            <w:r w:rsidRPr="00446389">
              <w:t>щадки</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по регулированию контрактной системы в сфере з</w:t>
            </w:r>
            <w:r w:rsidRPr="00F061E2">
              <w:t>а</w:t>
            </w:r>
            <w:r w:rsidRPr="002A1582">
              <w:t>к</w:t>
            </w:r>
            <w:r w:rsidRPr="00446389">
              <w:t>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Орган аудита</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Банк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Контрольный орган в сфере з</w:t>
            </w:r>
            <w:r w:rsidRPr="00446389">
              <w:t>акупок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контроля соответствия информ</w:t>
            </w:r>
            <w:r w:rsidRPr="005D3F3B">
              <w:t>а</w:t>
            </w:r>
            <w:r w:rsidRPr="002A1582">
              <w:t>ции об об</w:t>
            </w:r>
            <w:r w:rsidRPr="00F061E2">
              <w:t>ъ</w:t>
            </w:r>
            <w:r w:rsidRPr="002A1582">
              <w:t>еме ф</w:t>
            </w:r>
            <w:r w:rsidRPr="00446389">
              <w:t>инансового обеспечения и идентификацио</w:t>
            </w:r>
            <w:r w:rsidRPr="00F061E2">
              <w:t>н</w:t>
            </w:r>
            <w:r w:rsidRPr="00446389">
              <w:t>ных кодах закупок</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2A1582" w:rsidRDefault="005D3F3B" w:rsidP="00AD1E7F">
            <w:pPr>
              <w:pStyle w:val="ASFKTablenorm"/>
            </w:pPr>
            <w:r w:rsidRPr="002A1582">
              <w:t>Орган внутреннего контроля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устанавливающий правила но</w:t>
            </w:r>
            <w:r w:rsidRPr="00446389">
              <w:t>рм</w:t>
            </w:r>
            <w:r w:rsidRPr="005D3F3B">
              <w:t>и</w:t>
            </w:r>
            <w:r w:rsidRPr="00446389">
              <w:t>рования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утверждающий тр</w:t>
            </w:r>
            <w:r w:rsidRPr="00446389">
              <w:t>ебования к о</w:t>
            </w:r>
            <w:r w:rsidRPr="005D3F3B">
              <w:t>т</w:t>
            </w:r>
            <w:r w:rsidRPr="00446389">
              <w:t>дельным видам товаров, работ, у</w:t>
            </w:r>
            <w:r w:rsidRPr="00F061E2">
              <w:t>с</w:t>
            </w:r>
            <w:r w:rsidRPr="00446389">
              <w:t>луг</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 разрабатывающий т</w:t>
            </w:r>
            <w:r w:rsidRPr="00446389">
              <w:t>иповые ко</w:t>
            </w:r>
            <w:r w:rsidRPr="005D3F3B">
              <w:t>н</w:t>
            </w:r>
            <w:r w:rsidRPr="00446389">
              <w:t>тракты и типовые условия ко</w:t>
            </w:r>
            <w:r w:rsidRPr="00F061E2">
              <w:t>н</w:t>
            </w:r>
            <w:r w:rsidRPr="00446389">
              <w:t>трактов</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trPr>
          <w:cantSplit/>
        </w:trPr>
        <w:tc>
          <w:tcPr>
            <w:tcW w:w="4104" w:type="dxa"/>
          </w:tcPr>
          <w:p w:rsidR="005D3F3B" w:rsidRPr="00446389" w:rsidRDefault="005D3F3B" w:rsidP="00AD1E7F">
            <w:pPr>
              <w:pStyle w:val="ASFKTablenorm"/>
            </w:pPr>
            <w:r w:rsidRPr="002A1582">
              <w:t>Организация, осуществля</w:t>
            </w:r>
            <w:r w:rsidRPr="00446389">
              <w:t>ющая полном</w:t>
            </w:r>
            <w:r w:rsidRPr="005D3F3B">
              <w:t>о</w:t>
            </w:r>
            <w:r w:rsidRPr="00446389">
              <w:t>чия зака</w:t>
            </w:r>
            <w:r w:rsidRPr="00F061E2">
              <w:t>з</w:t>
            </w:r>
            <w:r w:rsidRPr="00446389">
              <w:t>чика на осуществление закупок на основании договора (соглаш</w:t>
            </w:r>
            <w:r w:rsidRPr="00F061E2">
              <w:t>е</w:t>
            </w:r>
            <w:r w:rsidRPr="00446389">
              <w:t>ния)</w:t>
            </w:r>
          </w:p>
        </w:tc>
        <w:tc>
          <w:tcPr>
            <w:tcW w:w="5648" w:type="dxa"/>
          </w:tcPr>
          <w:p w:rsidR="005D3F3B" w:rsidRPr="00446389" w:rsidRDefault="005D3F3B" w:rsidP="00AD1E7F">
            <w:pPr>
              <w:pStyle w:val="ASFKTablenorm"/>
            </w:pPr>
            <w:r>
              <w:t xml:space="preserve">Передается из </w:t>
            </w:r>
            <w:r w:rsidR="00BA4C64">
              <w:t>OEBS</w:t>
            </w:r>
            <w:r>
              <w:t>.</w:t>
            </w:r>
          </w:p>
          <w:p w:rsidR="005D3F3B" w:rsidRPr="00446389" w:rsidRDefault="005D3F3B" w:rsidP="00AD1E7F">
            <w:pPr>
              <w:pStyle w:val="ASFKTablenorm"/>
            </w:pPr>
            <w:r w:rsidRPr="002A1582">
              <w:t xml:space="preserve">В случае если значение равно </w:t>
            </w:r>
            <w:r w:rsidRPr="00446389">
              <w:t>«1»</w:t>
            </w:r>
            <w:r>
              <w:t xml:space="preserve"> – </w:t>
            </w:r>
            <w:r w:rsidR="00244023" w:rsidRPr="00244023">
              <w:rPr>
                <w:lang w:val="en-US"/>
              </w:rPr>
              <w:t>checkbox</w:t>
            </w:r>
            <w:r w:rsidRPr="00446389">
              <w:t xml:space="preserve"> включен, если равно «0»</w:t>
            </w:r>
            <w:r>
              <w:t xml:space="preserve"> – </w:t>
            </w:r>
            <w:r w:rsidRPr="00446389">
              <w:t>в</w:t>
            </w:r>
            <w:r w:rsidRPr="00F061E2">
              <w:t>ы</w:t>
            </w:r>
            <w:r w:rsidRPr="00446389">
              <w:t>ключен.</w:t>
            </w:r>
          </w:p>
        </w:tc>
      </w:tr>
    </w:tbl>
    <w:p w:rsidR="00F061E2" w:rsidRPr="005F085E" w:rsidRDefault="00F061E2" w:rsidP="00F061E2">
      <w:pPr>
        <w:pStyle w:val="31"/>
      </w:pPr>
      <w:bookmarkStart w:id="1088" w:name="_Toc71111379"/>
      <w:r>
        <w:t>Комплект отчетных форм</w:t>
      </w:r>
      <w:bookmarkEnd w:id="1078"/>
      <w:bookmarkEnd w:id="1079"/>
      <w:bookmarkEnd w:id="1088"/>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предназначен для хранения информации о комплектности сводных отчетов и используется в алгоритме сбора статистики о предоста</w:t>
      </w:r>
      <w:r w:rsidRPr="00F061E2">
        <w:t>в</w:t>
      </w:r>
      <w:r w:rsidRPr="006E749E">
        <w:t>ленной отчетности на СУФД-Портале.</w:t>
      </w:r>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ведется централизованно в МОУ </w:t>
      </w:r>
      <w:r w:rsidR="00BA4C64">
        <w:t>OEBS</w:t>
      </w:r>
      <w:r w:rsidRPr="006E749E">
        <w:t>.</w:t>
      </w:r>
    </w:p>
    <w:p w:rsidR="00F061E2" w:rsidRPr="006E749E" w:rsidRDefault="00F061E2" w:rsidP="00F061E2">
      <w:pPr>
        <w:pStyle w:val="ASFKNormal"/>
      </w:pPr>
      <w:r w:rsidRPr="006E749E">
        <w:lastRenderedPageBreak/>
        <w:t>Записи справочника могут быть введены или изменены, только на том уровне, где со</w:t>
      </w:r>
      <w:r w:rsidRPr="00F061E2">
        <w:t>з</w:t>
      </w:r>
      <w:r w:rsidRPr="006E749E">
        <w:t xml:space="preserve">дается и администрируется данный справочник (МОУ </w:t>
      </w:r>
      <w:r w:rsidR="00BA4C64">
        <w:t>OEBS</w:t>
      </w:r>
      <w:r w:rsidRPr="006E749E">
        <w:t xml:space="preserve">). </w:t>
      </w:r>
    </w:p>
    <w:p w:rsidR="00F061E2" w:rsidRPr="006E749E" w:rsidRDefault="00F061E2" w:rsidP="00F061E2">
      <w:pPr>
        <w:pStyle w:val="ASFKNormal"/>
      </w:pPr>
      <w:r w:rsidRPr="006E749E">
        <w:t>На всех уровнях АРМ СУФД допускается только использование справочника без во</w:t>
      </w:r>
      <w:r w:rsidRPr="00F061E2">
        <w:t>з</w:t>
      </w:r>
      <w:r w:rsidRPr="006E749E">
        <w:t>можности его изменения. Предусматривается доведение данных справочника до всех уро</w:t>
      </w:r>
      <w:r w:rsidRPr="00F061E2">
        <w:t>в</w:t>
      </w:r>
      <w:r w:rsidRPr="006E749E">
        <w:t>ней, участвующих в исполнении соответствующего бюджета.</w:t>
      </w:r>
    </w:p>
    <w:p w:rsidR="00F061E2" w:rsidRDefault="00F061E2" w:rsidP="00F061E2">
      <w:pPr>
        <w:pStyle w:val="ASFKNormal"/>
      </w:pPr>
      <w:r w:rsidRPr="006E749E">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6E749E">
        <w:t>через СУФД.</w:t>
      </w:r>
    </w:p>
    <w:p w:rsidR="00F061E2" w:rsidRPr="00945053" w:rsidRDefault="0038033C" w:rsidP="00F061E2">
      <w:pPr>
        <w:pStyle w:val="ASFKNormal"/>
      </w:pPr>
      <w:r w:rsidRPr="0038033C">
        <w:t>Для работы со справочником «Комплект отчетных форм»</w:t>
      </w:r>
      <w:r>
        <w:t xml:space="preserve"> </w:t>
      </w:r>
      <w:r w:rsidRPr="0038033C">
        <w:t>следует перейти в пункт меню</w:t>
      </w:r>
      <w:r w:rsidR="00F061E2" w:rsidRPr="00961702">
        <w:t xml:space="preserve">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rsidR="00F061E2">
        <w:t xml:space="preserve"> – </w:t>
      </w:r>
      <w:r w:rsidR="00F061E2" w:rsidRPr="006E749E">
        <w:t>Комплект отчетных форм</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Pr="00EC763D" w:rsidRDefault="00F061E2" w:rsidP="00F061E2">
      <w:pPr>
        <w:pStyle w:val="ASFKNormal"/>
      </w:pPr>
      <w:r w:rsidRPr="00EC763D">
        <w:t xml:space="preserve">ЭФ </w:t>
      </w:r>
      <w:r>
        <w:t xml:space="preserve">записи </w:t>
      </w:r>
      <w:r w:rsidRPr="00EC763D">
        <w:t xml:space="preserve">справочника </w:t>
      </w:r>
      <w:r>
        <w:t>«</w:t>
      </w:r>
      <w:r w:rsidRPr="00EC763D">
        <w:t>Комплект отчетных форм</w:t>
      </w:r>
      <w:r>
        <w:t>»</w:t>
      </w:r>
      <w:r w:rsidR="0038033C">
        <w:t xml:space="preserve"> </w:t>
      </w:r>
      <w:r w:rsidR="0038033C" w:rsidRPr="0038033C">
        <w:t xml:space="preserve">представлена </w:t>
      </w:r>
      <w:r w:rsidR="0038033C">
        <w:t>н</w:t>
      </w:r>
      <w:r w:rsidR="0038033C" w:rsidRPr="0038033C">
        <w:t>а рисунке</w:t>
      </w:r>
      <w:r w:rsidR="00784DFB" w:rsidRPr="005D1671">
        <w:t> </w:t>
      </w:r>
      <w:r w:rsidR="0038033C" w:rsidRPr="0038033C">
        <w:fldChar w:fldCharType="begin"/>
      </w:r>
      <w:r w:rsidR="0038033C" w:rsidRPr="0038033C">
        <w:instrText xml:space="preserve"> REF _Ref377993318 \h </w:instrText>
      </w:r>
      <w:r w:rsidR="0038033C" w:rsidRPr="0038033C">
        <w:fldChar w:fldCharType="separate"/>
      </w:r>
      <w:r w:rsidR="002C6389">
        <w:rPr>
          <w:noProof/>
        </w:rPr>
        <w:t>155</w:t>
      </w:r>
      <w:r w:rsidR="0038033C" w:rsidRPr="0038033C">
        <w:fldChar w:fldCharType="end"/>
      </w:r>
      <w:r>
        <w:t>.</w:t>
      </w:r>
    </w:p>
    <w:p w:rsidR="00F061E2" w:rsidRDefault="00D201D5" w:rsidP="00F061E2">
      <w:pPr>
        <w:pStyle w:val="ASFKFigure"/>
      </w:pPr>
      <w:r>
        <w:pict>
          <v:shape id="_x0000_i1204" type="#_x0000_t75" style="width:482.25pt;height:187.5pt">
            <v:imagedata r:id="rId18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89" w:name="_Ref377993318"/>
      <w:bookmarkStart w:id="1090" w:name="_Toc71111727"/>
      <w:r w:rsidR="002C6389">
        <w:rPr>
          <w:noProof/>
        </w:rPr>
        <w:t>155</w:t>
      </w:r>
      <w:bookmarkEnd w:id="1089"/>
      <w:r>
        <w:rPr>
          <w:noProof/>
        </w:rPr>
        <w:fldChar w:fldCharType="end"/>
      </w:r>
      <w:r w:rsidR="00F061E2" w:rsidRPr="00364894">
        <w:t xml:space="preserve">. ЭФ записи справочника </w:t>
      </w:r>
      <w:r w:rsidR="00F061E2">
        <w:t>«</w:t>
      </w:r>
      <w:r w:rsidR="00F061E2" w:rsidRPr="00364894">
        <w:t>Комплект отчетных форм</w:t>
      </w:r>
      <w:r w:rsidR="00F061E2">
        <w:t>»</w:t>
      </w:r>
      <w:bookmarkEnd w:id="1090"/>
    </w:p>
    <w:p w:rsidR="00F061E2" w:rsidRPr="00FC0557" w:rsidRDefault="00F061E2" w:rsidP="00F061E2">
      <w:pPr>
        <w:pStyle w:val="ASFKNormal"/>
      </w:pPr>
      <w:r w:rsidRPr="00FC0557">
        <w:t xml:space="preserve">Перечень полей справочника </w:t>
      </w:r>
      <w:r>
        <w:t>«</w:t>
      </w:r>
      <w:r w:rsidRPr="00FC0557">
        <w:t>Комплект отчетных форм</w:t>
      </w:r>
      <w:r>
        <w:t>»</w:t>
      </w:r>
      <w:r w:rsidRPr="00FC0557">
        <w:t xml:space="preserve"> приведен в таблице</w:t>
      </w:r>
      <w:r w:rsidR="00784DFB" w:rsidRPr="005D1671">
        <w:t> </w:t>
      </w:r>
      <w:r>
        <w:fldChar w:fldCharType="begin"/>
      </w:r>
      <w:r>
        <w:instrText xml:space="preserve"> REF _Ref377993153 \h </w:instrText>
      </w:r>
      <w:r>
        <w:fldChar w:fldCharType="separate"/>
      </w:r>
      <w:r w:rsidR="002C6389">
        <w:rPr>
          <w:noProof/>
        </w:rPr>
        <w:t>143</w:t>
      </w:r>
      <w:r>
        <w:fldChar w:fldCharType="end"/>
      </w:r>
      <w:r>
        <w:t>.</w:t>
      </w:r>
    </w:p>
    <w:p w:rsidR="00F061E2"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091" w:name="_Ref377993153"/>
      <w:bookmarkStart w:id="1092" w:name="_Toc71111554"/>
      <w:r w:rsidR="002C6389">
        <w:rPr>
          <w:noProof/>
        </w:rPr>
        <w:t>143</w:t>
      </w:r>
      <w:bookmarkEnd w:id="1091"/>
      <w:r>
        <w:rPr>
          <w:noProof/>
        </w:rPr>
        <w:fldChar w:fldCharType="end"/>
      </w:r>
      <w:r w:rsidR="00F061E2">
        <w:t>. Описани</w:t>
      </w:r>
      <w:r w:rsidR="00D80F96">
        <w:t>е</w:t>
      </w:r>
      <w:r w:rsidR="00F061E2">
        <w:t xml:space="preserve"> </w:t>
      </w:r>
      <w:r w:rsidR="00F061E2" w:rsidRPr="00FC0557">
        <w:t xml:space="preserve">полей справочника </w:t>
      </w:r>
      <w:r w:rsidR="00F061E2">
        <w:t>«</w:t>
      </w:r>
      <w:r w:rsidR="00F061E2" w:rsidRPr="00FC0557">
        <w:t>Комплект отче</w:t>
      </w:r>
      <w:r w:rsidR="00F061E2" w:rsidRPr="00446389">
        <w:t>т</w:t>
      </w:r>
      <w:r w:rsidR="00F061E2" w:rsidRPr="00FC0557">
        <w:t>ных форм</w:t>
      </w:r>
      <w:r w:rsidR="00F061E2">
        <w:t>»</w:t>
      </w:r>
      <w:bookmarkEnd w:id="10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30">
        <w:trPr>
          <w:cantSplit/>
          <w:tblHeader/>
        </w:trPr>
        <w:tc>
          <w:tcPr>
            <w:tcW w:w="262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9752" w:type="dxa"/>
            <w:gridSpan w:val="2"/>
          </w:tcPr>
          <w:p w:rsidR="00F061E2" w:rsidRPr="00446389" w:rsidRDefault="00F061E2" w:rsidP="00F061E2">
            <w:pPr>
              <w:pStyle w:val="ASFKTablenorm"/>
            </w:pPr>
            <w:r w:rsidRPr="00FC0557">
              <w:t xml:space="preserve">Группа полей </w:t>
            </w:r>
            <w:r w:rsidRPr="00446389">
              <w:t>«Наименования и коды»</w:t>
            </w:r>
          </w:p>
        </w:tc>
      </w:tr>
      <w:tr w:rsidR="00F061E2" w:rsidRPr="005F0830">
        <w:trPr>
          <w:cantSplit/>
        </w:trPr>
        <w:tc>
          <w:tcPr>
            <w:tcW w:w="2622" w:type="dxa"/>
          </w:tcPr>
          <w:p w:rsidR="00F061E2" w:rsidRPr="00446389" w:rsidRDefault="00F061E2" w:rsidP="00F061E2">
            <w:pPr>
              <w:pStyle w:val="ASFKTablenorm"/>
            </w:pPr>
            <w:r w:rsidRPr="00ED7631">
              <w:t>Наименование</w:t>
            </w:r>
          </w:p>
        </w:tc>
        <w:tc>
          <w:tcPr>
            <w:tcW w:w="7130" w:type="dxa"/>
          </w:tcPr>
          <w:p w:rsidR="00F061E2" w:rsidRPr="00ED7631" w:rsidRDefault="00F061E2" w:rsidP="00F061E2">
            <w:pPr>
              <w:pStyle w:val="ASFKTablenorm"/>
            </w:pPr>
            <w:r w:rsidRPr="00ED7631">
              <w:t>Наименование комплекта.</w:t>
            </w:r>
          </w:p>
          <w:p w:rsidR="00F061E2" w:rsidRPr="00446389" w:rsidRDefault="00F061E2" w:rsidP="00F061E2">
            <w:pPr>
              <w:pStyle w:val="ASFKTablenorm"/>
            </w:pPr>
            <w:r w:rsidRPr="00ED7631">
              <w:t xml:space="preserve">Импорт из </w:t>
            </w:r>
            <w:r w:rsidR="00BA4C64">
              <w:t>OEBS</w:t>
            </w:r>
            <w:r w:rsidRPr="00ED7631">
              <w:t>.</w:t>
            </w:r>
          </w:p>
        </w:tc>
      </w:tr>
      <w:tr w:rsidR="00F061E2" w:rsidRPr="005F0830">
        <w:trPr>
          <w:cantSplit/>
        </w:trPr>
        <w:tc>
          <w:tcPr>
            <w:tcW w:w="2622" w:type="dxa"/>
          </w:tcPr>
          <w:p w:rsidR="00F061E2" w:rsidRPr="00446389" w:rsidRDefault="00F061E2" w:rsidP="00F061E2">
            <w:pPr>
              <w:pStyle w:val="ASFKTablenorm"/>
            </w:pPr>
            <w:r w:rsidRPr="00EF23C2">
              <w:t>Бизнес-статус (код)</w:t>
            </w:r>
          </w:p>
        </w:tc>
        <w:tc>
          <w:tcPr>
            <w:tcW w:w="7130" w:type="dxa"/>
          </w:tcPr>
          <w:p w:rsidR="00F061E2" w:rsidRPr="00ED7631" w:rsidRDefault="00F061E2" w:rsidP="00F061E2">
            <w:pPr>
              <w:pStyle w:val="ASFKTablenorm"/>
            </w:pPr>
            <w:r>
              <w:t>Код бизнес-статуса.</w:t>
            </w:r>
          </w:p>
        </w:tc>
      </w:tr>
      <w:tr w:rsidR="00F061E2" w:rsidRPr="005F0830">
        <w:trPr>
          <w:cantSplit/>
        </w:trPr>
        <w:tc>
          <w:tcPr>
            <w:tcW w:w="2622" w:type="dxa"/>
          </w:tcPr>
          <w:p w:rsidR="00F061E2" w:rsidRPr="00446389" w:rsidRDefault="00F061E2" w:rsidP="00F061E2">
            <w:pPr>
              <w:pStyle w:val="ASFKTablenorm"/>
            </w:pPr>
            <w:r w:rsidRPr="00EF23C2">
              <w:t>Бизнес-статус (наимен</w:t>
            </w:r>
            <w:r w:rsidRPr="00F061E2">
              <w:t>о</w:t>
            </w:r>
            <w:r w:rsidRPr="00EF23C2">
              <w:t>в</w:t>
            </w:r>
            <w:r w:rsidRPr="00446389">
              <w:t>ание)</w:t>
            </w:r>
          </w:p>
        </w:tc>
        <w:tc>
          <w:tcPr>
            <w:tcW w:w="7130" w:type="dxa"/>
          </w:tcPr>
          <w:p w:rsidR="00F061E2" w:rsidRPr="00446389" w:rsidRDefault="00F061E2" w:rsidP="00F061E2">
            <w:pPr>
              <w:pStyle w:val="ASFKTablenorm"/>
            </w:pPr>
            <w:r w:rsidRPr="00EF23C2">
              <w:t>Наименование подтягивается автоматически на основ</w:t>
            </w:r>
            <w:r w:rsidRPr="00446389">
              <w:t>ании кода по спр</w:t>
            </w:r>
            <w:r w:rsidRPr="00F061E2">
              <w:t>а</w:t>
            </w:r>
            <w:r w:rsidRPr="00446389">
              <w:t>вочнику «Соответствия типов и статусов».</w:t>
            </w:r>
          </w:p>
        </w:tc>
      </w:tr>
      <w:tr w:rsidR="00F061E2" w:rsidRPr="005F0830">
        <w:trPr>
          <w:cantSplit/>
        </w:trPr>
        <w:tc>
          <w:tcPr>
            <w:tcW w:w="2622" w:type="dxa"/>
          </w:tcPr>
          <w:p w:rsidR="00F061E2" w:rsidRPr="00446389" w:rsidRDefault="00F061E2" w:rsidP="00F061E2">
            <w:pPr>
              <w:pStyle w:val="ASFKTablenorm"/>
            </w:pPr>
            <w:r w:rsidRPr="00ED7631">
              <w:lastRenderedPageBreak/>
              <w:t>Тип отчетности (код)</w:t>
            </w:r>
          </w:p>
        </w:tc>
        <w:tc>
          <w:tcPr>
            <w:tcW w:w="7130" w:type="dxa"/>
          </w:tcPr>
          <w:p w:rsidR="00F061E2" w:rsidRPr="00ED7631" w:rsidRDefault="00F061E2" w:rsidP="00F061E2">
            <w:pPr>
              <w:pStyle w:val="ASFKTablenorm"/>
            </w:pPr>
            <w:r w:rsidRPr="00ED7631">
              <w:t>Периодичность отчетности (код).</w:t>
            </w:r>
          </w:p>
          <w:p w:rsidR="00F061E2" w:rsidRPr="00446389" w:rsidRDefault="00F061E2" w:rsidP="00F061E2">
            <w:pPr>
              <w:pStyle w:val="ASFKTablenorm"/>
            </w:pPr>
            <w:r w:rsidRPr="00ED7631">
              <w:t xml:space="preserve">Импорт из </w:t>
            </w:r>
            <w:r w:rsidR="00BA4C64">
              <w:t>OEBS</w:t>
            </w:r>
            <w:r w:rsidRPr="00ED7631">
              <w:t>.</w:t>
            </w:r>
          </w:p>
        </w:tc>
      </w:tr>
      <w:tr w:rsidR="00F061E2" w:rsidRPr="005F0830">
        <w:trPr>
          <w:cantSplit/>
        </w:trPr>
        <w:tc>
          <w:tcPr>
            <w:tcW w:w="2622" w:type="dxa"/>
          </w:tcPr>
          <w:p w:rsidR="00F061E2" w:rsidRPr="00446389" w:rsidRDefault="00F061E2" w:rsidP="00F061E2">
            <w:pPr>
              <w:pStyle w:val="ASFKTablenorm"/>
            </w:pPr>
            <w:r w:rsidRPr="00ED7631">
              <w:t>Тип отчетности (наимен</w:t>
            </w:r>
            <w:r w:rsidRPr="00F061E2">
              <w:t>о</w:t>
            </w:r>
            <w:r w:rsidRPr="00ED7631">
              <w:t>в</w:t>
            </w:r>
            <w:r w:rsidRPr="00446389">
              <w:t>ание)</w:t>
            </w:r>
          </w:p>
        </w:tc>
        <w:tc>
          <w:tcPr>
            <w:tcW w:w="7130" w:type="dxa"/>
          </w:tcPr>
          <w:p w:rsidR="00F061E2" w:rsidRPr="00446389" w:rsidRDefault="00F061E2" w:rsidP="00F061E2">
            <w:pPr>
              <w:pStyle w:val="ASFKTablenorm"/>
            </w:pPr>
            <w:r w:rsidRPr="00ED7631">
              <w:t xml:space="preserve">Заполняется на основании значения поля </w:t>
            </w:r>
            <w:r w:rsidRPr="00446389">
              <w:t>«Тип отчетности (код)» в соо</w:t>
            </w:r>
            <w:r w:rsidRPr="00F061E2">
              <w:t>т</w:t>
            </w:r>
            <w:r w:rsidRPr="00446389">
              <w:t>ветствии:</w:t>
            </w:r>
          </w:p>
          <w:p w:rsidR="00F061E2" w:rsidRPr="00ED7631" w:rsidRDefault="00F061E2" w:rsidP="00F061E2">
            <w:pPr>
              <w:pStyle w:val="ASFKTableListMark"/>
            </w:pPr>
            <w:r w:rsidRPr="00ED7631">
              <w:t>0 – ежедневная;</w:t>
            </w:r>
          </w:p>
          <w:p w:rsidR="00F061E2" w:rsidRPr="00ED7631" w:rsidRDefault="00F061E2" w:rsidP="00F061E2">
            <w:pPr>
              <w:pStyle w:val="ASFKTableListMark"/>
            </w:pPr>
            <w:r w:rsidRPr="00ED7631">
              <w:t>1 – 5-дневная;</w:t>
            </w:r>
          </w:p>
          <w:p w:rsidR="00F061E2" w:rsidRPr="00ED7631" w:rsidRDefault="00F061E2" w:rsidP="00F061E2">
            <w:pPr>
              <w:pStyle w:val="ASFKTableListMark"/>
            </w:pPr>
            <w:r w:rsidRPr="00ED7631">
              <w:t>2 – 10-дневная;</w:t>
            </w:r>
          </w:p>
          <w:p w:rsidR="00F061E2" w:rsidRPr="00ED7631" w:rsidRDefault="00F061E2" w:rsidP="00F061E2">
            <w:pPr>
              <w:pStyle w:val="ASFKTableListMark"/>
            </w:pPr>
            <w:r w:rsidRPr="00ED7631">
              <w:t>3 – месячная;</w:t>
            </w:r>
          </w:p>
          <w:p w:rsidR="00F061E2" w:rsidRPr="00ED7631" w:rsidRDefault="00F061E2" w:rsidP="00F061E2">
            <w:pPr>
              <w:pStyle w:val="ASFKTableListMark"/>
            </w:pPr>
            <w:r w:rsidRPr="00ED7631">
              <w:t>4 – квартальная;</w:t>
            </w:r>
          </w:p>
          <w:p w:rsidR="00F061E2" w:rsidRPr="00ED7631" w:rsidRDefault="00F061E2" w:rsidP="00F061E2">
            <w:pPr>
              <w:pStyle w:val="ASFKTableListMark"/>
            </w:pPr>
            <w:r w:rsidRPr="00ED7631">
              <w:t>5 – годовая;</w:t>
            </w:r>
          </w:p>
          <w:p w:rsidR="00F061E2" w:rsidRPr="00FC0557" w:rsidRDefault="00F061E2" w:rsidP="00F061E2">
            <w:pPr>
              <w:pStyle w:val="ASFKTableListMark"/>
            </w:pPr>
            <w:r w:rsidRPr="00ED7631">
              <w:t>6 – реорганизация.</w:t>
            </w:r>
          </w:p>
        </w:tc>
      </w:tr>
      <w:tr w:rsidR="00F061E2" w:rsidRPr="005F0830">
        <w:trPr>
          <w:cantSplit/>
        </w:trPr>
        <w:tc>
          <w:tcPr>
            <w:tcW w:w="2622" w:type="dxa"/>
          </w:tcPr>
          <w:p w:rsidR="00F061E2" w:rsidRPr="00446389" w:rsidRDefault="00F061E2" w:rsidP="00F061E2">
            <w:pPr>
              <w:pStyle w:val="ASFKTablenorm"/>
            </w:pPr>
            <w:r w:rsidRPr="0037269F">
              <w:t>Тип источника (код)</w:t>
            </w:r>
          </w:p>
        </w:tc>
        <w:tc>
          <w:tcPr>
            <w:tcW w:w="7130" w:type="dxa"/>
          </w:tcPr>
          <w:p w:rsidR="00F061E2" w:rsidRPr="0037269F" w:rsidRDefault="00F061E2" w:rsidP="00F061E2">
            <w:pPr>
              <w:pStyle w:val="ASFKTablenorm"/>
            </w:pPr>
            <w:r w:rsidRPr="0037269F">
              <w:t>Тип источника (код).</w:t>
            </w:r>
          </w:p>
          <w:p w:rsidR="00F061E2" w:rsidRPr="00446389" w:rsidRDefault="00F061E2" w:rsidP="00F061E2">
            <w:pPr>
              <w:pStyle w:val="ASFKTablenorm"/>
            </w:pPr>
            <w:r w:rsidRPr="0037269F">
              <w:t xml:space="preserve">Импорт из </w:t>
            </w:r>
            <w:r w:rsidR="00BA4C64">
              <w:t>OEBS</w:t>
            </w:r>
            <w:r w:rsidRPr="0037269F">
              <w:t>.</w:t>
            </w:r>
          </w:p>
        </w:tc>
      </w:tr>
      <w:tr w:rsidR="00F061E2" w:rsidRPr="005F0830">
        <w:trPr>
          <w:cantSplit/>
        </w:trPr>
        <w:tc>
          <w:tcPr>
            <w:tcW w:w="2622" w:type="dxa"/>
          </w:tcPr>
          <w:p w:rsidR="00F061E2" w:rsidRPr="00446389" w:rsidRDefault="00F061E2" w:rsidP="00F061E2">
            <w:pPr>
              <w:pStyle w:val="ASFKTablenorm"/>
            </w:pPr>
            <w:r w:rsidRPr="0037269F">
              <w:t>Тип источника (наимен</w:t>
            </w:r>
            <w:r w:rsidRPr="00F061E2">
              <w:t>о</w:t>
            </w:r>
            <w:r w:rsidRPr="0037269F">
              <w:t>в</w:t>
            </w:r>
            <w:r w:rsidRPr="00446389">
              <w:t>ание)</w:t>
            </w:r>
          </w:p>
        </w:tc>
        <w:tc>
          <w:tcPr>
            <w:tcW w:w="7130" w:type="dxa"/>
          </w:tcPr>
          <w:p w:rsidR="00F061E2" w:rsidRPr="00446389" w:rsidRDefault="00F061E2" w:rsidP="00F061E2">
            <w:pPr>
              <w:pStyle w:val="ASFKTablenorm"/>
            </w:pPr>
            <w:r w:rsidRPr="0037269F">
              <w:t xml:space="preserve">Заполняется на основании значения поля </w:t>
            </w:r>
            <w:r w:rsidRPr="00446389">
              <w:t>«Тип источника (код)» в соо</w:t>
            </w:r>
            <w:r w:rsidRPr="00F061E2">
              <w:t>т</w:t>
            </w:r>
            <w:r w:rsidRPr="00446389">
              <w:t>ветствии:</w:t>
            </w:r>
          </w:p>
          <w:p w:rsidR="00F061E2" w:rsidRPr="0037269F" w:rsidRDefault="00F061E2" w:rsidP="00F061E2">
            <w:pPr>
              <w:pStyle w:val="ASFKTableListMark"/>
            </w:pPr>
            <w:r w:rsidRPr="0037269F">
              <w:t>НВФ – ГВБФ;</w:t>
            </w:r>
          </w:p>
          <w:p w:rsidR="00F061E2" w:rsidRPr="0037269F" w:rsidRDefault="00F061E2" w:rsidP="00F061E2">
            <w:pPr>
              <w:pStyle w:val="ASFKTableListMark"/>
            </w:pPr>
            <w:r w:rsidRPr="0037269F">
              <w:t>НРУ – ГРБС, ГАДБ, ГАИФ;</w:t>
            </w:r>
          </w:p>
          <w:p w:rsidR="00F061E2" w:rsidRPr="0037269F" w:rsidRDefault="00F061E2" w:rsidP="00F061E2">
            <w:pPr>
              <w:pStyle w:val="ASFKTableListMark"/>
            </w:pPr>
            <w:r w:rsidRPr="0037269F">
              <w:t>НФК – Орган ФК;</w:t>
            </w:r>
          </w:p>
          <w:p w:rsidR="00F061E2" w:rsidRPr="00FC0557" w:rsidRDefault="00F061E2" w:rsidP="00F061E2">
            <w:pPr>
              <w:pStyle w:val="ASFKTableListMark"/>
            </w:pPr>
            <w:r w:rsidRPr="0037269F">
              <w:t>НФО – Финансовый орган субъекта РФ.</w:t>
            </w:r>
          </w:p>
        </w:tc>
      </w:tr>
      <w:tr w:rsidR="00F061E2" w:rsidRPr="005F0830">
        <w:trPr>
          <w:cantSplit/>
        </w:trPr>
        <w:tc>
          <w:tcPr>
            <w:tcW w:w="2622" w:type="dxa"/>
          </w:tcPr>
          <w:p w:rsidR="00F061E2" w:rsidRPr="00446389" w:rsidRDefault="00F061E2" w:rsidP="00F061E2">
            <w:pPr>
              <w:pStyle w:val="ASFKTablenorm"/>
            </w:pPr>
            <w:r w:rsidRPr="0037269F">
              <w:t>Код отчетной формы</w:t>
            </w:r>
          </w:p>
        </w:tc>
        <w:tc>
          <w:tcPr>
            <w:tcW w:w="7130" w:type="dxa"/>
          </w:tcPr>
          <w:p w:rsidR="00F061E2" w:rsidRPr="00446389" w:rsidRDefault="00F061E2" w:rsidP="00F061E2">
            <w:pPr>
              <w:pStyle w:val="ASFKTablenorm"/>
            </w:pPr>
            <w:r w:rsidRPr="0037269F">
              <w:t xml:space="preserve">Импорт из </w:t>
            </w:r>
            <w:r w:rsidR="00BA4C64">
              <w:t>OEBS</w:t>
            </w:r>
            <w:r w:rsidRPr="0037269F">
              <w:t>.</w:t>
            </w:r>
          </w:p>
        </w:tc>
      </w:tr>
      <w:tr w:rsidR="00F061E2" w:rsidRPr="005F0830">
        <w:trPr>
          <w:cantSplit/>
        </w:trPr>
        <w:tc>
          <w:tcPr>
            <w:tcW w:w="2622" w:type="dxa"/>
          </w:tcPr>
          <w:p w:rsidR="00F061E2" w:rsidRPr="00446389" w:rsidRDefault="00F061E2" w:rsidP="00F061E2">
            <w:pPr>
              <w:pStyle w:val="ASFKTablenorm"/>
            </w:pPr>
            <w:r w:rsidRPr="002D7493">
              <w:t>Срок предоставления</w:t>
            </w:r>
          </w:p>
        </w:tc>
        <w:tc>
          <w:tcPr>
            <w:tcW w:w="7130" w:type="dxa"/>
          </w:tcPr>
          <w:p w:rsidR="00F061E2" w:rsidRPr="00446389" w:rsidRDefault="00F061E2" w:rsidP="00F061E2">
            <w:pPr>
              <w:pStyle w:val="ASFKTablenorm"/>
            </w:pPr>
            <w:r w:rsidRPr="002D7493">
              <w:t>Указывается количество дней для предоставления о</w:t>
            </w:r>
            <w:r w:rsidRPr="00446389">
              <w:t>тчетности.</w:t>
            </w:r>
          </w:p>
          <w:p w:rsidR="00F061E2" w:rsidRPr="00446389" w:rsidRDefault="00F061E2" w:rsidP="00F061E2">
            <w:pPr>
              <w:pStyle w:val="ASFKTablenorm"/>
            </w:pPr>
            <w:r w:rsidRPr="002D7493">
              <w:t xml:space="preserve">Импорт из </w:t>
            </w:r>
            <w:r w:rsidR="00BA4C64">
              <w:t>OEBS</w:t>
            </w:r>
            <w:r w:rsidRPr="002D7493">
              <w:t>.</w:t>
            </w:r>
          </w:p>
        </w:tc>
      </w:tr>
      <w:tr w:rsidR="00F061E2" w:rsidRPr="005F0830">
        <w:trPr>
          <w:cantSplit/>
        </w:trPr>
        <w:tc>
          <w:tcPr>
            <w:tcW w:w="2622" w:type="dxa"/>
          </w:tcPr>
          <w:p w:rsidR="00F061E2" w:rsidRPr="00446389" w:rsidRDefault="00F061E2" w:rsidP="00F061E2">
            <w:pPr>
              <w:pStyle w:val="ASFKTablenorm"/>
            </w:pPr>
            <w:r w:rsidRPr="005A0C6A">
              <w:t>Тип комплекта</w:t>
            </w:r>
          </w:p>
        </w:tc>
        <w:tc>
          <w:tcPr>
            <w:tcW w:w="7130" w:type="dxa"/>
          </w:tcPr>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2622" w:type="dxa"/>
          </w:tcPr>
          <w:p w:rsidR="00F061E2" w:rsidRPr="00446389" w:rsidRDefault="00F061E2" w:rsidP="00F061E2">
            <w:pPr>
              <w:pStyle w:val="ASFKTablenorm"/>
            </w:pPr>
            <w:r w:rsidRPr="005A0C6A">
              <w:t>Контур (код)</w:t>
            </w:r>
          </w:p>
        </w:tc>
        <w:tc>
          <w:tcPr>
            <w:tcW w:w="7130" w:type="dxa"/>
          </w:tcPr>
          <w:p w:rsidR="00F061E2" w:rsidRPr="005A0C6A" w:rsidRDefault="00F061E2" w:rsidP="00F061E2">
            <w:pPr>
              <w:pStyle w:val="ASFKTablenorm"/>
            </w:pPr>
            <w:r w:rsidRPr="005A0C6A">
              <w:t>Контур (код).</w:t>
            </w:r>
          </w:p>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2622" w:type="dxa"/>
          </w:tcPr>
          <w:p w:rsidR="00F061E2" w:rsidRPr="00446389" w:rsidRDefault="00F061E2" w:rsidP="00F061E2">
            <w:pPr>
              <w:pStyle w:val="ASFKTablenorm"/>
            </w:pPr>
            <w:r w:rsidRPr="005A0C6A">
              <w:t>Контур (наименование)</w:t>
            </w:r>
          </w:p>
        </w:tc>
        <w:tc>
          <w:tcPr>
            <w:tcW w:w="7130" w:type="dxa"/>
          </w:tcPr>
          <w:p w:rsidR="00F061E2" w:rsidRPr="00446389" w:rsidRDefault="00F061E2" w:rsidP="00F061E2">
            <w:pPr>
              <w:pStyle w:val="ASFKTablenorm"/>
            </w:pPr>
            <w:r w:rsidRPr="005A0C6A">
              <w:t xml:space="preserve">Заполняется на основании значения поля </w:t>
            </w:r>
            <w:r w:rsidRPr="00446389">
              <w:t>«Контур (код)» в соответс</w:t>
            </w:r>
            <w:r w:rsidRPr="00F061E2">
              <w:t>т</w:t>
            </w:r>
            <w:r w:rsidRPr="00446389">
              <w:t>вии:</w:t>
            </w:r>
          </w:p>
          <w:p w:rsidR="00F061E2" w:rsidRPr="005A0C6A" w:rsidRDefault="00F061E2" w:rsidP="00F061E2">
            <w:pPr>
              <w:pStyle w:val="ASFKTablenorm"/>
            </w:pPr>
            <w:r w:rsidRPr="005A0C6A">
              <w:t>Комплект годовых отчетных форм ГРБС;</w:t>
            </w:r>
          </w:p>
          <w:p w:rsidR="00F061E2" w:rsidRPr="005A0C6A" w:rsidRDefault="00F061E2" w:rsidP="00F061E2">
            <w:pPr>
              <w:pStyle w:val="ASFKTableListMark"/>
            </w:pPr>
            <w:r w:rsidRPr="005A0C6A">
              <w:t>0 – Ежемесячная отчетность УФК по исполнению бюджета;</w:t>
            </w:r>
          </w:p>
          <w:p w:rsidR="00F061E2" w:rsidRPr="005A0C6A" w:rsidRDefault="00F061E2" w:rsidP="00F061E2">
            <w:pPr>
              <w:pStyle w:val="ASFKTableListMark"/>
            </w:pPr>
            <w:r w:rsidRPr="005A0C6A">
              <w:t>1 – Открытый;</w:t>
            </w:r>
          </w:p>
          <w:p w:rsidR="00F061E2" w:rsidRPr="005A0C6A" w:rsidRDefault="00F061E2" w:rsidP="00F061E2">
            <w:pPr>
              <w:pStyle w:val="ASFKTableListMark"/>
            </w:pPr>
            <w:r w:rsidRPr="005A0C6A">
              <w:t xml:space="preserve">2 – </w:t>
            </w:r>
            <w:r w:rsidR="00D17A83">
              <w:t>Закрытый</w:t>
            </w:r>
            <w:r w:rsidRPr="005A0C6A">
              <w:t>;</w:t>
            </w:r>
          </w:p>
          <w:p w:rsidR="00F061E2" w:rsidRPr="00FC0557" w:rsidRDefault="00F061E2" w:rsidP="00F061E2">
            <w:pPr>
              <w:pStyle w:val="ASFKTableListMark"/>
            </w:pPr>
            <w:r w:rsidRPr="005A0C6A">
              <w:t>C – Текущий контур для кон</w:t>
            </w:r>
            <w:r>
              <w:t xml:space="preserve">троля </w:t>
            </w:r>
            <w:r w:rsidRPr="005A0C6A">
              <w:t>росписи</w:t>
            </w:r>
            <w:r>
              <w:t>.</w:t>
            </w:r>
          </w:p>
        </w:tc>
      </w:tr>
      <w:tr w:rsidR="00F061E2" w:rsidRPr="005F0830">
        <w:trPr>
          <w:cantSplit/>
        </w:trPr>
        <w:tc>
          <w:tcPr>
            <w:tcW w:w="2622" w:type="dxa"/>
          </w:tcPr>
          <w:p w:rsidR="00F061E2" w:rsidRPr="00F32F2D" w:rsidRDefault="00F061E2" w:rsidP="00F061E2">
            <w:pPr>
              <w:pStyle w:val="ASFKTablenorm"/>
            </w:pPr>
            <w:r w:rsidRPr="00F32F2D">
              <w:t>Дата действия с</w:t>
            </w:r>
          </w:p>
        </w:tc>
        <w:tc>
          <w:tcPr>
            <w:tcW w:w="7130" w:type="dxa"/>
          </w:tcPr>
          <w:p w:rsidR="00F061E2" w:rsidRPr="00F32F2D" w:rsidRDefault="00F061E2" w:rsidP="00F061E2">
            <w:pPr>
              <w:pStyle w:val="ASFKTablenorm"/>
            </w:pPr>
            <w:r w:rsidRPr="00F32F2D">
              <w:t>Дата действия с</w:t>
            </w:r>
            <w:r>
              <w:t>.</w:t>
            </w:r>
          </w:p>
        </w:tc>
      </w:tr>
      <w:tr w:rsidR="00F061E2" w:rsidRPr="005F0830">
        <w:trPr>
          <w:cantSplit/>
        </w:trPr>
        <w:tc>
          <w:tcPr>
            <w:tcW w:w="2622" w:type="dxa"/>
          </w:tcPr>
          <w:p w:rsidR="00F061E2" w:rsidRPr="00F32F2D" w:rsidRDefault="00F061E2" w:rsidP="00F061E2">
            <w:pPr>
              <w:pStyle w:val="ASFKTablenorm"/>
            </w:pPr>
            <w:r w:rsidRPr="00F32F2D">
              <w:t>Дата действия по</w:t>
            </w:r>
          </w:p>
        </w:tc>
        <w:tc>
          <w:tcPr>
            <w:tcW w:w="7130" w:type="dxa"/>
          </w:tcPr>
          <w:p w:rsidR="00F061E2" w:rsidRPr="00F32F2D" w:rsidRDefault="00F061E2" w:rsidP="00F061E2">
            <w:pPr>
              <w:pStyle w:val="ASFKTablenorm"/>
            </w:pPr>
            <w:r w:rsidRPr="00F32F2D">
              <w:t>Дата действия по</w:t>
            </w:r>
            <w:r>
              <w:t>.</w:t>
            </w:r>
          </w:p>
        </w:tc>
      </w:tr>
      <w:tr w:rsidR="00F061E2" w:rsidRPr="005F0830">
        <w:trPr>
          <w:cantSplit/>
        </w:trPr>
        <w:tc>
          <w:tcPr>
            <w:tcW w:w="2622" w:type="dxa"/>
          </w:tcPr>
          <w:p w:rsidR="00F061E2" w:rsidRPr="00446389" w:rsidRDefault="00F061E2" w:rsidP="00F061E2">
            <w:pPr>
              <w:pStyle w:val="ASFKTablenorm"/>
            </w:pPr>
            <w:r w:rsidRPr="0054635B">
              <w:t>Актуально</w:t>
            </w:r>
          </w:p>
        </w:tc>
        <w:tc>
          <w:tcPr>
            <w:tcW w:w="7130" w:type="dxa"/>
          </w:tcPr>
          <w:p w:rsidR="00F061E2" w:rsidRPr="00446389" w:rsidRDefault="00F061E2" w:rsidP="00F061E2">
            <w:pPr>
              <w:pStyle w:val="ASFKTablenorm"/>
            </w:pPr>
            <w:r w:rsidRPr="0054635B">
              <w:t>На ВФ чек-бокс</w:t>
            </w:r>
            <w:r w:rsidRPr="00446389">
              <w:t>.</w:t>
            </w:r>
          </w:p>
        </w:tc>
      </w:tr>
      <w:tr w:rsidR="00F061E2" w:rsidRPr="005F0830">
        <w:trPr>
          <w:cantSplit/>
        </w:trPr>
        <w:tc>
          <w:tcPr>
            <w:tcW w:w="2622" w:type="dxa"/>
          </w:tcPr>
          <w:p w:rsidR="00F061E2" w:rsidRPr="0054635B" w:rsidRDefault="00F061E2" w:rsidP="00F061E2">
            <w:pPr>
              <w:pStyle w:val="ASFKTablenorm"/>
            </w:pPr>
            <w:r w:rsidRPr="0054635B">
              <w:t>Где введен (код)</w:t>
            </w:r>
          </w:p>
        </w:tc>
        <w:tc>
          <w:tcPr>
            <w:tcW w:w="7130" w:type="dxa"/>
          </w:tcPr>
          <w:p w:rsidR="00F061E2" w:rsidRPr="0054635B" w:rsidRDefault="00F061E2" w:rsidP="00F061E2">
            <w:pPr>
              <w:pStyle w:val="ASFKTablenorm"/>
            </w:pPr>
            <w:r>
              <w:t>Код ОрФК, в котором введена запись.</w:t>
            </w:r>
          </w:p>
        </w:tc>
      </w:tr>
      <w:tr w:rsidR="00F061E2" w:rsidRPr="005F0830">
        <w:trPr>
          <w:cantSplit/>
        </w:trPr>
        <w:tc>
          <w:tcPr>
            <w:tcW w:w="2622" w:type="dxa"/>
          </w:tcPr>
          <w:p w:rsidR="00F061E2" w:rsidRPr="0054635B" w:rsidRDefault="00F061E2" w:rsidP="00F061E2">
            <w:pPr>
              <w:pStyle w:val="ASFKTablenorm"/>
            </w:pPr>
            <w:r w:rsidRPr="0054635B">
              <w:t>Где введен (наименов</w:t>
            </w:r>
            <w:r w:rsidRPr="00F061E2">
              <w:t>а</w:t>
            </w:r>
            <w:r w:rsidRPr="0054635B">
              <w:t>ние)</w:t>
            </w:r>
          </w:p>
        </w:tc>
        <w:tc>
          <w:tcPr>
            <w:tcW w:w="7130" w:type="dxa"/>
          </w:tcPr>
          <w:p w:rsidR="00F061E2" w:rsidRPr="00446389" w:rsidRDefault="00F061E2" w:rsidP="00F061E2">
            <w:pPr>
              <w:pStyle w:val="ASFKTablenorm"/>
            </w:pPr>
            <w:r w:rsidRPr="0054635B">
              <w:t>Наименование подтягивается автоматически на основ</w:t>
            </w:r>
            <w:r w:rsidRPr="00446389">
              <w:t>ании кода по спр</w:t>
            </w:r>
            <w:r w:rsidRPr="00F061E2">
              <w:t>а</w:t>
            </w:r>
            <w:r w:rsidRPr="00446389">
              <w:t>вочнику «Органы ФК».</w:t>
            </w:r>
          </w:p>
        </w:tc>
      </w:tr>
    </w:tbl>
    <w:p w:rsidR="00F061E2" w:rsidRPr="005F085E" w:rsidRDefault="00F061E2" w:rsidP="00F061E2">
      <w:pPr>
        <w:pStyle w:val="31"/>
      </w:pPr>
      <w:bookmarkStart w:id="1093" w:name="_Ref399765599"/>
      <w:bookmarkStart w:id="1094" w:name="_Toc426118554"/>
      <w:bookmarkStart w:id="1095" w:name="_Toc71111380"/>
      <w:r>
        <w:lastRenderedPageBreak/>
        <w:t>Федеральный календарь</w:t>
      </w:r>
      <w:bookmarkEnd w:id="1093"/>
      <w:bookmarkEnd w:id="1094"/>
      <w:bookmarkEnd w:id="1095"/>
    </w:p>
    <w:p w:rsidR="00F061E2" w:rsidRPr="00FE5BC4" w:rsidRDefault="00F061E2" w:rsidP="00F061E2">
      <w:pPr>
        <w:pStyle w:val="ASFKNormal"/>
      </w:pPr>
      <w:r w:rsidRPr="00FE5BC4">
        <w:t>Справочник предназначен для хранения информации о Федеральных праздниках и в</w:t>
      </w:r>
      <w:r w:rsidRPr="00F061E2">
        <w:t>ы</w:t>
      </w:r>
      <w:r w:rsidRPr="00FE5BC4">
        <w:t>ходных днях и используется в алгоритме сбора статистики о предоставленной отчетности на СУФД-Портале.</w:t>
      </w:r>
    </w:p>
    <w:p w:rsidR="00F061E2" w:rsidRPr="00FE5BC4" w:rsidRDefault="00F061E2" w:rsidP="00F061E2">
      <w:pPr>
        <w:pStyle w:val="ASFKNormal"/>
      </w:pPr>
      <w:r w:rsidRPr="00FE5BC4">
        <w:t xml:space="preserve">Справочник </w:t>
      </w:r>
      <w:r>
        <w:t>«</w:t>
      </w:r>
      <w:r w:rsidRPr="00FE5BC4">
        <w:t>Федеральный календарь</w:t>
      </w:r>
      <w:r>
        <w:t>»</w:t>
      </w:r>
      <w:r w:rsidRPr="00FE5BC4">
        <w:t xml:space="preserve"> ведется централизованно в МОУ </w:t>
      </w:r>
      <w:r w:rsidR="00BA4C64">
        <w:t>OEBS</w:t>
      </w:r>
      <w:r w:rsidRPr="00FE5BC4">
        <w:t>.</w:t>
      </w:r>
    </w:p>
    <w:p w:rsidR="00F061E2" w:rsidRPr="00FE5BC4" w:rsidRDefault="00F061E2" w:rsidP="00F061E2">
      <w:pPr>
        <w:pStyle w:val="ASFKNormal"/>
      </w:pPr>
      <w:r w:rsidRPr="00FE5BC4">
        <w:t>Записи справочника могут быть введены или изменены, только на том уровне, где со</w:t>
      </w:r>
      <w:r w:rsidRPr="00F061E2">
        <w:t>з</w:t>
      </w:r>
      <w:r w:rsidRPr="00FE5BC4">
        <w:t xml:space="preserve">дается и администрируется данный справочник (МОУ </w:t>
      </w:r>
      <w:r w:rsidR="00BA4C64">
        <w:t>OEBS</w:t>
      </w:r>
      <w:r w:rsidRPr="00FE5BC4">
        <w:t xml:space="preserve">). </w:t>
      </w:r>
    </w:p>
    <w:p w:rsidR="00F061E2" w:rsidRPr="00FE5BC4" w:rsidRDefault="00F061E2" w:rsidP="00F061E2">
      <w:pPr>
        <w:pStyle w:val="ASFKNormal"/>
      </w:pPr>
      <w:r w:rsidRPr="00FE5BC4">
        <w:t>На всех уровнях АРМ СУФД допускается только использование справочника без во</w:t>
      </w:r>
      <w:r w:rsidRPr="00F061E2">
        <w:t>з</w:t>
      </w:r>
      <w:r w:rsidRPr="00FE5BC4">
        <w:t>можности его изменения. Предусматривается доведение данных справочника до всех уро</w:t>
      </w:r>
      <w:r w:rsidRPr="00F061E2">
        <w:t>в</w:t>
      </w:r>
      <w:r w:rsidRPr="00FE5BC4">
        <w:t>ней, участвующих в исполнении соответствующего бюджета.</w:t>
      </w:r>
    </w:p>
    <w:p w:rsidR="00F061E2" w:rsidRDefault="00F061E2" w:rsidP="00F061E2">
      <w:pPr>
        <w:pStyle w:val="ASFKNormal"/>
      </w:pPr>
      <w:r w:rsidRPr="00FE5BC4">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FE5BC4">
        <w:t>через СУФД.</w:t>
      </w:r>
    </w:p>
    <w:p w:rsidR="00F061E2" w:rsidRPr="00961702" w:rsidRDefault="00D80F96" w:rsidP="00F061E2">
      <w:pPr>
        <w:pStyle w:val="ASFKNormal"/>
      </w:pPr>
      <w:r w:rsidRPr="00D80F96">
        <w:t xml:space="preserve">Для работы со справочником «Федеральный календарь» следует перейти в пункт меню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t xml:space="preserve"> </w:t>
      </w:r>
      <w:r w:rsidRPr="00D80F96">
        <w:t>–</w:t>
      </w:r>
      <w:r>
        <w:t xml:space="preserve"> </w:t>
      </w:r>
      <w:r w:rsidRPr="00D80F96">
        <w:t>Федеральный календарь</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«Федеральный календарь»</w:t>
      </w:r>
      <w:r w:rsidR="00D80F96">
        <w:t xml:space="preserve"> </w:t>
      </w:r>
      <w:r w:rsidR="00D80F96" w:rsidRPr="00D80F96">
        <w:t xml:space="preserve">представлена </w:t>
      </w:r>
      <w:r w:rsidR="00D80F96">
        <w:t>н</w:t>
      </w:r>
      <w:r w:rsidR="00D80F96" w:rsidRPr="00D80F96">
        <w:t>а рис</w:t>
      </w:r>
      <w:r w:rsidR="00D80F96">
        <w:t>унке</w:t>
      </w:r>
      <w:r w:rsidR="00784DFB" w:rsidRPr="005D1671">
        <w:t> </w:t>
      </w:r>
      <w:r w:rsidR="00D80F96" w:rsidRPr="00D80F96">
        <w:fldChar w:fldCharType="begin"/>
      </w:r>
      <w:r w:rsidR="00D80F96" w:rsidRPr="00D80F96">
        <w:instrText xml:space="preserve"> REF _Ref381374541 \h </w:instrText>
      </w:r>
      <w:r w:rsidR="00D80F96" w:rsidRPr="00D80F96">
        <w:fldChar w:fldCharType="separate"/>
      </w:r>
      <w:r w:rsidR="002C6389">
        <w:rPr>
          <w:noProof/>
        </w:rPr>
        <w:t>156</w:t>
      </w:r>
      <w:r w:rsidR="00D80F96" w:rsidRPr="00D80F96">
        <w:fldChar w:fldCharType="end"/>
      </w:r>
      <w:r>
        <w:t>.</w:t>
      </w:r>
    </w:p>
    <w:p w:rsidR="00F061E2" w:rsidRPr="008E1E23" w:rsidRDefault="00D201D5" w:rsidP="00F061E2">
      <w:pPr>
        <w:pStyle w:val="ASFKFigure"/>
      </w:pPr>
      <w:r>
        <w:pict>
          <v:shape id="_x0000_i1205" type="#_x0000_t75" style="width:482.25pt;height:223.5pt">
            <v:imagedata r:id="rId18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96" w:name="_Ref381374541"/>
      <w:bookmarkStart w:id="1097" w:name="_Toc71111728"/>
      <w:r w:rsidR="002C6389">
        <w:rPr>
          <w:noProof/>
        </w:rPr>
        <w:t>156</w:t>
      </w:r>
      <w:bookmarkEnd w:id="1096"/>
      <w:r>
        <w:rPr>
          <w:noProof/>
        </w:rPr>
        <w:fldChar w:fldCharType="end"/>
      </w:r>
      <w:r w:rsidR="00F061E2" w:rsidRPr="00364894">
        <w:t xml:space="preserve">. ЭФ записи справочника </w:t>
      </w:r>
      <w:r w:rsidR="00F061E2">
        <w:t>«</w:t>
      </w:r>
      <w:r w:rsidR="00F061E2" w:rsidRPr="00364894">
        <w:t>Федеральный календарь</w:t>
      </w:r>
      <w:r w:rsidR="00F061E2">
        <w:t>»</w:t>
      </w:r>
      <w:bookmarkEnd w:id="1097"/>
    </w:p>
    <w:p w:rsidR="00F061E2" w:rsidRPr="00FC0557" w:rsidRDefault="00F061E2" w:rsidP="00F061E2">
      <w:pPr>
        <w:pStyle w:val="ASFKNormal"/>
      </w:pPr>
      <w:r w:rsidRPr="00FC0557">
        <w:t xml:space="preserve">Перечень полей записи справочника </w:t>
      </w:r>
      <w:r>
        <w:t>«Федеральный календарь»</w:t>
      </w:r>
      <w:r w:rsidRPr="00FC0557">
        <w:t xml:space="preserve"> приведен в таблице</w:t>
      </w:r>
      <w:r w:rsidR="00784DFB" w:rsidRPr="005D1671">
        <w:t> </w:t>
      </w:r>
      <w:r>
        <w:fldChar w:fldCharType="begin"/>
      </w:r>
      <w:r>
        <w:instrText xml:space="preserve"> REF _Ref378000765 \h </w:instrText>
      </w:r>
      <w:r>
        <w:fldChar w:fldCharType="separate"/>
      </w:r>
      <w:r w:rsidR="002C6389">
        <w:rPr>
          <w:noProof/>
        </w:rPr>
        <w:t>144</w:t>
      </w:r>
      <w:r>
        <w:fldChar w:fldCharType="end"/>
      </w:r>
      <w:r>
        <w:t>.</w:t>
      </w:r>
    </w:p>
    <w:p w:rsidR="00F061E2" w:rsidRDefault="006D2CC7" w:rsidP="00F061E2">
      <w:pPr>
        <w:pStyle w:val="ASFKNameTable"/>
      </w:pPr>
      <w:r>
        <w:rPr>
          <w:noProof/>
        </w:rPr>
        <w:lastRenderedPageBreak/>
        <w:fldChar w:fldCharType="begin"/>
      </w:r>
      <w:r>
        <w:rPr>
          <w:noProof/>
        </w:rPr>
        <w:instrText xml:space="preserve"> SEQ Таблица \* ARABIC </w:instrText>
      </w:r>
      <w:r>
        <w:rPr>
          <w:noProof/>
        </w:rPr>
        <w:fldChar w:fldCharType="separate"/>
      </w:r>
      <w:bookmarkStart w:id="1098" w:name="_Ref378000765"/>
      <w:bookmarkStart w:id="1099" w:name="_Toc71111555"/>
      <w:r w:rsidR="002C6389">
        <w:rPr>
          <w:noProof/>
        </w:rPr>
        <w:t>144</w:t>
      </w:r>
      <w:bookmarkEnd w:id="1098"/>
      <w:r>
        <w:rPr>
          <w:noProof/>
        </w:rPr>
        <w:fldChar w:fldCharType="end"/>
      </w:r>
      <w:r w:rsidR="00F061E2">
        <w:t>. Описани</w:t>
      </w:r>
      <w:r w:rsidR="00F0022F">
        <w:t>е</w:t>
      </w:r>
      <w:r w:rsidR="00F061E2">
        <w:t xml:space="preserve"> </w:t>
      </w:r>
      <w:r w:rsidR="00F061E2" w:rsidRPr="00FC0557">
        <w:t xml:space="preserve">полей записи справочника </w:t>
      </w:r>
      <w:r w:rsidR="00F061E2">
        <w:t>«Федеральный календарь»</w:t>
      </w:r>
      <w:bookmarkEnd w:id="1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9752" w:type="dxa"/>
            <w:gridSpan w:val="2"/>
          </w:tcPr>
          <w:p w:rsidR="00F061E2" w:rsidRPr="00446389" w:rsidRDefault="00F061E2" w:rsidP="00F061E2">
            <w:pPr>
              <w:pStyle w:val="ASFKTablenorm"/>
            </w:pPr>
            <w:r w:rsidRPr="00FC0557">
              <w:t xml:space="preserve">Группа полей </w:t>
            </w:r>
            <w:r w:rsidRPr="00446389">
              <w:t>«Наименования и коды»</w:t>
            </w:r>
          </w:p>
        </w:tc>
      </w:tr>
      <w:tr w:rsidR="00F061E2" w:rsidRPr="005F0830">
        <w:trPr>
          <w:cantSplit/>
        </w:trPr>
        <w:tc>
          <w:tcPr>
            <w:tcW w:w="3033" w:type="dxa"/>
          </w:tcPr>
          <w:p w:rsidR="00F061E2" w:rsidRPr="00446389" w:rsidRDefault="00F061E2" w:rsidP="00F061E2">
            <w:pPr>
              <w:pStyle w:val="ASFKTablenorm"/>
            </w:pPr>
            <w:r w:rsidRPr="001641AC">
              <w:t>Дата</w:t>
            </w:r>
          </w:p>
        </w:tc>
        <w:tc>
          <w:tcPr>
            <w:tcW w:w="6719" w:type="dxa"/>
          </w:tcPr>
          <w:p w:rsidR="00F061E2" w:rsidRPr="00446389" w:rsidRDefault="00F061E2" w:rsidP="00F061E2">
            <w:pPr>
              <w:pStyle w:val="ASFKTablenorm"/>
            </w:pPr>
            <w:r w:rsidRPr="001641AC">
              <w:t>Формат значения: DD.MM.YYYY</w:t>
            </w:r>
            <w:r w:rsidRPr="00446389">
              <w:t>.</w:t>
            </w:r>
          </w:p>
        </w:tc>
      </w:tr>
      <w:tr w:rsidR="00F061E2" w:rsidRPr="005F0830">
        <w:trPr>
          <w:cantSplit/>
        </w:trPr>
        <w:tc>
          <w:tcPr>
            <w:tcW w:w="3033" w:type="dxa"/>
          </w:tcPr>
          <w:p w:rsidR="00F061E2" w:rsidRPr="00ED7631" w:rsidRDefault="00F061E2" w:rsidP="00F061E2">
            <w:pPr>
              <w:pStyle w:val="ASFKTablenorm"/>
            </w:pPr>
            <w:r w:rsidRPr="00ED7631">
              <w:t>Наименование</w:t>
            </w:r>
          </w:p>
        </w:tc>
        <w:tc>
          <w:tcPr>
            <w:tcW w:w="6719" w:type="dxa"/>
          </w:tcPr>
          <w:p w:rsidR="00F061E2" w:rsidRPr="00446389" w:rsidRDefault="00F061E2" w:rsidP="00F061E2">
            <w:pPr>
              <w:pStyle w:val="ASFKTablenorm"/>
            </w:pPr>
            <w:r w:rsidRPr="001641AC">
              <w:t>Наименование праздника.</w:t>
            </w:r>
          </w:p>
        </w:tc>
      </w:tr>
      <w:tr w:rsidR="00F061E2" w:rsidRPr="005F0830">
        <w:trPr>
          <w:cantSplit/>
        </w:trPr>
        <w:tc>
          <w:tcPr>
            <w:tcW w:w="3033" w:type="dxa"/>
          </w:tcPr>
          <w:p w:rsidR="00F061E2" w:rsidRPr="00446389" w:rsidRDefault="00F061E2" w:rsidP="00F061E2">
            <w:pPr>
              <w:pStyle w:val="ASFKTablenorm"/>
            </w:pPr>
            <w:r w:rsidRPr="001641AC">
              <w:t>Признак (код)</w:t>
            </w:r>
          </w:p>
        </w:tc>
        <w:tc>
          <w:tcPr>
            <w:tcW w:w="6719" w:type="dxa"/>
          </w:tcPr>
          <w:p w:rsidR="00F061E2" w:rsidRPr="00446389" w:rsidRDefault="00F061E2" w:rsidP="00F061E2">
            <w:pPr>
              <w:pStyle w:val="ASFKTablenorm"/>
            </w:pPr>
            <w:r w:rsidRPr="001641AC">
              <w:t>Признак (код)</w:t>
            </w:r>
            <w:r w:rsidRPr="00446389">
              <w:t>.</w:t>
            </w:r>
          </w:p>
        </w:tc>
      </w:tr>
      <w:tr w:rsidR="00F061E2" w:rsidRPr="005F0830">
        <w:trPr>
          <w:cantSplit/>
        </w:trPr>
        <w:tc>
          <w:tcPr>
            <w:tcW w:w="3033" w:type="dxa"/>
          </w:tcPr>
          <w:p w:rsidR="00F061E2" w:rsidRPr="00446389" w:rsidRDefault="00F061E2" w:rsidP="00F061E2">
            <w:pPr>
              <w:pStyle w:val="ASFKTablenorm"/>
            </w:pPr>
            <w:r w:rsidRPr="001641AC">
              <w:t>Признак (наименование)</w:t>
            </w:r>
          </w:p>
        </w:tc>
        <w:tc>
          <w:tcPr>
            <w:tcW w:w="6719" w:type="dxa"/>
          </w:tcPr>
          <w:p w:rsidR="00F061E2" w:rsidRPr="00446389" w:rsidRDefault="00F061E2" w:rsidP="00F061E2">
            <w:pPr>
              <w:pStyle w:val="ASFKTablenorm"/>
            </w:pPr>
            <w:r w:rsidRPr="001641AC">
              <w:t xml:space="preserve">Заполняется на основании значения поля </w:t>
            </w:r>
            <w:r w:rsidRPr="00446389">
              <w:t>«Признак (код)».</w:t>
            </w:r>
          </w:p>
          <w:p w:rsidR="00F061E2" w:rsidRPr="001641AC" w:rsidRDefault="00F061E2" w:rsidP="00F061E2">
            <w:pPr>
              <w:pStyle w:val="ASFKTablenorm"/>
            </w:pPr>
            <w:r w:rsidRPr="001641AC">
              <w:t>Соответствия значений:</w:t>
            </w:r>
          </w:p>
          <w:p w:rsidR="00F061E2" w:rsidRPr="001641AC" w:rsidRDefault="00F061E2" w:rsidP="00F061E2">
            <w:pPr>
              <w:pStyle w:val="ASFKTableListMark"/>
            </w:pPr>
            <w:r w:rsidRPr="001641AC">
              <w:t>B – Выходной;</w:t>
            </w:r>
          </w:p>
          <w:p w:rsidR="00F061E2" w:rsidRPr="001641AC" w:rsidRDefault="00F061E2" w:rsidP="00F061E2">
            <w:pPr>
              <w:pStyle w:val="ASFKTableListMark"/>
            </w:pPr>
            <w:r w:rsidRPr="001641AC">
              <w:t>C или П – Праздничный;</w:t>
            </w:r>
          </w:p>
          <w:p w:rsidR="00F061E2" w:rsidRPr="00ED7631" w:rsidRDefault="00F061E2" w:rsidP="00F061E2">
            <w:pPr>
              <w:pStyle w:val="ASFKTableListMark"/>
            </w:pPr>
            <w:r w:rsidRPr="001641AC">
              <w:t>R – Рабочий.</w:t>
            </w:r>
          </w:p>
        </w:tc>
      </w:tr>
      <w:tr w:rsidR="00F061E2" w:rsidRPr="005F0830">
        <w:trPr>
          <w:cantSplit/>
        </w:trPr>
        <w:tc>
          <w:tcPr>
            <w:tcW w:w="3033" w:type="dxa"/>
          </w:tcPr>
          <w:p w:rsidR="00F061E2" w:rsidRPr="00446389" w:rsidRDefault="00F061E2" w:rsidP="00F061E2">
            <w:pPr>
              <w:pStyle w:val="ASFKTablenorm"/>
            </w:pPr>
            <w:r w:rsidRPr="001641AC">
              <w:t>Предпраздничный день (код)</w:t>
            </w:r>
          </w:p>
        </w:tc>
        <w:tc>
          <w:tcPr>
            <w:tcW w:w="6719" w:type="dxa"/>
          </w:tcPr>
          <w:p w:rsidR="00F061E2" w:rsidRPr="00446389" w:rsidRDefault="00F061E2" w:rsidP="00F061E2">
            <w:pPr>
              <w:pStyle w:val="ASFKTablenorm"/>
            </w:pPr>
            <w:r w:rsidRPr="001641AC">
              <w:t>Признак (код) федерального праздника.</w:t>
            </w:r>
          </w:p>
        </w:tc>
      </w:tr>
      <w:tr w:rsidR="00F061E2" w:rsidRPr="005F0830">
        <w:trPr>
          <w:cantSplit/>
        </w:trPr>
        <w:tc>
          <w:tcPr>
            <w:tcW w:w="3033" w:type="dxa"/>
          </w:tcPr>
          <w:p w:rsidR="00F061E2" w:rsidRPr="00446389" w:rsidRDefault="00F061E2" w:rsidP="00F061E2">
            <w:pPr>
              <w:pStyle w:val="ASFKTablenorm"/>
            </w:pPr>
            <w:r w:rsidRPr="001641AC">
              <w:t>Предпраздничный день (н</w:t>
            </w:r>
            <w:r w:rsidRPr="00F061E2">
              <w:t>а</w:t>
            </w:r>
            <w:r w:rsidRPr="00446389">
              <w:t>именование)</w:t>
            </w:r>
          </w:p>
        </w:tc>
        <w:tc>
          <w:tcPr>
            <w:tcW w:w="6719" w:type="dxa"/>
          </w:tcPr>
          <w:p w:rsidR="00F061E2" w:rsidRPr="00446389" w:rsidRDefault="00F061E2" w:rsidP="00F061E2">
            <w:pPr>
              <w:pStyle w:val="ASFKTablenorm"/>
            </w:pPr>
            <w:r w:rsidRPr="001641AC">
              <w:t xml:space="preserve">Заполняется на основании значения поля </w:t>
            </w:r>
            <w:r w:rsidRPr="00446389">
              <w:t>«Предпраздничный день (код)».</w:t>
            </w:r>
          </w:p>
          <w:p w:rsidR="00F061E2" w:rsidRPr="001641AC" w:rsidRDefault="00F061E2" w:rsidP="00F061E2">
            <w:pPr>
              <w:pStyle w:val="ASFKTablenorm"/>
            </w:pPr>
            <w:r w:rsidRPr="001641AC">
              <w:t>Соответствия значений:</w:t>
            </w:r>
          </w:p>
          <w:p w:rsidR="00F061E2" w:rsidRPr="001641AC" w:rsidRDefault="00F061E2" w:rsidP="00F061E2">
            <w:pPr>
              <w:pStyle w:val="ASFKTableListMark"/>
            </w:pPr>
            <w:r w:rsidRPr="001641AC">
              <w:t>N – Нет;</w:t>
            </w:r>
          </w:p>
          <w:p w:rsidR="00F061E2" w:rsidRPr="00FC0557" w:rsidRDefault="00F061E2" w:rsidP="00F061E2">
            <w:pPr>
              <w:pStyle w:val="ASFKTableListMark"/>
            </w:pPr>
            <w:r w:rsidRPr="001641AC">
              <w:t>Y – Да.</w:t>
            </w:r>
          </w:p>
        </w:tc>
      </w:tr>
      <w:tr w:rsidR="00F061E2" w:rsidRPr="005F0830">
        <w:trPr>
          <w:cantSplit/>
        </w:trPr>
        <w:tc>
          <w:tcPr>
            <w:tcW w:w="3033" w:type="dxa"/>
          </w:tcPr>
          <w:p w:rsidR="00F061E2" w:rsidRPr="00446389" w:rsidRDefault="00F061E2" w:rsidP="00D80F96">
            <w:pPr>
              <w:pStyle w:val="ASFKTablenorm"/>
            </w:pPr>
            <w:r w:rsidRPr="00BB0A2B">
              <w:t xml:space="preserve">Признак доп. </w:t>
            </w:r>
            <w:r w:rsidR="005105A0">
              <w:t>М</w:t>
            </w:r>
            <w:r w:rsidRPr="00BB0A2B">
              <w:t>ежотчетного периода (код)</w:t>
            </w:r>
          </w:p>
        </w:tc>
        <w:tc>
          <w:tcPr>
            <w:tcW w:w="6719" w:type="dxa"/>
          </w:tcPr>
          <w:p w:rsidR="00F061E2" w:rsidRPr="00446389" w:rsidRDefault="00F061E2" w:rsidP="00F061E2">
            <w:pPr>
              <w:pStyle w:val="ASFKTablenorm"/>
            </w:pPr>
            <w:r w:rsidRPr="00BB0A2B">
              <w:t xml:space="preserve">Признак доп. </w:t>
            </w:r>
            <w:r w:rsidR="005105A0">
              <w:t>М</w:t>
            </w:r>
            <w:r w:rsidRPr="00BB0A2B">
              <w:t>ежотчетного периода</w:t>
            </w:r>
            <w:r w:rsidRPr="00446389">
              <w:t>.</w:t>
            </w:r>
          </w:p>
        </w:tc>
      </w:tr>
      <w:tr w:rsidR="00F061E2" w:rsidRPr="005F0830">
        <w:trPr>
          <w:cantSplit/>
        </w:trPr>
        <w:tc>
          <w:tcPr>
            <w:tcW w:w="3033" w:type="dxa"/>
          </w:tcPr>
          <w:p w:rsidR="00F061E2" w:rsidRPr="00446389" w:rsidRDefault="00F061E2" w:rsidP="00F061E2">
            <w:pPr>
              <w:pStyle w:val="ASFKTablenorm"/>
            </w:pPr>
            <w:r w:rsidRPr="00BB0A2B">
              <w:t xml:space="preserve">Признак доп. </w:t>
            </w:r>
            <w:r w:rsidR="005105A0">
              <w:t>М</w:t>
            </w:r>
            <w:r w:rsidRPr="00BB0A2B">
              <w:t>ежотчетного периода (наименование)</w:t>
            </w:r>
          </w:p>
        </w:tc>
        <w:tc>
          <w:tcPr>
            <w:tcW w:w="6719" w:type="dxa"/>
          </w:tcPr>
          <w:p w:rsidR="00F061E2" w:rsidRPr="00446389" w:rsidRDefault="00F061E2" w:rsidP="00F061E2">
            <w:pPr>
              <w:pStyle w:val="ASFKTablenorm"/>
            </w:pPr>
            <w:r w:rsidRPr="00BB0A2B">
              <w:t xml:space="preserve">Заполняется на основании значения поля </w:t>
            </w:r>
            <w:r w:rsidRPr="00446389">
              <w:t xml:space="preserve">«Признак доп. </w:t>
            </w:r>
            <w:r w:rsidR="005105A0">
              <w:t>М</w:t>
            </w:r>
            <w:r w:rsidRPr="00446389">
              <w:t>ежотчетн</w:t>
            </w:r>
            <w:r w:rsidRPr="00F061E2">
              <w:t>о</w:t>
            </w:r>
            <w:r w:rsidRPr="00446389">
              <w:t>го периода (код)».</w:t>
            </w:r>
          </w:p>
          <w:p w:rsidR="00F061E2" w:rsidRPr="00BB0A2B" w:rsidRDefault="00F061E2" w:rsidP="00F061E2">
            <w:pPr>
              <w:pStyle w:val="ASFKTablenorm"/>
            </w:pPr>
            <w:r w:rsidRPr="00BB0A2B">
              <w:t>Соответствия значений:</w:t>
            </w:r>
          </w:p>
          <w:p w:rsidR="00F061E2" w:rsidRPr="00BB0A2B" w:rsidRDefault="00F061E2" w:rsidP="00F061E2">
            <w:pPr>
              <w:pStyle w:val="ASFKTableListMark"/>
            </w:pPr>
            <w:r w:rsidRPr="00BB0A2B">
              <w:t>1 – 1ый день дополнительного периода;</w:t>
            </w:r>
          </w:p>
          <w:p w:rsidR="00F061E2" w:rsidRPr="00BB0A2B" w:rsidRDefault="00F061E2" w:rsidP="00F061E2">
            <w:pPr>
              <w:pStyle w:val="ASFKTableListMark"/>
            </w:pPr>
            <w:r w:rsidRPr="00BB0A2B">
              <w:t>2 – 2ой день дополнительного периода;</w:t>
            </w:r>
          </w:p>
          <w:p w:rsidR="00F061E2" w:rsidRPr="00BB0A2B" w:rsidRDefault="00F061E2" w:rsidP="00F061E2">
            <w:pPr>
              <w:pStyle w:val="ASFKTableListMark"/>
            </w:pPr>
            <w:r w:rsidRPr="00BB0A2B">
              <w:t>3 – 3ий день дополнительного периода;</w:t>
            </w:r>
          </w:p>
          <w:p w:rsidR="00F061E2" w:rsidRPr="00BB0A2B" w:rsidRDefault="00F061E2" w:rsidP="00F061E2">
            <w:pPr>
              <w:pStyle w:val="ASFKTableListMark"/>
            </w:pPr>
            <w:r w:rsidRPr="00BB0A2B">
              <w:t>4 – 4ый день дополнительного периода;</w:t>
            </w:r>
          </w:p>
          <w:p w:rsidR="00F061E2" w:rsidRPr="00BB0A2B" w:rsidRDefault="00F061E2" w:rsidP="00F061E2">
            <w:pPr>
              <w:pStyle w:val="ASFKTableListMark"/>
            </w:pPr>
            <w:r w:rsidRPr="00BB0A2B">
              <w:t>5 – 5ый день дополнительного периода;</w:t>
            </w:r>
          </w:p>
          <w:p w:rsidR="00F061E2" w:rsidRPr="00FC0557" w:rsidRDefault="00D80F96" w:rsidP="00D80F96">
            <w:pPr>
              <w:pStyle w:val="ASFKTableListMark"/>
            </w:pPr>
            <w:r>
              <w:t>m – межотчетный</w:t>
            </w:r>
            <w:r w:rsidR="00F061E2" w:rsidRPr="00BB0A2B">
              <w:t xml:space="preserve"> период</w:t>
            </w:r>
            <w:r w:rsidR="00F061E2">
              <w:t>.</w:t>
            </w:r>
          </w:p>
        </w:tc>
      </w:tr>
      <w:tr w:rsidR="00F061E2" w:rsidRPr="005F0830">
        <w:trPr>
          <w:cantSplit/>
        </w:trPr>
        <w:tc>
          <w:tcPr>
            <w:tcW w:w="3033" w:type="dxa"/>
          </w:tcPr>
          <w:p w:rsidR="00F061E2" w:rsidRPr="009063EB" w:rsidRDefault="00F061E2" w:rsidP="00F061E2">
            <w:pPr>
              <w:pStyle w:val="ASFKTablenorm"/>
            </w:pPr>
            <w:r w:rsidRPr="009063EB">
              <w:t>Дата действия с</w:t>
            </w:r>
          </w:p>
        </w:tc>
        <w:tc>
          <w:tcPr>
            <w:tcW w:w="6719" w:type="dxa"/>
          </w:tcPr>
          <w:p w:rsidR="00F061E2" w:rsidRPr="009063EB" w:rsidRDefault="00F061E2" w:rsidP="00F061E2">
            <w:pPr>
              <w:pStyle w:val="ASFKTablenorm"/>
            </w:pPr>
            <w:r w:rsidRPr="009063EB">
              <w:t>Дата действия с</w:t>
            </w:r>
            <w:r>
              <w:t>.</w:t>
            </w:r>
          </w:p>
        </w:tc>
      </w:tr>
      <w:tr w:rsidR="00F061E2" w:rsidRPr="005F0830">
        <w:trPr>
          <w:cantSplit/>
        </w:trPr>
        <w:tc>
          <w:tcPr>
            <w:tcW w:w="3033" w:type="dxa"/>
          </w:tcPr>
          <w:p w:rsidR="00F061E2" w:rsidRPr="009063EB" w:rsidRDefault="00F061E2" w:rsidP="00F061E2">
            <w:pPr>
              <w:pStyle w:val="ASFKTablenorm"/>
            </w:pPr>
            <w:r w:rsidRPr="009063EB">
              <w:t>Дата действия по</w:t>
            </w:r>
          </w:p>
        </w:tc>
        <w:tc>
          <w:tcPr>
            <w:tcW w:w="6719" w:type="dxa"/>
          </w:tcPr>
          <w:p w:rsidR="00F061E2" w:rsidRPr="009063EB" w:rsidRDefault="00F061E2" w:rsidP="00F061E2">
            <w:pPr>
              <w:pStyle w:val="ASFKTablenorm"/>
            </w:pPr>
            <w:r w:rsidRPr="009063EB">
              <w:t>Дата действия по</w:t>
            </w:r>
            <w:r>
              <w:t>.</w:t>
            </w:r>
          </w:p>
        </w:tc>
      </w:tr>
      <w:tr w:rsidR="00F061E2" w:rsidRPr="005F0830">
        <w:trPr>
          <w:cantSplit/>
        </w:trPr>
        <w:tc>
          <w:tcPr>
            <w:tcW w:w="3033" w:type="dxa"/>
          </w:tcPr>
          <w:p w:rsidR="00F061E2" w:rsidRPr="00446389" w:rsidRDefault="00F061E2" w:rsidP="00F061E2">
            <w:pPr>
              <w:pStyle w:val="ASFKTablenorm"/>
            </w:pPr>
            <w:r>
              <w:t>Активно?</w:t>
            </w:r>
          </w:p>
        </w:tc>
        <w:tc>
          <w:tcPr>
            <w:tcW w:w="6719" w:type="dxa"/>
          </w:tcPr>
          <w:p w:rsidR="00F061E2" w:rsidRPr="00446389" w:rsidRDefault="00F061E2" w:rsidP="00F061E2">
            <w:pPr>
              <w:pStyle w:val="ASFKTablenorm"/>
            </w:pPr>
            <w:r w:rsidRPr="008844D4">
              <w:t>На ВФ чек-бокс</w:t>
            </w:r>
            <w:r w:rsidRPr="00446389">
              <w:t>.</w:t>
            </w:r>
          </w:p>
        </w:tc>
      </w:tr>
      <w:tr w:rsidR="00F061E2" w:rsidRPr="005F0830">
        <w:trPr>
          <w:cantSplit/>
        </w:trPr>
        <w:tc>
          <w:tcPr>
            <w:tcW w:w="3033" w:type="dxa"/>
          </w:tcPr>
          <w:p w:rsidR="00F061E2" w:rsidRPr="00446389" w:rsidRDefault="00F061E2" w:rsidP="00F061E2">
            <w:pPr>
              <w:pStyle w:val="ASFKTablenorm"/>
            </w:pPr>
            <w:r w:rsidRPr="008844D4">
              <w:t>Бизнес-статус (код)</w:t>
            </w:r>
          </w:p>
        </w:tc>
        <w:tc>
          <w:tcPr>
            <w:tcW w:w="6719" w:type="dxa"/>
          </w:tcPr>
          <w:p w:rsidR="00F061E2" w:rsidRPr="005A0C6A" w:rsidRDefault="00F061E2" w:rsidP="00F061E2">
            <w:pPr>
              <w:pStyle w:val="ASFKTablenorm"/>
            </w:pPr>
            <w:r w:rsidRPr="005A0C6A">
              <w:t>Контур (код).</w:t>
            </w:r>
          </w:p>
          <w:p w:rsidR="00F061E2" w:rsidRPr="00446389" w:rsidRDefault="00F061E2" w:rsidP="00F061E2">
            <w:pPr>
              <w:pStyle w:val="ASFKTablenorm"/>
            </w:pPr>
            <w:r w:rsidRPr="005A0C6A">
              <w:t xml:space="preserve">Импорт из </w:t>
            </w:r>
            <w:r w:rsidR="00BA4C64">
              <w:t>OEBS</w:t>
            </w:r>
            <w:r w:rsidRPr="005A0C6A">
              <w:t>.</w:t>
            </w:r>
          </w:p>
        </w:tc>
      </w:tr>
      <w:tr w:rsidR="00F061E2" w:rsidRPr="005F0830">
        <w:trPr>
          <w:cantSplit/>
        </w:trPr>
        <w:tc>
          <w:tcPr>
            <w:tcW w:w="3033" w:type="dxa"/>
          </w:tcPr>
          <w:p w:rsidR="00F061E2" w:rsidRPr="00446389" w:rsidRDefault="00F061E2" w:rsidP="00F061E2">
            <w:pPr>
              <w:pStyle w:val="ASFKTablenorm"/>
            </w:pPr>
            <w:r w:rsidRPr="008844D4">
              <w:t>Бизнес-статус (наименов</w:t>
            </w:r>
            <w:r w:rsidRPr="00446389">
              <w:t>ание)</w:t>
            </w:r>
          </w:p>
        </w:tc>
        <w:tc>
          <w:tcPr>
            <w:tcW w:w="6719" w:type="dxa"/>
          </w:tcPr>
          <w:p w:rsidR="00F061E2" w:rsidRPr="00446389" w:rsidRDefault="00F061E2" w:rsidP="00F061E2">
            <w:pPr>
              <w:pStyle w:val="ASFKTablenorm"/>
            </w:pPr>
            <w:r w:rsidRPr="008844D4">
              <w:t>Наименование подтягивается автоматически на основ</w:t>
            </w:r>
            <w:r w:rsidRPr="00446389">
              <w:t>ании кода по справочнику «Соответствия типов и статусов».</w:t>
            </w:r>
          </w:p>
        </w:tc>
      </w:tr>
      <w:tr w:rsidR="00F061E2" w:rsidRPr="005F0830">
        <w:trPr>
          <w:cantSplit/>
        </w:trPr>
        <w:tc>
          <w:tcPr>
            <w:tcW w:w="3033" w:type="dxa"/>
          </w:tcPr>
          <w:p w:rsidR="00F061E2" w:rsidRPr="0054635B" w:rsidRDefault="00F061E2" w:rsidP="00F061E2">
            <w:pPr>
              <w:pStyle w:val="ASFKTablenorm"/>
            </w:pPr>
            <w:r w:rsidRPr="0054635B">
              <w:t>Где введен (код)</w:t>
            </w:r>
          </w:p>
        </w:tc>
        <w:tc>
          <w:tcPr>
            <w:tcW w:w="6719" w:type="dxa"/>
          </w:tcPr>
          <w:p w:rsidR="00F061E2" w:rsidRPr="0054635B" w:rsidRDefault="00F061E2" w:rsidP="00F061E2">
            <w:pPr>
              <w:pStyle w:val="ASFKTablenorm"/>
            </w:pPr>
            <w:r w:rsidRPr="00F32F2D">
              <w:t>Код ОрФК, в котором введена запись.</w:t>
            </w:r>
          </w:p>
        </w:tc>
      </w:tr>
      <w:tr w:rsidR="00F061E2" w:rsidRPr="005F0830">
        <w:trPr>
          <w:cantSplit/>
        </w:trPr>
        <w:tc>
          <w:tcPr>
            <w:tcW w:w="3033" w:type="dxa"/>
          </w:tcPr>
          <w:p w:rsidR="00F061E2" w:rsidRPr="0054635B" w:rsidRDefault="00F061E2" w:rsidP="00F061E2">
            <w:pPr>
              <w:pStyle w:val="ASFKTablenorm"/>
            </w:pPr>
            <w:r w:rsidRPr="0054635B">
              <w:t>Где введен (наименование)</w:t>
            </w:r>
          </w:p>
        </w:tc>
        <w:tc>
          <w:tcPr>
            <w:tcW w:w="6719" w:type="dxa"/>
          </w:tcPr>
          <w:p w:rsidR="00F061E2" w:rsidRPr="00446389" w:rsidRDefault="00F061E2" w:rsidP="00F061E2">
            <w:pPr>
              <w:pStyle w:val="ASFKTablenorm"/>
            </w:pPr>
            <w:r w:rsidRPr="0054635B">
              <w:t>Наименование подтягивается автоматически на основ</w:t>
            </w:r>
            <w:r w:rsidRPr="00446389">
              <w:t>ании кода по справочнику «Органы ФК».</w:t>
            </w:r>
          </w:p>
        </w:tc>
      </w:tr>
    </w:tbl>
    <w:p w:rsidR="00F061E2" w:rsidRDefault="00F061E2" w:rsidP="00F061E2">
      <w:pPr>
        <w:pStyle w:val="31"/>
      </w:pPr>
      <w:bookmarkStart w:id="1100" w:name="_Ref399772606"/>
      <w:bookmarkStart w:id="1101" w:name="_Toc426118555"/>
      <w:bookmarkStart w:id="1102" w:name="_Toc71111381"/>
      <w:r>
        <w:lastRenderedPageBreak/>
        <w:t>Перечень сочетаний видов расходов и КОСГУ</w:t>
      </w:r>
      <w:bookmarkEnd w:id="1100"/>
      <w:bookmarkEnd w:id="1101"/>
      <w:bookmarkEnd w:id="1102"/>
    </w:p>
    <w:p w:rsidR="00F061E2" w:rsidRDefault="00F061E2" w:rsidP="00F061E2">
      <w:pPr>
        <w:pStyle w:val="ASFKNormal"/>
      </w:pPr>
      <w:r w:rsidRPr="005F085E">
        <w:t xml:space="preserve">Справочник </w:t>
      </w:r>
      <w:r>
        <w:t>«Перечень сочетаний видов расходов и КОСГУ»</w:t>
      </w:r>
      <w:r w:rsidRPr="005F085E">
        <w:t xml:space="preserve"> содержит информацию о возможных блокировках лицевых счетов со ссылкой на тип документа, порождающий бл</w:t>
      </w:r>
      <w:r w:rsidRPr="00F061E2">
        <w:t>о</w:t>
      </w:r>
      <w:r w:rsidRPr="005F085E">
        <w:t>кировку (для авт</w:t>
      </w:r>
      <w:r w:rsidRPr="00446389">
        <w:t>о</w:t>
      </w:r>
      <w:r w:rsidRPr="005F085E">
        <w:t>матической установки блокировки). Справочник ведется централизованно в ЦАФК с последующей рассылкой по УФК, ОФК и бюджетным учреждениям (как фед</w:t>
      </w:r>
      <w:r w:rsidRPr="00F061E2">
        <w:t>е</w:t>
      </w:r>
      <w:r w:rsidRPr="005F085E">
        <w:t>рального бюджета, так и бюджета субъектов, муниципальных образований).</w:t>
      </w:r>
    </w:p>
    <w:p w:rsidR="00F0022F" w:rsidRPr="00F0022F" w:rsidRDefault="00F0022F" w:rsidP="00F0022F">
      <w:pPr>
        <w:pStyle w:val="ASFKNormal"/>
      </w:pPr>
      <w:r w:rsidRPr="00F0022F">
        <w:t>Для работы со справочником «Перечень сочетаний видов расходов и КОСГУ» следует перейти в пункт меню «Справочники – Пользовательские – Дополнительные – Перечень сочетаний видов расходов и КОСГУ».</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ОФК, ГРБС, ПБС, ФО</w:t>
      </w:r>
      <w:r>
        <w:t>, НУБП д</w:t>
      </w:r>
      <w:r w:rsidRPr="00B73930">
        <w:t>оступны следующие операции</w:t>
      </w:r>
      <w:r>
        <w:t xml:space="preserve"> над справочн</w:t>
      </w:r>
      <w:r w:rsidRPr="00446389">
        <w:t>и</w:t>
      </w:r>
      <w:r>
        <w:t>ком</w:t>
      </w:r>
      <w:r w:rsidRPr="005F085E">
        <w:t>:</w:t>
      </w:r>
    </w:p>
    <w:p w:rsidR="00F061E2"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t>добавление и удаление;</w:t>
      </w:r>
    </w:p>
    <w:p w:rsidR="00F061E2" w:rsidRPr="005F085E" w:rsidRDefault="00F061E2" w:rsidP="00F061E2">
      <w:pPr>
        <w:pStyle w:val="ASFKListmark1"/>
      </w:pPr>
      <w:r>
        <w:t>актуализация;</w:t>
      </w:r>
    </w:p>
    <w:p w:rsidR="00F061E2" w:rsidRPr="005F085E"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«Перечень сочетаний видов расходов и КОСГУ»</w:t>
      </w:r>
      <w:r w:rsidRPr="005F085E">
        <w:t xml:space="preserve"> представлена на рисунке</w:t>
      </w:r>
      <w:r w:rsidR="00784DFB" w:rsidRPr="005D1671">
        <w:t> </w:t>
      </w:r>
      <w:r>
        <w:fldChar w:fldCharType="begin"/>
      </w:r>
      <w:r>
        <w:instrText xml:space="preserve"> REF _Ref399510738 \h </w:instrText>
      </w:r>
      <w:r>
        <w:fldChar w:fldCharType="separate"/>
      </w:r>
      <w:r w:rsidR="002C6389">
        <w:rPr>
          <w:noProof/>
        </w:rPr>
        <w:t>157</w:t>
      </w:r>
      <w:r>
        <w:fldChar w:fldCharType="end"/>
      </w:r>
      <w:r>
        <w:t>.</w:t>
      </w:r>
    </w:p>
    <w:p w:rsidR="00F061E2" w:rsidRPr="00CB451C" w:rsidRDefault="00D201D5" w:rsidP="00F061E2">
      <w:pPr>
        <w:pStyle w:val="ASFKFigure"/>
      </w:pPr>
      <w:r>
        <w:pict>
          <v:shape id="_x0000_i1206" type="#_x0000_t75" style="width:483pt;height:201.75pt">
            <v:imagedata r:id="rId188"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1103" w:name="_Ref399510738"/>
      <w:bookmarkStart w:id="1104" w:name="_Toc71111729"/>
      <w:r w:rsidR="002C6389">
        <w:rPr>
          <w:noProof/>
        </w:rPr>
        <w:t>157</w:t>
      </w:r>
      <w:bookmarkEnd w:id="1103"/>
      <w:r w:rsidR="006D2CC7">
        <w:rPr>
          <w:noProof/>
        </w:rPr>
        <w:fldChar w:fldCharType="end"/>
      </w:r>
      <w:r w:rsidRPr="005F085E">
        <w:t xml:space="preserve">. ЭФ записи справочника </w:t>
      </w:r>
      <w:r>
        <w:t>«Перечень сочетаний видов расходов и КОСГУ»</w:t>
      </w:r>
      <w:bookmarkEnd w:id="1104"/>
    </w:p>
    <w:p w:rsidR="00F061E2" w:rsidRPr="005F085E" w:rsidRDefault="00E511C2" w:rsidP="00F061E2">
      <w:pPr>
        <w:pStyle w:val="ASFKNormal"/>
      </w:pPr>
      <w:r>
        <w:t xml:space="preserve">Перечень </w:t>
      </w:r>
      <w:r w:rsidRPr="005F085E">
        <w:t xml:space="preserve">полей справочника </w:t>
      </w:r>
      <w:r>
        <w:t>«</w:t>
      </w:r>
      <w:r w:rsidRPr="005F085E">
        <w:t xml:space="preserve">Перечень </w:t>
      </w:r>
      <w:r>
        <w:t xml:space="preserve">сочетаний видов расходов и КОСГУ» </w:t>
      </w:r>
      <w:r w:rsidR="00F061E2" w:rsidRPr="005F085E">
        <w:t>приведен в таблице</w:t>
      </w:r>
      <w:r w:rsidR="00784DFB" w:rsidRPr="005D1671">
        <w:t> </w:t>
      </w:r>
      <w:r w:rsidR="00F061E2">
        <w:fldChar w:fldCharType="begin"/>
      </w:r>
      <w:r w:rsidR="00F061E2">
        <w:instrText xml:space="preserve"> REF _Ref399510739 \h </w:instrText>
      </w:r>
      <w:r w:rsidR="00F061E2">
        <w:fldChar w:fldCharType="separate"/>
      </w:r>
      <w:r w:rsidR="002C6389">
        <w:rPr>
          <w:noProof/>
        </w:rPr>
        <w:t>145</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05" w:name="_Ref399510739"/>
      <w:bookmarkStart w:id="1106" w:name="_Toc71111556"/>
      <w:r w:rsidR="002C6389">
        <w:rPr>
          <w:noProof/>
        </w:rPr>
        <w:t>145</w:t>
      </w:r>
      <w:bookmarkEnd w:id="1105"/>
      <w:r>
        <w:rPr>
          <w:noProof/>
        </w:rPr>
        <w:fldChar w:fldCharType="end"/>
      </w:r>
      <w:r w:rsidR="00F061E2" w:rsidRPr="005F085E">
        <w:t xml:space="preserve">. Описание полей справочника </w:t>
      </w:r>
      <w:r w:rsidR="00F061E2">
        <w:t>«</w:t>
      </w:r>
      <w:r w:rsidR="00F061E2" w:rsidRPr="005F085E">
        <w:t xml:space="preserve">Перечень </w:t>
      </w:r>
      <w:r w:rsidR="00F061E2">
        <w:t>сочетаний видов расходов и КОСГУ»</w:t>
      </w:r>
      <w:bookmarkEnd w:id="1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F061E2" w:rsidRPr="005F085E">
        <w:trPr>
          <w:cantSplit/>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577" w:type="dxa"/>
          </w:tcPr>
          <w:p w:rsidR="00F061E2" w:rsidRPr="00446389" w:rsidRDefault="00F061E2" w:rsidP="00F061E2">
            <w:pPr>
              <w:pStyle w:val="ASFKTablenorm"/>
            </w:pPr>
            <w:r>
              <w:t>Вид расхода</w:t>
            </w:r>
          </w:p>
        </w:tc>
        <w:tc>
          <w:tcPr>
            <w:tcW w:w="7175" w:type="dxa"/>
          </w:tcPr>
          <w:p w:rsidR="00F061E2" w:rsidRPr="00446389" w:rsidRDefault="00F061E2" w:rsidP="00F061E2">
            <w:pPr>
              <w:pStyle w:val="ASFKTablenorm"/>
            </w:pPr>
            <w:r>
              <w:t xml:space="preserve">Значение поля </w:t>
            </w:r>
            <w:r w:rsidRPr="00446389">
              <w:t>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F061E2">
            <w:pPr>
              <w:pStyle w:val="ASFKTablenorm"/>
            </w:pPr>
            <w:r>
              <w:t>Заполнение вручную</w:t>
            </w:r>
            <w:r w:rsidRPr="00446389">
              <w:t>.</w:t>
            </w:r>
          </w:p>
        </w:tc>
      </w:tr>
      <w:tr w:rsidR="00F061E2" w:rsidRPr="005F085E">
        <w:trPr>
          <w:cantSplit/>
        </w:trPr>
        <w:tc>
          <w:tcPr>
            <w:tcW w:w="2577" w:type="dxa"/>
          </w:tcPr>
          <w:p w:rsidR="00F061E2" w:rsidRPr="00446389" w:rsidRDefault="00F061E2" w:rsidP="00F061E2">
            <w:pPr>
              <w:pStyle w:val="ASFKTablenorm"/>
            </w:pPr>
            <w:r>
              <w:lastRenderedPageBreak/>
              <w:t>КОСГУ</w:t>
            </w:r>
            <w:r w:rsidRPr="00446389">
              <w:t xml:space="preserve"> </w:t>
            </w:r>
          </w:p>
        </w:tc>
        <w:tc>
          <w:tcPr>
            <w:tcW w:w="7175" w:type="dxa"/>
          </w:tcPr>
          <w:p w:rsidR="00F061E2" w:rsidRPr="00446389" w:rsidRDefault="00F061E2" w:rsidP="00F061E2">
            <w:pPr>
              <w:pStyle w:val="ASFKTablenorm"/>
            </w:pPr>
            <w:r>
              <w:t xml:space="preserve">Значение </w:t>
            </w:r>
            <w:r w:rsidRPr="00446389">
              <w:t>поля 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F061E2">
            <w:pPr>
              <w:pStyle w:val="ASFKTablenorm"/>
            </w:pPr>
            <w:r>
              <w:t>Заполнение вручную</w:t>
            </w:r>
            <w:r w:rsidRPr="00446389">
              <w:t>.</w:t>
            </w:r>
          </w:p>
        </w:tc>
      </w:tr>
      <w:tr w:rsidR="00F061E2" w:rsidRPr="005F085E">
        <w:trPr>
          <w:cantSplit/>
        </w:trPr>
        <w:tc>
          <w:tcPr>
            <w:tcW w:w="2577" w:type="dxa"/>
          </w:tcPr>
          <w:p w:rsidR="00F061E2" w:rsidRPr="005F085E" w:rsidRDefault="00F061E2" w:rsidP="00F061E2">
            <w:pPr>
              <w:pStyle w:val="ASFKTablenorm"/>
            </w:pPr>
            <w:r w:rsidRPr="005F085E">
              <w:t>Дата действия с</w:t>
            </w:r>
          </w:p>
        </w:tc>
        <w:tc>
          <w:tcPr>
            <w:tcW w:w="7175" w:type="dxa"/>
          </w:tcPr>
          <w:p w:rsidR="00F061E2" w:rsidRDefault="00F061E2" w:rsidP="00F061E2">
            <w:pPr>
              <w:pStyle w:val="ASFKTablenorm"/>
            </w:pPr>
            <w:r>
              <w:t>Значение по умолчанию равное текущей системной дате.</w:t>
            </w:r>
          </w:p>
          <w:p w:rsidR="00F061E2" w:rsidRPr="00446389" w:rsidRDefault="00F061E2" w:rsidP="00F061E2">
            <w:pPr>
              <w:pStyle w:val="ASFKTablenorm"/>
            </w:pPr>
            <w:r>
              <w:t>Заполнение вручную или выбором из календаря.</w:t>
            </w:r>
          </w:p>
        </w:tc>
      </w:tr>
      <w:tr w:rsidR="00F061E2" w:rsidRPr="005F085E">
        <w:trPr>
          <w:cantSplit/>
        </w:trPr>
        <w:tc>
          <w:tcPr>
            <w:tcW w:w="2577" w:type="dxa"/>
          </w:tcPr>
          <w:p w:rsidR="00F061E2" w:rsidRPr="005F085E" w:rsidRDefault="00F061E2" w:rsidP="00F061E2">
            <w:pPr>
              <w:pStyle w:val="ASFKTablenorm"/>
            </w:pPr>
            <w:r w:rsidRPr="005F085E">
              <w:t>Дата действия по</w:t>
            </w:r>
          </w:p>
        </w:tc>
        <w:tc>
          <w:tcPr>
            <w:tcW w:w="7175" w:type="dxa"/>
          </w:tcPr>
          <w:p w:rsidR="00F061E2" w:rsidRPr="00446389" w:rsidRDefault="00F061E2" w:rsidP="00F061E2">
            <w:pPr>
              <w:pStyle w:val="ASFKTablenorm"/>
            </w:pPr>
            <w:r w:rsidRPr="002B63C2">
              <w:t>Указывается вручную при необходимости</w:t>
            </w:r>
            <w:r w:rsidRPr="00446389">
              <w:t>.</w:t>
            </w:r>
          </w:p>
        </w:tc>
      </w:tr>
      <w:tr w:rsidR="00F061E2" w:rsidRPr="005F085E">
        <w:trPr>
          <w:cantSplit/>
        </w:trPr>
        <w:tc>
          <w:tcPr>
            <w:tcW w:w="2577" w:type="dxa"/>
          </w:tcPr>
          <w:p w:rsidR="00F061E2" w:rsidRPr="005F085E" w:rsidRDefault="00F061E2" w:rsidP="00F061E2">
            <w:pPr>
              <w:pStyle w:val="ASFKTablenorm"/>
            </w:pPr>
            <w:r w:rsidRPr="005F085E">
              <w:t>Активно</w:t>
            </w:r>
          </w:p>
        </w:tc>
        <w:tc>
          <w:tcPr>
            <w:tcW w:w="7175" w:type="dxa"/>
          </w:tcPr>
          <w:p w:rsidR="00F061E2" w:rsidRPr="00446389" w:rsidRDefault="00F061E2" w:rsidP="00F061E2">
            <w:pPr>
              <w:pStyle w:val="ASFKTablenorm"/>
            </w:pPr>
            <w:r w:rsidRPr="002B63C2">
              <w:t xml:space="preserve">Проставляется </w:t>
            </w:r>
            <w:r w:rsidRPr="00446389">
              <w:t>«Да» автоматически после проведения операции «Акту</w:t>
            </w:r>
            <w:r w:rsidRPr="00F061E2">
              <w:t>а</w:t>
            </w:r>
            <w:r w:rsidRPr="00446389">
              <w:t>лиз</w:t>
            </w:r>
            <w:r w:rsidRPr="00F061E2">
              <w:t>и</w:t>
            </w:r>
            <w:r w:rsidRPr="00446389">
              <w:t>ровать».</w:t>
            </w:r>
          </w:p>
        </w:tc>
      </w:tr>
      <w:tr w:rsidR="00F061E2" w:rsidRPr="005F085E">
        <w:trPr>
          <w:cantSplit/>
          <w:trHeight w:val="385"/>
        </w:trPr>
        <w:tc>
          <w:tcPr>
            <w:tcW w:w="2577" w:type="dxa"/>
          </w:tcPr>
          <w:p w:rsidR="00F061E2" w:rsidRPr="005F085E" w:rsidRDefault="00F061E2" w:rsidP="00F061E2">
            <w:pPr>
              <w:pStyle w:val="ASFKTablenorm"/>
            </w:pPr>
            <w:r w:rsidRPr="005F085E">
              <w:t xml:space="preserve">Статус </w:t>
            </w:r>
          </w:p>
        </w:tc>
        <w:tc>
          <w:tcPr>
            <w:tcW w:w="7175" w:type="dxa"/>
          </w:tcPr>
          <w:p w:rsidR="00F061E2" w:rsidRPr="00446389" w:rsidRDefault="00F061E2" w:rsidP="00F061E2">
            <w:pPr>
              <w:pStyle w:val="ASFKTablenorm"/>
            </w:pPr>
            <w:r w:rsidRPr="005F085E">
              <w:t xml:space="preserve">Код </w:t>
            </w:r>
            <w:r w:rsidRPr="00446389">
              <w:t>по умолчанию «000» (Черновик).</w:t>
            </w:r>
          </w:p>
          <w:p w:rsidR="00F061E2" w:rsidRPr="00446389" w:rsidRDefault="00F061E2" w:rsidP="00F061E2">
            <w:pPr>
              <w:pStyle w:val="ASFKTablenorm"/>
            </w:pPr>
            <w:r>
              <w:t xml:space="preserve">Проставляется автоматически после проведения операции </w:t>
            </w:r>
            <w:r w:rsidRPr="00446389">
              <w:t>«Актуализ</w:t>
            </w:r>
            <w:r w:rsidRPr="00F061E2">
              <w:t>и</w:t>
            </w:r>
            <w:r w:rsidRPr="00446389">
              <w:t>ровать» равным «801» (Актуализировано).</w:t>
            </w:r>
          </w:p>
          <w:p w:rsidR="00F061E2" w:rsidRPr="00446389" w:rsidRDefault="00F061E2" w:rsidP="00F061E2">
            <w:pPr>
              <w:pStyle w:val="ASFKTablenorm"/>
            </w:pPr>
            <w:r>
              <w:t xml:space="preserve">Наименование заполняется автоматически на основании значения кода по справочнику </w:t>
            </w:r>
            <w:r w:rsidRPr="00446389">
              <w:t>«Статусы».</w:t>
            </w:r>
          </w:p>
        </w:tc>
      </w:tr>
    </w:tbl>
    <w:p w:rsidR="00F061E2" w:rsidRPr="005F085E" w:rsidRDefault="00F061E2" w:rsidP="00F061E2">
      <w:pPr>
        <w:pStyle w:val="31"/>
      </w:pPr>
      <w:bookmarkStart w:id="1107" w:name="_Ref402179502"/>
      <w:bookmarkStart w:id="1108" w:name="_Toc426118556"/>
      <w:bookmarkStart w:id="1109" w:name="_Toc71111382"/>
      <w:r>
        <w:t>Причины отказа</w:t>
      </w:r>
      <w:bookmarkEnd w:id="1107"/>
      <w:bookmarkEnd w:id="1108"/>
      <w:bookmarkEnd w:id="1109"/>
    </w:p>
    <w:p w:rsidR="00C37572" w:rsidRDefault="00C37572" w:rsidP="00F061E2">
      <w:pPr>
        <w:pStyle w:val="ASFKNormal"/>
      </w:pPr>
      <w:r w:rsidRPr="00C37572">
        <w:t>Справочник «Причины отказа» предназначен для хранения введенных причин отказа документов при санкционировании на АРМ ФО. Справочник ведется локально на АРМ ФО</w:t>
      </w:r>
      <w:r>
        <w:t>.</w:t>
      </w:r>
    </w:p>
    <w:p w:rsidR="00F0022F" w:rsidRPr="00F0022F" w:rsidRDefault="00F0022F" w:rsidP="00F0022F">
      <w:pPr>
        <w:pStyle w:val="ASFKNormal"/>
      </w:pPr>
      <w:r w:rsidRPr="00F0022F">
        <w:t xml:space="preserve">Для работы со справочником «Причины отказа» следует перейти в пункт меню «Справочники – Пользовательские – </w:t>
      </w:r>
      <w:r>
        <w:t>Дополнительные</w:t>
      </w:r>
      <w:r w:rsidRPr="00F0022F">
        <w:t xml:space="preserve"> – Причины отказа».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«Причины отказа»</w:t>
      </w:r>
      <w:r w:rsidRPr="005F085E">
        <w:t xml:space="preserve"> представлена на рисунке</w:t>
      </w:r>
      <w:r w:rsidR="00784DFB" w:rsidRPr="005D1671">
        <w:t> </w:t>
      </w:r>
      <w:r>
        <w:fldChar w:fldCharType="begin"/>
      </w:r>
      <w:r>
        <w:instrText xml:space="preserve"> REF _Ref402173706 \h </w:instrText>
      </w:r>
      <w:r>
        <w:fldChar w:fldCharType="separate"/>
      </w:r>
      <w:r w:rsidR="002C6389">
        <w:rPr>
          <w:noProof/>
        </w:rPr>
        <w:t>158</w:t>
      </w:r>
      <w:r>
        <w:fldChar w:fldCharType="end"/>
      </w:r>
      <w:r w:rsidRPr="005F085E">
        <w:t xml:space="preserve">. </w:t>
      </w:r>
    </w:p>
    <w:p w:rsidR="00F061E2" w:rsidRPr="007C4FC3" w:rsidRDefault="00D201D5" w:rsidP="00F061E2">
      <w:pPr>
        <w:pStyle w:val="ASFKFigure"/>
      </w:pPr>
      <w:r>
        <w:pict>
          <v:shape id="_x0000_i1207" type="#_x0000_t75" style="width:489.75pt;height:122.25pt">
            <v:imagedata r:id="rId18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10" w:name="_Ref402173706"/>
      <w:bookmarkStart w:id="1111" w:name="_Toc71111730"/>
      <w:r w:rsidR="002C6389">
        <w:rPr>
          <w:noProof/>
        </w:rPr>
        <w:t>158</w:t>
      </w:r>
      <w:bookmarkEnd w:id="1110"/>
      <w:r>
        <w:rPr>
          <w:noProof/>
        </w:rPr>
        <w:fldChar w:fldCharType="end"/>
      </w:r>
      <w:r w:rsidR="00F061E2" w:rsidRPr="00364894">
        <w:t xml:space="preserve">. ЭФ записи справочника </w:t>
      </w:r>
      <w:r w:rsidR="00F061E2">
        <w:t>«Причины отказа»</w:t>
      </w:r>
      <w:bookmarkEnd w:id="1111"/>
    </w:p>
    <w:p w:rsidR="00F061E2" w:rsidRPr="005F085E" w:rsidRDefault="00E511C2" w:rsidP="00F061E2">
      <w:pPr>
        <w:pStyle w:val="ASFKNormal"/>
      </w:pPr>
      <w:r>
        <w:t xml:space="preserve">Перечень </w:t>
      </w:r>
      <w:r w:rsidRPr="005F085E">
        <w:t xml:space="preserve">полей справочника </w:t>
      </w:r>
      <w:r>
        <w:t>«Причины отказа»</w:t>
      </w:r>
      <w:r w:rsidR="00F061E2" w:rsidRPr="005F085E">
        <w:t xml:space="preserve"> приведен в таблице</w:t>
      </w:r>
      <w:r w:rsidR="00784DFB" w:rsidRPr="005D1671">
        <w:t> </w:t>
      </w:r>
      <w:r w:rsidR="00F061E2">
        <w:fldChar w:fldCharType="begin"/>
      </w:r>
      <w:r w:rsidR="00F061E2">
        <w:instrText xml:space="preserve"> REF _Ref402173723 \h </w:instrText>
      </w:r>
      <w:r w:rsidR="00F061E2">
        <w:fldChar w:fldCharType="separate"/>
      </w:r>
      <w:r w:rsidR="002C6389">
        <w:rPr>
          <w:noProof/>
        </w:rPr>
        <w:t>146</w:t>
      </w:r>
      <w:r w:rsidR="00F061E2">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12" w:name="_Ref402173723"/>
      <w:bookmarkStart w:id="1113" w:name="_Toc71111557"/>
      <w:r w:rsidR="002C6389">
        <w:rPr>
          <w:noProof/>
        </w:rPr>
        <w:t>146</w:t>
      </w:r>
      <w:bookmarkEnd w:id="1112"/>
      <w:r>
        <w:rPr>
          <w:noProof/>
        </w:rPr>
        <w:fldChar w:fldCharType="end"/>
      </w:r>
      <w:r w:rsidR="00F061E2" w:rsidRPr="005F085E">
        <w:t xml:space="preserve">. Описание полей справочника </w:t>
      </w:r>
      <w:r w:rsidR="00F061E2">
        <w:t>«Причины отказа»</w:t>
      </w:r>
      <w:bookmarkEnd w:id="1113"/>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Height w:val="70"/>
        </w:trPr>
        <w:tc>
          <w:tcPr>
            <w:tcW w:w="3033" w:type="dxa"/>
          </w:tcPr>
          <w:p w:rsidR="00F061E2" w:rsidRPr="005F085E" w:rsidRDefault="00F061E2" w:rsidP="00F061E2">
            <w:pPr>
              <w:pStyle w:val="ASFKTablenorm"/>
            </w:pPr>
            <w:r>
              <w:t>Причина отказа</w:t>
            </w:r>
          </w:p>
        </w:tc>
        <w:tc>
          <w:tcPr>
            <w:tcW w:w="6719" w:type="dxa"/>
          </w:tcPr>
          <w:p w:rsidR="00F061E2" w:rsidRPr="005F085E" w:rsidRDefault="00F061E2" w:rsidP="00F061E2">
            <w:pPr>
              <w:pStyle w:val="ASFKTablenorm"/>
            </w:pPr>
            <w:r>
              <w:t xml:space="preserve">Передается из </w:t>
            </w:r>
            <w:r w:rsidR="00BA4C64">
              <w:t>OEBS</w:t>
            </w:r>
            <w:r w:rsidRPr="005F085E">
              <w:t>.</w:t>
            </w:r>
          </w:p>
        </w:tc>
      </w:tr>
    </w:tbl>
    <w:p w:rsidR="00765872" w:rsidRPr="005F085E" w:rsidRDefault="00765872" w:rsidP="00765872">
      <w:pPr>
        <w:pStyle w:val="31"/>
      </w:pPr>
      <w:bookmarkStart w:id="1114" w:name="_Ref480786554"/>
      <w:bookmarkStart w:id="1115" w:name="_Toc71111383"/>
      <w:r>
        <w:lastRenderedPageBreak/>
        <w:t>Шаблоны показателей для документов</w:t>
      </w:r>
      <w:bookmarkEnd w:id="1114"/>
      <w:bookmarkEnd w:id="1115"/>
    </w:p>
    <w:p w:rsidR="00765872" w:rsidRDefault="00765872" w:rsidP="00765872">
      <w:pPr>
        <w:pStyle w:val="ASFKNormal"/>
      </w:pPr>
      <w:r w:rsidRPr="00C37572">
        <w:t>Справочник «</w:t>
      </w:r>
      <w:r>
        <w:t>Шаблоны показателей для документов</w:t>
      </w:r>
      <w:r w:rsidRPr="00C37572">
        <w:t xml:space="preserve">» </w:t>
      </w:r>
      <w:r w:rsidRPr="00765872">
        <w:t xml:space="preserve">ведётся в </w:t>
      </w:r>
      <w:r w:rsidR="00BD1D4D">
        <w:t>ППО OEBS АСФК</w:t>
      </w:r>
      <w:r w:rsidRPr="00765872">
        <w:t xml:space="preserve"> и передаётся в </w:t>
      </w:r>
      <w:r w:rsidR="00BD1D4D">
        <w:t>ППО СУФД АСФК</w:t>
      </w:r>
      <w:r w:rsidRPr="00765872">
        <w:t>. Данные справочника «Шаблоны показателей для документов» выгружаются из OEBS уровня МОУ или УФК в адрес СУФД во внутреннем</w:t>
      </w:r>
      <w:r w:rsidR="009F7B0E">
        <w:t xml:space="preserve"> </w:t>
      </w:r>
      <w:r w:rsidRPr="00765872">
        <w:t>формате xml АСФК</w:t>
      </w:r>
      <w:r>
        <w:t>.</w:t>
      </w:r>
    </w:p>
    <w:p w:rsidR="00765872" w:rsidRPr="00F0022F" w:rsidRDefault="00765872" w:rsidP="00765872">
      <w:pPr>
        <w:pStyle w:val="ASFKNormal"/>
      </w:pPr>
      <w:r w:rsidRPr="00F0022F">
        <w:t>Для работы со справочником «</w:t>
      </w:r>
      <w:r w:rsidRPr="00765872">
        <w:t>Шаблоны показателей для документов</w:t>
      </w:r>
      <w:r w:rsidRPr="00F0022F">
        <w:t>» следует перейти в пункт меню «Спр</w:t>
      </w:r>
      <w:r w:rsidRPr="00765872">
        <w:t>а</w:t>
      </w:r>
      <w:r w:rsidRPr="00F0022F">
        <w:t xml:space="preserve">вочники – Пользовательские – </w:t>
      </w:r>
      <w:r>
        <w:t>Дополнительные</w:t>
      </w:r>
      <w:r w:rsidRPr="00F0022F">
        <w:t xml:space="preserve"> – </w:t>
      </w:r>
      <w:r w:rsidRPr="00765872">
        <w:t>Шаблоны показателей для документов</w:t>
      </w:r>
      <w:r w:rsidRPr="00F0022F">
        <w:t>».</w:t>
      </w:r>
    </w:p>
    <w:p w:rsidR="00765872" w:rsidRPr="00B73930" w:rsidRDefault="00765872" w:rsidP="00765872">
      <w:pPr>
        <w:pStyle w:val="41"/>
      </w:pPr>
      <w:r w:rsidRPr="00B73930">
        <w:t>Доступные операции</w:t>
      </w:r>
    </w:p>
    <w:p w:rsidR="00765872" w:rsidRDefault="00765872" w:rsidP="00765872">
      <w:pPr>
        <w:pStyle w:val="ASFKNormal"/>
      </w:pPr>
      <w:r>
        <w:t>Для всех УБП доступны следующие операции над справочником:</w:t>
      </w:r>
    </w:p>
    <w:p w:rsidR="00765872" w:rsidRDefault="00765872" w:rsidP="00765872">
      <w:pPr>
        <w:pStyle w:val="ASFKListmark1"/>
      </w:pPr>
      <w:r>
        <w:t>просмотр;</w:t>
      </w:r>
    </w:p>
    <w:p w:rsidR="00AF1C93" w:rsidRDefault="00765872" w:rsidP="00765872">
      <w:pPr>
        <w:pStyle w:val="ASFKListmark1"/>
      </w:pPr>
      <w:r>
        <w:t>печать</w:t>
      </w:r>
      <w:r w:rsidR="00AF1C93">
        <w:t>;</w:t>
      </w:r>
    </w:p>
    <w:p w:rsidR="00765872" w:rsidRDefault="00AF1C93" w:rsidP="00765872">
      <w:pPr>
        <w:pStyle w:val="ASFKListmark1"/>
      </w:pPr>
      <w:r>
        <w:t>загрузка</w:t>
      </w:r>
      <w:r w:rsidRPr="00AF1C93">
        <w:t xml:space="preserve"> из </w:t>
      </w:r>
      <w:r w:rsidR="004E5198">
        <w:t>ППО OEBS АСФК</w:t>
      </w:r>
      <w:r w:rsidRPr="00AF1C93">
        <w:t xml:space="preserve"> (для МОУ и УФК)</w:t>
      </w:r>
      <w:r w:rsidR="00765872">
        <w:t>.</w:t>
      </w:r>
    </w:p>
    <w:p w:rsidR="00765872" w:rsidRPr="00B73930" w:rsidRDefault="00765872" w:rsidP="00765872">
      <w:pPr>
        <w:pStyle w:val="41"/>
      </w:pPr>
      <w:r w:rsidRPr="00B73930">
        <w:t xml:space="preserve">Экранная форма </w:t>
      </w:r>
      <w:r>
        <w:t>справочника</w:t>
      </w:r>
    </w:p>
    <w:p w:rsidR="00765872" w:rsidRPr="005F085E" w:rsidRDefault="00765872" w:rsidP="00765872">
      <w:pPr>
        <w:pStyle w:val="ASFKNormal"/>
      </w:pPr>
      <w:r w:rsidRPr="005F085E">
        <w:t xml:space="preserve">ЭФ записи справочника </w:t>
      </w:r>
      <w:r>
        <w:t>«Шаблоны показателей для документов»</w:t>
      </w:r>
      <w:r w:rsidRPr="005F085E">
        <w:t xml:space="preserve"> представлена на рисунке</w:t>
      </w:r>
      <w:r w:rsidRPr="005D1671">
        <w:t> </w:t>
      </w:r>
      <w:r w:rsidR="00AF1C93">
        <w:fldChar w:fldCharType="begin"/>
      </w:r>
      <w:r w:rsidR="00AF1C93">
        <w:instrText xml:space="preserve"> REF _Ref480785971 \h </w:instrText>
      </w:r>
      <w:r w:rsidR="00AF1C93">
        <w:fldChar w:fldCharType="separate"/>
      </w:r>
      <w:r w:rsidR="002C6389">
        <w:rPr>
          <w:noProof/>
        </w:rPr>
        <w:t>159</w:t>
      </w:r>
      <w:r w:rsidR="00AF1C93">
        <w:fldChar w:fldCharType="end"/>
      </w:r>
      <w:r w:rsidRPr="005F085E">
        <w:t xml:space="preserve">. </w:t>
      </w:r>
    </w:p>
    <w:p w:rsidR="00765872" w:rsidRPr="00AF1C93" w:rsidRDefault="00D201D5" w:rsidP="00765872">
      <w:pPr>
        <w:pStyle w:val="ASFKFigure"/>
      </w:pPr>
      <w:r>
        <w:pict>
          <v:shape id="_x0000_i1208" type="#_x0000_t75" style="width:482.25pt;height:194.25pt">
            <v:imagedata r:id="rId190" o:title="0"/>
          </v:shape>
        </w:pict>
      </w:r>
    </w:p>
    <w:p w:rsidR="00765872" w:rsidRPr="00364894" w:rsidRDefault="006D2CC7" w:rsidP="00765872">
      <w:pPr>
        <w:pStyle w:val="ASFKFigName"/>
      </w:pPr>
      <w:r>
        <w:rPr>
          <w:noProof/>
        </w:rPr>
        <w:fldChar w:fldCharType="begin"/>
      </w:r>
      <w:r>
        <w:rPr>
          <w:noProof/>
        </w:rPr>
        <w:instrText xml:space="preserve"> SEQ Рисунок \* ARABIC </w:instrText>
      </w:r>
      <w:r>
        <w:rPr>
          <w:noProof/>
        </w:rPr>
        <w:fldChar w:fldCharType="separate"/>
      </w:r>
      <w:bookmarkStart w:id="1116" w:name="_Ref480785971"/>
      <w:bookmarkStart w:id="1117" w:name="_Toc71111731"/>
      <w:r w:rsidR="002C6389">
        <w:rPr>
          <w:noProof/>
        </w:rPr>
        <w:t>159</w:t>
      </w:r>
      <w:bookmarkEnd w:id="1116"/>
      <w:r>
        <w:rPr>
          <w:noProof/>
        </w:rPr>
        <w:fldChar w:fldCharType="end"/>
      </w:r>
      <w:r w:rsidR="00765872" w:rsidRPr="00364894">
        <w:t xml:space="preserve">. ЭФ записи справочника </w:t>
      </w:r>
      <w:r w:rsidR="00765872">
        <w:t>«Шаблоны показателей для документов»</w:t>
      </w:r>
      <w:bookmarkEnd w:id="1117"/>
    </w:p>
    <w:p w:rsidR="00765872" w:rsidRPr="005F085E" w:rsidRDefault="00765872" w:rsidP="00765872">
      <w:pPr>
        <w:pStyle w:val="ASFKNormal"/>
      </w:pPr>
      <w:r>
        <w:t xml:space="preserve">Перечень </w:t>
      </w:r>
      <w:r w:rsidRPr="005F085E">
        <w:t xml:space="preserve">полей справочника </w:t>
      </w:r>
      <w:r>
        <w:t>«Шаблоны показателей для документов»</w:t>
      </w:r>
      <w:r w:rsidRPr="005F085E">
        <w:t xml:space="preserve"> приведен в таблице</w:t>
      </w:r>
      <w:r w:rsidRPr="005D1671">
        <w:t> </w:t>
      </w:r>
      <w:r w:rsidR="00AF1C93">
        <w:fldChar w:fldCharType="begin"/>
      </w:r>
      <w:r w:rsidR="00AF1C93">
        <w:instrText xml:space="preserve"> REF _Ref480785970 \h </w:instrText>
      </w:r>
      <w:r w:rsidR="00AF1C93">
        <w:fldChar w:fldCharType="separate"/>
      </w:r>
      <w:r w:rsidR="002C6389">
        <w:rPr>
          <w:noProof/>
        </w:rPr>
        <w:t>147</w:t>
      </w:r>
      <w:r w:rsidR="00AF1C93">
        <w:fldChar w:fldCharType="end"/>
      </w:r>
      <w:r w:rsidRPr="005F085E">
        <w:t>.</w:t>
      </w:r>
    </w:p>
    <w:p w:rsidR="00765872" w:rsidRPr="005F085E" w:rsidRDefault="006D2CC7" w:rsidP="00765872">
      <w:pPr>
        <w:pStyle w:val="ASFKNameTable"/>
      </w:pPr>
      <w:r>
        <w:rPr>
          <w:noProof/>
        </w:rPr>
        <w:fldChar w:fldCharType="begin"/>
      </w:r>
      <w:r>
        <w:rPr>
          <w:noProof/>
        </w:rPr>
        <w:instrText xml:space="preserve"> SEQ Таблица \* ARABIC </w:instrText>
      </w:r>
      <w:r>
        <w:rPr>
          <w:noProof/>
        </w:rPr>
        <w:fldChar w:fldCharType="separate"/>
      </w:r>
      <w:bookmarkStart w:id="1118" w:name="_Ref480785970"/>
      <w:bookmarkStart w:id="1119" w:name="_Toc71111558"/>
      <w:r w:rsidR="002C6389">
        <w:rPr>
          <w:noProof/>
        </w:rPr>
        <w:t>147</w:t>
      </w:r>
      <w:bookmarkEnd w:id="1118"/>
      <w:r>
        <w:rPr>
          <w:noProof/>
        </w:rPr>
        <w:fldChar w:fldCharType="end"/>
      </w:r>
      <w:r w:rsidR="00765872" w:rsidRPr="005F085E">
        <w:t xml:space="preserve">. Описание полей справочника </w:t>
      </w:r>
      <w:r w:rsidR="00765872">
        <w:t>«Шаблоны показателей для документов»</w:t>
      </w:r>
      <w:bookmarkEnd w:id="1119"/>
      <w:r w:rsidR="0076587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765872" w:rsidRPr="005F0830">
        <w:trPr>
          <w:cantSplit/>
          <w:tblHeader/>
        </w:trPr>
        <w:tc>
          <w:tcPr>
            <w:tcW w:w="303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Наименование поля</w:t>
            </w:r>
          </w:p>
        </w:tc>
        <w:tc>
          <w:tcPr>
            <w:tcW w:w="671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Описание</w:t>
            </w:r>
            <w:r>
              <w:t xml:space="preserve"> поля</w:t>
            </w:r>
          </w:p>
        </w:tc>
      </w:tr>
      <w:tr w:rsidR="00D16404" w:rsidRPr="00D16404">
        <w:trPr>
          <w:cantSplit/>
          <w:trHeight w:val="70"/>
        </w:trPr>
        <w:tc>
          <w:tcPr>
            <w:tcW w:w="3033" w:type="dxa"/>
          </w:tcPr>
          <w:p w:rsidR="00D16404" w:rsidRPr="00D16404" w:rsidRDefault="00D16404" w:rsidP="00D16404">
            <w:pPr>
              <w:pStyle w:val="ASFKTablenorm"/>
            </w:pPr>
            <w:r w:rsidRPr="00D16404">
              <w:t>Наименование показателя</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Значение показателя</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Дата действия с… по…</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t>Активность</w:t>
            </w:r>
          </w:p>
        </w:tc>
        <w:tc>
          <w:tcPr>
            <w:tcW w:w="6719" w:type="dxa"/>
          </w:tcPr>
          <w:p w:rsidR="00D16404" w:rsidRPr="005F085E" w:rsidRDefault="00D16404" w:rsidP="00D16404">
            <w:pPr>
              <w:pStyle w:val="ASFKTablenorm"/>
            </w:pPr>
            <w:r>
              <w:t>Выгружается из OEBS</w:t>
            </w:r>
            <w:r w:rsidRPr="005F085E">
              <w:t>.</w:t>
            </w:r>
          </w:p>
        </w:tc>
      </w:tr>
      <w:tr w:rsidR="00D16404" w:rsidRPr="00D16404">
        <w:trPr>
          <w:cantSplit/>
          <w:trHeight w:val="70"/>
        </w:trPr>
        <w:tc>
          <w:tcPr>
            <w:tcW w:w="3033" w:type="dxa"/>
          </w:tcPr>
          <w:p w:rsidR="00D16404" w:rsidRPr="00D16404" w:rsidRDefault="00D16404" w:rsidP="00D16404">
            <w:pPr>
              <w:pStyle w:val="ASFKTablenorm"/>
            </w:pPr>
            <w:r w:rsidRPr="00D16404">
              <w:lastRenderedPageBreak/>
              <w:t>Статус</w:t>
            </w:r>
          </w:p>
        </w:tc>
        <w:tc>
          <w:tcPr>
            <w:tcW w:w="6719" w:type="dxa"/>
          </w:tcPr>
          <w:p w:rsidR="00D16404" w:rsidRPr="005F085E" w:rsidRDefault="00D16404" w:rsidP="00D16404">
            <w:pPr>
              <w:pStyle w:val="ASFKTablenorm"/>
            </w:pPr>
            <w:r>
              <w:t>Выгружается из OEBS</w:t>
            </w:r>
            <w:r w:rsidRPr="005F085E">
              <w:t>.</w:t>
            </w:r>
          </w:p>
        </w:tc>
      </w:tr>
    </w:tbl>
    <w:p w:rsidR="00765872" w:rsidRPr="005F085E" w:rsidRDefault="00765872" w:rsidP="00765872">
      <w:pPr>
        <w:pStyle w:val="21"/>
      </w:pPr>
      <w:bookmarkStart w:id="1120" w:name="_Toc426118557"/>
      <w:bookmarkStart w:id="1121" w:name="_Toc71111384"/>
      <w:r>
        <w:t>Группа справочников «Справочники – КЛАДР»</w:t>
      </w:r>
      <w:bookmarkEnd w:id="1120"/>
      <w:bookmarkEnd w:id="1121"/>
    </w:p>
    <w:p w:rsidR="00F061E2" w:rsidRPr="005F085E" w:rsidRDefault="00F061E2" w:rsidP="00F061E2">
      <w:pPr>
        <w:pStyle w:val="ASFKNormal"/>
      </w:pPr>
      <w:r w:rsidRPr="005F085E">
        <w:t xml:space="preserve">Общероссийский классификатор </w:t>
      </w:r>
      <w:r>
        <w:t>«</w:t>
      </w:r>
      <w:r w:rsidRPr="005F085E">
        <w:t>КЛАДР</w:t>
      </w:r>
      <w:r>
        <w:t>»</w:t>
      </w:r>
      <w:r w:rsidRPr="005F085E">
        <w:t xml:space="preserve"> содержит </w:t>
      </w:r>
      <w:r>
        <w:t>три</w:t>
      </w:r>
      <w:r w:rsidRPr="005F085E">
        <w:t xml:space="preserve"> справочника:</w:t>
      </w:r>
    </w:p>
    <w:p w:rsidR="00F061E2" w:rsidRDefault="00F061E2" w:rsidP="00F061E2">
      <w:pPr>
        <w:pStyle w:val="ASFKListmark1"/>
      </w:pPr>
      <w:r>
        <w:t>«</w:t>
      </w:r>
      <w:r w:rsidRPr="005F085E">
        <w:t>КЛАДР</w:t>
      </w:r>
      <w:r>
        <w:t>»</w:t>
      </w:r>
      <w:r w:rsidRPr="005F085E">
        <w:t>;</w:t>
      </w:r>
    </w:p>
    <w:p w:rsidR="00F061E2" w:rsidRPr="005F085E" w:rsidRDefault="00F061E2" w:rsidP="00F061E2">
      <w:pPr>
        <w:pStyle w:val="ASFKListmark1"/>
      </w:pPr>
      <w:r>
        <w:t>«КЛАДР. Улицы»</w:t>
      </w:r>
      <w:r w:rsidR="009D066D">
        <w:t>;</w:t>
      </w:r>
    </w:p>
    <w:p w:rsidR="00F061E2" w:rsidRPr="00446389" w:rsidRDefault="00F061E2" w:rsidP="00F061E2">
      <w:pPr>
        <w:pStyle w:val="ASFKListmark1"/>
        <w:rPr>
          <w:rStyle w:val="ASFKSymBold"/>
        </w:rPr>
      </w:pPr>
      <w:r>
        <w:t>«КЛАДР.</w:t>
      </w:r>
      <w:r w:rsidR="00F05E6E">
        <w:t xml:space="preserve"> </w:t>
      </w:r>
      <w:r w:rsidRPr="005F085E">
        <w:t>Сокращения</w:t>
      </w:r>
      <w:r>
        <w:t>»</w:t>
      </w:r>
      <w:r w:rsidRPr="005F085E">
        <w:t>.</w:t>
      </w:r>
    </w:p>
    <w:p w:rsidR="00F061E2" w:rsidRDefault="00F061E2" w:rsidP="00F061E2">
      <w:pPr>
        <w:pStyle w:val="ASFKNormal"/>
      </w:pPr>
      <w:r>
        <w:t>Справочник «КЛАДР» в части классификации улиц в ОрФК не ведется.</w:t>
      </w:r>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Справочники</w:t>
      </w:r>
      <w:r w:rsidR="00E511C2">
        <w:t xml:space="preserve"> </w:t>
      </w:r>
      <w:r>
        <w:t>–</w:t>
      </w:r>
      <w:r w:rsidR="00E511C2">
        <w:t xml:space="preserve"> </w:t>
      </w:r>
      <w:r>
        <w:t>КЛАДР»</w:t>
      </w:r>
      <w:r w:rsidRPr="005F085E">
        <w:t xml:space="preserve"> (рис.</w:t>
      </w:r>
      <w:r w:rsidR="00AA5E85" w:rsidRPr="005D1671">
        <w:t> </w:t>
      </w:r>
      <w:r>
        <w:fldChar w:fldCharType="begin"/>
      </w:r>
      <w:r>
        <w:instrText xml:space="preserve"> REF _Ref402177466 \h </w:instrText>
      </w:r>
      <w:r>
        <w:fldChar w:fldCharType="separate"/>
      </w:r>
      <w:r w:rsidR="002C6389">
        <w:rPr>
          <w:noProof/>
        </w:rPr>
        <w:t>160</w:t>
      </w:r>
      <w:r>
        <w:fldChar w:fldCharType="end"/>
      </w:r>
      <w:r w:rsidRPr="005F085E">
        <w:t>).</w:t>
      </w:r>
    </w:p>
    <w:p w:rsidR="00F061E2" w:rsidRPr="00693F69" w:rsidRDefault="00D201D5" w:rsidP="00F061E2">
      <w:pPr>
        <w:pStyle w:val="ASFKFigure"/>
      </w:pPr>
      <w:r>
        <w:pict>
          <v:shape id="_x0000_i1209" type="#_x0000_t75" style="width:266.25pt;height:4in">
            <v:imagedata r:id="rId191"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2" w:name="_Ref402177466"/>
      <w:bookmarkStart w:id="1123" w:name="_Toc71111732"/>
      <w:r w:rsidR="002C6389">
        <w:rPr>
          <w:noProof/>
        </w:rPr>
        <w:t>160</w:t>
      </w:r>
      <w:bookmarkEnd w:id="1122"/>
      <w:r>
        <w:rPr>
          <w:noProof/>
        </w:rPr>
        <w:fldChar w:fldCharType="end"/>
      </w:r>
      <w:r w:rsidR="00F061E2" w:rsidRPr="005F085E">
        <w:t xml:space="preserve">. </w:t>
      </w:r>
      <w:r w:rsidR="00E511C2">
        <w:t>Группа справочников</w:t>
      </w:r>
      <w:r w:rsidR="00F061E2" w:rsidRPr="005F085E">
        <w:t xml:space="preserve"> </w:t>
      </w:r>
      <w:r w:rsidR="00F061E2">
        <w:t>«Справочники – КЛАДР»</w:t>
      </w:r>
      <w:bookmarkEnd w:id="1123"/>
      <w:r w:rsidR="00F061E2" w:rsidRPr="005F085E">
        <w:t xml:space="preserve"> </w:t>
      </w:r>
    </w:p>
    <w:p w:rsidR="00F061E2" w:rsidRDefault="00F061E2" w:rsidP="00F061E2">
      <w:pPr>
        <w:pStyle w:val="31"/>
      </w:pPr>
      <w:bookmarkStart w:id="1124" w:name="_Ref402179122"/>
      <w:bookmarkStart w:id="1125" w:name="_Toc426118558"/>
      <w:bookmarkStart w:id="1126" w:name="_Toc71111385"/>
      <w:r>
        <w:t>КЛАДР</w:t>
      </w:r>
      <w:bookmarkEnd w:id="1124"/>
      <w:bookmarkEnd w:id="1125"/>
      <w:bookmarkEnd w:id="1126"/>
    </w:p>
    <w:p w:rsidR="00F061E2" w:rsidRDefault="00F061E2" w:rsidP="00F061E2">
      <w:pPr>
        <w:pStyle w:val="ASFKNormal"/>
      </w:pPr>
      <w:r>
        <w:t>С</w:t>
      </w:r>
      <w:r w:rsidRPr="008908F9">
        <w:t xml:space="preserve">правочник </w:t>
      </w:r>
      <w:r>
        <w:t>«КЛАДР»</w:t>
      </w:r>
      <w:r w:rsidRPr="008908F9">
        <w:t xml:space="preserve"> содержит информацию о</w:t>
      </w:r>
      <w:r>
        <w:t>б</w:t>
      </w:r>
      <w:r w:rsidRPr="008908F9">
        <w:t xml:space="preserve"> </w:t>
      </w:r>
      <w:r>
        <w:t>адресах организаций. Справочник и</w:t>
      </w:r>
      <w:r w:rsidRPr="00F061E2">
        <w:t>с</w:t>
      </w:r>
      <w:r>
        <w:t>пользуется при создании записей в справочнике «Сводный перечень заказчиков» и ЭД «</w:t>
      </w:r>
      <w:r w:rsidRPr="005D31F6">
        <w:t>Св</w:t>
      </w:r>
      <w:r w:rsidRPr="00F061E2">
        <w:t>е</w:t>
      </w:r>
      <w:r w:rsidRPr="005D31F6">
        <w:t>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«КЛАДР»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w:t>
      </w:r>
      <w:r w:rsidRPr="00E511C2">
        <w:t>КЛАДР»</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lastRenderedPageBreak/>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КЛАДР</w:t>
      </w:r>
      <w:r>
        <w:t>»</w:t>
      </w:r>
      <w:r w:rsidR="00E511C2">
        <w:t xml:space="preserve"> </w:t>
      </w:r>
      <w:r w:rsidR="00E511C2" w:rsidRPr="00E511C2">
        <w:t xml:space="preserve">представлена </w:t>
      </w:r>
      <w:r w:rsidR="00E511C2">
        <w:t>н</w:t>
      </w:r>
      <w:r w:rsidR="00E511C2" w:rsidRPr="00E511C2">
        <w:t>а рисунке</w:t>
      </w:r>
      <w:r w:rsidR="00AA5E85" w:rsidRPr="005D1671">
        <w:t> </w:t>
      </w:r>
      <w:r w:rsidR="00E511C2" w:rsidRPr="00E511C2">
        <w:fldChar w:fldCharType="begin"/>
      </w:r>
      <w:r w:rsidR="00E511C2" w:rsidRPr="00E511C2">
        <w:instrText xml:space="preserve"> REF _Ref302049078 \h </w:instrText>
      </w:r>
      <w:r w:rsidR="00E511C2" w:rsidRPr="00E511C2">
        <w:fldChar w:fldCharType="separate"/>
      </w:r>
      <w:r w:rsidR="002C6389">
        <w:rPr>
          <w:noProof/>
        </w:rPr>
        <w:t>161</w:t>
      </w:r>
      <w:r w:rsidR="00E511C2" w:rsidRPr="00E511C2">
        <w:fldChar w:fldCharType="end"/>
      </w:r>
      <w:r w:rsidRPr="005F085E">
        <w:t>.</w:t>
      </w:r>
    </w:p>
    <w:p w:rsidR="00F061E2" w:rsidRPr="005F085E" w:rsidRDefault="00D201D5" w:rsidP="00F061E2">
      <w:pPr>
        <w:pStyle w:val="ASFKFigure"/>
      </w:pPr>
      <w:r>
        <w:pict>
          <v:shape id="_x0000_i1210" type="#_x0000_t75" style="width:482.25pt;height:187.5pt">
            <v:imagedata r:id="rId19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7" w:name="_Ref302049078"/>
      <w:bookmarkStart w:id="1128" w:name="_Toc71111733"/>
      <w:r w:rsidR="002C6389">
        <w:rPr>
          <w:noProof/>
        </w:rPr>
        <w:t>161</w:t>
      </w:r>
      <w:bookmarkEnd w:id="1127"/>
      <w:r>
        <w:rPr>
          <w:noProof/>
        </w:rPr>
        <w:fldChar w:fldCharType="end"/>
      </w:r>
      <w:r w:rsidR="00F061E2" w:rsidRPr="00364894">
        <w:t xml:space="preserve">. ЭФ записи справочника </w:t>
      </w:r>
      <w:r w:rsidR="00F061E2">
        <w:t>«</w:t>
      </w:r>
      <w:r w:rsidR="00F061E2" w:rsidRPr="00364894">
        <w:t>КЛАДР</w:t>
      </w:r>
      <w:r w:rsidR="00F061E2">
        <w:t>»</w:t>
      </w:r>
      <w:bookmarkEnd w:id="1128"/>
    </w:p>
    <w:p w:rsidR="00F061E2" w:rsidRPr="005F085E" w:rsidRDefault="00E511C2" w:rsidP="00F061E2">
      <w:pPr>
        <w:pStyle w:val="ASFKNormal"/>
      </w:pPr>
      <w:r>
        <w:t xml:space="preserve">Перечень </w:t>
      </w:r>
      <w:r w:rsidRPr="00E511C2">
        <w:t>полей справочника «КЛАДР»</w:t>
      </w:r>
      <w:r>
        <w:t xml:space="preserve"> </w:t>
      </w:r>
      <w:r w:rsidR="00F061E2" w:rsidRPr="005F085E">
        <w:t>приведен в таблице</w:t>
      </w:r>
      <w:r w:rsidR="00AA5E85" w:rsidRPr="005D1671">
        <w:t> </w:t>
      </w:r>
      <w:r w:rsidR="00F061E2">
        <w:fldChar w:fldCharType="begin"/>
      </w:r>
      <w:r w:rsidR="00F061E2">
        <w:instrText xml:space="preserve"> REF _Ref402175666 \h </w:instrText>
      </w:r>
      <w:r w:rsidR="00F061E2">
        <w:fldChar w:fldCharType="separate"/>
      </w:r>
      <w:r w:rsidR="002C6389">
        <w:rPr>
          <w:noProof/>
        </w:rPr>
        <w:t>148</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29" w:name="_Ref402175666"/>
      <w:bookmarkStart w:id="1130" w:name="_Toc71111559"/>
      <w:r w:rsidR="002C6389">
        <w:rPr>
          <w:noProof/>
        </w:rPr>
        <w:t>148</w:t>
      </w:r>
      <w:bookmarkEnd w:id="1129"/>
      <w:r>
        <w:rPr>
          <w:noProof/>
        </w:rPr>
        <w:fldChar w:fldCharType="end"/>
      </w:r>
      <w:r w:rsidR="00F061E2" w:rsidRPr="005F085E">
        <w:t xml:space="preserve">. Описание полей справочника </w:t>
      </w:r>
      <w:r w:rsidR="00F061E2">
        <w:t>«</w:t>
      </w:r>
      <w:r w:rsidR="00F061E2" w:rsidRPr="00364894">
        <w:t>КЛАДР</w:t>
      </w:r>
      <w:r w:rsidR="00F061E2">
        <w:t>»</w:t>
      </w:r>
      <w:bookmarkEnd w:id="1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trPr>
          <w:cantSplit/>
          <w:tblHeader/>
        </w:trPr>
        <w:tc>
          <w:tcPr>
            <w:tcW w:w="31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76" w:type="dxa"/>
          </w:tcPr>
          <w:p w:rsidR="00F061E2" w:rsidRPr="005F085E" w:rsidRDefault="00F061E2" w:rsidP="00F061E2">
            <w:pPr>
              <w:pStyle w:val="ASFKTablenorm"/>
            </w:pPr>
            <w:r w:rsidRPr="005F085E">
              <w:t>Код</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Сокращенное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Почтовый индекс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ОКАТО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Статус объекта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Дата действия 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446389" w:rsidRDefault="00F061E2" w:rsidP="00F061E2">
            <w:pPr>
              <w:pStyle w:val="ASFKTablenorm"/>
            </w:pPr>
            <w:r w:rsidRPr="005F085E">
              <w:t xml:space="preserve">Дата действия </w:t>
            </w:r>
            <w:r w:rsidRPr="00446389">
              <w:t>по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Активно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bl>
    <w:p w:rsidR="00F061E2" w:rsidRDefault="00F061E2" w:rsidP="00F061E2">
      <w:pPr>
        <w:pStyle w:val="31"/>
      </w:pPr>
      <w:bookmarkStart w:id="1131" w:name="_Toc426118559"/>
      <w:bookmarkStart w:id="1132" w:name="_Toc71111386"/>
      <w:r>
        <w:t>КЛАДР.</w:t>
      </w:r>
      <w:r w:rsidR="00F05E6E">
        <w:t xml:space="preserve"> </w:t>
      </w:r>
      <w:r>
        <w:t>Сокращения</w:t>
      </w:r>
      <w:bookmarkEnd w:id="1131"/>
      <w:bookmarkEnd w:id="1132"/>
    </w:p>
    <w:p w:rsidR="00F061E2" w:rsidRDefault="00F061E2" w:rsidP="00F061E2">
      <w:pPr>
        <w:pStyle w:val="ASFKNormal"/>
      </w:pPr>
      <w:r>
        <w:t>Справочник используется при создании записей в справочнике «Сводный перечень з</w:t>
      </w:r>
      <w:r w:rsidRPr="00F061E2">
        <w:t>а</w:t>
      </w:r>
      <w:r>
        <w:t>казчиков» и ЭД «</w:t>
      </w:r>
      <w:r w:rsidRPr="005D31F6">
        <w:t>Сведения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w:t>
      </w:r>
      <w:r w:rsidR="00B85357">
        <w:t>КЛАДР.</w:t>
      </w:r>
      <w:r w:rsidR="00F05E6E">
        <w:t xml:space="preserve"> </w:t>
      </w:r>
      <w:r w:rsidR="00B85357">
        <w:t>Сокращения</w:t>
      </w:r>
      <w:r w:rsidRPr="00E511C2">
        <w:t>»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КЛАДР.</w:t>
      </w:r>
      <w:r w:rsidR="00F05E6E">
        <w:t xml:space="preserve"> </w:t>
      </w:r>
      <w:r>
        <w:t>Сокращения</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lastRenderedPageBreak/>
        <w:t>печать;</w:t>
      </w:r>
    </w:p>
    <w:p w:rsidR="00F061E2" w:rsidRDefault="00F061E2" w:rsidP="00F061E2">
      <w:pPr>
        <w:pStyle w:val="ASFKListmark1"/>
      </w:pPr>
      <w:r>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«КЛАДР.</w:t>
      </w:r>
      <w:r w:rsidR="00F05E6E">
        <w:t xml:space="preserve"> </w:t>
      </w:r>
      <w:r>
        <w:t>Сокращения»</w:t>
      </w:r>
      <w:r w:rsidR="00E511C2">
        <w:t xml:space="preserve"> </w:t>
      </w:r>
      <w:r w:rsidR="00E511C2" w:rsidRPr="005F085E">
        <w:t xml:space="preserve">представлена </w:t>
      </w:r>
      <w:r w:rsidR="00E511C2">
        <w:t>н</w:t>
      </w:r>
      <w:r w:rsidR="00E511C2" w:rsidRPr="005F085E">
        <w:t>а рисунке</w:t>
      </w:r>
      <w:r w:rsidR="00AA5E85" w:rsidRPr="005D1671">
        <w:t> </w:t>
      </w:r>
      <w:r w:rsidR="00E511C2">
        <w:fldChar w:fldCharType="begin"/>
      </w:r>
      <w:r w:rsidR="00E511C2">
        <w:instrText xml:space="preserve"> REF _Ref402175714 \h </w:instrText>
      </w:r>
      <w:r w:rsidR="00E511C2">
        <w:fldChar w:fldCharType="separate"/>
      </w:r>
      <w:r w:rsidR="002C6389">
        <w:rPr>
          <w:noProof/>
        </w:rPr>
        <w:t>162</w:t>
      </w:r>
      <w:r w:rsidR="00E511C2">
        <w:fldChar w:fldCharType="end"/>
      </w:r>
      <w:r w:rsidRPr="005F085E">
        <w:t>.</w:t>
      </w:r>
    </w:p>
    <w:p w:rsidR="00F061E2" w:rsidRPr="005F085E" w:rsidRDefault="00D201D5" w:rsidP="00F061E2">
      <w:pPr>
        <w:pStyle w:val="ASFKFigure"/>
      </w:pPr>
      <w:r>
        <w:pict>
          <v:shape id="_x0000_i1211" type="#_x0000_t75" style="width:482.25pt;height:158.25pt">
            <v:imagedata r:id="rId19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33" w:name="_Ref402175714"/>
      <w:bookmarkStart w:id="1134" w:name="_Toc71111734"/>
      <w:r w:rsidR="002C6389">
        <w:rPr>
          <w:noProof/>
        </w:rPr>
        <w:t>162</w:t>
      </w:r>
      <w:bookmarkEnd w:id="1133"/>
      <w:r>
        <w:rPr>
          <w:noProof/>
        </w:rPr>
        <w:fldChar w:fldCharType="end"/>
      </w:r>
      <w:r w:rsidR="00F061E2" w:rsidRPr="00364894">
        <w:t xml:space="preserve">. ЭФ записи справочника </w:t>
      </w:r>
      <w:r w:rsidR="00F061E2" w:rsidRPr="00637FD0">
        <w:rPr>
          <w:rStyle w:val="ASFKReporterror"/>
        </w:rPr>
        <w:t>«КЛАДР.Сокращения»</w:t>
      </w:r>
      <w:bookmarkEnd w:id="1134"/>
    </w:p>
    <w:p w:rsidR="00F061E2" w:rsidRPr="005F085E" w:rsidRDefault="00E511C2" w:rsidP="00F061E2">
      <w:pPr>
        <w:pStyle w:val="ASFKNormal"/>
      </w:pPr>
      <w:r>
        <w:t xml:space="preserve">Перечень </w:t>
      </w:r>
      <w:r w:rsidRPr="005F085E">
        <w:t xml:space="preserve">полей справочника </w:t>
      </w:r>
      <w:r>
        <w:t>«КЛАДР</w:t>
      </w:r>
      <w:r w:rsidR="00F05E6E">
        <w:t xml:space="preserve">. </w:t>
      </w:r>
      <w:r>
        <w:t xml:space="preserve">Сокращения» </w:t>
      </w:r>
      <w:r w:rsidR="00F061E2" w:rsidRPr="005F085E">
        <w:t>приведен в таблице</w:t>
      </w:r>
      <w:r w:rsidR="00AA5E85" w:rsidRPr="005D1671">
        <w:t> </w:t>
      </w:r>
      <w:r w:rsidR="00F061E2">
        <w:fldChar w:fldCharType="begin"/>
      </w:r>
      <w:r w:rsidR="00F061E2">
        <w:instrText xml:space="preserve"> REF _Ref402175675 \h </w:instrText>
      </w:r>
      <w:r w:rsidR="00F061E2">
        <w:fldChar w:fldCharType="separate"/>
      </w:r>
      <w:r w:rsidR="002C6389">
        <w:rPr>
          <w:noProof/>
        </w:rPr>
        <w:t>149</w:t>
      </w:r>
      <w:r w:rsidR="00F061E2">
        <w:fldChar w:fldCharType="end"/>
      </w:r>
      <w:r w:rsid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35" w:name="_Ref402175675"/>
      <w:bookmarkStart w:id="1136" w:name="_Toc71111560"/>
      <w:r w:rsidR="002C6389">
        <w:rPr>
          <w:noProof/>
        </w:rPr>
        <w:t>149</w:t>
      </w:r>
      <w:bookmarkEnd w:id="1135"/>
      <w:r>
        <w:rPr>
          <w:noProof/>
        </w:rPr>
        <w:fldChar w:fldCharType="end"/>
      </w:r>
      <w:r w:rsidR="00F061E2" w:rsidRPr="005F085E">
        <w:t xml:space="preserve">. Описание полей справочника </w:t>
      </w:r>
      <w:r w:rsidR="00F061E2" w:rsidRPr="00637FD0">
        <w:rPr>
          <w:rStyle w:val="ASFKReporterror"/>
        </w:rPr>
        <w:t>«КЛАДР.Сокращения»</w:t>
      </w:r>
      <w:bookmarkEnd w:id="1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trPr>
          <w:cantSplit/>
          <w:tblHeader/>
        </w:trPr>
        <w:tc>
          <w:tcPr>
            <w:tcW w:w="31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3176" w:type="dxa"/>
          </w:tcPr>
          <w:p w:rsidR="00F061E2" w:rsidRPr="00446389" w:rsidRDefault="00F061E2" w:rsidP="00F061E2">
            <w:pPr>
              <w:pStyle w:val="ASFKTablenorm"/>
            </w:pPr>
            <w:r w:rsidRPr="005F085E">
              <w:t>Код</w:t>
            </w:r>
            <w:r w:rsidRPr="00446389">
              <w:t xml:space="preserve"> типа объекта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446389" w:rsidRDefault="00F061E2" w:rsidP="00F061E2">
            <w:pPr>
              <w:pStyle w:val="ASFKTablenorm"/>
            </w:pPr>
            <w:r w:rsidRPr="005F085E">
              <w:t>Уровень объекта данного т</w:t>
            </w:r>
            <w:r w:rsidRPr="00446389">
              <w:t>ипа</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446389" w:rsidRDefault="00F061E2" w:rsidP="00F061E2">
            <w:pPr>
              <w:pStyle w:val="ASFKTablenorm"/>
            </w:pPr>
            <w:r w:rsidRPr="005F085E">
              <w:t>Полное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Pr>
        <w:tc>
          <w:tcPr>
            <w:tcW w:w="3176" w:type="dxa"/>
          </w:tcPr>
          <w:p w:rsidR="00F061E2" w:rsidRPr="005F085E" w:rsidRDefault="00F061E2" w:rsidP="00F061E2">
            <w:pPr>
              <w:pStyle w:val="ASFKTablenorm"/>
            </w:pPr>
            <w:r w:rsidRPr="005F085E">
              <w:t>Сокращенное наименование</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Дата действия с</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446389" w:rsidRDefault="00F061E2" w:rsidP="00F061E2">
            <w:pPr>
              <w:pStyle w:val="ASFKTablenorm"/>
            </w:pPr>
            <w:r w:rsidRPr="005F085E">
              <w:t xml:space="preserve">Дата действия </w:t>
            </w:r>
            <w:r w:rsidRPr="00446389">
              <w:t>по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r w:rsidR="00F061E2" w:rsidRPr="005F085E">
        <w:trPr>
          <w:cantSplit/>
          <w:trHeight w:val="385"/>
        </w:trPr>
        <w:tc>
          <w:tcPr>
            <w:tcW w:w="3176" w:type="dxa"/>
          </w:tcPr>
          <w:p w:rsidR="00F061E2" w:rsidRPr="005F085E" w:rsidRDefault="00F061E2" w:rsidP="00F061E2">
            <w:pPr>
              <w:pStyle w:val="ASFKTablenorm"/>
            </w:pPr>
            <w:r w:rsidRPr="005F085E">
              <w:t>Активно</w:t>
            </w:r>
          </w:p>
        </w:tc>
        <w:tc>
          <w:tcPr>
            <w:tcW w:w="6579" w:type="dxa"/>
          </w:tcPr>
          <w:p w:rsidR="00F061E2" w:rsidRPr="00446389" w:rsidRDefault="00F061E2" w:rsidP="00F061E2">
            <w:pPr>
              <w:pStyle w:val="ASFKTablenorm"/>
            </w:pPr>
            <w:r w:rsidRPr="00446389">
              <w:t>Передается из ППО АСФК(</w:t>
            </w:r>
            <w:r w:rsidR="00BA4C64">
              <w:t>OEBS</w:t>
            </w:r>
            <w:r w:rsidRPr="00446389">
              <w:t>).</w:t>
            </w:r>
          </w:p>
        </w:tc>
      </w:tr>
    </w:tbl>
    <w:p w:rsidR="00F061E2" w:rsidRPr="005F085E" w:rsidRDefault="00F061E2" w:rsidP="00F061E2">
      <w:pPr>
        <w:pStyle w:val="21"/>
      </w:pPr>
      <w:bookmarkStart w:id="1137" w:name="_Toc426118560"/>
      <w:bookmarkStart w:id="1138" w:name="_Toc71111387"/>
      <w:r>
        <w:t>Группа справочников «Идентификаторы платежа»</w:t>
      </w:r>
      <w:bookmarkEnd w:id="1137"/>
      <w:bookmarkEnd w:id="1138"/>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Идентификаторы платежа»</w:t>
      </w:r>
      <w:r w:rsidRPr="005F085E">
        <w:t xml:space="preserve"> (рис.</w:t>
      </w:r>
      <w:r w:rsidR="00AA5E85" w:rsidRPr="005D1671">
        <w:t> </w:t>
      </w:r>
      <w:r>
        <w:fldChar w:fldCharType="begin"/>
      </w:r>
      <w:r>
        <w:instrText xml:space="preserve"> REF _Ref402177542 \h </w:instrText>
      </w:r>
      <w:r>
        <w:fldChar w:fldCharType="separate"/>
      </w:r>
      <w:r w:rsidR="002C6389">
        <w:rPr>
          <w:noProof/>
        </w:rPr>
        <w:t>163</w:t>
      </w:r>
      <w:r>
        <w:fldChar w:fldCharType="end"/>
      </w:r>
      <w:r w:rsidRPr="005F085E">
        <w:t>).</w:t>
      </w:r>
    </w:p>
    <w:p w:rsidR="00F061E2" w:rsidRPr="00693F69" w:rsidRDefault="00D201D5" w:rsidP="00F061E2">
      <w:pPr>
        <w:pStyle w:val="ASFKFigure"/>
      </w:pPr>
      <w:r>
        <w:lastRenderedPageBreak/>
        <w:pict>
          <v:shape id="_x0000_i1212" type="#_x0000_t75" style="width:259.5pt;height:4in">
            <v:imagedata r:id="rId194"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39" w:name="_Ref402177542"/>
      <w:bookmarkStart w:id="1140" w:name="_Toc71111735"/>
      <w:r w:rsidR="002C6389">
        <w:rPr>
          <w:noProof/>
        </w:rPr>
        <w:t>163</w:t>
      </w:r>
      <w:bookmarkEnd w:id="1139"/>
      <w:r>
        <w:rPr>
          <w:noProof/>
        </w:rPr>
        <w:fldChar w:fldCharType="end"/>
      </w:r>
      <w:r w:rsidR="00F061E2" w:rsidRPr="005F085E">
        <w:t xml:space="preserve">. </w:t>
      </w:r>
      <w:r w:rsidR="002A7425">
        <w:t xml:space="preserve">Группа справочников </w:t>
      </w:r>
      <w:r w:rsidR="00F061E2">
        <w:t>«Идентификаторы платежа»</w:t>
      </w:r>
      <w:bookmarkEnd w:id="1140"/>
      <w:r w:rsidR="00F061E2" w:rsidRPr="005F085E">
        <w:t xml:space="preserve"> </w:t>
      </w:r>
    </w:p>
    <w:p w:rsidR="00F061E2" w:rsidRPr="005F085E" w:rsidRDefault="00F061E2" w:rsidP="00F061E2">
      <w:pPr>
        <w:pStyle w:val="31"/>
      </w:pPr>
      <w:bookmarkStart w:id="1141" w:name="_Toc426118561"/>
      <w:bookmarkStart w:id="1142" w:name="_Toc71111388"/>
      <w:r w:rsidRPr="005F085E">
        <w:t>Статусы налогоплательщика</w:t>
      </w:r>
      <w:bookmarkEnd w:id="1141"/>
      <w:bookmarkEnd w:id="1142"/>
    </w:p>
    <w:p w:rsidR="00F061E2" w:rsidRDefault="00F061E2" w:rsidP="00F061E2">
      <w:pPr>
        <w:pStyle w:val="ASFKNormal"/>
      </w:pPr>
      <w:r w:rsidRPr="005F085E">
        <w:t xml:space="preserve">Справочник предназначен для хранения данных о статусах налогоплательщика (код, наименование) и использования данных справочника при создании документов. Справочник ведется централизовано в </w:t>
      </w:r>
      <w:r w:rsidR="004E5198">
        <w:t>ППО OEBS АСФК</w:t>
      </w:r>
      <w:r w:rsidRPr="005F085E">
        <w:t xml:space="preserve"> ЦАФК и рассылается через СУФД по УФК, ОФК и ДУБП.</w:t>
      </w:r>
    </w:p>
    <w:p w:rsidR="00B85357" w:rsidRPr="005F085E" w:rsidRDefault="00B85357" w:rsidP="00F061E2">
      <w:pPr>
        <w:pStyle w:val="ASFKNormal"/>
      </w:pPr>
      <w:r w:rsidRPr="00E511C2">
        <w:t>Для работы со справочником «</w:t>
      </w:r>
      <w:r w:rsidRPr="005F085E">
        <w:t>Статусы налогоплательщика</w:t>
      </w:r>
      <w:r w:rsidRPr="00E511C2">
        <w:t>» следует перейти в пункт меню</w:t>
      </w:r>
      <w:r>
        <w:t xml:space="preserve"> </w:t>
      </w:r>
      <w:r w:rsidRPr="00E511C2">
        <w:t>«</w:t>
      </w:r>
      <w:r w:rsidRPr="005F085E">
        <w:t>Справочники</w:t>
      </w:r>
      <w:r>
        <w:t xml:space="preserve"> – </w:t>
      </w:r>
      <w:r w:rsidRPr="005F085E">
        <w:t>Пользовательские</w:t>
      </w:r>
      <w:r>
        <w:t xml:space="preserve"> – Идентификаторы платежа </w:t>
      </w:r>
      <w:r w:rsidRPr="00E511C2">
        <w:t>–</w:t>
      </w:r>
      <w:r>
        <w:t xml:space="preserve"> </w:t>
      </w:r>
      <w:r w:rsidRPr="005F085E">
        <w:t>Статусы налогоплательщика</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Статусы налогоплательщика</w:t>
      </w:r>
      <w:r>
        <w:t>»</w:t>
      </w:r>
      <w:r w:rsidRPr="005F085E">
        <w:t xml:space="preserve"> представлена на рисунке</w:t>
      </w:r>
      <w:r w:rsidR="00AA5E85" w:rsidRPr="005D1671">
        <w:t> </w:t>
      </w:r>
      <w:r w:rsidRPr="005F085E">
        <w:fldChar w:fldCharType="begin"/>
      </w:r>
      <w:r w:rsidRPr="005F085E">
        <w:instrText xml:space="preserve"> REF _Ref326854073 \h </w:instrText>
      </w:r>
      <w:r w:rsidRPr="005F085E">
        <w:fldChar w:fldCharType="separate"/>
      </w:r>
      <w:r w:rsidR="002C6389">
        <w:rPr>
          <w:noProof/>
        </w:rPr>
        <w:t>164</w:t>
      </w:r>
      <w:r w:rsidRPr="005F085E">
        <w:fldChar w:fldCharType="end"/>
      </w:r>
      <w:r w:rsidRPr="005F085E">
        <w:t xml:space="preserve">. </w:t>
      </w:r>
    </w:p>
    <w:p w:rsidR="00F061E2" w:rsidRPr="007C4FC3" w:rsidRDefault="00D201D5" w:rsidP="00F061E2">
      <w:pPr>
        <w:pStyle w:val="ASFKFigure"/>
      </w:pPr>
      <w:r>
        <w:lastRenderedPageBreak/>
        <w:pict>
          <v:shape id="_x0000_i1213" type="#_x0000_t75" style="width:482.25pt;height:3in">
            <v:imagedata r:id="rId19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43" w:name="_Ref326854073"/>
      <w:bookmarkStart w:id="1144" w:name="_Toc71111736"/>
      <w:r w:rsidR="002C6389">
        <w:rPr>
          <w:noProof/>
        </w:rPr>
        <w:t>164</w:t>
      </w:r>
      <w:bookmarkEnd w:id="1143"/>
      <w:r>
        <w:rPr>
          <w:noProof/>
        </w:rPr>
        <w:fldChar w:fldCharType="end"/>
      </w:r>
      <w:r w:rsidR="00F061E2" w:rsidRPr="00364894">
        <w:t xml:space="preserve">. ЭФ записи справочника </w:t>
      </w:r>
      <w:r w:rsidR="00F061E2">
        <w:t>«</w:t>
      </w:r>
      <w:r w:rsidR="00F061E2" w:rsidRPr="00364894">
        <w:t>Статусы налогоплательщика</w:t>
      </w:r>
      <w:r w:rsidR="00F061E2">
        <w:t>»</w:t>
      </w:r>
      <w:bookmarkEnd w:id="1144"/>
    </w:p>
    <w:p w:rsidR="00F061E2" w:rsidRPr="005F085E" w:rsidRDefault="00767E2B" w:rsidP="00F061E2">
      <w:pPr>
        <w:pStyle w:val="ASFKNormal"/>
      </w:pPr>
      <w:r>
        <w:t xml:space="preserve">Перечень </w:t>
      </w:r>
      <w:r w:rsidRPr="005F085E">
        <w:t xml:space="preserve">полей справочника </w:t>
      </w:r>
      <w:r>
        <w:t>«</w:t>
      </w:r>
      <w:r w:rsidRPr="005F085E">
        <w:t>Статусы налогоплательщика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_Ref326854110 \h </w:instrText>
      </w:r>
      <w:r w:rsidR="00F061E2" w:rsidRPr="005F085E">
        <w:fldChar w:fldCharType="separate"/>
      </w:r>
      <w:r w:rsidR="002C6389">
        <w:rPr>
          <w:noProof/>
        </w:rPr>
        <w:t>150</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45" w:name="_Ref326854110"/>
      <w:bookmarkStart w:id="1146" w:name="_Toc71111561"/>
      <w:r w:rsidR="002C6389">
        <w:rPr>
          <w:noProof/>
        </w:rPr>
        <w:t>150</w:t>
      </w:r>
      <w:bookmarkEnd w:id="1145"/>
      <w:r>
        <w:rPr>
          <w:noProof/>
        </w:rPr>
        <w:fldChar w:fldCharType="end"/>
      </w:r>
      <w:r w:rsidR="00F061E2" w:rsidRPr="005F085E">
        <w:t xml:space="preserve">. Описание полей справочника </w:t>
      </w:r>
      <w:r w:rsidR="00F061E2">
        <w:t>«</w:t>
      </w:r>
      <w:r w:rsidR="00F061E2" w:rsidRPr="005F085E">
        <w:t>Статусы налогоплательщика</w:t>
      </w:r>
      <w:r w:rsidR="00F061E2">
        <w:t>»</w:t>
      </w:r>
      <w:bookmarkEnd w:id="1146"/>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D201D5">
        <w:trPr>
          <w:tblHeader/>
        </w:trPr>
        <w:tc>
          <w:tcPr>
            <w:tcW w:w="22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 xml:space="preserve">Код </w:t>
            </w:r>
          </w:p>
        </w:tc>
        <w:tc>
          <w:tcPr>
            <w:tcW w:w="7472" w:type="dxa"/>
            <w:shd w:val="clear" w:color="auto" w:fill="auto"/>
          </w:tcPr>
          <w:p w:rsidR="00F061E2" w:rsidRPr="00446389" w:rsidRDefault="00F061E2" w:rsidP="00D201D5">
            <w:pPr>
              <w:pStyle w:val="ASFKTablenorm"/>
              <w:ind w:left="57" w:right="57"/>
            </w:pPr>
            <w:r w:rsidRPr="005F085E">
              <w:t xml:space="preserve">Код статуса налогоплательщика. </w:t>
            </w:r>
          </w:p>
          <w:p w:rsidR="00F061E2" w:rsidRPr="005F085E" w:rsidRDefault="00F061E2" w:rsidP="00D201D5">
            <w:pPr>
              <w:pStyle w:val="ASFKTablenorm"/>
              <w:ind w:left="57" w:right="57"/>
            </w:pPr>
            <w:r w:rsidRPr="005F085E">
              <w:t>Возможные значения:</w:t>
            </w:r>
          </w:p>
          <w:p w:rsidR="00F061E2" w:rsidRPr="005F085E" w:rsidRDefault="00F061E2" w:rsidP="00F061E2">
            <w:pPr>
              <w:pStyle w:val="ASFKTableListMark"/>
            </w:pPr>
            <w:r>
              <w:t>«</w:t>
            </w:r>
            <w:r w:rsidRPr="005F085E">
              <w:t>01</w:t>
            </w:r>
            <w:r>
              <w:t>»</w:t>
            </w:r>
            <w:r w:rsidRPr="005F085E">
              <w:t xml:space="preserve"> – Юридическое лицо;</w:t>
            </w:r>
          </w:p>
          <w:p w:rsidR="00F061E2" w:rsidRPr="005F085E" w:rsidRDefault="00F061E2" w:rsidP="00F061E2">
            <w:pPr>
              <w:pStyle w:val="ASFKTableListMark"/>
            </w:pPr>
            <w:r>
              <w:t>«</w:t>
            </w:r>
            <w:r w:rsidRPr="005F085E">
              <w:t>02</w:t>
            </w:r>
            <w:r>
              <w:t>»</w:t>
            </w:r>
            <w:r w:rsidRPr="005F085E">
              <w:t xml:space="preserve"> – Налоговый агент;</w:t>
            </w:r>
          </w:p>
          <w:p w:rsidR="00F061E2" w:rsidRPr="005F085E" w:rsidRDefault="00F061E2" w:rsidP="00F061E2">
            <w:pPr>
              <w:pStyle w:val="ASFKTableListMark"/>
            </w:pPr>
            <w:r>
              <w:t>«</w:t>
            </w:r>
            <w:r w:rsidRPr="005F085E">
              <w:t>03</w:t>
            </w:r>
            <w:r>
              <w:t>»</w:t>
            </w:r>
            <w:r w:rsidRPr="005F085E">
              <w:t xml:space="preserve"> – Сборщик налогов и сборов;</w:t>
            </w:r>
          </w:p>
          <w:p w:rsidR="00F061E2" w:rsidRPr="005F085E" w:rsidRDefault="00F061E2" w:rsidP="00F061E2">
            <w:pPr>
              <w:pStyle w:val="ASFKTableListMark"/>
            </w:pPr>
            <w:r>
              <w:t>«</w:t>
            </w:r>
            <w:r w:rsidRPr="005F085E">
              <w:t>04</w:t>
            </w:r>
            <w:r>
              <w:t>»</w:t>
            </w:r>
            <w:r w:rsidRPr="005F085E">
              <w:t xml:space="preserve"> – Налоговый орган;</w:t>
            </w:r>
          </w:p>
          <w:p w:rsidR="00F061E2" w:rsidRPr="005F085E" w:rsidRDefault="00F061E2" w:rsidP="00F061E2">
            <w:pPr>
              <w:pStyle w:val="ASFKTableListMark"/>
            </w:pPr>
            <w:r>
              <w:t>«</w:t>
            </w:r>
            <w:r w:rsidRPr="005F085E">
              <w:t>05</w:t>
            </w:r>
            <w:r>
              <w:t>»</w:t>
            </w:r>
            <w:r w:rsidRPr="005F085E">
              <w:t xml:space="preserve"> – Территориальные органы федеральной службы с</w:t>
            </w:r>
            <w:r w:rsidRPr="00446389">
              <w:t>у</w:t>
            </w:r>
            <w:r w:rsidRPr="005F085E">
              <w:t>дебных прист</w:t>
            </w:r>
            <w:r w:rsidRPr="00F061E2">
              <w:t>а</w:t>
            </w:r>
            <w:r w:rsidRPr="005F085E">
              <w:t>вов;</w:t>
            </w:r>
          </w:p>
          <w:p w:rsidR="00F061E2" w:rsidRPr="005F085E" w:rsidRDefault="00F061E2" w:rsidP="00F061E2">
            <w:pPr>
              <w:pStyle w:val="ASFKTableListMark"/>
            </w:pPr>
            <w:r>
              <w:t>«</w:t>
            </w:r>
            <w:r w:rsidRPr="005F085E">
              <w:t>06</w:t>
            </w:r>
            <w:r>
              <w:t>»</w:t>
            </w:r>
            <w:r w:rsidRPr="005F085E">
              <w:t xml:space="preserve"> – Участник внешнеэкономической деятельности;</w:t>
            </w:r>
          </w:p>
          <w:p w:rsidR="00F061E2" w:rsidRPr="005F085E" w:rsidRDefault="00F061E2" w:rsidP="00F061E2">
            <w:pPr>
              <w:pStyle w:val="ASFKTableListMark"/>
            </w:pPr>
            <w:r>
              <w:t>«</w:t>
            </w:r>
            <w:r w:rsidRPr="005F085E">
              <w:t>07</w:t>
            </w:r>
            <w:r>
              <w:t>»</w:t>
            </w:r>
            <w:r w:rsidRPr="005F085E">
              <w:t xml:space="preserve"> – Таможенный орган;</w:t>
            </w:r>
          </w:p>
          <w:p w:rsidR="00F061E2" w:rsidRPr="005F085E" w:rsidRDefault="00F061E2" w:rsidP="00F061E2">
            <w:pPr>
              <w:pStyle w:val="ASFKTableListMark"/>
            </w:pPr>
            <w:r>
              <w:t>«</w:t>
            </w:r>
            <w:r w:rsidRPr="005F085E">
              <w:t>08</w:t>
            </w:r>
            <w:r>
              <w:t>»</w:t>
            </w:r>
            <w:r w:rsidRPr="005F085E">
              <w:t xml:space="preserve"> – Плательщик иных платежей, осуществляющий перечи</w:t>
            </w:r>
            <w:r w:rsidRPr="00446389">
              <w:t>с</w:t>
            </w:r>
            <w:r w:rsidRPr="005F085E">
              <w:t>ление пл</w:t>
            </w:r>
            <w:r w:rsidRPr="00F061E2">
              <w:t>а</w:t>
            </w:r>
            <w:r w:rsidRPr="005F085E">
              <w:t>тежей в бюджетную систему РФ (кроме платежей, а</w:t>
            </w:r>
            <w:r w:rsidRPr="00446389">
              <w:t>д</w:t>
            </w:r>
            <w:r w:rsidRPr="005F085E">
              <w:t>министрируемых налоговыми орган</w:t>
            </w:r>
            <w:r w:rsidRPr="00446389">
              <w:t>а</w:t>
            </w:r>
            <w:r w:rsidRPr="005F085E">
              <w:t>ми);</w:t>
            </w:r>
          </w:p>
          <w:p w:rsidR="00F061E2" w:rsidRPr="005F085E" w:rsidRDefault="00F061E2" w:rsidP="00F061E2">
            <w:pPr>
              <w:pStyle w:val="ASFKTableListMark"/>
            </w:pPr>
            <w:r>
              <w:t>«</w:t>
            </w:r>
            <w:r w:rsidRPr="005F085E">
              <w:t>09</w:t>
            </w:r>
            <w:r>
              <w:t>»</w:t>
            </w:r>
            <w:r w:rsidRPr="005F085E">
              <w:t xml:space="preserve"> – Налогоплательщик (плательщик сборов) – индивидуал</w:t>
            </w:r>
            <w:r w:rsidRPr="00446389">
              <w:t>ь</w:t>
            </w:r>
            <w:r w:rsidRPr="005F085E">
              <w:t>ный пре</w:t>
            </w:r>
            <w:r w:rsidRPr="00F061E2">
              <w:t>д</w:t>
            </w:r>
            <w:r w:rsidRPr="005F085E">
              <w:t>приниматель;</w:t>
            </w:r>
          </w:p>
          <w:p w:rsidR="00F061E2" w:rsidRPr="005F085E" w:rsidRDefault="00F061E2" w:rsidP="00F061E2">
            <w:pPr>
              <w:pStyle w:val="ASFKTableListMark"/>
            </w:pPr>
            <w:r>
              <w:t>«</w:t>
            </w:r>
            <w:r w:rsidRPr="005F085E">
              <w:t>102 – Налогоплательщик (плательщик сборов) – частный нот</w:t>
            </w:r>
            <w:r w:rsidRPr="00F061E2">
              <w:t>а</w:t>
            </w:r>
            <w:r w:rsidRPr="005F085E">
              <w:t>риус;</w:t>
            </w:r>
          </w:p>
          <w:p w:rsidR="00F061E2" w:rsidRPr="005F085E" w:rsidRDefault="00F061E2" w:rsidP="00F061E2">
            <w:pPr>
              <w:pStyle w:val="ASFKTableListMark"/>
            </w:pPr>
            <w:r>
              <w:t>«</w:t>
            </w:r>
            <w:r w:rsidRPr="005F085E">
              <w:t>11</w:t>
            </w:r>
            <w:r>
              <w:t>»</w:t>
            </w:r>
            <w:r w:rsidRPr="005F085E">
              <w:t xml:space="preserve"> – Налогоплательщик (плательщик сборов) – адвокат, учр</w:t>
            </w:r>
            <w:r w:rsidRPr="00F061E2">
              <w:t>е</w:t>
            </w:r>
            <w:r w:rsidRPr="005F085E">
              <w:t>дивший адвокатский кабинет;</w:t>
            </w:r>
          </w:p>
          <w:p w:rsidR="00F061E2" w:rsidRPr="005F085E" w:rsidRDefault="00F061E2" w:rsidP="00F061E2">
            <w:pPr>
              <w:pStyle w:val="ASFKTableListMark"/>
            </w:pPr>
            <w:r>
              <w:t>«</w:t>
            </w:r>
            <w:r w:rsidRPr="005F085E">
              <w:t>12</w:t>
            </w:r>
            <w:r>
              <w:t>»</w:t>
            </w:r>
            <w:r w:rsidRPr="005F085E">
              <w:t xml:space="preserve"> – Налогоплательщик (плательщик сборов) – глава крестья</w:t>
            </w:r>
            <w:r w:rsidRPr="00446389">
              <w:t>н</w:t>
            </w:r>
            <w:r w:rsidRPr="005F085E">
              <w:t>ского (фермерского) хозяйства;</w:t>
            </w:r>
          </w:p>
          <w:p w:rsidR="00F061E2" w:rsidRPr="005F085E" w:rsidRDefault="00F061E2" w:rsidP="00F061E2">
            <w:pPr>
              <w:pStyle w:val="ASFKTableListMark"/>
            </w:pPr>
            <w:r>
              <w:t>«</w:t>
            </w:r>
            <w:r w:rsidRPr="005F085E">
              <w:t>13</w:t>
            </w:r>
            <w:r>
              <w:t>»</w:t>
            </w:r>
            <w:r w:rsidRPr="005F085E">
              <w:t xml:space="preserve"> – Налогоплательщик (плательщик сборов) – иное физич</w:t>
            </w:r>
            <w:r w:rsidRPr="00446389">
              <w:t>е</w:t>
            </w:r>
            <w:r w:rsidRPr="005F085E">
              <w:t>ское л</w:t>
            </w:r>
            <w:r w:rsidRPr="00F061E2">
              <w:t>и</w:t>
            </w:r>
            <w:r w:rsidRPr="005F085E">
              <w:t>цо – клиент банка (владелец счета);</w:t>
            </w:r>
          </w:p>
          <w:p w:rsidR="00F061E2" w:rsidRPr="005F085E" w:rsidRDefault="00F061E2" w:rsidP="00F061E2">
            <w:pPr>
              <w:pStyle w:val="ASFKTableListMark"/>
            </w:pPr>
            <w:r>
              <w:t>«</w:t>
            </w:r>
            <w:r w:rsidRPr="005F085E">
              <w:t>14</w:t>
            </w:r>
            <w:r>
              <w:t>»</w:t>
            </w:r>
            <w:r w:rsidRPr="005F085E">
              <w:t xml:space="preserve"> – Налогоплательщики, производящие выплаты физ</w:t>
            </w:r>
            <w:r w:rsidRPr="00446389">
              <w:t>и</w:t>
            </w:r>
            <w:r w:rsidRPr="005F085E">
              <w:t>ческим л</w:t>
            </w:r>
            <w:r w:rsidRPr="00F061E2">
              <w:t>и</w:t>
            </w:r>
            <w:r w:rsidRPr="005F085E">
              <w:t>цам;</w:t>
            </w:r>
          </w:p>
          <w:p w:rsidR="00F061E2" w:rsidRPr="005F085E" w:rsidRDefault="00F061E2" w:rsidP="00F061E2">
            <w:pPr>
              <w:pStyle w:val="ASFKTableListMark"/>
            </w:pPr>
            <w:r>
              <w:t>«</w:t>
            </w:r>
            <w:r w:rsidRPr="005F085E">
              <w:t>15</w:t>
            </w:r>
            <w:r>
              <w:t>»</w:t>
            </w:r>
            <w:r w:rsidRPr="005F085E">
              <w:t xml:space="preserve"> – Кредитная организация, оформившая расчетный документ на о</w:t>
            </w:r>
            <w:r w:rsidRPr="00F061E2">
              <w:t>б</w:t>
            </w:r>
            <w:r w:rsidRPr="005F085E">
              <w:t>щую сумму на перечисление налогов, сборов и иных плат</w:t>
            </w:r>
            <w:r w:rsidRPr="00446389">
              <w:t>е</w:t>
            </w:r>
            <w:r w:rsidRPr="005F085E">
              <w:t>жей в бю</w:t>
            </w:r>
            <w:r w:rsidRPr="00F061E2">
              <w:t>д</w:t>
            </w:r>
            <w:r w:rsidRPr="005F085E">
              <w:lastRenderedPageBreak/>
              <w:t>жетную систему РФ, уплачиваемых физическими л</w:t>
            </w:r>
            <w:r w:rsidRPr="00446389">
              <w:t>и</w:t>
            </w:r>
            <w:r w:rsidRPr="005F085E">
              <w:t>цами без открытия банковского счета.</w:t>
            </w:r>
          </w:p>
        </w:tc>
      </w:tr>
      <w:tr w:rsidR="00F061E2" w:rsidRPr="005F0830" w:rsidTr="00D201D5">
        <w:trPr>
          <w:trHeight w:val="70"/>
        </w:trPr>
        <w:tc>
          <w:tcPr>
            <w:tcW w:w="2280" w:type="dxa"/>
            <w:shd w:val="clear" w:color="auto" w:fill="auto"/>
          </w:tcPr>
          <w:p w:rsidR="00F061E2" w:rsidRPr="005F085E" w:rsidRDefault="00F061E2" w:rsidP="00D201D5">
            <w:pPr>
              <w:pStyle w:val="ASFKTablenorm"/>
              <w:ind w:left="57" w:right="57"/>
            </w:pPr>
            <w:r w:rsidRPr="005F085E">
              <w:lastRenderedPageBreak/>
              <w:t>Наименование</w:t>
            </w:r>
          </w:p>
        </w:tc>
        <w:tc>
          <w:tcPr>
            <w:tcW w:w="7472" w:type="dxa"/>
            <w:shd w:val="clear" w:color="auto" w:fill="auto"/>
          </w:tcPr>
          <w:p w:rsidR="00F061E2" w:rsidRPr="005F085E" w:rsidRDefault="00F061E2" w:rsidP="00D201D5">
            <w:pPr>
              <w:pStyle w:val="ASFKTablenorm"/>
              <w:ind w:left="57" w:right="57"/>
            </w:pPr>
            <w:r w:rsidRPr="005F085E">
              <w:t>Наименование статуса налогоплательщика.</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Дата действия с</w:t>
            </w:r>
          </w:p>
        </w:tc>
        <w:tc>
          <w:tcPr>
            <w:tcW w:w="7472" w:type="dxa"/>
            <w:shd w:val="clear" w:color="auto" w:fill="auto"/>
          </w:tcPr>
          <w:p w:rsidR="00F061E2" w:rsidRPr="005F085E" w:rsidRDefault="00F061E2" w:rsidP="00D201D5">
            <w:pPr>
              <w:pStyle w:val="ASFKTablenorm"/>
              <w:ind w:left="57" w:right="57"/>
            </w:pPr>
            <w:r w:rsidRPr="005F085E">
              <w:t xml:space="preserve">Дата начала действия кода. </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Дата действия по</w:t>
            </w:r>
          </w:p>
        </w:tc>
        <w:tc>
          <w:tcPr>
            <w:tcW w:w="7472" w:type="dxa"/>
            <w:shd w:val="clear" w:color="auto" w:fill="auto"/>
          </w:tcPr>
          <w:p w:rsidR="00F061E2" w:rsidRPr="005F085E" w:rsidRDefault="00F061E2" w:rsidP="00D201D5">
            <w:pPr>
              <w:pStyle w:val="ASFKTablenorm"/>
              <w:ind w:left="57" w:right="57"/>
            </w:pPr>
            <w:r w:rsidRPr="005F085E">
              <w:t xml:space="preserve">Дата окончания действия кода. </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Активно</w:t>
            </w:r>
          </w:p>
        </w:tc>
        <w:tc>
          <w:tcPr>
            <w:tcW w:w="7472" w:type="dxa"/>
            <w:shd w:val="clear" w:color="auto" w:fill="auto"/>
          </w:tcPr>
          <w:p w:rsidR="00F061E2" w:rsidRPr="00446389" w:rsidRDefault="00F061E2" w:rsidP="00D201D5">
            <w:pPr>
              <w:pStyle w:val="ASFKTablenorm"/>
              <w:ind w:left="57" w:right="57"/>
            </w:pPr>
            <w:r w:rsidRPr="005F085E">
              <w:t xml:space="preserve">Признак актуальности записи. </w:t>
            </w:r>
          </w:p>
          <w:p w:rsidR="00F061E2" w:rsidRPr="005F085E" w:rsidRDefault="00F061E2" w:rsidP="00D201D5">
            <w:pPr>
              <w:pStyle w:val="ASFKTablenorm"/>
              <w:ind w:left="57" w:right="57"/>
            </w:pPr>
            <w:r w:rsidRPr="005F085E">
              <w:t xml:space="preserve">Если запись актуальна, то в поле имеется маркер. </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 xml:space="preserve">Статус </w:t>
            </w:r>
          </w:p>
        </w:tc>
        <w:tc>
          <w:tcPr>
            <w:tcW w:w="7472" w:type="dxa"/>
            <w:shd w:val="clear" w:color="auto" w:fill="auto"/>
          </w:tcPr>
          <w:p w:rsidR="00F061E2" w:rsidRPr="00446389" w:rsidRDefault="00F061E2" w:rsidP="00D201D5">
            <w:pPr>
              <w:pStyle w:val="ASFKTablenorm"/>
              <w:ind w:left="57" w:right="57"/>
            </w:pPr>
            <w:r w:rsidRPr="005F085E">
              <w:t xml:space="preserve">Код и наименование бизнес-статуса записи. </w:t>
            </w:r>
          </w:p>
          <w:p w:rsidR="00F061E2" w:rsidRPr="00446389" w:rsidRDefault="00F061E2" w:rsidP="00D201D5">
            <w:pPr>
              <w:pStyle w:val="ASFKTablenorm"/>
              <w:ind w:left="57" w:right="57"/>
            </w:pPr>
            <w:r w:rsidRPr="005F085E">
              <w:t>Наименов</w:t>
            </w:r>
            <w:r w:rsidRPr="00446389">
              <w:t>ание подтягивается по коду.</w:t>
            </w:r>
          </w:p>
        </w:tc>
      </w:tr>
      <w:tr w:rsidR="00F061E2" w:rsidRPr="005F0830" w:rsidTr="00D201D5">
        <w:tc>
          <w:tcPr>
            <w:tcW w:w="2280" w:type="dxa"/>
            <w:shd w:val="clear" w:color="auto" w:fill="auto"/>
          </w:tcPr>
          <w:p w:rsidR="00F061E2" w:rsidRPr="005F085E" w:rsidRDefault="00F061E2" w:rsidP="00D201D5">
            <w:pPr>
              <w:pStyle w:val="ASFKTablenorm"/>
              <w:ind w:left="57" w:right="57"/>
            </w:pPr>
            <w:r w:rsidRPr="005F085E">
              <w:t>Где введен</w:t>
            </w:r>
          </w:p>
        </w:tc>
        <w:tc>
          <w:tcPr>
            <w:tcW w:w="7472" w:type="dxa"/>
            <w:shd w:val="clear" w:color="auto" w:fill="auto"/>
          </w:tcPr>
          <w:p w:rsidR="00F061E2" w:rsidRPr="00446389" w:rsidRDefault="00F061E2" w:rsidP="00D201D5">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D201D5">
            <w:pPr>
              <w:pStyle w:val="ASFKTablenorm"/>
              <w:ind w:left="57" w:right="57"/>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47" w:name="_Toc426118562"/>
      <w:bookmarkStart w:id="1148" w:name="_Toc71111389"/>
      <w:r w:rsidRPr="005F085E">
        <w:t>Показатели основания платежа</w:t>
      </w:r>
      <w:bookmarkEnd w:id="1147"/>
      <w:bookmarkEnd w:id="1148"/>
    </w:p>
    <w:p w:rsidR="00F061E2" w:rsidRDefault="00F061E2" w:rsidP="00F061E2">
      <w:pPr>
        <w:pStyle w:val="ASFKNormal"/>
      </w:pPr>
      <w:r w:rsidRPr="005F085E">
        <w:t xml:space="preserve">Справочник </w:t>
      </w:r>
      <w:r w:rsidRPr="00F061E2">
        <w:t>«Показатели основания платежа» предназначен для хранения данных о показателях основания платежа (код, наименование) и используется при заполнении платежных документов. Справочник ведется локально на АРМ ПБС и на АРМ ОФК.</w:t>
      </w:r>
    </w:p>
    <w:p w:rsidR="002A7425" w:rsidRPr="002A7425" w:rsidRDefault="002A7425" w:rsidP="002A7425">
      <w:pPr>
        <w:pStyle w:val="ASFKNormal"/>
      </w:pPr>
      <w:r w:rsidRPr="002A7425">
        <w:t>Для работы со справочником «Показатели основания платежа» следует перейти в пункт меню «Справочники – Пользовательские – Идентификаторы платежа – Показатели основания платежа».</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УФК, ОФК, ПБС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t>п</w:t>
      </w:r>
      <w:r w:rsidRPr="005F085E">
        <w:t>ечать;</w:t>
      </w:r>
    </w:p>
    <w:p w:rsidR="00F061E2" w:rsidRPr="005F085E" w:rsidRDefault="00F061E2" w:rsidP="00F061E2">
      <w:pPr>
        <w:pStyle w:val="ASFKListmark1"/>
      </w:pPr>
      <w:r>
        <w:t>создание и удаление</w:t>
      </w:r>
      <w:r w:rsidRPr="005F085E">
        <w:t>;</w:t>
      </w:r>
    </w:p>
    <w:p w:rsidR="00F061E2" w:rsidRPr="005F085E" w:rsidRDefault="00F061E2" w:rsidP="00F061E2">
      <w:pPr>
        <w:pStyle w:val="ASFKListmark1"/>
      </w:pPr>
      <w:r>
        <w:t>экспорт во внешнюю систему</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32A5B" w:rsidRPr="00C32A5B">
        <w:t>Показатели основания платежа</w:t>
      </w:r>
      <w:r>
        <w:t>»</w:t>
      </w:r>
      <w:r w:rsidRPr="005F085E">
        <w:t xml:space="preserve"> представлена на рисунке</w:t>
      </w:r>
      <w:r w:rsidR="00AA5E85" w:rsidRPr="005D1671">
        <w:t> </w:t>
      </w:r>
      <w:r w:rsidRPr="005F085E">
        <w:fldChar w:fldCharType="begin"/>
      </w:r>
      <w:r w:rsidRPr="005F085E">
        <w:instrText xml:space="preserve"> REF _Ref326931881 \h </w:instrText>
      </w:r>
      <w:r w:rsidRPr="005F085E">
        <w:fldChar w:fldCharType="separate"/>
      </w:r>
      <w:r w:rsidR="002C6389">
        <w:rPr>
          <w:noProof/>
        </w:rPr>
        <w:t>165</w:t>
      </w:r>
      <w:r w:rsidRPr="005F085E">
        <w:fldChar w:fldCharType="end"/>
      </w:r>
      <w:r w:rsidRPr="005F085E">
        <w:t xml:space="preserve">. </w:t>
      </w:r>
    </w:p>
    <w:p w:rsidR="00F061E2" w:rsidRPr="005F085E" w:rsidRDefault="00D201D5" w:rsidP="00F061E2">
      <w:pPr>
        <w:pStyle w:val="ASFKFigure"/>
      </w:pPr>
      <w:r>
        <w:lastRenderedPageBreak/>
        <w:pict>
          <v:shape id="_x0000_i1214" type="#_x0000_t75" style="width:482.25pt;height:172.5pt">
            <v:imagedata r:id="rId19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49" w:name="_Ref326931881"/>
      <w:bookmarkStart w:id="1150" w:name="_Toc71111737"/>
      <w:r w:rsidR="002C6389">
        <w:rPr>
          <w:noProof/>
        </w:rPr>
        <w:t>165</w:t>
      </w:r>
      <w:bookmarkEnd w:id="1149"/>
      <w:r>
        <w:rPr>
          <w:noProof/>
        </w:rPr>
        <w:fldChar w:fldCharType="end"/>
      </w:r>
      <w:r w:rsidR="00F061E2" w:rsidRPr="00364894">
        <w:t xml:space="preserve">. ЭФ записи справочника </w:t>
      </w:r>
      <w:r w:rsidR="00F061E2">
        <w:t>«</w:t>
      </w:r>
      <w:r w:rsidR="00F061E2" w:rsidRPr="00364894">
        <w:t>Показатели основания платежа</w:t>
      </w:r>
      <w:r w:rsidR="00F061E2">
        <w:t>»</w:t>
      </w:r>
      <w:bookmarkEnd w:id="1150"/>
    </w:p>
    <w:p w:rsidR="00F061E2" w:rsidRPr="005F085E" w:rsidRDefault="00767E2B" w:rsidP="00F061E2">
      <w:pPr>
        <w:pStyle w:val="ASFKNormal"/>
      </w:pPr>
      <w:r>
        <w:t xml:space="preserve">Перечень </w:t>
      </w:r>
      <w:r w:rsidRPr="005F085E">
        <w:t xml:space="preserve">полей справочника </w:t>
      </w:r>
      <w:r>
        <w:t>«</w:t>
      </w:r>
      <w:r w:rsidRPr="005F085E">
        <w:t>Показатели основания платежа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_Ref326931909 \h </w:instrText>
      </w:r>
      <w:r w:rsidR="00F061E2" w:rsidRPr="005F085E">
        <w:fldChar w:fldCharType="separate"/>
      </w:r>
      <w:r w:rsidR="002C6389">
        <w:rPr>
          <w:noProof/>
        </w:rPr>
        <w:t>151</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51" w:name="_Ref326931909"/>
      <w:bookmarkStart w:id="1152" w:name="_Toc71111562"/>
      <w:r w:rsidR="002C6389">
        <w:rPr>
          <w:noProof/>
        </w:rPr>
        <w:t>151</w:t>
      </w:r>
      <w:bookmarkEnd w:id="1151"/>
      <w:r>
        <w:rPr>
          <w:noProof/>
        </w:rPr>
        <w:fldChar w:fldCharType="end"/>
      </w:r>
      <w:r w:rsidR="00F061E2" w:rsidRPr="005F085E">
        <w:t xml:space="preserve">. Описание полей справочника </w:t>
      </w:r>
      <w:r w:rsidR="00F061E2">
        <w:t>«</w:t>
      </w:r>
      <w:r w:rsidR="00F061E2" w:rsidRPr="005F085E">
        <w:t>Показатели основания платежа</w:t>
      </w:r>
      <w:r w:rsidR="00F061E2">
        <w:t>»</w:t>
      </w:r>
      <w:bookmarkEnd w:id="1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F061E2" w:rsidRPr="005F0830" w:rsidTr="0088170F">
        <w:trPr>
          <w:cantSplit/>
          <w:tblHeader/>
        </w:trPr>
        <w:tc>
          <w:tcPr>
            <w:tcW w:w="26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88170F">
        <w:trPr>
          <w:cantSplit/>
        </w:trPr>
        <w:tc>
          <w:tcPr>
            <w:tcW w:w="2608" w:type="dxa"/>
          </w:tcPr>
          <w:p w:rsidR="00F061E2" w:rsidRPr="005F085E" w:rsidRDefault="00F061E2" w:rsidP="00F061E2">
            <w:pPr>
              <w:pStyle w:val="ASFKTablenorm"/>
            </w:pPr>
            <w:r w:rsidRPr="005F085E">
              <w:t xml:space="preserve">Код </w:t>
            </w:r>
          </w:p>
        </w:tc>
        <w:tc>
          <w:tcPr>
            <w:tcW w:w="7144" w:type="dxa"/>
          </w:tcPr>
          <w:p w:rsidR="00F061E2" w:rsidRPr="00446389" w:rsidRDefault="00F061E2" w:rsidP="00F061E2">
            <w:pPr>
              <w:pStyle w:val="ASFKTablenorm"/>
            </w:pPr>
            <w:r w:rsidRPr="005F085E">
              <w:t>Код показателя основания платежа. Значение поля заполняется вру</w:t>
            </w:r>
            <w:r w:rsidRPr="00446389">
              <w:t>чную.</w:t>
            </w:r>
          </w:p>
          <w:p w:rsidR="00F061E2" w:rsidRPr="005F085E" w:rsidRDefault="00F061E2" w:rsidP="00F061E2">
            <w:pPr>
              <w:pStyle w:val="ASFKTablenorm"/>
            </w:pPr>
            <w:r w:rsidRPr="005F085E">
              <w:t>Может принимать значения:</w:t>
            </w:r>
          </w:p>
          <w:p w:rsidR="00F061E2" w:rsidRPr="00446389" w:rsidRDefault="00F061E2" w:rsidP="00F061E2">
            <w:pPr>
              <w:pStyle w:val="ASFKTablenorm"/>
            </w:pPr>
            <w:r>
              <w:t>«</w:t>
            </w:r>
            <w:r w:rsidRPr="00446389">
              <w:t>ТП», «ЗД», «БФ», «ТР», «РС», «ОТ», «РТ», «ВУ», «ПР», «АП», «АР»</w:t>
            </w:r>
            <w:r w:rsidR="007227F0">
              <w:t>.</w:t>
            </w:r>
          </w:p>
        </w:tc>
      </w:tr>
      <w:tr w:rsidR="00F061E2" w:rsidRPr="005F0830" w:rsidTr="0088170F">
        <w:trPr>
          <w:cantSplit/>
          <w:trHeight w:val="70"/>
        </w:trPr>
        <w:tc>
          <w:tcPr>
            <w:tcW w:w="2608" w:type="dxa"/>
          </w:tcPr>
          <w:p w:rsidR="00F061E2" w:rsidRPr="005F085E" w:rsidRDefault="00F061E2" w:rsidP="00F061E2">
            <w:pPr>
              <w:pStyle w:val="ASFKTablenorm"/>
            </w:pPr>
            <w:r w:rsidRPr="005F085E">
              <w:t>Наименование</w:t>
            </w:r>
          </w:p>
        </w:tc>
        <w:tc>
          <w:tcPr>
            <w:tcW w:w="7144" w:type="dxa"/>
          </w:tcPr>
          <w:p w:rsidR="00F061E2" w:rsidRPr="00446389" w:rsidRDefault="00F061E2" w:rsidP="00F061E2">
            <w:pPr>
              <w:pStyle w:val="ASFKTablenorm"/>
            </w:pPr>
            <w:r w:rsidRPr="005F085E">
              <w:t>Наименовани</w:t>
            </w:r>
            <w:r w:rsidRPr="00446389">
              <w:t xml:space="preserve">е показателя основания платежа. </w:t>
            </w:r>
          </w:p>
          <w:p w:rsidR="00F061E2" w:rsidRPr="00446389" w:rsidRDefault="00F061E2" w:rsidP="00F061E2">
            <w:pPr>
              <w:pStyle w:val="ASFKTablenorm"/>
            </w:pPr>
            <w:r w:rsidRPr="005F085E">
              <w:t>Значение п</w:t>
            </w:r>
            <w:r w:rsidRPr="00446389">
              <w:t>оля заполняется вручную</w:t>
            </w:r>
            <w:r w:rsidR="007227F0">
              <w:t>.</w:t>
            </w:r>
          </w:p>
          <w:p w:rsidR="00F061E2" w:rsidRPr="005F085E" w:rsidRDefault="00F061E2" w:rsidP="00F061E2">
            <w:pPr>
              <w:pStyle w:val="ASFKTablenorm"/>
            </w:pPr>
            <w:r w:rsidRPr="005F085E">
              <w:t xml:space="preserve">Может принимать значения: </w:t>
            </w:r>
          </w:p>
          <w:p w:rsidR="00F061E2" w:rsidRPr="005F085E" w:rsidRDefault="00F061E2" w:rsidP="00F061E2">
            <w:pPr>
              <w:pStyle w:val="ASFKTableListMark"/>
            </w:pPr>
            <w:r>
              <w:t>«</w:t>
            </w:r>
            <w:r w:rsidRPr="005F085E">
              <w:t>ТП</w:t>
            </w:r>
            <w:r>
              <w:t>»</w:t>
            </w:r>
            <w:r w:rsidRPr="005F085E">
              <w:t xml:space="preserve"> − платежи текущего года;</w:t>
            </w:r>
          </w:p>
          <w:p w:rsidR="00F061E2" w:rsidRPr="005F085E" w:rsidRDefault="00F061E2" w:rsidP="00F061E2">
            <w:pPr>
              <w:pStyle w:val="ASFKTableListMark"/>
            </w:pPr>
            <w:r>
              <w:t>«</w:t>
            </w:r>
            <w:r w:rsidRPr="005F085E">
              <w:t>ЗД</w:t>
            </w:r>
            <w:r>
              <w:t>»</w:t>
            </w:r>
            <w:r w:rsidRPr="005F085E">
              <w:t xml:space="preserve"> − добровольное погашение задолженности по истекшим нал</w:t>
            </w:r>
            <w:r w:rsidRPr="00F061E2">
              <w:t>о</w:t>
            </w:r>
            <w:r w:rsidRPr="005F085E">
              <w:t>говым периодам при отсутствии требования об уплате налогов (сб</w:t>
            </w:r>
            <w:r w:rsidRPr="00F061E2">
              <w:t>о</w:t>
            </w:r>
            <w:r w:rsidRPr="005F085E">
              <w:t>ров) от налогового органа;</w:t>
            </w:r>
          </w:p>
          <w:p w:rsidR="00F061E2" w:rsidRPr="005F085E" w:rsidRDefault="00F061E2" w:rsidP="00F061E2">
            <w:pPr>
              <w:pStyle w:val="ASFKTableListMark"/>
            </w:pPr>
            <w:r>
              <w:t>«</w:t>
            </w:r>
            <w:r w:rsidRPr="005F085E">
              <w:t>БФ</w:t>
            </w:r>
            <w:r>
              <w:t>»</w:t>
            </w:r>
            <w:r w:rsidRPr="005F085E">
              <w:t xml:space="preserve"> − текущие платежи физических лиц </w:t>
            </w:r>
            <w:r>
              <w:t>–</w:t>
            </w:r>
            <w:r w:rsidRPr="005F085E">
              <w:t xml:space="preserve"> клиентов банка (владел</w:t>
            </w:r>
            <w:r w:rsidRPr="00F061E2">
              <w:t>ь</w:t>
            </w:r>
            <w:r w:rsidRPr="005F085E">
              <w:t>цев счета), уплачиваемые со своего банковского сч</w:t>
            </w:r>
            <w:r w:rsidRPr="00446389">
              <w:t>е</w:t>
            </w:r>
            <w:r w:rsidRPr="005F085E">
              <w:t>та;</w:t>
            </w:r>
          </w:p>
          <w:p w:rsidR="00F061E2" w:rsidRPr="005F085E" w:rsidRDefault="00F061E2" w:rsidP="00F061E2">
            <w:pPr>
              <w:pStyle w:val="ASFKTableListMark"/>
            </w:pPr>
            <w:r>
              <w:t>«</w:t>
            </w:r>
            <w:r w:rsidRPr="005F085E">
              <w:t>ТР</w:t>
            </w:r>
            <w:r>
              <w:t>»</w:t>
            </w:r>
            <w:r w:rsidRPr="005F085E">
              <w:t xml:space="preserve"> − погашение задолженности по требованию налогового о</w:t>
            </w:r>
            <w:r w:rsidRPr="00446389">
              <w:t>р</w:t>
            </w:r>
            <w:r w:rsidRPr="005F085E">
              <w:t>гана об уплате налогов (сборов);</w:t>
            </w:r>
          </w:p>
          <w:p w:rsidR="00F061E2" w:rsidRPr="005F085E" w:rsidRDefault="00F061E2" w:rsidP="00F061E2">
            <w:pPr>
              <w:pStyle w:val="ASFKTableListMark"/>
            </w:pPr>
            <w:r>
              <w:t>«</w:t>
            </w:r>
            <w:r w:rsidRPr="005F085E">
              <w:t>РС</w:t>
            </w:r>
            <w:r>
              <w:t>»</w:t>
            </w:r>
            <w:r w:rsidRPr="005F085E">
              <w:t xml:space="preserve"> − погашение рассроченной задолженности;</w:t>
            </w:r>
          </w:p>
          <w:p w:rsidR="00F061E2" w:rsidRPr="005F085E" w:rsidRDefault="00F061E2" w:rsidP="00F061E2">
            <w:pPr>
              <w:pStyle w:val="ASFKTableListMark"/>
            </w:pPr>
            <w:r>
              <w:t>«</w:t>
            </w:r>
            <w:r w:rsidRPr="005F085E">
              <w:t>ОТ</w:t>
            </w:r>
            <w:r>
              <w:t>»</w:t>
            </w:r>
            <w:r w:rsidRPr="005F085E">
              <w:t xml:space="preserve"> − погашение отсроченной задолженности;</w:t>
            </w:r>
          </w:p>
          <w:p w:rsidR="00F061E2" w:rsidRPr="005F085E" w:rsidRDefault="00F061E2" w:rsidP="00F061E2">
            <w:pPr>
              <w:pStyle w:val="ASFKTableListMark"/>
            </w:pPr>
            <w:r>
              <w:t>«</w:t>
            </w:r>
            <w:r w:rsidRPr="005F085E">
              <w:t>РТ</w:t>
            </w:r>
            <w:r>
              <w:t>»</w:t>
            </w:r>
            <w:r w:rsidRPr="005F085E">
              <w:t xml:space="preserve"> − погашение реструктурируемой задолженности;</w:t>
            </w:r>
          </w:p>
          <w:p w:rsidR="00F061E2" w:rsidRPr="005F085E" w:rsidRDefault="00F061E2" w:rsidP="00F061E2">
            <w:pPr>
              <w:pStyle w:val="ASFKTableListMark"/>
            </w:pPr>
            <w:r>
              <w:t>«</w:t>
            </w:r>
            <w:r w:rsidRPr="005F085E">
              <w:t>ВУ</w:t>
            </w:r>
            <w:r>
              <w:t>»</w:t>
            </w:r>
            <w:r w:rsidRPr="005F085E">
              <w:t xml:space="preserve"> − погашение отсроченной задолженности в связи с введен</w:t>
            </w:r>
            <w:r w:rsidRPr="00446389">
              <w:t>и</w:t>
            </w:r>
            <w:r w:rsidRPr="005F085E">
              <w:t>ем внешнего управления;</w:t>
            </w:r>
          </w:p>
          <w:p w:rsidR="00F061E2" w:rsidRPr="005F085E" w:rsidRDefault="00F061E2" w:rsidP="00F061E2">
            <w:pPr>
              <w:pStyle w:val="ASFKTableListMark"/>
            </w:pPr>
            <w:r>
              <w:t>«</w:t>
            </w:r>
            <w:r w:rsidRPr="005F085E">
              <w:t>ПР</w:t>
            </w:r>
            <w:r>
              <w:t>»</w:t>
            </w:r>
            <w:r w:rsidRPr="005F085E">
              <w:t xml:space="preserve"> − погашение задолженности, приостановленной к взыск</w:t>
            </w:r>
            <w:r w:rsidRPr="00446389">
              <w:t>а</w:t>
            </w:r>
            <w:r w:rsidRPr="005F085E">
              <w:t>нию;</w:t>
            </w:r>
          </w:p>
          <w:p w:rsidR="00F061E2" w:rsidRPr="005F085E" w:rsidRDefault="00F061E2" w:rsidP="00F061E2">
            <w:pPr>
              <w:pStyle w:val="ASFKTableListMark"/>
            </w:pPr>
            <w:r>
              <w:t>«</w:t>
            </w:r>
            <w:r w:rsidRPr="005F085E">
              <w:t>АП</w:t>
            </w:r>
            <w:r>
              <w:t>»</w:t>
            </w:r>
            <w:r w:rsidRPr="005F085E">
              <w:t xml:space="preserve"> − погашение задолженности по акту проверки;</w:t>
            </w:r>
          </w:p>
          <w:p w:rsidR="00F061E2" w:rsidRPr="005F085E" w:rsidRDefault="00F061E2" w:rsidP="00F061E2">
            <w:pPr>
              <w:pStyle w:val="ASFKTableListMark"/>
            </w:pPr>
            <w:r>
              <w:t>«</w:t>
            </w:r>
            <w:r w:rsidRPr="005F085E">
              <w:t>АР</w:t>
            </w:r>
            <w:r>
              <w:t>»</w:t>
            </w:r>
            <w:r w:rsidRPr="005F085E">
              <w:t xml:space="preserve"> − погашение задолженности по исполнительному док</w:t>
            </w:r>
            <w:r w:rsidRPr="00446389">
              <w:t>у</w:t>
            </w:r>
            <w:r w:rsidRPr="005F085E">
              <w:t>менту.</w:t>
            </w:r>
          </w:p>
        </w:tc>
      </w:tr>
      <w:tr w:rsidR="00F061E2" w:rsidRPr="005F0830" w:rsidTr="0088170F">
        <w:trPr>
          <w:cantSplit/>
        </w:trPr>
        <w:tc>
          <w:tcPr>
            <w:tcW w:w="2608" w:type="dxa"/>
          </w:tcPr>
          <w:p w:rsidR="00F061E2" w:rsidRPr="005F085E" w:rsidRDefault="00F061E2" w:rsidP="00F061E2">
            <w:pPr>
              <w:pStyle w:val="ASFKTablenorm"/>
            </w:pPr>
            <w:r w:rsidRPr="005F085E">
              <w:t>Дата действия с</w:t>
            </w:r>
          </w:p>
        </w:tc>
        <w:tc>
          <w:tcPr>
            <w:tcW w:w="7144"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w:t>
            </w:r>
            <w:r w:rsidRPr="00446389">
              <w:t>ндаря.</w:t>
            </w:r>
          </w:p>
        </w:tc>
      </w:tr>
      <w:tr w:rsidR="00F061E2" w:rsidRPr="005F0830" w:rsidTr="0088170F">
        <w:trPr>
          <w:cantSplit/>
        </w:trPr>
        <w:tc>
          <w:tcPr>
            <w:tcW w:w="2608" w:type="dxa"/>
          </w:tcPr>
          <w:p w:rsidR="00F061E2" w:rsidRPr="005F085E" w:rsidRDefault="00F061E2" w:rsidP="00F061E2">
            <w:pPr>
              <w:pStyle w:val="ASFKTablenorm"/>
            </w:pPr>
            <w:r w:rsidRPr="005F085E">
              <w:t>Дата действия по</w:t>
            </w:r>
          </w:p>
        </w:tc>
        <w:tc>
          <w:tcPr>
            <w:tcW w:w="7144"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w:t>
            </w:r>
            <w:r w:rsidRPr="00446389">
              <w:t>ндаря.</w:t>
            </w:r>
          </w:p>
        </w:tc>
      </w:tr>
      <w:tr w:rsidR="00F061E2" w:rsidRPr="005F0830" w:rsidTr="0088170F">
        <w:trPr>
          <w:cantSplit/>
        </w:trPr>
        <w:tc>
          <w:tcPr>
            <w:tcW w:w="2608" w:type="dxa"/>
          </w:tcPr>
          <w:p w:rsidR="00F061E2" w:rsidRPr="005F085E" w:rsidRDefault="00F061E2" w:rsidP="00F061E2">
            <w:pPr>
              <w:pStyle w:val="ASFKTablenorm"/>
            </w:pPr>
            <w:r w:rsidRPr="005F085E">
              <w:lastRenderedPageBreak/>
              <w:t>Активно</w:t>
            </w:r>
          </w:p>
        </w:tc>
        <w:tc>
          <w:tcPr>
            <w:tcW w:w="7144"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говорит о том, что ввод записи закончен полностью, и она может быть использ</w:t>
            </w:r>
            <w:r w:rsidRPr="00446389">
              <w:t xml:space="preserve">ована. </w:t>
            </w:r>
          </w:p>
        </w:tc>
      </w:tr>
    </w:tbl>
    <w:p w:rsidR="00C32A5B" w:rsidRPr="00C32A5B" w:rsidRDefault="00C32A5B" w:rsidP="00C32A5B">
      <w:pPr>
        <w:pStyle w:val="31"/>
      </w:pPr>
      <w:bookmarkStart w:id="1153" w:name="_Ref486417143"/>
      <w:bookmarkStart w:id="1154" w:name="_Toc426118563"/>
      <w:bookmarkStart w:id="1155" w:name="_Toc71111390"/>
      <w:r w:rsidRPr="00C32A5B">
        <w:t>Справочник видов оснований платеж</w:t>
      </w:r>
      <w:r>
        <w:t>а</w:t>
      </w:r>
      <w:bookmarkEnd w:id="1153"/>
      <w:bookmarkEnd w:id="1155"/>
    </w:p>
    <w:p w:rsidR="00C32A5B" w:rsidRDefault="00C32A5B" w:rsidP="00C32A5B">
      <w:pPr>
        <w:pStyle w:val="ASFKNormal"/>
      </w:pPr>
      <w:r w:rsidRPr="00C32A5B">
        <w:t>Справочник «Справочник видов оснований платежа» содержит данные показателей основания платежа (таких, как код, наименование, период действия) и используется при оформлении документов, где используется контроли налоговых полей.</w:t>
      </w:r>
    </w:p>
    <w:p w:rsidR="00C32445" w:rsidRDefault="00C32A5B" w:rsidP="00C32A5B">
      <w:pPr>
        <w:pStyle w:val="ASFKNormal"/>
      </w:pPr>
      <w:r w:rsidRPr="00C32A5B">
        <w:t>Для работы со справочником «Справочник видов оснований платежа» следует перейти в пункт меню</w:t>
      </w:r>
      <w:r w:rsidR="00B87CB2">
        <w:t>,</w:t>
      </w:r>
      <w:r w:rsidRPr="00C32A5B">
        <w:t xml:space="preserve"> </w:t>
      </w:r>
      <w:r w:rsidR="00C32445">
        <w:t>откроется экранная форма справочника, представленная на рисунке</w:t>
      </w:r>
      <w:r w:rsidR="00146A13">
        <w:t xml:space="preserve"> </w:t>
      </w:r>
      <w:r w:rsidR="00146A13">
        <w:fldChar w:fldCharType="begin"/>
      </w:r>
      <w:r w:rsidR="00146A13">
        <w:instrText xml:space="preserve"> REF _Ref486504081 \h </w:instrText>
      </w:r>
      <w:r w:rsidR="00146A13">
        <w:fldChar w:fldCharType="separate"/>
      </w:r>
      <w:r w:rsidR="002C6389">
        <w:rPr>
          <w:noProof/>
        </w:rPr>
        <w:t>166</w:t>
      </w:r>
      <w:r w:rsidR="00146A13">
        <w:fldChar w:fldCharType="end"/>
      </w:r>
      <w:r w:rsidR="00C32445">
        <w:t>.</w:t>
      </w:r>
    </w:p>
    <w:p w:rsidR="00C32A5B" w:rsidRDefault="00C32A5B" w:rsidP="00C32A5B">
      <w:pPr>
        <w:pStyle w:val="ASFKNormal"/>
      </w:pPr>
      <w:r w:rsidRPr="00C32A5B">
        <w:t xml:space="preserve">«Справочники – Пользовательские – Идентификаторы платежа – </w:t>
      </w:r>
      <w:r w:rsidR="00292C1F" w:rsidRPr="00292C1F">
        <w:t>Справочник видов оснований платежа</w:t>
      </w:r>
      <w:r w:rsidRPr="00C32A5B">
        <w:t>».</w:t>
      </w:r>
    </w:p>
    <w:p w:rsidR="00C32445" w:rsidRPr="00862DD0" w:rsidRDefault="00D201D5" w:rsidP="00C32445">
      <w:pPr>
        <w:pStyle w:val="ASFKFigure"/>
      </w:pPr>
      <w:r>
        <w:pict>
          <v:shape id="_x0000_i1215" type="#_x0000_t75" style="width:482.25pt;height:258.75pt">
            <v:imagedata r:id="rId197" o:title="2"/>
          </v:shape>
        </w:pict>
      </w:r>
    </w:p>
    <w:p w:rsidR="00C32445" w:rsidRPr="00364894" w:rsidRDefault="006D2CC7" w:rsidP="00C32445">
      <w:pPr>
        <w:pStyle w:val="ASFKFigName"/>
      </w:pPr>
      <w:r>
        <w:rPr>
          <w:noProof/>
        </w:rPr>
        <w:fldChar w:fldCharType="begin"/>
      </w:r>
      <w:r>
        <w:rPr>
          <w:noProof/>
        </w:rPr>
        <w:instrText xml:space="preserve"> SEQ Рисунок \* ARABIC </w:instrText>
      </w:r>
      <w:r>
        <w:rPr>
          <w:noProof/>
        </w:rPr>
        <w:fldChar w:fldCharType="separate"/>
      </w:r>
      <w:bookmarkStart w:id="1156" w:name="_Ref486504081"/>
      <w:bookmarkStart w:id="1157" w:name="_Toc71111738"/>
      <w:r w:rsidR="002C6389">
        <w:rPr>
          <w:noProof/>
        </w:rPr>
        <w:t>166</w:t>
      </w:r>
      <w:bookmarkEnd w:id="1156"/>
      <w:r>
        <w:rPr>
          <w:noProof/>
        </w:rPr>
        <w:fldChar w:fldCharType="end"/>
      </w:r>
      <w:r w:rsidR="00C32445" w:rsidRPr="00364894">
        <w:t xml:space="preserve">. ЭФ справочника </w:t>
      </w:r>
      <w:r w:rsidR="00C32445">
        <w:t>«</w:t>
      </w:r>
      <w:r w:rsidR="00C32445" w:rsidRPr="00292C1F">
        <w:t>Справочник видов оснований платежа</w:t>
      </w:r>
      <w:r w:rsidR="00C32445">
        <w:t>»</w:t>
      </w:r>
      <w:bookmarkEnd w:id="1157"/>
    </w:p>
    <w:p w:rsidR="00C32A5B" w:rsidRPr="00C32A5B" w:rsidRDefault="00C32A5B" w:rsidP="00C32A5B">
      <w:pPr>
        <w:pStyle w:val="41"/>
      </w:pPr>
      <w:r w:rsidRPr="00C32A5B">
        <w:t>Доступные операции</w:t>
      </w:r>
    </w:p>
    <w:p w:rsidR="00C32A5B" w:rsidRPr="00C32A5B" w:rsidRDefault="00C32A5B" w:rsidP="00C32A5B">
      <w:pPr>
        <w:pStyle w:val="ASFKNormal"/>
      </w:pPr>
      <w:r w:rsidRPr="00C32A5B">
        <w:t xml:space="preserve">Для </w:t>
      </w:r>
      <w:r w:rsidR="00292C1F">
        <w:t>всех УБП</w:t>
      </w:r>
      <w:r w:rsidRPr="00C32A5B">
        <w:t xml:space="preserve"> доступн</w:t>
      </w:r>
      <w:r w:rsidR="00816027">
        <w:t>а</w:t>
      </w:r>
      <w:r w:rsidRPr="00C32A5B">
        <w:t xml:space="preserve"> операци</w:t>
      </w:r>
      <w:r w:rsidR="00816027">
        <w:t xml:space="preserve">я </w:t>
      </w:r>
      <w:r w:rsidR="00816027" w:rsidRPr="00816027">
        <w:t>«</w:t>
      </w:r>
      <w:r w:rsidR="00881BB8">
        <w:t>П</w:t>
      </w:r>
      <w:r w:rsidR="00816027">
        <w:t>росмотр</w:t>
      </w:r>
      <w:r w:rsidR="00816027" w:rsidRPr="00816027">
        <w:t>»</w:t>
      </w:r>
      <w:r w:rsidRPr="00C32A5B">
        <w:t xml:space="preserve"> над справочни</w:t>
      </w:r>
      <w:r w:rsidR="00816027">
        <w:t>ком.</w:t>
      </w:r>
    </w:p>
    <w:p w:rsidR="00C32A5B" w:rsidRPr="00C32A5B" w:rsidRDefault="00C32A5B" w:rsidP="00C32A5B">
      <w:pPr>
        <w:pStyle w:val="41"/>
      </w:pPr>
      <w:r w:rsidRPr="00C32A5B">
        <w:t>Экранная форма справочника</w:t>
      </w:r>
    </w:p>
    <w:p w:rsidR="00C32A5B" w:rsidRPr="00C32A5B" w:rsidRDefault="00C32A5B" w:rsidP="00C32A5B">
      <w:pPr>
        <w:pStyle w:val="ASFKNormal"/>
      </w:pPr>
      <w:r w:rsidRPr="00C32A5B">
        <w:t>ЭФ записи справочника «</w:t>
      </w:r>
      <w:r w:rsidR="00292C1F" w:rsidRPr="00292C1F">
        <w:t>Справочник видов оснований платежа</w:t>
      </w:r>
      <w:r w:rsidRPr="00C32A5B">
        <w:t>» представлена на рисунке</w:t>
      </w:r>
      <w:r w:rsidR="00292C1F">
        <w:t xml:space="preserve"> </w:t>
      </w:r>
      <w:r w:rsidR="00292C1F">
        <w:fldChar w:fldCharType="begin"/>
      </w:r>
      <w:r w:rsidR="00292C1F">
        <w:instrText xml:space="preserve"> REF _Ref486411475 \h </w:instrText>
      </w:r>
      <w:r w:rsidR="00292C1F">
        <w:fldChar w:fldCharType="separate"/>
      </w:r>
      <w:r w:rsidR="002C6389">
        <w:rPr>
          <w:noProof/>
        </w:rPr>
        <w:t>167</w:t>
      </w:r>
      <w:r w:rsidR="00292C1F">
        <w:fldChar w:fldCharType="end"/>
      </w:r>
      <w:r w:rsidR="00292C1F">
        <w:t>.</w:t>
      </w:r>
      <w:r w:rsidR="009F7B0E">
        <w:t xml:space="preserve"> </w:t>
      </w:r>
    </w:p>
    <w:p w:rsidR="00C32A5B" w:rsidRPr="00C32A5B" w:rsidRDefault="00D201D5" w:rsidP="00C32A5B">
      <w:pPr>
        <w:pStyle w:val="ASFKFigure"/>
      </w:pPr>
      <w:r>
        <w:lastRenderedPageBreak/>
        <w:pict>
          <v:shape id="_x0000_i1216" type="#_x0000_t75" style="width:489.75pt;height:3in">
            <v:imagedata r:id="rId198" o:title="0"/>
          </v:shape>
        </w:pict>
      </w:r>
    </w:p>
    <w:p w:rsidR="00C32A5B" w:rsidRPr="00C32A5B" w:rsidRDefault="006D2CC7" w:rsidP="00C32A5B">
      <w:pPr>
        <w:pStyle w:val="ASFKFigName"/>
      </w:pPr>
      <w:r>
        <w:rPr>
          <w:noProof/>
        </w:rPr>
        <w:fldChar w:fldCharType="begin"/>
      </w:r>
      <w:r>
        <w:rPr>
          <w:noProof/>
        </w:rPr>
        <w:instrText xml:space="preserve"> SEQ Рисунок \* ARABIC </w:instrText>
      </w:r>
      <w:r>
        <w:rPr>
          <w:noProof/>
        </w:rPr>
        <w:fldChar w:fldCharType="separate"/>
      </w:r>
      <w:bookmarkStart w:id="1158" w:name="_Ref486411475"/>
      <w:bookmarkStart w:id="1159" w:name="_Toc71111739"/>
      <w:r w:rsidR="002C6389">
        <w:rPr>
          <w:noProof/>
        </w:rPr>
        <w:t>167</w:t>
      </w:r>
      <w:bookmarkEnd w:id="1158"/>
      <w:r>
        <w:rPr>
          <w:noProof/>
        </w:rPr>
        <w:fldChar w:fldCharType="end"/>
      </w:r>
      <w:r w:rsidR="00C32A5B" w:rsidRPr="00C32A5B">
        <w:t>. ЭФ записи справочника «</w:t>
      </w:r>
      <w:r w:rsidR="00292C1F" w:rsidRPr="00292C1F">
        <w:t>Справочник видов оснований платежа</w:t>
      </w:r>
      <w:r w:rsidR="00C32A5B" w:rsidRPr="00C32A5B">
        <w:t>»</w:t>
      </w:r>
      <w:bookmarkEnd w:id="1159"/>
    </w:p>
    <w:p w:rsidR="00C32A5B" w:rsidRPr="00C32A5B" w:rsidRDefault="00C32A5B" w:rsidP="00C32A5B">
      <w:pPr>
        <w:pStyle w:val="ASFKNormal"/>
      </w:pPr>
      <w:r w:rsidRPr="00C32A5B">
        <w:t>Перечень полей справочника «</w:t>
      </w:r>
      <w:r w:rsidR="00292C1F" w:rsidRPr="00292C1F">
        <w:t>Справочник видов оснований платежа</w:t>
      </w:r>
      <w:r w:rsidRPr="00C32A5B">
        <w:t>» приведен в таблице</w:t>
      </w:r>
      <w:r w:rsidR="00292C1F">
        <w:t xml:space="preserve"> </w:t>
      </w:r>
      <w:r w:rsidR="00292C1F">
        <w:fldChar w:fldCharType="begin"/>
      </w:r>
      <w:r w:rsidR="00292C1F">
        <w:instrText xml:space="preserve"> REF _Ref486411476 \h </w:instrText>
      </w:r>
      <w:r w:rsidR="00292C1F">
        <w:fldChar w:fldCharType="separate"/>
      </w:r>
      <w:r w:rsidR="002C6389">
        <w:rPr>
          <w:noProof/>
        </w:rPr>
        <w:t>152</w:t>
      </w:r>
      <w:r w:rsidR="00292C1F">
        <w:fldChar w:fldCharType="end"/>
      </w:r>
      <w:r w:rsidRPr="00C32A5B">
        <w:t>.</w:t>
      </w:r>
    </w:p>
    <w:p w:rsidR="00C32A5B" w:rsidRPr="00C32A5B" w:rsidRDefault="006D2CC7" w:rsidP="00C32A5B">
      <w:pPr>
        <w:pStyle w:val="ASFKNameTable"/>
      </w:pPr>
      <w:r>
        <w:rPr>
          <w:noProof/>
        </w:rPr>
        <w:fldChar w:fldCharType="begin"/>
      </w:r>
      <w:r>
        <w:rPr>
          <w:noProof/>
        </w:rPr>
        <w:instrText xml:space="preserve"> SEQ Таблица \* ARABIC </w:instrText>
      </w:r>
      <w:r>
        <w:rPr>
          <w:noProof/>
        </w:rPr>
        <w:fldChar w:fldCharType="separate"/>
      </w:r>
      <w:bookmarkStart w:id="1160" w:name="_Ref486411476"/>
      <w:bookmarkStart w:id="1161" w:name="_Toc71111563"/>
      <w:r w:rsidR="002C6389">
        <w:rPr>
          <w:noProof/>
        </w:rPr>
        <w:t>152</w:t>
      </w:r>
      <w:bookmarkEnd w:id="1160"/>
      <w:r>
        <w:rPr>
          <w:noProof/>
        </w:rPr>
        <w:fldChar w:fldCharType="end"/>
      </w:r>
      <w:r w:rsidR="00C32A5B" w:rsidRPr="00C32A5B">
        <w:t>. Описание полей справочника «</w:t>
      </w:r>
      <w:r w:rsidR="00292C1F" w:rsidRPr="00292C1F">
        <w:t>Справочник видов оснований платежа</w:t>
      </w:r>
      <w:r w:rsidR="00C32A5B" w:rsidRPr="00C32A5B">
        <w:t>»</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C32A5B" w:rsidRPr="005F0830" w:rsidTr="00816027">
        <w:trPr>
          <w:cantSplit/>
          <w:tblHeader/>
        </w:trPr>
        <w:tc>
          <w:tcPr>
            <w:tcW w:w="260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Наименование поля</w:t>
            </w:r>
          </w:p>
        </w:tc>
        <w:tc>
          <w:tcPr>
            <w:tcW w:w="71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Описание поля</w:t>
            </w:r>
          </w:p>
        </w:tc>
      </w:tr>
      <w:tr w:rsidR="00C32A5B" w:rsidRPr="005F0830" w:rsidTr="00816027">
        <w:trPr>
          <w:cantSplit/>
        </w:trPr>
        <w:tc>
          <w:tcPr>
            <w:tcW w:w="2608" w:type="dxa"/>
          </w:tcPr>
          <w:p w:rsidR="00C32A5B" w:rsidRPr="00C32A5B" w:rsidRDefault="00C32A5B" w:rsidP="00816027">
            <w:pPr>
              <w:pStyle w:val="ASFKTablenorm"/>
            </w:pPr>
            <w:r w:rsidRPr="00C32A5B">
              <w:t xml:space="preserve">Код </w:t>
            </w:r>
          </w:p>
        </w:tc>
        <w:tc>
          <w:tcPr>
            <w:tcW w:w="7144" w:type="dxa"/>
          </w:tcPr>
          <w:p w:rsidR="00C32A5B" w:rsidRPr="00C32A5B" w:rsidRDefault="00094014" w:rsidP="00816027">
            <w:pPr>
              <w:pStyle w:val="ASFKTablenorm"/>
            </w:pPr>
            <w:r>
              <w:t>Код вида основания платежа.</w:t>
            </w:r>
          </w:p>
        </w:tc>
      </w:tr>
      <w:tr w:rsidR="00C32A5B" w:rsidRPr="005F0830" w:rsidTr="00816027">
        <w:trPr>
          <w:cantSplit/>
          <w:trHeight w:val="70"/>
        </w:trPr>
        <w:tc>
          <w:tcPr>
            <w:tcW w:w="2608" w:type="dxa"/>
          </w:tcPr>
          <w:p w:rsidR="00C32A5B" w:rsidRPr="00C32A5B" w:rsidRDefault="00C32A5B" w:rsidP="00816027">
            <w:pPr>
              <w:pStyle w:val="ASFKTablenorm"/>
            </w:pPr>
            <w:r w:rsidRPr="00C32A5B">
              <w:t>Наименование</w:t>
            </w:r>
          </w:p>
        </w:tc>
        <w:tc>
          <w:tcPr>
            <w:tcW w:w="7144" w:type="dxa"/>
          </w:tcPr>
          <w:p w:rsidR="00C32A5B" w:rsidRPr="00C32A5B" w:rsidRDefault="00D068A7" w:rsidP="00292C1F">
            <w:pPr>
              <w:pStyle w:val="ASFKTablenorm"/>
            </w:pPr>
            <w:r>
              <w:t>Наименования вида основания платежа.</w:t>
            </w:r>
          </w:p>
        </w:tc>
      </w:tr>
      <w:tr w:rsidR="00D068A7" w:rsidRPr="005F0830" w:rsidTr="00816027">
        <w:trPr>
          <w:cantSplit/>
          <w:trHeight w:val="70"/>
        </w:trPr>
        <w:tc>
          <w:tcPr>
            <w:tcW w:w="2608" w:type="dxa"/>
          </w:tcPr>
          <w:p w:rsidR="00D068A7" w:rsidRPr="00C32A5B" w:rsidRDefault="00D068A7" w:rsidP="00816027">
            <w:pPr>
              <w:pStyle w:val="ASFKTablenorm"/>
            </w:pPr>
            <w:r>
              <w:t xml:space="preserve">Признак </w:t>
            </w:r>
            <w:r w:rsidR="00557F9A">
              <w:t>(</w:t>
            </w:r>
            <w:r>
              <w:t>код</w:t>
            </w:r>
            <w:r w:rsidR="00557F9A">
              <w:t>)</w:t>
            </w:r>
          </w:p>
        </w:tc>
        <w:tc>
          <w:tcPr>
            <w:tcW w:w="7144" w:type="dxa"/>
          </w:tcPr>
          <w:p w:rsidR="00D068A7" w:rsidRPr="00D068A7" w:rsidRDefault="00D068A7" w:rsidP="00D068A7">
            <w:pPr>
              <w:pStyle w:val="ASFKTablenorm"/>
            </w:pPr>
            <w:r w:rsidRPr="00D068A7">
              <w:t>Принимает одно из следующих значений:</w:t>
            </w:r>
          </w:p>
          <w:p w:rsidR="00D068A7" w:rsidRPr="00D068A7" w:rsidRDefault="00D068A7" w:rsidP="00D068A7">
            <w:pPr>
              <w:pStyle w:val="ASFKTableListMark"/>
            </w:pPr>
            <w:r w:rsidRPr="00D068A7">
              <w:t xml:space="preserve">0 </w:t>
            </w:r>
            <w:r w:rsidR="005105A0">
              <w:t>–</w:t>
            </w:r>
            <w:r w:rsidRPr="00D068A7">
              <w:t xml:space="preserve"> все;</w:t>
            </w:r>
          </w:p>
          <w:p w:rsidR="00D068A7" w:rsidRPr="00D068A7" w:rsidRDefault="00D068A7" w:rsidP="00D068A7">
            <w:pPr>
              <w:pStyle w:val="ASFKTableListMark"/>
            </w:pPr>
            <w:r w:rsidRPr="00D068A7">
              <w:t xml:space="preserve">1 </w:t>
            </w:r>
            <w:r w:rsidR="005105A0">
              <w:t>–</w:t>
            </w:r>
            <w:r w:rsidRPr="00D068A7">
              <w:t xml:space="preserve"> налоговый;</w:t>
            </w:r>
          </w:p>
          <w:p w:rsidR="00D068A7" w:rsidRDefault="00D068A7" w:rsidP="00D068A7">
            <w:pPr>
              <w:pStyle w:val="ASFKTableListMark"/>
            </w:pPr>
            <w:r w:rsidRPr="00D068A7">
              <w:t xml:space="preserve">2 </w:t>
            </w:r>
            <w:r w:rsidR="005105A0">
              <w:t>–</w:t>
            </w:r>
            <w:r w:rsidRPr="00D068A7">
              <w:t xml:space="preserve"> таможенный</w:t>
            </w:r>
            <w:r>
              <w:t>.</w:t>
            </w:r>
          </w:p>
        </w:tc>
      </w:tr>
      <w:tr w:rsidR="00557F9A" w:rsidRPr="005F0830" w:rsidTr="00816027">
        <w:trPr>
          <w:cantSplit/>
          <w:trHeight w:val="70"/>
        </w:trPr>
        <w:tc>
          <w:tcPr>
            <w:tcW w:w="2608" w:type="dxa"/>
          </w:tcPr>
          <w:p w:rsidR="00557F9A" w:rsidRDefault="00557F9A" w:rsidP="00816027">
            <w:pPr>
              <w:pStyle w:val="ASFKTablenorm"/>
            </w:pPr>
            <w:r>
              <w:t>Признак (наименование)</w:t>
            </w:r>
          </w:p>
        </w:tc>
        <w:tc>
          <w:tcPr>
            <w:tcW w:w="7144" w:type="dxa"/>
          </w:tcPr>
          <w:p w:rsidR="00557F9A" w:rsidRPr="00557F9A" w:rsidRDefault="00557F9A" w:rsidP="00557F9A">
            <w:pPr>
              <w:pStyle w:val="ASFKTablenorm"/>
            </w:pPr>
            <w:r w:rsidRPr="00557F9A">
              <w:t>Заполняется по коду признака в соответствии с перечнем:</w:t>
            </w:r>
          </w:p>
          <w:p w:rsidR="00557F9A" w:rsidRPr="00557F9A" w:rsidRDefault="00557F9A" w:rsidP="00557F9A">
            <w:pPr>
              <w:pStyle w:val="ASFKTableListMark"/>
            </w:pPr>
            <w:r w:rsidRPr="00557F9A">
              <w:t xml:space="preserve">0 </w:t>
            </w:r>
            <w:r w:rsidR="005105A0">
              <w:t>–</w:t>
            </w:r>
            <w:r w:rsidRPr="00557F9A">
              <w:t xml:space="preserve"> все;</w:t>
            </w:r>
          </w:p>
          <w:p w:rsidR="00557F9A" w:rsidRPr="00557F9A" w:rsidRDefault="00557F9A" w:rsidP="00557F9A">
            <w:pPr>
              <w:pStyle w:val="ASFKTableListMark"/>
            </w:pPr>
            <w:r w:rsidRPr="00557F9A">
              <w:t xml:space="preserve">1 </w:t>
            </w:r>
            <w:r w:rsidR="005105A0">
              <w:t>–</w:t>
            </w:r>
            <w:r w:rsidRPr="00557F9A">
              <w:t xml:space="preserve"> налоговый;</w:t>
            </w:r>
          </w:p>
          <w:p w:rsidR="00557F9A" w:rsidRPr="00D068A7" w:rsidRDefault="00557F9A" w:rsidP="00557F9A">
            <w:pPr>
              <w:pStyle w:val="ASFKTableListMark"/>
            </w:pPr>
            <w:r w:rsidRPr="00557F9A">
              <w:t xml:space="preserve">2 </w:t>
            </w:r>
            <w:r w:rsidR="005105A0">
              <w:t>–</w:t>
            </w:r>
            <w:r w:rsidRPr="00557F9A">
              <w:t xml:space="preserve"> таможенный</w:t>
            </w:r>
            <w:r>
              <w:t>.</w:t>
            </w:r>
          </w:p>
        </w:tc>
      </w:tr>
      <w:tr w:rsidR="00C32A5B" w:rsidRPr="005F0830" w:rsidTr="00816027">
        <w:trPr>
          <w:cantSplit/>
        </w:trPr>
        <w:tc>
          <w:tcPr>
            <w:tcW w:w="2608" w:type="dxa"/>
          </w:tcPr>
          <w:p w:rsidR="00C32A5B" w:rsidRPr="00C32A5B" w:rsidRDefault="00C32A5B" w:rsidP="00816027">
            <w:pPr>
              <w:pStyle w:val="ASFKTablenorm"/>
            </w:pPr>
            <w:r w:rsidRPr="00C32A5B">
              <w:t>Дата действия с</w:t>
            </w:r>
          </w:p>
        </w:tc>
        <w:tc>
          <w:tcPr>
            <w:tcW w:w="7144" w:type="dxa"/>
          </w:tcPr>
          <w:p w:rsidR="00C32A5B" w:rsidRPr="00C32A5B" w:rsidRDefault="00557F9A" w:rsidP="00816027">
            <w:pPr>
              <w:pStyle w:val="ASFKTablenorm"/>
            </w:pPr>
            <w:r w:rsidRPr="00557F9A">
              <w:t>Дата начала действия записи справочника. При первоначальном наполнении указывается дата 01.01.2016.</w:t>
            </w:r>
          </w:p>
        </w:tc>
      </w:tr>
      <w:tr w:rsidR="00C32A5B" w:rsidRPr="005F0830" w:rsidTr="00816027">
        <w:trPr>
          <w:cantSplit/>
        </w:trPr>
        <w:tc>
          <w:tcPr>
            <w:tcW w:w="2608" w:type="dxa"/>
          </w:tcPr>
          <w:p w:rsidR="00C32A5B" w:rsidRPr="00C32A5B" w:rsidRDefault="00C32A5B" w:rsidP="00816027">
            <w:pPr>
              <w:pStyle w:val="ASFKTablenorm"/>
            </w:pPr>
            <w:r w:rsidRPr="00C32A5B">
              <w:t>Активно</w:t>
            </w:r>
            <w:r w:rsidR="00557F9A">
              <w:t>сть</w:t>
            </w:r>
          </w:p>
        </w:tc>
        <w:tc>
          <w:tcPr>
            <w:tcW w:w="7144" w:type="dxa"/>
          </w:tcPr>
          <w:p w:rsidR="00C32A5B" w:rsidRPr="00C32A5B" w:rsidRDefault="00C32A5B" w:rsidP="00816027">
            <w:pPr>
              <w:pStyle w:val="ASFKTablenorm"/>
            </w:pPr>
          </w:p>
        </w:tc>
      </w:tr>
      <w:tr w:rsidR="00557F9A" w:rsidRPr="005F0830" w:rsidTr="00816027">
        <w:trPr>
          <w:cantSplit/>
        </w:trPr>
        <w:tc>
          <w:tcPr>
            <w:tcW w:w="2608" w:type="dxa"/>
          </w:tcPr>
          <w:p w:rsidR="00557F9A" w:rsidRDefault="00557F9A" w:rsidP="00A8626C">
            <w:pPr>
              <w:pStyle w:val="ASFKTablenorm"/>
            </w:pPr>
            <w:r>
              <w:t>Статус</w:t>
            </w:r>
          </w:p>
        </w:tc>
        <w:tc>
          <w:tcPr>
            <w:tcW w:w="7144" w:type="dxa"/>
          </w:tcPr>
          <w:p w:rsidR="00557F9A" w:rsidRDefault="00557F9A" w:rsidP="00A8626C">
            <w:pPr>
              <w:pStyle w:val="ASFKTablenorm"/>
            </w:pPr>
            <w:r>
              <w:t>Заполняется автоматически при обработке документа, или выгружается из OEBS.</w:t>
            </w:r>
          </w:p>
        </w:tc>
      </w:tr>
    </w:tbl>
    <w:p w:rsidR="00F061E2" w:rsidRPr="005F085E" w:rsidRDefault="00F061E2" w:rsidP="00F061E2">
      <w:pPr>
        <w:pStyle w:val="21"/>
      </w:pPr>
      <w:bookmarkStart w:id="1162" w:name="_Toc71111391"/>
      <w:r>
        <w:t>Общие пользовательские справочники</w:t>
      </w:r>
      <w:bookmarkEnd w:id="1154"/>
      <w:bookmarkEnd w:id="1162"/>
    </w:p>
    <w:p w:rsidR="00F061E2" w:rsidRPr="005F085E" w:rsidRDefault="00F061E2" w:rsidP="00F061E2">
      <w:pPr>
        <w:pStyle w:val="ASFKNormal"/>
      </w:pPr>
      <w:r w:rsidRPr="005F085E">
        <w:t xml:space="preserve">Доступ к </w:t>
      </w:r>
      <w:r>
        <w:t xml:space="preserve">общим пользовательским </w:t>
      </w:r>
      <w:r w:rsidRPr="005F085E">
        <w:t>справочникам осуществляется на панели навиг</w:t>
      </w:r>
      <w:r w:rsidRPr="00446389">
        <w:t>а</w:t>
      </w:r>
      <w:r w:rsidRPr="005F085E">
        <w:t xml:space="preserve">ции по следующему пути </w:t>
      </w:r>
      <w:r>
        <w:t>«</w:t>
      </w:r>
      <w:r w:rsidRPr="005F085E">
        <w:t>Справочники</w:t>
      </w:r>
      <w:r>
        <w:t xml:space="preserve"> – </w:t>
      </w:r>
      <w:r w:rsidRPr="005F085E">
        <w:t>Пользовательские</w:t>
      </w:r>
      <w:r>
        <w:t>»</w:t>
      </w:r>
      <w:r w:rsidRPr="005F085E">
        <w:t xml:space="preserve"> (рис.</w:t>
      </w:r>
      <w:r w:rsidR="00AA5E85" w:rsidRPr="005D1671">
        <w:t> </w:t>
      </w:r>
      <w:r>
        <w:fldChar w:fldCharType="begin"/>
      </w:r>
      <w:r>
        <w:instrText xml:space="preserve"> REF _Ref402178313 \h </w:instrText>
      </w:r>
      <w:r>
        <w:fldChar w:fldCharType="separate"/>
      </w:r>
      <w:r w:rsidR="002C6389">
        <w:rPr>
          <w:noProof/>
        </w:rPr>
        <w:t>168</w:t>
      </w:r>
      <w:r>
        <w:fldChar w:fldCharType="end"/>
      </w:r>
      <w:r w:rsidRPr="005F085E">
        <w:t>).</w:t>
      </w:r>
    </w:p>
    <w:p w:rsidR="00F061E2" w:rsidRPr="00693F69" w:rsidRDefault="00D201D5" w:rsidP="00F061E2">
      <w:pPr>
        <w:pStyle w:val="ASFKFigure"/>
      </w:pPr>
      <w:r>
        <w:lastRenderedPageBreak/>
        <w:pict>
          <v:shape id="_x0000_i1217" type="#_x0000_t75" style="width:266.25pt;height:273.75pt">
            <v:imagedata r:id="rId199"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3" w:name="_Ref402178313"/>
      <w:bookmarkStart w:id="1164" w:name="_Toc71111740"/>
      <w:r w:rsidR="002C6389">
        <w:rPr>
          <w:noProof/>
        </w:rPr>
        <w:t>168</w:t>
      </w:r>
      <w:bookmarkEnd w:id="1163"/>
      <w:r>
        <w:rPr>
          <w:noProof/>
        </w:rPr>
        <w:fldChar w:fldCharType="end"/>
      </w:r>
      <w:r w:rsidR="00F061E2" w:rsidRPr="005F085E">
        <w:t xml:space="preserve">. </w:t>
      </w:r>
      <w:r w:rsidR="00F061E2">
        <w:t>Общие пользовательские справочники</w:t>
      </w:r>
      <w:bookmarkEnd w:id="1164"/>
      <w:r w:rsidR="00F061E2" w:rsidRPr="005F085E">
        <w:t xml:space="preserve"> </w:t>
      </w:r>
    </w:p>
    <w:p w:rsidR="00F061E2" w:rsidRPr="005F085E" w:rsidRDefault="00F061E2" w:rsidP="00F061E2">
      <w:pPr>
        <w:pStyle w:val="31"/>
      </w:pPr>
      <w:bookmarkStart w:id="1165" w:name="_Toc426118564"/>
      <w:bookmarkStart w:id="1166" w:name="_Toc71111392"/>
      <w:r w:rsidRPr="005F085E">
        <w:t>Документы, удостоверяющие личность</w:t>
      </w:r>
      <w:bookmarkEnd w:id="1165"/>
      <w:bookmarkEnd w:id="1166"/>
    </w:p>
    <w:p w:rsidR="00F061E2" w:rsidRPr="005F085E" w:rsidRDefault="00F061E2" w:rsidP="00F061E2">
      <w:pPr>
        <w:pStyle w:val="ASFKNormal"/>
      </w:pPr>
      <w:r w:rsidRPr="005F085E">
        <w:t xml:space="preserve">Справочник </w:t>
      </w:r>
      <w:r>
        <w:t>«</w:t>
      </w:r>
      <w:r w:rsidRPr="005F085E">
        <w:t>Документы, удостоверяющие личность</w:t>
      </w:r>
      <w:r>
        <w:t>»</w:t>
      </w:r>
      <w:r w:rsidRPr="005F085E">
        <w:t xml:space="preserve"> предназначен для хранения да</w:t>
      </w:r>
      <w:r w:rsidRPr="00F061E2">
        <w:t>н</w:t>
      </w:r>
      <w:r w:rsidRPr="005F085E">
        <w:t>ных о типах документов, удостоверяющих личность, и используется при заполнении док</w:t>
      </w:r>
      <w:r w:rsidRPr="00F061E2">
        <w:t>у</w:t>
      </w:r>
      <w:r w:rsidRPr="005F085E">
        <w:t>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подведомственным ДУБП.</w:t>
      </w:r>
    </w:p>
    <w:p w:rsidR="003D03E5" w:rsidRPr="005F085E" w:rsidRDefault="003D03E5" w:rsidP="00F061E2">
      <w:pPr>
        <w:pStyle w:val="ASFKNormal"/>
      </w:pPr>
      <w:r w:rsidRPr="003D03E5">
        <w:t>Для работы со справочником «Документы, удостоверяющие личность»</w:t>
      </w:r>
      <w:r>
        <w:t xml:space="preserve"> </w:t>
      </w:r>
      <w:r w:rsidRPr="003D03E5">
        <w:t xml:space="preserve">следует перейти в пункт меню </w:t>
      </w:r>
      <w:r>
        <w:t>«</w:t>
      </w:r>
      <w:r w:rsidRPr="005F085E">
        <w:t>Справочники</w:t>
      </w:r>
      <w:r>
        <w:t xml:space="preserve"> – </w:t>
      </w:r>
      <w:r w:rsidRPr="005F085E">
        <w:t>Пользовательские</w:t>
      </w:r>
      <w:r>
        <w:t xml:space="preserve"> </w:t>
      </w:r>
      <w:r w:rsidRPr="003D03E5">
        <w:t>– Документы, удостоверяющие личность»</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удостоверяющие личность</w:t>
      </w:r>
      <w:r>
        <w:t>»</w:t>
      </w:r>
      <w:r w:rsidRPr="005F085E">
        <w:t xml:space="preserve"> представлена на р</w:t>
      </w:r>
      <w:r w:rsidRPr="00F061E2">
        <w:t>и</w:t>
      </w:r>
      <w:r w:rsidRPr="005F085E">
        <w:t>сунке</w:t>
      </w:r>
      <w:r w:rsidR="00AA5E85" w:rsidRPr="005D1671">
        <w:t> </w:t>
      </w:r>
      <w:r w:rsidRPr="005F085E">
        <w:fldChar w:fldCharType="begin"/>
      </w:r>
      <w:r w:rsidRPr="005F085E">
        <w:instrText xml:space="preserve"> REF _Ref326940395 \h </w:instrText>
      </w:r>
      <w:r w:rsidRPr="005F085E">
        <w:fldChar w:fldCharType="separate"/>
      </w:r>
      <w:r w:rsidR="002C6389">
        <w:rPr>
          <w:noProof/>
        </w:rPr>
        <w:t>169</w:t>
      </w:r>
      <w:r w:rsidRPr="005F085E">
        <w:fldChar w:fldCharType="end"/>
      </w:r>
      <w:r w:rsidRPr="005F085E">
        <w:t xml:space="preserve">. </w:t>
      </w:r>
    </w:p>
    <w:p w:rsidR="00F061E2" w:rsidRPr="005F085E" w:rsidRDefault="00D201D5" w:rsidP="00F061E2">
      <w:pPr>
        <w:pStyle w:val="ASFKFigure"/>
      </w:pPr>
      <w:r>
        <w:lastRenderedPageBreak/>
        <w:pict>
          <v:shape id="_x0000_i1218" type="#_x0000_t75" style="width:295.5pt;height:180pt">
            <v:imagedata r:id="rId200"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7" w:name="_Ref326940395"/>
      <w:bookmarkStart w:id="1168" w:name="_Toc71111741"/>
      <w:r w:rsidR="002C6389">
        <w:rPr>
          <w:noProof/>
        </w:rPr>
        <w:t>169</w:t>
      </w:r>
      <w:bookmarkEnd w:id="1167"/>
      <w:r>
        <w:rPr>
          <w:noProof/>
        </w:rPr>
        <w:fldChar w:fldCharType="end"/>
      </w:r>
      <w:r w:rsidR="00F061E2" w:rsidRPr="00364894">
        <w:t xml:space="preserve">. ЭФ записи справочника </w:t>
      </w:r>
      <w:r w:rsidR="00F061E2">
        <w:t>«</w:t>
      </w:r>
      <w:r w:rsidR="00F061E2" w:rsidRPr="00364894">
        <w:t>Документы, удостоверяющие личность</w:t>
      </w:r>
      <w:r w:rsidR="00F061E2">
        <w:t>»</w:t>
      </w:r>
      <w:bookmarkEnd w:id="1168"/>
    </w:p>
    <w:p w:rsidR="00F061E2" w:rsidRPr="005F085E" w:rsidRDefault="002F3FF2" w:rsidP="00F061E2">
      <w:pPr>
        <w:pStyle w:val="ASFKNormal"/>
      </w:pPr>
      <w:r>
        <w:t xml:space="preserve">Перечень </w:t>
      </w:r>
      <w:r w:rsidRPr="002F3FF2">
        <w:t xml:space="preserve">полей справочника «Документы, удостоверяющие личность» </w:t>
      </w:r>
      <w:r w:rsidR="00F061E2" w:rsidRPr="005F085E">
        <w:t>приведен в таблице</w:t>
      </w:r>
      <w:r w:rsidR="00C75296" w:rsidRPr="005D1671">
        <w:t> </w:t>
      </w:r>
      <w:r w:rsidR="00F061E2" w:rsidRPr="005F085E">
        <w:fldChar w:fldCharType="begin"/>
      </w:r>
      <w:r w:rsidR="00F061E2" w:rsidRPr="005F085E">
        <w:instrText xml:space="preserve"> REF _Ref326940434 \h </w:instrText>
      </w:r>
      <w:r w:rsidR="00F061E2" w:rsidRPr="005F085E">
        <w:fldChar w:fldCharType="separate"/>
      </w:r>
      <w:r w:rsidR="002C6389">
        <w:rPr>
          <w:noProof/>
        </w:rPr>
        <w:t>153</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69" w:name="_Ref326940434"/>
      <w:bookmarkStart w:id="1170" w:name="_Toc71111564"/>
      <w:r w:rsidR="002C6389">
        <w:rPr>
          <w:noProof/>
        </w:rPr>
        <w:t>153</w:t>
      </w:r>
      <w:bookmarkEnd w:id="1169"/>
      <w:r>
        <w:rPr>
          <w:noProof/>
        </w:rPr>
        <w:fldChar w:fldCharType="end"/>
      </w:r>
      <w:r w:rsidR="00F061E2" w:rsidRPr="005F085E">
        <w:t xml:space="preserve">. Описание полей справочника </w:t>
      </w:r>
      <w:r w:rsidR="00F061E2">
        <w:t>«</w:t>
      </w:r>
      <w:r w:rsidR="00F061E2" w:rsidRPr="005F085E">
        <w:t>Документы, удостоверяющие ли</w:t>
      </w:r>
      <w:r w:rsidR="00F061E2" w:rsidRPr="00F061E2">
        <w:t>ч</w:t>
      </w:r>
      <w:r w:rsidR="00F061E2" w:rsidRPr="005F085E">
        <w:t>ность</w:t>
      </w:r>
      <w:r w:rsidR="00F061E2">
        <w:t>»</w:t>
      </w:r>
      <w:bookmarkEnd w:id="1170"/>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061E2" w:rsidRPr="005F0830">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97" w:type="dxa"/>
          </w:tcPr>
          <w:p w:rsidR="00F061E2" w:rsidRPr="005F085E" w:rsidRDefault="00F061E2" w:rsidP="00F061E2">
            <w:pPr>
              <w:pStyle w:val="ASFKTablenorm"/>
            </w:pPr>
            <w:r w:rsidRPr="005F085E">
              <w:t xml:space="preserve">Код </w:t>
            </w:r>
          </w:p>
        </w:tc>
        <w:tc>
          <w:tcPr>
            <w:tcW w:w="7055" w:type="dxa"/>
          </w:tcPr>
          <w:p w:rsidR="00F061E2" w:rsidRPr="00446389" w:rsidRDefault="00F061E2" w:rsidP="00F061E2">
            <w:pPr>
              <w:pStyle w:val="ASFKTablenorm"/>
            </w:pPr>
            <w:r w:rsidRPr="005F085E">
              <w:t>Код типа документа</w:t>
            </w:r>
            <w:r w:rsidRPr="00446389">
              <w:t>.</w:t>
            </w:r>
          </w:p>
        </w:tc>
      </w:tr>
      <w:tr w:rsidR="00F061E2" w:rsidRPr="005F0830">
        <w:trPr>
          <w:cantSplit/>
          <w:trHeight w:val="70"/>
        </w:trPr>
        <w:tc>
          <w:tcPr>
            <w:tcW w:w="2697" w:type="dxa"/>
          </w:tcPr>
          <w:p w:rsidR="00F061E2" w:rsidRPr="005F085E" w:rsidRDefault="00F061E2" w:rsidP="00F061E2">
            <w:pPr>
              <w:pStyle w:val="ASFKTablenorm"/>
            </w:pPr>
            <w:r w:rsidRPr="005F085E">
              <w:t>Наименование</w:t>
            </w:r>
          </w:p>
        </w:tc>
        <w:tc>
          <w:tcPr>
            <w:tcW w:w="7055" w:type="dxa"/>
          </w:tcPr>
          <w:p w:rsidR="00F061E2" w:rsidRPr="005F085E" w:rsidRDefault="00F061E2" w:rsidP="00F061E2">
            <w:pPr>
              <w:pStyle w:val="ASFKTablenorm"/>
            </w:pPr>
            <w:r w:rsidRPr="005F085E">
              <w:t>Наименование типа документа</w:t>
            </w:r>
            <w:r w:rsidR="007227F0">
              <w:t>.</w:t>
            </w:r>
          </w:p>
        </w:tc>
      </w:tr>
      <w:tr w:rsidR="00F061E2" w:rsidRPr="005F0830">
        <w:trPr>
          <w:cantSplit/>
        </w:trPr>
        <w:tc>
          <w:tcPr>
            <w:tcW w:w="2697" w:type="dxa"/>
          </w:tcPr>
          <w:p w:rsidR="00F061E2" w:rsidRPr="005F085E" w:rsidRDefault="00F061E2" w:rsidP="00F061E2">
            <w:pPr>
              <w:pStyle w:val="ASFKTablenorm"/>
            </w:pPr>
            <w:r w:rsidRPr="005F085E">
              <w:t>Дата действия с</w:t>
            </w:r>
          </w:p>
        </w:tc>
        <w:tc>
          <w:tcPr>
            <w:tcW w:w="7055"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697" w:type="dxa"/>
          </w:tcPr>
          <w:p w:rsidR="00F061E2" w:rsidRPr="005F085E" w:rsidRDefault="00F061E2" w:rsidP="00F061E2">
            <w:pPr>
              <w:pStyle w:val="ASFKTablenorm"/>
            </w:pPr>
            <w:r w:rsidRPr="005F085E">
              <w:t>Дата действия по</w:t>
            </w:r>
          </w:p>
        </w:tc>
        <w:tc>
          <w:tcPr>
            <w:tcW w:w="7055"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697" w:type="dxa"/>
          </w:tcPr>
          <w:p w:rsidR="00F061E2" w:rsidRPr="005F085E" w:rsidRDefault="00F061E2" w:rsidP="00F061E2">
            <w:pPr>
              <w:pStyle w:val="ASFKTablenorm"/>
            </w:pPr>
            <w:r w:rsidRPr="005F085E">
              <w:t>Активно</w:t>
            </w:r>
          </w:p>
        </w:tc>
        <w:tc>
          <w:tcPr>
            <w:tcW w:w="7055"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697" w:type="dxa"/>
          </w:tcPr>
          <w:p w:rsidR="00F061E2" w:rsidRPr="005F085E" w:rsidRDefault="00F061E2" w:rsidP="00F061E2">
            <w:pPr>
              <w:pStyle w:val="ASFKTablenorm"/>
            </w:pPr>
            <w:r w:rsidRPr="005F085E">
              <w:t xml:space="preserve">Статус </w:t>
            </w:r>
          </w:p>
        </w:tc>
        <w:tc>
          <w:tcPr>
            <w:tcW w:w="705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r w:rsidR="00F061E2" w:rsidRPr="005F0830">
        <w:trPr>
          <w:cantSplit/>
        </w:trPr>
        <w:tc>
          <w:tcPr>
            <w:tcW w:w="2697" w:type="dxa"/>
          </w:tcPr>
          <w:p w:rsidR="00F061E2" w:rsidRPr="005F085E" w:rsidRDefault="00F061E2" w:rsidP="00F061E2">
            <w:pPr>
              <w:pStyle w:val="ASFKTablenorm"/>
            </w:pPr>
            <w:r w:rsidRPr="005F085E">
              <w:t>Где введен</w:t>
            </w:r>
          </w:p>
        </w:tc>
        <w:tc>
          <w:tcPr>
            <w:tcW w:w="705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71" w:name="_Toc426118565"/>
      <w:bookmarkStart w:id="1172" w:name="_Toc71111393"/>
      <w:r w:rsidRPr="005F085E">
        <w:t>Список сотрудников</w:t>
      </w:r>
      <w:bookmarkEnd w:id="1171"/>
      <w:bookmarkEnd w:id="1172"/>
    </w:p>
    <w:p w:rsidR="00F061E2" w:rsidRDefault="00F061E2" w:rsidP="00F061E2">
      <w:pPr>
        <w:pStyle w:val="ASFKNormal"/>
      </w:pPr>
      <w:r w:rsidRPr="005F085E">
        <w:t xml:space="preserve">Справочник </w:t>
      </w:r>
      <w:r w:rsidRPr="00F061E2">
        <w:t>«Список сотрудников» предназначен для хранения краткой информации о сотрудниках подразделения (ФИО, должность, телефон). Используется при оформлении документов. Справочник ведется локально на АРМ ОФК и АРМ ДУБП (ГРБС, РБС, ПБС, АП, ФО).</w:t>
      </w:r>
    </w:p>
    <w:p w:rsidR="002A7425" w:rsidRPr="002A7425" w:rsidRDefault="002A7425" w:rsidP="002A7425">
      <w:pPr>
        <w:pStyle w:val="ASFKNormal"/>
      </w:pPr>
      <w:r w:rsidRPr="002A7425">
        <w:t>Для работы со справочником «Список сотрудников» следует перейти в пункт меню «Справочники – Пользовательские – Список сотрудников».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w:t>
      </w:r>
      <w:r w:rsidR="002F3FF2" w:rsidRPr="002F3FF2">
        <w:t>ОФК</w:t>
      </w:r>
      <w:r w:rsidRPr="005F085E">
        <w:t xml:space="preserve">, </w:t>
      </w:r>
      <w:r w:rsidR="002F3FF2" w:rsidRPr="002F3FF2">
        <w:t>ГРБС, РБС, ПБС, АП, ФО</w:t>
      </w:r>
      <w:r>
        <w:t xml:space="preserve"> </w:t>
      </w:r>
      <w:r w:rsidRPr="008237E4">
        <w:t>доступны следующие операции над спр</w:t>
      </w:r>
      <w:r w:rsidRPr="00F061E2">
        <w:t>а</w:t>
      </w:r>
      <w:r w:rsidRPr="008237E4">
        <w:t>вочником:</w:t>
      </w:r>
    </w:p>
    <w:p w:rsidR="002F3FF2" w:rsidRDefault="002F3FF2" w:rsidP="00F061E2">
      <w:pPr>
        <w:pStyle w:val="ASFKListmark1"/>
      </w:pPr>
      <w:r>
        <w:t>с</w:t>
      </w:r>
      <w:r w:rsidR="00F061E2">
        <w:t>оздание</w:t>
      </w:r>
      <w:r>
        <w:t>;</w:t>
      </w:r>
    </w:p>
    <w:p w:rsidR="00F061E2" w:rsidRDefault="00F061E2" w:rsidP="00F061E2">
      <w:pPr>
        <w:pStyle w:val="ASFKListmark1"/>
      </w:pPr>
      <w:r>
        <w:lastRenderedPageBreak/>
        <w:t>редактирование;</w:t>
      </w:r>
    </w:p>
    <w:p w:rsidR="00F061E2" w:rsidRDefault="002F3FF2" w:rsidP="00F061E2">
      <w:pPr>
        <w:pStyle w:val="ASFKListmark1"/>
      </w:pPr>
      <w:r>
        <w:t>удаление</w:t>
      </w:r>
      <w:r w:rsidR="00F061E2">
        <w:t>;</w:t>
      </w:r>
    </w:p>
    <w:p w:rsidR="00F061E2" w:rsidRDefault="002F3FF2" w:rsidP="00F061E2">
      <w:pPr>
        <w:pStyle w:val="ASFKListmark1"/>
      </w:pPr>
      <w:r w:rsidRPr="002F3FF2">
        <w:t>печать</w:t>
      </w:r>
      <w:r w:rsidR="00F061E2">
        <w:t>.</w:t>
      </w:r>
    </w:p>
    <w:p w:rsidR="00F061E2" w:rsidRPr="008102EE" w:rsidRDefault="00F061E2" w:rsidP="00F061E2">
      <w:pPr>
        <w:pStyle w:val="ASFKNote"/>
      </w:pPr>
      <w:r w:rsidRPr="00A05439">
        <w:rPr>
          <w:rStyle w:val="ASFKSymBold"/>
        </w:rPr>
        <w:t>Примечание.</w:t>
      </w:r>
      <w:r>
        <w:tab/>
      </w:r>
      <w:r w:rsidRPr="008102EE">
        <w:t>В справочнике отображаются только те записи, которые были созданы от лица организаций, к которым привязан текущий пользователь.</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«Список сотрудников» представлена на рисунке </w:t>
      </w:r>
      <w:r w:rsidRPr="00F061E2">
        <w:fldChar w:fldCharType="begin"/>
      </w:r>
      <w:r w:rsidRPr="00F061E2">
        <w:instrText xml:space="preserve"> REF _Ref244437008 \h  \* MERGEFORMAT </w:instrText>
      </w:r>
      <w:r w:rsidRPr="00F061E2">
        <w:fldChar w:fldCharType="separate"/>
      </w:r>
      <w:r w:rsidR="002C6389">
        <w:t>170</w:t>
      </w:r>
      <w:r w:rsidRPr="00F061E2">
        <w:fldChar w:fldCharType="end"/>
      </w:r>
      <w:r w:rsidRPr="00F061E2">
        <w:t>.</w:t>
      </w:r>
    </w:p>
    <w:p w:rsidR="00F061E2" w:rsidRPr="00F061E2" w:rsidRDefault="00D201D5" w:rsidP="00F061E2">
      <w:pPr>
        <w:pStyle w:val="ASFKFigure"/>
      </w:pPr>
      <w:r>
        <w:pict>
          <v:shape id="_x0000_i1219" type="#_x0000_t75" style="width:482.25pt;height:223.5pt">
            <v:imagedata r:id="rId201"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3" w:name="_Ref244437008"/>
      <w:bookmarkStart w:id="1174" w:name="_Toc71111742"/>
      <w:r w:rsidR="002C6389">
        <w:rPr>
          <w:noProof/>
        </w:rPr>
        <w:t>170</w:t>
      </w:r>
      <w:bookmarkEnd w:id="1173"/>
      <w:r>
        <w:rPr>
          <w:noProof/>
        </w:rPr>
        <w:fldChar w:fldCharType="end"/>
      </w:r>
      <w:r w:rsidR="00F061E2" w:rsidRPr="00F061E2">
        <w:t>. ЭФ записи справочника «Список сотрудников»</w:t>
      </w:r>
      <w:bookmarkEnd w:id="1174"/>
    </w:p>
    <w:p w:rsidR="00F061E2" w:rsidRPr="00F061E2" w:rsidRDefault="002F3FF2" w:rsidP="00F061E2">
      <w:pPr>
        <w:pStyle w:val="ASFKNormal"/>
      </w:pPr>
      <w:r>
        <w:t xml:space="preserve">Перечень </w:t>
      </w:r>
      <w:r w:rsidRPr="005F085E">
        <w:t xml:space="preserve">полей справочника </w:t>
      </w:r>
      <w:r w:rsidRPr="002F3FF2">
        <w:t>«Список сотрудников»</w:t>
      </w:r>
      <w:r w:rsidR="00F061E2" w:rsidRPr="005F085E">
        <w:t xml:space="preserve"> приведен в таблице</w:t>
      </w:r>
      <w:r w:rsidR="00C75296" w:rsidRPr="005D1671">
        <w:t> </w:t>
      </w:r>
      <w:r w:rsidR="00F061E2" w:rsidRPr="00F061E2">
        <w:fldChar w:fldCharType="begin"/>
      </w:r>
      <w:r w:rsidR="00F061E2" w:rsidRPr="00F061E2">
        <w:instrText xml:space="preserve"> REF _Ref338235856 \h </w:instrText>
      </w:r>
      <w:r w:rsidR="00F061E2" w:rsidRPr="00F061E2">
        <w:fldChar w:fldCharType="separate"/>
      </w:r>
      <w:r w:rsidR="002C6389">
        <w:rPr>
          <w:noProof/>
        </w:rPr>
        <w:t>154</w:t>
      </w:r>
      <w:r w:rsidR="00F061E2" w:rsidRPr="00F061E2">
        <w:fldChar w:fldCharType="end"/>
      </w:r>
      <w:r w:rsidR="00F061E2" w:rsidRPr="00F061E2">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75" w:name="_Ref338235856"/>
      <w:bookmarkStart w:id="1176" w:name="_Toc71111565"/>
      <w:r w:rsidR="002C6389">
        <w:rPr>
          <w:noProof/>
        </w:rPr>
        <w:t>154</w:t>
      </w:r>
      <w:bookmarkEnd w:id="1175"/>
      <w:r>
        <w:rPr>
          <w:noProof/>
        </w:rPr>
        <w:fldChar w:fldCharType="end"/>
      </w:r>
      <w:r w:rsidR="00F061E2" w:rsidRPr="005F085E">
        <w:t xml:space="preserve">. Описание полей справочника </w:t>
      </w:r>
      <w:r w:rsidR="00F061E2">
        <w:t>«</w:t>
      </w:r>
      <w:r w:rsidR="00F061E2" w:rsidRPr="005F085E">
        <w:t>Список сотрудников</w:t>
      </w:r>
      <w:r w:rsidR="00F061E2">
        <w:t>»</w:t>
      </w:r>
      <w:bookmarkEnd w:id="1176"/>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79" w:type="dxa"/>
          </w:tcPr>
          <w:p w:rsidR="00F061E2" w:rsidRPr="005F085E" w:rsidRDefault="00F061E2" w:rsidP="00F061E2">
            <w:pPr>
              <w:pStyle w:val="ASFKTablenorm"/>
            </w:pPr>
            <w:r w:rsidRPr="005F085E">
              <w:t xml:space="preserve">Код </w:t>
            </w:r>
          </w:p>
        </w:tc>
        <w:tc>
          <w:tcPr>
            <w:tcW w:w="7073" w:type="dxa"/>
          </w:tcPr>
          <w:p w:rsidR="00F061E2" w:rsidRPr="00446389" w:rsidRDefault="00F061E2" w:rsidP="00F061E2">
            <w:pPr>
              <w:pStyle w:val="ASFKTablenorm"/>
            </w:pPr>
            <w:r w:rsidRPr="005F085E">
              <w:t>Код сотрудника</w:t>
            </w:r>
            <w:r w:rsidRPr="00446389">
              <w:t>.</w:t>
            </w:r>
          </w:p>
        </w:tc>
      </w:tr>
      <w:tr w:rsidR="00F061E2" w:rsidRPr="005F0830">
        <w:trPr>
          <w:cantSplit/>
          <w:trHeight w:val="70"/>
        </w:trPr>
        <w:tc>
          <w:tcPr>
            <w:tcW w:w="2679" w:type="dxa"/>
          </w:tcPr>
          <w:p w:rsidR="00F061E2" w:rsidRPr="005F085E" w:rsidRDefault="00F061E2" w:rsidP="00F061E2">
            <w:pPr>
              <w:pStyle w:val="ASFKTablenorm"/>
            </w:pPr>
            <w:r w:rsidRPr="005F085E">
              <w:t>ФИО</w:t>
            </w:r>
          </w:p>
        </w:tc>
        <w:tc>
          <w:tcPr>
            <w:tcW w:w="7073" w:type="dxa"/>
          </w:tcPr>
          <w:p w:rsidR="00F061E2" w:rsidRPr="00446389" w:rsidRDefault="00F061E2" w:rsidP="00F061E2">
            <w:pPr>
              <w:pStyle w:val="ASFKTablenorm"/>
            </w:pPr>
            <w:r w:rsidRPr="005F085E">
              <w:t>ФИО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Дата действия с</w:t>
            </w:r>
          </w:p>
        </w:tc>
        <w:tc>
          <w:tcPr>
            <w:tcW w:w="7073"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Дата действия по</w:t>
            </w:r>
          </w:p>
        </w:tc>
        <w:tc>
          <w:tcPr>
            <w:tcW w:w="7073"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Активно</w:t>
            </w:r>
          </w:p>
        </w:tc>
        <w:tc>
          <w:tcPr>
            <w:tcW w:w="7073"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использ</w:t>
            </w:r>
            <w:r w:rsidRPr="00F061E2">
              <w:t>о</w:t>
            </w:r>
            <w:r w:rsidRPr="00446389">
              <w:t xml:space="preserve">вана. </w:t>
            </w:r>
          </w:p>
        </w:tc>
      </w:tr>
      <w:tr w:rsidR="00F061E2" w:rsidRPr="005F0830">
        <w:trPr>
          <w:cantSplit/>
        </w:trPr>
        <w:tc>
          <w:tcPr>
            <w:tcW w:w="2679" w:type="dxa"/>
          </w:tcPr>
          <w:p w:rsidR="00F061E2" w:rsidRPr="005F085E" w:rsidRDefault="00F061E2" w:rsidP="00F061E2">
            <w:pPr>
              <w:pStyle w:val="ASFKTablenorm"/>
            </w:pPr>
            <w:r w:rsidRPr="005F085E">
              <w:t>Должность</w:t>
            </w:r>
          </w:p>
        </w:tc>
        <w:tc>
          <w:tcPr>
            <w:tcW w:w="7073" w:type="dxa"/>
          </w:tcPr>
          <w:p w:rsidR="00F061E2" w:rsidRPr="00446389" w:rsidRDefault="00F061E2" w:rsidP="00F061E2">
            <w:pPr>
              <w:pStyle w:val="ASFKTablenorm"/>
            </w:pPr>
            <w:r w:rsidRPr="005F085E">
              <w:t>Наименование должности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Телефон</w:t>
            </w:r>
          </w:p>
        </w:tc>
        <w:tc>
          <w:tcPr>
            <w:tcW w:w="7073" w:type="dxa"/>
          </w:tcPr>
          <w:p w:rsidR="00F061E2" w:rsidRPr="00446389" w:rsidRDefault="00F061E2" w:rsidP="00F061E2">
            <w:pPr>
              <w:pStyle w:val="ASFKTablenorm"/>
            </w:pPr>
            <w:r w:rsidRPr="005F085E">
              <w:t>Телефон сотрудника</w:t>
            </w:r>
            <w:r w:rsidRPr="00446389">
              <w:t>.</w:t>
            </w:r>
          </w:p>
        </w:tc>
      </w:tr>
      <w:tr w:rsidR="00F061E2" w:rsidRPr="005F0830">
        <w:trPr>
          <w:cantSplit/>
        </w:trPr>
        <w:tc>
          <w:tcPr>
            <w:tcW w:w="2679" w:type="dxa"/>
          </w:tcPr>
          <w:p w:rsidR="00F061E2" w:rsidRPr="005F085E" w:rsidRDefault="00F061E2" w:rsidP="00F061E2">
            <w:pPr>
              <w:pStyle w:val="ASFKTablenorm"/>
            </w:pPr>
            <w:r w:rsidRPr="005F085E">
              <w:t>Комментарий</w:t>
            </w:r>
          </w:p>
        </w:tc>
        <w:tc>
          <w:tcPr>
            <w:tcW w:w="7073" w:type="dxa"/>
          </w:tcPr>
          <w:p w:rsidR="00F061E2" w:rsidRPr="00446389" w:rsidRDefault="00F061E2" w:rsidP="00F061E2">
            <w:pPr>
              <w:pStyle w:val="ASFKTablenorm"/>
            </w:pPr>
            <w:r w:rsidRPr="005F085E">
              <w:t>Комментарий</w:t>
            </w:r>
            <w:r w:rsidRPr="00446389">
              <w:t>.</w:t>
            </w:r>
          </w:p>
        </w:tc>
      </w:tr>
      <w:tr w:rsidR="00F061E2" w:rsidRPr="005F0830">
        <w:trPr>
          <w:cantSplit/>
        </w:trPr>
        <w:tc>
          <w:tcPr>
            <w:tcW w:w="2679" w:type="dxa"/>
          </w:tcPr>
          <w:p w:rsidR="00F061E2" w:rsidRPr="005F085E" w:rsidRDefault="00F061E2" w:rsidP="00F061E2">
            <w:pPr>
              <w:pStyle w:val="ASFKTablenorm"/>
            </w:pPr>
            <w:r w:rsidRPr="005F085E">
              <w:t>Статус</w:t>
            </w:r>
          </w:p>
        </w:tc>
        <w:tc>
          <w:tcPr>
            <w:tcW w:w="7073" w:type="dxa"/>
          </w:tcPr>
          <w:p w:rsidR="00F061E2" w:rsidRPr="005F085E" w:rsidRDefault="00F061E2" w:rsidP="00F061E2">
            <w:pPr>
              <w:pStyle w:val="ASFKTablenorm"/>
            </w:pPr>
            <w:r w:rsidRPr="005F085E">
              <w:t>Код и наименование бизнес-статуса записи.</w:t>
            </w:r>
          </w:p>
        </w:tc>
      </w:tr>
    </w:tbl>
    <w:p w:rsidR="00F061E2" w:rsidRPr="005F085E" w:rsidRDefault="00F061E2" w:rsidP="00F061E2">
      <w:pPr>
        <w:pStyle w:val="31"/>
      </w:pPr>
      <w:bookmarkStart w:id="1177" w:name="_Toc426118566"/>
      <w:bookmarkStart w:id="1178" w:name="_Toc71111394"/>
      <w:r>
        <w:lastRenderedPageBreak/>
        <w:t>Справочник н</w:t>
      </w:r>
      <w:r w:rsidRPr="005F085E">
        <w:t>азначени</w:t>
      </w:r>
      <w:r>
        <w:t>й</w:t>
      </w:r>
      <w:r w:rsidRPr="005F085E">
        <w:t xml:space="preserve"> платежа</w:t>
      </w:r>
      <w:bookmarkEnd w:id="1177"/>
      <w:bookmarkEnd w:id="1178"/>
    </w:p>
    <w:p w:rsidR="00F061E2" w:rsidRDefault="00F061E2" w:rsidP="00F061E2">
      <w:pPr>
        <w:pStyle w:val="ASFKNormal"/>
      </w:pPr>
      <w:r w:rsidRPr="005F085E">
        <w:t xml:space="preserve">Справочник </w:t>
      </w:r>
      <w:r w:rsidRPr="00F061E2">
        <w:t>«Назначения платежа» предназначен для хранения часто используемых пользователем текстовых формулировок для формирования значения поля «Назначение платежа» в платежных документах. Справочник ведется локально на АРМ ОФК и АРМ ПБС.</w:t>
      </w:r>
    </w:p>
    <w:p w:rsidR="002A7425" w:rsidRPr="00F061E2" w:rsidRDefault="002A7425" w:rsidP="00F061E2">
      <w:pPr>
        <w:pStyle w:val="ASFKNormal"/>
      </w:pPr>
      <w:r w:rsidRPr="002A7425">
        <w:t>Для работы со справочником «Назначения платежа» следует перейти в пункт меню «Справочники – Пользовательские – Назначения платежа».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w:t>
      </w:r>
      <w:r w:rsidRPr="005F085E">
        <w:t>ПБС</w:t>
      </w:r>
      <w:r>
        <w:t>,</w:t>
      </w:r>
      <w:r w:rsidRPr="005F085E">
        <w:t xml:space="preserve"> ОФК</w:t>
      </w:r>
      <w:r w:rsidRPr="005E4F86">
        <w:t xml:space="preserve"> доступны следующие операции над справочником:</w:t>
      </w:r>
    </w:p>
    <w:p w:rsidR="00F061E2" w:rsidRDefault="00F061E2" w:rsidP="00F061E2">
      <w:pPr>
        <w:pStyle w:val="ASFKListmark1"/>
      </w:pPr>
      <w:r>
        <w:t>создание;</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Назначения платежа</w:t>
      </w:r>
      <w:r>
        <w:t>»</w:t>
      </w:r>
      <w:r w:rsidRPr="005F085E">
        <w:t xml:space="preserve"> представлена на рисунке </w:t>
      </w:r>
      <w:r w:rsidRPr="005F085E">
        <w:fldChar w:fldCharType="begin"/>
      </w:r>
      <w:r w:rsidRPr="005F085E">
        <w:instrText xml:space="preserve"> REF _Ref326998686 \h </w:instrText>
      </w:r>
      <w:r w:rsidRPr="005F085E">
        <w:fldChar w:fldCharType="separate"/>
      </w:r>
      <w:r w:rsidR="002C6389">
        <w:rPr>
          <w:noProof/>
        </w:rPr>
        <w:t>171</w:t>
      </w:r>
      <w:r w:rsidRPr="005F085E">
        <w:fldChar w:fldCharType="end"/>
      </w:r>
      <w:r w:rsidRPr="005F085E">
        <w:t>.</w:t>
      </w:r>
    </w:p>
    <w:p w:rsidR="00F061E2" w:rsidRPr="00872567" w:rsidRDefault="00D201D5" w:rsidP="00F061E2">
      <w:pPr>
        <w:pStyle w:val="ASFKFigure"/>
      </w:pPr>
      <w:r>
        <w:pict>
          <v:shape id="_x0000_i1220" type="#_x0000_t75" style="width:482.25pt;height:194.25pt">
            <v:imagedata r:id="rId202"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9" w:name="_Ref326998686"/>
      <w:bookmarkStart w:id="1180" w:name="_Toc71111743"/>
      <w:r w:rsidR="002C6389">
        <w:rPr>
          <w:noProof/>
        </w:rPr>
        <w:t>171</w:t>
      </w:r>
      <w:bookmarkEnd w:id="1179"/>
      <w:r>
        <w:rPr>
          <w:noProof/>
        </w:rPr>
        <w:fldChar w:fldCharType="end"/>
      </w:r>
      <w:r w:rsidR="00F061E2" w:rsidRPr="00F061E2">
        <w:t>. ЭФ записи справочника «Назначение платежа»</w:t>
      </w:r>
      <w:bookmarkEnd w:id="1180"/>
    </w:p>
    <w:p w:rsidR="00F061E2" w:rsidRPr="005F085E" w:rsidRDefault="00C75296" w:rsidP="00F061E2">
      <w:pPr>
        <w:pStyle w:val="ASFKNormal"/>
      </w:pPr>
      <w:r>
        <w:t xml:space="preserve">Перечень </w:t>
      </w:r>
      <w:r w:rsidR="00F8563F" w:rsidRPr="005F085E">
        <w:t xml:space="preserve">полей справочника </w:t>
      </w:r>
      <w:r w:rsidR="00F8563F">
        <w:t>«</w:t>
      </w:r>
      <w:r w:rsidR="00F8563F" w:rsidRPr="005F085E">
        <w:t>Назначения платежа</w:t>
      </w:r>
      <w:r w:rsidR="00F8563F">
        <w:t>»</w:t>
      </w:r>
      <w:r w:rsidR="00F061E2" w:rsidRPr="005F085E">
        <w:t xml:space="preserve"> приведен в таблице</w:t>
      </w:r>
      <w:r w:rsidRPr="005D1671">
        <w:t> </w:t>
      </w:r>
      <w:r w:rsidR="00F061E2" w:rsidRPr="005F085E">
        <w:fldChar w:fldCharType="begin"/>
      </w:r>
      <w:r w:rsidR="00F061E2" w:rsidRPr="005F085E">
        <w:instrText xml:space="preserve"> REF _Ref326940707 \h </w:instrText>
      </w:r>
      <w:r w:rsidR="00F061E2" w:rsidRPr="005F085E">
        <w:fldChar w:fldCharType="separate"/>
      </w:r>
      <w:r w:rsidR="002C6389">
        <w:rPr>
          <w:noProof/>
        </w:rPr>
        <w:t>155</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81" w:name="_Ref326940707"/>
      <w:bookmarkStart w:id="1182" w:name="_Toc71111566"/>
      <w:r w:rsidR="002C6389">
        <w:rPr>
          <w:noProof/>
        </w:rPr>
        <w:t>155</w:t>
      </w:r>
      <w:bookmarkEnd w:id="1181"/>
      <w:r>
        <w:rPr>
          <w:noProof/>
        </w:rPr>
        <w:fldChar w:fldCharType="end"/>
      </w:r>
      <w:r w:rsidR="00F061E2" w:rsidRPr="005F085E">
        <w:t xml:space="preserve">. Описание полей справочника </w:t>
      </w:r>
      <w:r w:rsidR="00F061E2">
        <w:t>«</w:t>
      </w:r>
      <w:r w:rsidR="00F061E2" w:rsidRPr="005F085E">
        <w:t>Назначения платежа</w:t>
      </w:r>
      <w:r w:rsidR="00F061E2">
        <w:t>»</w:t>
      </w:r>
      <w:bookmarkEnd w:id="1182"/>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trPr>
          <w:cantSplit/>
          <w:tblHeader/>
        </w:trPr>
        <w:tc>
          <w:tcPr>
            <w:tcW w:w="267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679" w:type="dxa"/>
          </w:tcPr>
          <w:p w:rsidR="00F061E2" w:rsidRPr="00446389" w:rsidRDefault="00F061E2" w:rsidP="00F061E2">
            <w:pPr>
              <w:pStyle w:val="ASFKTablenorm"/>
            </w:pPr>
            <w:r w:rsidRPr="005F085E">
              <w:t xml:space="preserve">№ </w:t>
            </w:r>
            <w:r w:rsidR="00DA48A3">
              <w:t>п/п</w:t>
            </w:r>
          </w:p>
        </w:tc>
        <w:tc>
          <w:tcPr>
            <w:tcW w:w="7073" w:type="dxa"/>
          </w:tcPr>
          <w:p w:rsidR="00F061E2" w:rsidRPr="00446389" w:rsidRDefault="00F061E2" w:rsidP="00F061E2">
            <w:pPr>
              <w:pStyle w:val="ASFKTablenorm"/>
            </w:pPr>
            <w:r w:rsidRPr="005F085E">
              <w:t xml:space="preserve">Код назначения платежа. </w:t>
            </w:r>
          </w:p>
          <w:p w:rsidR="00F061E2" w:rsidRPr="00446389" w:rsidRDefault="00F061E2" w:rsidP="00F061E2">
            <w:pPr>
              <w:pStyle w:val="ASFKTablenorm"/>
            </w:pPr>
            <w:r w:rsidRPr="005F085E">
              <w:t>Проставляется автоматически.</w:t>
            </w:r>
            <w:r w:rsidRPr="00446389">
              <w:t xml:space="preserve"> </w:t>
            </w:r>
          </w:p>
          <w:p w:rsidR="00F061E2" w:rsidRPr="00446389" w:rsidRDefault="00F061E2" w:rsidP="00F061E2">
            <w:pPr>
              <w:pStyle w:val="ASFKTablenorm"/>
            </w:pPr>
            <w:r w:rsidRPr="005F085E">
              <w:t>Поле закрыто на редактиров</w:t>
            </w:r>
            <w:r w:rsidRPr="00446389">
              <w:t>ание.</w:t>
            </w:r>
          </w:p>
        </w:tc>
      </w:tr>
      <w:tr w:rsidR="00F061E2" w:rsidRPr="005F0830">
        <w:trPr>
          <w:cantSplit/>
          <w:trHeight w:val="70"/>
        </w:trPr>
        <w:tc>
          <w:tcPr>
            <w:tcW w:w="2679" w:type="dxa"/>
          </w:tcPr>
          <w:p w:rsidR="00F061E2" w:rsidRPr="005F085E" w:rsidRDefault="00F061E2" w:rsidP="00F061E2">
            <w:pPr>
              <w:pStyle w:val="ASFKTablenorm"/>
            </w:pPr>
            <w:r w:rsidRPr="005F085E">
              <w:t>Наименование</w:t>
            </w:r>
          </w:p>
        </w:tc>
        <w:tc>
          <w:tcPr>
            <w:tcW w:w="7073" w:type="dxa"/>
          </w:tcPr>
          <w:p w:rsidR="00F061E2" w:rsidRPr="00446389" w:rsidRDefault="00F061E2" w:rsidP="00F061E2">
            <w:pPr>
              <w:pStyle w:val="ASFKTablenorm"/>
            </w:pPr>
            <w:r w:rsidRPr="005F085E">
              <w:t xml:space="preserve">Наименование назначения платежа. </w:t>
            </w:r>
          </w:p>
          <w:p w:rsidR="00F061E2" w:rsidRPr="00446389" w:rsidRDefault="00F061E2" w:rsidP="00F061E2">
            <w:pPr>
              <w:pStyle w:val="ASFKTablenorm"/>
            </w:pPr>
            <w:r w:rsidRPr="005F085E">
              <w:t>Значение водится вру</w:t>
            </w:r>
            <w:r w:rsidRPr="00446389">
              <w:t xml:space="preserve">чную. </w:t>
            </w:r>
          </w:p>
        </w:tc>
      </w:tr>
      <w:tr w:rsidR="00F061E2" w:rsidRPr="005F0830">
        <w:trPr>
          <w:cantSplit/>
        </w:trPr>
        <w:tc>
          <w:tcPr>
            <w:tcW w:w="2679" w:type="dxa"/>
          </w:tcPr>
          <w:p w:rsidR="00F061E2" w:rsidRPr="005F085E" w:rsidRDefault="00F061E2" w:rsidP="00F061E2">
            <w:pPr>
              <w:pStyle w:val="ASFKTablenorm"/>
            </w:pPr>
            <w:r w:rsidRPr="005F085E">
              <w:t>Дата действия с</w:t>
            </w:r>
          </w:p>
        </w:tc>
        <w:tc>
          <w:tcPr>
            <w:tcW w:w="7073" w:type="dxa"/>
          </w:tcPr>
          <w:p w:rsidR="00F061E2" w:rsidRPr="00446389" w:rsidRDefault="00F061E2" w:rsidP="00F061E2">
            <w:pPr>
              <w:pStyle w:val="ASFKTablenorm"/>
            </w:pPr>
            <w:r w:rsidRPr="005F085E">
              <w:t xml:space="preserve">Дата начала действия назначения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t>Дата действия по</w:t>
            </w:r>
          </w:p>
        </w:tc>
        <w:tc>
          <w:tcPr>
            <w:tcW w:w="7073" w:type="dxa"/>
          </w:tcPr>
          <w:p w:rsidR="00F061E2" w:rsidRPr="00446389" w:rsidRDefault="00F061E2" w:rsidP="00F061E2">
            <w:pPr>
              <w:pStyle w:val="ASFKTablenorm"/>
            </w:pPr>
            <w:r w:rsidRPr="005F085E">
              <w:t xml:space="preserve">Дата окончания действия назначения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679" w:type="dxa"/>
          </w:tcPr>
          <w:p w:rsidR="00F061E2" w:rsidRPr="005F085E" w:rsidRDefault="00F061E2" w:rsidP="00F061E2">
            <w:pPr>
              <w:pStyle w:val="ASFKTablenorm"/>
            </w:pPr>
            <w:r w:rsidRPr="005F085E">
              <w:lastRenderedPageBreak/>
              <w:t>Активно</w:t>
            </w:r>
          </w:p>
        </w:tc>
        <w:tc>
          <w:tcPr>
            <w:tcW w:w="7073"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bl>
    <w:p w:rsidR="00F061E2" w:rsidRPr="005F085E" w:rsidRDefault="00F061E2" w:rsidP="00F061E2">
      <w:pPr>
        <w:pStyle w:val="31"/>
      </w:pPr>
      <w:bookmarkStart w:id="1183" w:name="_Toc426118567"/>
      <w:bookmarkStart w:id="1184" w:name="_Toc71111395"/>
      <w:r w:rsidRPr="005F085E">
        <w:t>Виды нефинансовых активов</w:t>
      </w:r>
      <w:bookmarkEnd w:id="1183"/>
      <w:bookmarkEnd w:id="1184"/>
    </w:p>
    <w:p w:rsidR="00F061E2" w:rsidRPr="005F085E" w:rsidRDefault="00F061E2" w:rsidP="00F061E2">
      <w:pPr>
        <w:pStyle w:val="ASFKNormal"/>
      </w:pPr>
      <w:r w:rsidRPr="005F085E">
        <w:t>Данный справочник предназначен для хранения данных о видах нефинансовых активов и используется для заполнения отчетности на АРМ ДУБП.</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«Виды нефинансовых активов» следует перейти в пункт меню «Справочники – Пользовательские – Виды нефинансовых активов».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«Виды нефинансовых активов» представлена на рисунке </w:t>
      </w:r>
      <w:r w:rsidRPr="00F061E2">
        <w:fldChar w:fldCharType="begin"/>
      </w:r>
      <w:r w:rsidRPr="00F061E2">
        <w:instrText xml:space="preserve"> REF _Ref326943332 \h </w:instrText>
      </w:r>
      <w:r w:rsidRPr="00F061E2">
        <w:fldChar w:fldCharType="separate"/>
      </w:r>
      <w:r w:rsidR="002C6389">
        <w:rPr>
          <w:noProof/>
        </w:rPr>
        <w:t>172</w:t>
      </w:r>
      <w:r w:rsidRPr="00F061E2">
        <w:fldChar w:fldCharType="end"/>
      </w:r>
      <w:r w:rsidRPr="00F061E2">
        <w:t>.</w:t>
      </w:r>
    </w:p>
    <w:p w:rsidR="00F061E2" w:rsidRPr="00017386" w:rsidRDefault="00D201D5" w:rsidP="00F061E2">
      <w:pPr>
        <w:pStyle w:val="ASFKFigure"/>
      </w:pPr>
      <w:r>
        <w:pict>
          <v:shape id="_x0000_i1221" type="#_x0000_t75" style="width:482.25pt;height:187.5pt">
            <v:imagedata r:id="rId20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85" w:name="_Ref326943332"/>
      <w:bookmarkStart w:id="1186" w:name="_Toc71111744"/>
      <w:r w:rsidR="002C6389">
        <w:rPr>
          <w:noProof/>
        </w:rPr>
        <w:t>172</w:t>
      </w:r>
      <w:bookmarkEnd w:id="1185"/>
      <w:r>
        <w:rPr>
          <w:noProof/>
        </w:rPr>
        <w:fldChar w:fldCharType="end"/>
      </w:r>
      <w:r w:rsidR="00F061E2" w:rsidRPr="00364894">
        <w:t xml:space="preserve">. ЭФ записи справочника </w:t>
      </w:r>
      <w:r w:rsidR="00F061E2">
        <w:t>«</w:t>
      </w:r>
      <w:r w:rsidR="00F061E2" w:rsidRPr="00364894">
        <w:t>Виды нефинансовых активов</w:t>
      </w:r>
      <w:r w:rsidR="00F061E2">
        <w:t>»</w:t>
      </w:r>
      <w:bookmarkEnd w:id="1186"/>
    </w:p>
    <w:p w:rsidR="00F061E2" w:rsidRPr="005F085E" w:rsidRDefault="00DA48A3" w:rsidP="00F061E2">
      <w:pPr>
        <w:pStyle w:val="ASFKNormal"/>
      </w:pPr>
      <w:r>
        <w:t xml:space="preserve">Перечень </w:t>
      </w:r>
      <w:r w:rsidRPr="005F085E">
        <w:t xml:space="preserve">полей справочника </w:t>
      </w:r>
      <w:r>
        <w:t>«</w:t>
      </w:r>
      <w:r w:rsidRPr="005F085E">
        <w:t>Вилы нефинансовых активов</w:t>
      </w:r>
      <w:r>
        <w:t>»</w:t>
      </w:r>
      <w:r w:rsidRPr="005F085E">
        <w:t xml:space="preserve"> </w:t>
      </w:r>
      <w:r>
        <w:t>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_Ref326943241 \h </w:instrText>
      </w:r>
      <w:r w:rsidR="00F061E2" w:rsidRPr="005F085E">
        <w:fldChar w:fldCharType="separate"/>
      </w:r>
      <w:r w:rsidR="002C6389">
        <w:rPr>
          <w:noProof/>
        </w:rPr>
        <w:t>156</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87" w:name="_Ref326943241"/>
      <w:bookmarkStart w:id="1188" w:name="_Toc71111567"/>
      <w:r w:rsidR="002C6389">
        <w:rPr>
          <w:noProof/>
        </w:rPr>
        <w:t>156</w:t>
      </w:r>
      <w:bookmarkEnd w:id="1187"/>
      <w:r>
        <w:rPr>
          <w:noProof/>
        </w:rPr>
        <w:fldChar w:fldCharType="end"/>
      </w:r>
      <w:r w:rsidR="00F061E2" w:rsidRPr="005F085E">
        <w:t xml:space="preserve">. Описание полей справочника </w:t>
      </w:r>
      <w:r w:rsidR="00F061E2">
        <w:t>«</w:t>
      </w:r>
      <w:r w:rsidR="00F061E2" w:rsidRPr="005F085E">
        <w:t>Вилы нефинансовых активов</w:t>
      </w:r>
      <w:r w:rsidR="00F061E2">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Код вида нефинансовых активов</w:t>
            </w:r>
            <w:r w:rsidRPr="00446389">
              <w:t>.</w:t>
            </w:r>
          </w:p>
        </w:tc>
      </w:tr>
      <w:tr w:rsidR="00F061E2" w:rsidRPr="005F0830">
        <w:trPr>
          <w:cantSplit/>
          <w:trHeight w:val="70"/>
        </w:trPr>
        <w:tc>
          <w:tcPr>
            <w:tcW w:w="2736" w:type="dxa"/>
          </w:tcPr>
          <w:p w:rsidR="00F061E2" w:rsidRPr="005F085E" w:rsidRDefault="00F061E2" w:rsidP="00F061E2">
            <w:pPr>
              <w:pStyle w:val="ASFKTablenorm"/>
            </w:pPr>
            <w:r w:rsidRPr="005F085E">
              <w:lastRenderedPageBreak/>
              <w:t>Наименование</w:t>
            </w:r>
          </w:p>
        </w:tc>
        <w:tc>
          <w:tcPr>
            <w:tcW w:w="7016" w:type="dxa"/>
          </w:tcPr>
          <w:p w:rsidR="00F061E2" w:rsidRPr="00446389" w:rsidRDefault="00F061E2" w:rsidP="00F061E2">
            <w:pPr>
              <w:pStyle w:val="ASFKTablenorm"/>
            </w:pPr>
            <w:r w:rsidRPr="005F085E">
              <w:t>Наименование вида нефинансовых активов</w:t>
            </w:r>
            <w:r w:rsidRPr="00446389">
              <w:t>.</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r w:rsidR="00444FE3">
              <w:t>.</w:t>
            </w:r>
          </w:p>
        </w:tc>
      </w:tr>
      <w:tr w:rsidR="00F061E2" w:rsidRPr="005F0830">
        <w:trPr>
          <w:cantSplit/>
        </w:trPr>
        <w:tc>
          <w:tcPr>
            <w:tcW w:w="2736" w:type="dxa"/>
          </w:tcPr>
          <w:p w:rsidR="00F061E2" w:rsidRPr="005F085E" w:rsidRDefault="00F061E2" w:rsidP="00F061E2">
            <w:pPr>
              <w:pStyle w:val="ASFKTablenorm"/>
            </w:pPr>
            <w:r w:rsidRPr="005F085E">
              <w:t>Где введен</w:t>
            </w:r>
          </w:p>
        </w:tc>
        <w:tc>
          <w:tcPr>
            <w:tcW w:w="7016"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r w:rsidR="00444FE3">
              <w:t>.</w:t>
            </w:r>
          </w:p>
        </w:tc>
      </w:tr>
    </w:tbl>
    <w:p w:rsidR="00F061E2" w:rsidRPr="005F085E" w:rsidRDefault="00F061E2" w:rsidP="00F061E2">
      <w:pPr>
        <w:pStyle w:val="31"/>
      </w:pPr>
      <w:bookmarkStart w:id="1189" w:name="_Toc426118568"/>
      <w:bookmarkStart w:id="1190" w:name="_Toc71111396"/>
      <w:r w:rsidRPr="005F085E">
        <w:t>Источники бюджетного финансирования</w:t>
      </w:r>
      <w:bookmarkEnd w:id="1189"/>
      <w:bookmarkEnd w:id="1190"/>
    </w:p>
    <w:p w:rsidR="00F061E2" w:rsidRPr="005F085E" w:rsidRDefault="00F061E2" w:rsidP="00F061E2">
      <w:pPr>
        <w:pStyle w:val="ASFKNormal"/>
      </w:pPr>
      <w:r w:rsidRPr="005F085E">
        <w:t>Данный справочник предназначен для хранения данных об источниках бюджетного финансирования и используется для заполнения отчетности на АРМ ДУБП.</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«Источники бюджетного финансирования» следует перейти в пункт меню «Справочники – Пользовательские – Источники бюджетного финансирования».</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444FE3">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бюджетного финансирования</w:t>
      </w:r>
      <w:r>
        <w:t>»</w:t>
      </w:r>
      <w:r w:rsidRPr="005F085E">
        <w:t xml:space="preserve"> представлена на рисунке</w:t>
      </w:r>
      <w:r w:rsidR="00C75296" w:rsidRPr="005D1671">
        <w:t> </w:t>
      </w:r>
      <w:r w:rsidRPr="005F085E">
        <w:fldChar w:fldCharType="begin"/>
      </w:r>
      <w:r w:rsidRPr="005F085E">
        <w:instrText xml:space="preserve"> REF _Ref327002126 \h </w:instrText>
      </w:r>
      <w:r w:rsidRPr="005F085E">
        <w:fldChar w:fldCharType="separate"/>
      </w:r>
      <w:r w:rsidR="002C6389">
        <w:rPr>
          <w:noProof/>
        </w:rPr>
        <w:t>173</w:t>
      </w:r>
      <w:r w:rsidRPr="005F085E">
        <w:fldChar w:fldCharType="end"/>
      </w:r>
      <w:r w:rsidR="00444FE3">
        <w:t>.</w:t>
      </w:r>
    </w:p>
    <w:p w:rsidR="00F061E2" w:rsidRPr="00C73E42" w:rsidRDefault="00D201D5" w:rsidP="00F061E2">
      <w:pPr>
        <w:pStyle w:val="ASFKFigure"/>
      </w:pPr>
      <w:r>
        <w:lastRenderedPageBreak/>
        <w:pict>
          <v:shape id="_x0000_i1222" type="#_x0000_t75" style="width:482.25pt;height:187.5pt">
            <v:imagedata r:id="rId20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1" w:name="_Ref327002126"/>
      <w:bookmarkStart w:id="1192" w:name="_Toc71111745"/>
      <w:r w:rsidR="002C6389">
        <w:rPr>
          <w:noProof/>
        </w:rPr>
        <w:t>173</w:t>
      </w:r>
      <w:bookmarkEnd w:id="1191"/>
      <w:r>
        <w:rPr>
          <w:noProof/>
        </w:rPr>
        <w:fldChar w:fldCharType="end"/>
      </w:r>
      <w:r w:rsidR="00F061E2" w:rsidRPr="00364894">
        <w:t xml:space="preserve">. ЭФ записи справочника </w:t>
      </w:r>
      <w:r w:rsidR="00F061E2">
        <w:t>«</w:t>
      </w:r>
      <w:r w:rsidR="00F061E2" w:rsidRPr="00364894">
        <w:t>Источники бюджетного финансирования</w:t>
      </w:r>
      <w:r w:rsidR="00F061E2">
        <w:t>»</w:t>
      </w:r>
      <w:bookmarkEnd w:id="1192"/>
    </w:p>
    <w:p w:rsidR="00F061E2" w:rsidRPr="005F085E" w:rsidRDefault="008F61EE" w:rsidP="00F061E2">
      <w:pPr>
        <w:pStyle w:val="ASFKNormal"/>
      </w:pPr>
      <w:r>
        <w:t xml:space="preserve">Перечень </w:t>
      </w:r>
      <w:r w:rsidRPr="005F085E">
        <w:t xml:space="preserve">полей справочника </w:t>
      </w:r>
      <w:r>
        <w:t>«</w:t>
      </w:r>
      <w:r w:rsidRPr="005F085E">
        <w:t>Источники бюджетного финансир</w:t>
      </w:r>
      <w:r w:rsidRPr="00F061E2">
        <w:t>о</w:t>
      </w:r>
      <w:r w:rsidRPr="005F085E">
        <w:t>вания</w:t>
      </w:r>
      <w:r w:rsidR="00F061E2" w:rsidRPr="005F085E">
        <w:t xml:space="preserve"> приведен в таблице</w:t>
      </w:r>
      <w:r w:rsidR="00C75296" w:rsidRPr="005D1671">
        <w:t> </w:t>
      </w:r>
      <w:r w:rsidR="00F061E2" w:rsidRPr="005F085E">
        <w:fldChar w:fldCharType="begin"/>
      </w:r>
      <w:r w:rsidR="00F061E2" w:rsidRPr="005F085E">
        <w:instrText xml:space="preserve"> REF _Ref327002176 \h </w:instrText>
      </w:r>
      <w:r w:rsidR="00F061E2" w:rsidRPr="005F085E">
        <w:fldChar w:fldCharType="separate"/>
      </w:r>
      <w:r w:rsidR="002C6389">
        <w:rPr>
          <w:noProof/>
        </w:rPr>
        <w:t>157</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93" w:name="_Ref327002176"/>
      <w:bookmarkStart w:id="1194" w:name="_Toc71111568"/>
      <w:r w:rsidR="002C6389">
        <w:rPr>
          <w:noProof/>
        </w:rPr>
        <w:t>157</w:t>
      </w:r>
      <w:bookmarkEnd w:id="1193"/>
      <w:r>
        <w:rPr>
          <w:noProof/>
        </w:rPr>
        <w:fldChar w:fldCharType="end"/>
      </w:r>
      <w:r w:rsidR="00F061E2" w:rsidRPr="005F085E">
        <w:t xml:space="preserve">. Описание полей справочника </w:t>
      </w:r>
      <w:r w:rsidR="00F061E2">
        <w:t>«</w:t>
      </w:r>
      <w:r w:rsidR="00F061E2" w:rsidRPr="005F085E">
        <w:t>Источники бюджетного финансир</w:t>
      </w:r>
      <w:r w:rsidR="00F061E2" w:rsidRPr="00F061E2">
        <w:t>о</w:t>
      </w:r>
      <w:r w:rsidR="00F061E2" w:rsidRPr="005F085E">
        <w:t>вания</w:t>
      </w:r>
      <w:r w:rsidR="00F061E2">
        <w:t>»</w:t>
      </w:r>
      <w:bookmarkEnd w:id="1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trPr>
          <w:cantSplit/>
          <w:tblHeader/>
        </w:trPr>
        <w:tc>
          <w:tcPr>
            <w:tcW w:w="273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36" w:type="dxa"/>
          </w:tcPr>
          <w:p w:rsidR="00F061E2" w:rsidRPr="005F085E" w:rsidRDefault="00F061E2" w:rsidP="00F061E2">
            <w:pPr>
              <w:pStyle w:val="ASFKTablenorm"/>
            </w:pPr>
            <w:r w:rsidRPr="005F085E">
              <w:t xml:space="preserve">Код </w:t>
            </w:r>
          </w:p>
        </w:tc>
        <w:tc>
          <w:tcPr>
            <w:tcW w:w="7016" w:type="dxa"/>
          </w:tcPr>
          <w:p w:rsidR="00F061E2" w:rsidRPr="00446389" w:rsidRDefault="00F061E2" w:rsidP="00F061E2">
            <w:pPr>
              <w:pStyle w:val="ASFKTablenorm"/>
            </w:pPr>
            <w:r w:rsidRPr="005F085E">
              <w:t>Код источника</w:t>
            </w:r>
            <w:r w:rsidRPr="00446389">
              <w:t>.</w:t>
            </w:r>
          </w:p>
        </w:tc>
      </w:tr>
      <w:tr w:rsidR="00F061E2" w:rsidRPr="005F0830">
        <w:trPr>
          <w:cantSplit/>
          <w:trHeight w:val="70"/>
        </w:trPr>
        <w:tc>
          <w:tcPr>
            <w:tcW w:w="2736" w:type="dxa"/>
          </w:tcPr>
          <w:p w:rsidR="00F061E2" w:rsidRPr="005F085E" w:rsidRDefault="00F061E2" w:rsidP="00F061E2">
            <w:pPr>
              <w:pStyle w:val="ASFKTablenorm"/>
            </w:pPr>
            <w:r w:rsidRPr="005F085E">
              <w:t>Наименование</w:t>
            </w:r>
          </w:p>
        </w:tc>
        <w:tc>
          <w:tcPr>
            <w:tcW w:w="7016" w:type="dxa"/>
          </w:tcPr>
          <w:p w:rsidR="00F061E2" w:rsidRPr="00446389" w:rsidRDefault="00F061E2" w:rsidP="00F061E2">
            <w:pPr>
              <w:pStyle w:val="ASFKTablenorm"/>
            </w:pPr>
            <w:r w:rsidRPr="005F085E">
              <w:t>Наименование источника</w:t>
            </w:r>
            <w:r w:rsidRPr="00446389">
              <w:t>.</w:t>
            </w:r>
          </w:p>
        </w:tc>
      </w:tr>
      <w:tr w:rsidR="00F061E2" w:rsidRPr="005F0830">
        <w:trPr>
          <w:cantSplit/>
        </w:trPr>
        <w:tc>
          <w:tcPr>
            <w:tcW w:w="2736" w:type="dxa"/>
          </w:tcPr>
          <w:p w:rsidR="00F061E2" w:rsidRPr="005F085E" w:rsidRDefault="00F061E2" w:rsidP="00F061E2">
            <w:pPr>
              <w:pStyle w:val="ASFKTablenorm"/>
            </w:pPr>
            <w:r w:rsidRPr="005F085E">
              <w:t>Дата действия с</w:t>
            </w:r>
          </w:p>
        </w:tc>
        <w:tc>
          <w:tcPr>
            <w:tcW w:w="7016"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36" w:type="dxa"/>
          </w:tcPr>
          <w:p w:rsidR="00F061E2" w:rsidRPr="005F085E" w:rsidRDefault="00F061E2" w:rsidP="00F061E2">
            <w:pPr>
              <w:pStyle w:val="ASFKTablenorm"/>
            </w:pPr>
            <w:r w:rsidRPr="005F085E">
              <w:t>Дата действия по</w:t>
            </w:r>
          </w:p>
        </w:tc>
        <w:tc>
          <w:tcPr>
            <w:tcW w:w="7016"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36" w:type="dxa"/>
          </w:tcPr>
          <w:p w:rsidR="00F061E2" w:rsidRPr="005F085E" w:rsidRDefault="00F061E2" w:rsidP="00F061E2">
            <w:pPr>
              <w:pStyle w:val="ASFKTablenorm"/>
            </w:pPr>
            <w:r w:rsidRPr="005F085E">
              <w:t>Активно?</w:t>
            </w:r>
          </w:p>
        </w:tc>
        <w:tc>
          <w:tcPr>
            <w:tcW w:w="7016"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36" w:type="dxa"/>
          </w:tcPr>
          <w:p w:rsidR="00F061E2" w:rsidRPr="005F085E" w:rsidRDefault="00F061E2" w:rsidP="00F061E2">
            <w:pPr>
              <w:pStyle w:val="ASFKTablenorm"/>
            </w:pPr>
            <w:r w:rsidRPr="005F085E">
              <w:t xml:space="preserve">Статус </w:t>
            </w:r>
          </w:p>
        </w:tc>
        <w:tc>
          <w:tcPr>
            <w:tcW w:w="7016"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p>
        </w:tc>
      </w:tr>
      <w:tr w:rsidR="00F061E2" w:rsidRPr="005F0830">
        <w:trPr>
          <w:cantSplit/>
        </w:trPr>
        <w:tc>
          <w:tcPr>
            <w:tcW w:w="2736" w:type="dxa"/>
          </w:tcPr>
          <w:p w:rsidR="00F061E2" w:rsidRPr="005F085E" w:rsidRDefault="00F061E2" w:rsidP="00F061E2">
            <w:pPr>
              <w:pStyle w:val="ASFKTablenorm"/>
            </w:pPr>
            <w:r w:rsidRPr="005F085E">
              <w:t>Где введен</w:t>
            </w:r>
          </w:p>
        </w:tc>
        <w:tc>
          <w:tcPr>
            <w:tcW w:w="7016"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195" w:name="_Toc426118569"/>
      <w:bookmarkStart w:id="1196" w:name="_Toc71111397"/>
      <w:r w:rsidRPr="005F085E">
        <w:t>Коды платежа</w:t>
      </w:r>
      <w:bookmarkEnd w:id="1195"/>
      <w:bookmarkEnd w:id="1196"/>
    </w:p>
    <w:p w:rsidR="00F061E2" w:rsidRPr="005F085E" w:rsidRDefault="00F061E2" w:rsidP="00F061E2">
      <w:pPr>
        <w:pStyle w:val="ASFKNormal"/>
      </w:pPr>
      <w:r w:rsidRPr="005F085E">
        <w:t>Данный справочник предназначен для хранения данных кодах платежей и используется для заполнения отчетности на АРМ ДУБП.</w:t>
      </w:r>
    </w:p>
    <w:p w:rsidR="00F061E2" w:rsidRPr="005F085E" w:rsidRDefault="00F061E2" w:rsidP="00F061E2">
      <w:pPr>
        <w:pStyle w:val="ASFKNormal"/>
      </w:pPr>
      <w:r w:rsidRPr="005F085E">
        <w:t xml:space="preserve">Справочник </w:t>
      </w:r>
      <w:r>
        <w:t>«</w:t>
      </w:r>
      <w:r w:rsidRPr="005F085E">
        <w:t>Коды платежа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«Коды платежа» следует перейти в пункт меню «Справочники – Пользовательские – Коды платежа».</w:t>
      </w:r>
    </w:p>
    <w:p w:rsidR="00F061E2" w:rsidRPr="00B73930" w:rsidRDefault="00F061E2" w:rsidP="00F061E2">
      <w:pPr>
        <w:pStyle w:val="41"/>
      </w:pPr>
      <w:r w:rsidRPr="00B73930">
        <w:lastRenderedPageBreak/>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9F021B">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платежа</w:t>
      </w:r>
      <w:r>
        <w:t>»</w:t>
      </w:r>
      <w:r w:rsidRPr="005F085E">
        <w:t xml:space="preserve"> представлена на рисунке </w:t>
      </w:r>
      <w:r w:rsidRPr="005F085E">
        <w:fldChar w:fldCharType="begin"/>
      </w:r>
      <w:r w:rsidRPr="005F085E">
        <w:instrText xml:space="preserve"> REF _Ref327004223 \h </w:instrText>
      </w:r>
      <w:r w:rsidRPr="005F085E">
        <w:fldChar w:fldCharType="separate"/>
      </w:r>
      <w:r w:rsidR="002C6389">
        <w:rPr>
          <w:noProof/>
        </w:rPr>
        <w:t>174</w:t>
      </w:r>
      <w:r w:rsidRPr="005F085E">
        <w:fldChar w:fldCharType="end"/>
      </w:r>
      <w:r w:rsidRPr="005F085E">
        <w:t>.</w:t>
      </w:r>
    </w:p>
    <w:p w:rsidR="00F061E2" w:rsidRPr="00CA5BFD" w:rsidRDefault="00D201D5" w:rsidP="00F061E2">
      <w:pPr>
        <w:pStyle w:val="ASFKFigure"/>
      </w:pPr>
      <w:r>
        <w:pict>
          <v:shape id="_x0000_i1223" type="#_x0000_t75" style="width:489.75pt;height:187.5pt">
            <v:imagedata r:id="rId20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7" w:name="_Ref327004223"/>
      <w:bookmarkStart w:id="1198" w:name="_Toc71111746"/>
      <w:r w:rsidR="002C6389">
        <w:rPr>
          <w:noProof/>
        </w:rPr>
        <w:t>174</w:t>
      </w:r>
      <w:bookmarkEnd w:id="1197"/>
      <w:r>
        <w:rPr>
          <w:noProof/>
        </w:rPr>
        <w:fldChar w:fldCharType="end"/>
      </w:r>
      <w:r w:rsidR="00F061E2" w:rsidRPr="00364894">
        <w:t xml:space="preserve">. ЭФ записи справочника </w:t>
      </w:r>
      <w:r w:rsidR="00F061E2">
        <w:t>«</w:t>
      </w:r>
      <w:r w:rsidR="00F061E2" w:rsidRPr="00364894">
        <w:t>Коды платежа</w:t>
      </w:r>
      <w:r w:rsidR="00F061E2">
        <w:t>»</w:t>
      </w:r>
      <w:bookmarkEnd w:id="1198"/>
    </w:p>
    <w:p w:rsidR="00F061E2" w:rsidRPr="005F085E" w:rsidRDefault="008F61EE" w:rsidP="00F061E2">
      <w:pPr>
        <w:pStyle w:val="ASFKNormal"/>
      </w:pPr>
      <w:r>
        <w:t xml:space="preserve">Перечень </w:t>
      </w:r>
      <w:r w:rsidRPr="005F085E">
        <w:t xml:space="preserve">полей справочника </w:t>
      </w:r>
      <w:r>
        <w:t>«</w:t>
      </w:r>
      <w:r w:rsidRPr="005F085E">
        <w:t>Коды платежа</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_Ref327004178 \h </w:instrText>
      </w:r>
      <w:r w:rsidR="00F061E2" w:rsidRPr="005F085E">
        <w:fldChar w:fldCharType="separate"/>
      </w:r>
      <w:r w:rsidR="002C6389">
        <w:rPr>
          <w:noProof/>
        </w:rPr>
        <w:t>158</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199" w:name="_Ref327004178"/>
      <w:bookmarkStart w:id="1200" w:name="_Toc71111569"/>
      <w:r w:rsidR="002C6389">
        <w:rPr>
          <w:noProof/>
        </w:rPr>
        <w:t>158</w:t>
      </w:r>
      <w:bookmarkEnd w:id="1199"/>
      <w:r>
        <w:rPr>
          <w:noProof/>
        </w:rPr>
        <w:fldChar w:fldCharType="end"/>
      </w:r>
      <w:r w:rsidR="00F061E2" w:rsidRPr="005F085E">
        <w:t xml:space="preserve">. Описание полей справочника </w:t>
      </w:r>
      <w:r w:rsidR="00F061E2">
        <w:t>«</w:t>
      </w:r>
      <w:r w:rsidR="00F061E2" w:rsidRPr="005F085E">
        <w:t>Коды платежа</w:t>
      </w:r>
      <w:r w:rsidR="00F061E2">
        <w:t>»</w:t>
      </w:r>
      <w:bookmarkEnd w:id="1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trPr>
          <w:cantSplit/>
          <w:tblHeader/>
        </w:trPr>
        <w:tc>
          <w:tcPr>
            <w:tcW w:w="279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793" w:type="dxa"/>
          </w:tcPr>
          <w:p w:rsidR="00F061E2" w:rsidRPr="005F085E" w:rsidRDefault="00F061E2" w:rsidP="00F061E2">
            <w:pPr>
              <w:pStyle w:val="ASFKTablenorm"/>
            </w:pPr>
            <w:r w:rsidRPr="005F085E">
              <w:t xml:space="preserve">Код </w:t>
            </w:r>
          </w:p>
        </w:tc>
        <w:tc>
          <w:tcPr>
            <w:tcW w:w="6959" w:type="dxa"/>
          </w:tcPr>
          <w:p w:rsidR="00F061E2" w:rsidRPr="00446389" w:rsidRDefault="00F061E2" w:rsidP="00F061E2">
            <w:pPr>
              <w:pStyle w:val="ASFKTablenorm"/>
            </w:pPr>
            <w:r w:rsidRPr="005F085E">
              <w:t>Код платежа</w:t>
            </w:r>
            <w:r w:rsidRPr="00446389">
              <w:t>.</w:t>
            </w:r>
          </w:p>
        </w:tc>
      </w:tr>
      <w:tr w:rsidR="00F061E2" w:rsidRPr="005F0830">
        <w:trPr>
          <w:cantSplit/>
          <w:trHeight w:val="70"/>
        </w:trPr>
        <w:tc>
          <w:tcPr>
            <w:tcW w:w="2793" w:type="dxa"/>
          </w:tcPr>
          <w:p w:rsidR="00F061E2" w:rsidRPr="005F085E" w:rsidRDefault="00F061E2" w:rsidP="00F061E2">
            <w:pPr>
              <w:pStyle w:val="ASFKTablenorm"/>
            </w:pPr>
            <w:r w:rsidRPr="005F085E">
              <w:t>Наименование</w:t>
            </w:r>
          </w:p>
        </w:tc>
        <w:tc>
          <w:tcPr>
            <w:tcW w:w="6959" w:type="dxa"/>
          </w:tcPr>
          <w:p w:rsidR="00F061E2" w:rsidRPr="00446389" w:rsidRDefault="00F061E2" w:rsidP="00F061E2">
            <w:pPr>
              <w:pStyle w:val="ASFKTablenorm"/>
            </w:pPr>
            <w:r w:rsidRPr="005F085E">
              <w:t>Наименование платежа</w:t>
            </w:r>
            <w:r w:rsidRPr="00446389">
              <w:t>.</w:t>
            </w:r>
          </w:p>
        </w:tc>
      </w:tr>
      <w:tr w:rsidR="00F061E2" w:rsidRPr="005F0830">
        <w:trPr>
          <w:cantSplit/>
        </w:trPr>
        <w:tc>
          <w:tcPr>
            <w:tcW w:w="2793" w:type="dxa"/>
          </w:tcPr>
          <w:p w:rsidR="00F061E2" w:rsidRPr="005F085E" w:rsidRDefault="00F061E2" w:rsidP="00F061E2">
            <w:pPr>
              <w:pStyle w:val="ASFKTablenorm"/>
            </w:pPr>
            <w:r w:rsidRPr="005F085E">
              <w:t>Дата действия с</w:t>
            </w:r>
          </w:p>
        </w:tc>
        <w:tc>
          <w:tcPr>
            <w:tcW w:w="6959"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793" w:type="dxa"/>
          </w:tcPr>
          <w:p w:rsidR="00F061E2" w:rsidRPr="005F085E" w:rsidRDefault="00F061E2" w:rsidP="00F061E2">
            <w:pPr>
              <w:pStyle w:val="ASFKTablenorm"/>
            </w:pPr>
            <w:r w:rsidRPr="005F085E">
              <w:t>Дата действия по</w:t>
            </w:r>
          </w:p>
        </w:tc>
        <w:tc>
          <w:tcPr>
            <w:tcW w:w="6959"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793" w:type="dxa"/>
          </w:tcPr>
          <w:p w:rsidR="00F061E2" w:rsidRPr="005F085E" w:rsidRDefault="00F061E2" w:rsidP="00F061E2">
            <w:pPr>
              <w:pStyle w:val="ASFKTablenorm"/>
            </w:pPr>
            <w:r w:rsidRPr="005F085E">
              <w:t>Активно?</w:t>
            </w:r>
          </w:p>
        </w:tc>
        <w:tc>
          <w:tcPr>
            <w:tcW w:w="6959"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793" w:type="dxa"/>
          </w:tcPr>
          <w:p w:rsidR="00F061E2" w:rsidRPr="005F085E" w:rsidRDefault="00F061E2" w:rsidP="00F061E2">
            <w:pPr>
              <w:pStyle w:val="ASFKTablenorm"/>
            </w:pPr>
            <w:r w:rsidRPr="005F085E">
              <w:t xml:space="preserve">Статус </w:t>
            </w:r>
          </w:p>
        </w:tc>
        <w:tc>
          <w:tcPr>
            <w:tcW w:w="6959"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 xml:space="preserve">Наименование подтягивается по коду. </w:t>
            </w:r>
          </w:p>
          <w:p w:rsidR="00F061E2" w:rsidRPr="00446389" w:rsidRDefault="00F061E2" w:rsidP="00F061E2">
            <w:pPr>
              <w:pStyle w:val="ASFKTablenorm"/>
            </w:pPr>
            <w:r w:rsidRPr="005F085E">
              <w:t>Закрыто для редакт</w:t>
            </w:r>
            <w:r w:rsidRPr="00446389">
              <w:t>ирования.</w:t>
            </w:r>
          </w:p>
        </w:tc>
      </w:tr>
      <w:tr w:rsidR="00F061E2" w:rsidRPr="005F0830">
        <w:trPr>
          <w:cantSplit/>
        </w:trPr>
        <w:tc>
          <w:tcPr>
            <w:tcW w:w="2793" w:type="dxa"/>
          </w:tcPr>
          <w:p w:rsidR="00F061E2" w:rsidRPr="005F085E" w:rsidRDefault="00F061E2" w:rsidP="00F061E2">
            <w:pPr>
              <w:pStyle w:val="ASFKTablenorm"/>
            </w:pPr>
            <w:r w:rsidRPr="005F085E">
              <w:t>Где введен</w:t>
            </w:r>
          </w:p>
        </w:tc>
        <w:tc>
          <w:tcPr>
            <w:tcW w:w="6959"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rsidRPr="005F085E">
              <w:t>Наименования поля заполняются по коду из справочника О</w:t>
            </w:r>
            <w:r w:rsidRPr="00446389">
              <w:t xml:space="preserve">рганы ФК. </w:t>
            </w:r>
          </w:p>
          <w:p w:rsidR="00F061E2" w:rsidRPr="00446389" w:rsidRDefault="00F061E2" w:rsidP="00F061E2">
            <w:pPr>
              <w:pStyle w:val="ASFKTablenorm"/>
            </w:pPr>
            <w:r w:rsidRPr="005F085E">
              <w:t>Закрыто для реда</w:t>
            </w:r>
            <w:r w:rsidRPr="00446389">
              <w:t>ктирования.</w:t>
            </w:r>
          </w:p>
        </w:tc>
      </w:tr>
    </w:tbl>
    <w:p w:rsidR="00F061E2" w:rsidRPr="005F085E" w:rsidRDefault="00F061E2" w:rsidP="00F061E2">
      <w:pPr>
        <w:pStyle w:val="31"/>
      </w:pPr>
      <w:bookmarkStart w:id="1201" w:name="_Toc426118570"/>
      <w:bookmarkStart w:id="1202" w:name="_Toc71111398"/>
      <w:r w:rsidRPr="005F085E">
        <w:lastRenderedPageBreak/>
        <w:t>Структурные подразделения ОрФК</w:t>
      </w:r>
      <w:bookmarkEnd w:id="1201"/>
      <w:bookmarkEnd w:id="1202"/>
    </w:p>
    <w:p w:rsidR="00F061E2" w:rsidRDefault="00F061E2" w:rsidP="00F061E2">
      <w:pPr>
        <w:pStyle w:val="ASFKNormal"/>
      </w:pPr>
      <w:r w:rsidRPr="005F085E">
        <w:t xml:space="preserve">Справочник </w:t>
      </w:r>
      <w:r>
        <w:t>«</w:t>
      </w:r>
      <w:r w:rsidRPr="005F085E">
        <w:t>Структурные подразделения ОрФК</w:t>
      </w:r>
      <w:r>
        <w:t>»</w:t>
      </w:r>
      <w:r w:rsidRPr="005F085E">
        <w:t xml:space="preserve"> предназначен для хранения инфо</w:t>
      </w:r>
      <w:r w:rsidRPr="00F061E2">
        <w:t>р</w:t>
      </w:r>
      <w:r w:rsidRPr="005F085E">
        <w:t>мации о подразделениях ОрФК и обеспечения работы с журналом регистрации неисполне</w:t>
      </w:r>
      <w:r w:rsidRPr="00F061E2">
        <w:t>н</w:t>
      </w:r>
      <w:r w:rsidRPr="005F085E">
        <w:t>ных документов. Используется для работы с журналом регистрации неисполненных док</w:t>
      </w:r>
      <w:r w:rsidRPr="00F061E2">
        <w:t>у</w:t>
      </w:r>
      <w:r w:rsidRPr="005F085E">
        <w:t>ментов и другими отчетными формами. Справочник ведется АРМ ОФК локально, вручную на основе информации об организационной структуре органа.</w:t>
      </w:r>
    </w:p>
    <w:p w:rsidR="002A7425" w:rsidRPr="005F085E" w:rsidRDefault="002A7425" w:rsidP="00F061E2">
      <w:pPr>
        <w:pStyle w:val="ASFKNormal"/>
      </w:pPr>
      <w:r w:rsidRPr="002A7425">
        <w:t>Для работы со справочником «Структурные подразделения ОрФК»</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Структурные подразделения ОрФК»</w:t>
      </w:r>
      <w:r>
        <w:t>.</w:t>
      </w:r>
    </w:p>
    <w:p w:rsidR="00F061E2" w:rsidRPr="00B73930" w:rsidRDefault="00F061E2" w:rsidP="00F061E2">
      <w:pPr>
        <w:pStyle w:val="41"/>
      </w:pPr>
      <w:r w:rsidRPr="00B73930">
        <w:t>Доступные операции</w:t>
      </w:r>
    </w:p>
    <w:p w:rsidR="00F061E2" w:rsidRDefault="00F061E2" w:rsidP="002F1431">
      <w:pPr>
        <w:pStyle w:val="ASFKNormal"/>
      </w:pPr>
      <w:r>
        <w:t xml:space="preserve">Для </w:t>
      </w:r>
      <w:r w:rsidRPr="005F085E">
        <w:t>ОФК</w:t>
      </w:r>
      <w:r>
        <w:t xml:space="preserve"> доступные следующие операции над справочником:</w:t>
      </w:r>
    </w:p>
    <w:p w:rsidR="00F061E2" w:rsidRDefault="00F061E2" w:rsidP="00F061E2">
      <w:pPr>
        <w:pStyle w:val="ASFKListmark1"/>
      </w:pPr>
      <w:r>
        <w:t>создание;</w:t>
      </w:r>
    </w:p>
    <w:p w:rsidR="00F061E2" w:rsidRDefault="00F061E2" w:rsidP="00F061E2">
      <w:pPr>
        <w:pStyle w:val="ASFKListmark1"/>
      </w:pPr>
      <w:r>
        <w:t>редактирование;</w:t>
      </w:r>
    </w:p>
    <w:p w:rsidR="00F061E2" w:rsidRDefault="00F061E2" w:rsidP="00F061E2">
      <w:pPr>
        <w:pStyle w:val="ASFKListmark1"/>
      </w:pPr>
      <w:r>
        <w:t>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Структурные подразделения ОрФК</w:t>
      </w:r>
      <w:r>
        <w:t>»</w:t>
      </w:r>
      <w:r w:rsidRPr="005F085E">
        <w:t xml:space="preserve"> представлена на рису</w:t>
      </w:r>
      <w:r w:rsidRPr="00F061E2">
        <w:t>н</w:t>
      </w:r>
      <w:r w:rsidRPr="005F085E">
        <w:t>ке </w:t>
      </w:r>
      <w:r w:rsidRPr="005F085E">
        <w:fldChar w:fldCharType="begin"/>
      </w:r>
      <w:r w:rsidRPr="005F085E">
        <w:instrText xml:space="preserve"> REF _Ref249770789 \h  \* MERGEFORMAT </w:instrText>
      </w:r>
      <w:r w:rsidRPr="005F085E">
        <w:fldChar w:fldCharType="separate"/>
      </w:r>
      <w:r w:rsidR="002C6389">
        <w:t>175</w:t>
      </w:r>
      <w:r w:rsidRPr="005F085E">
        <w:fldChar w:fldCharType="end"/>
      </w:r>
      <w:r w:rsidRPr="005F085E">
        <w:t>.</w:t>
      </w:r>
    </w:p>
    <w:p w:rsidR="00F061E2" w:rsidRPr="00847093" w:rsidRDefault="00D201D5" w:rsidP="00F061E2">
      <w:pPr>
        <w:pStyle w:val="ASFKFigure"/>
      </w:pPr>
      <w:r>
        <w:pict>
          <v:shape id="_x0000_i1224" type="#_x0000_t75" style="width:482.25pt;height:223.5pt">
            <v:imagedata r:id="rId20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03" w:name="_Ref249770789"/>
      <w:bookmarkStart w:id="1204" w:name="_Toc71111747"/>
      <w:r w:rsidR="002C6389">
        <w:rPr>
          <w:noProof/>
        </w:rPr>
        <w:t>175</w:t>
      </w:r>
      <w:bookmarkEnd w:id="1203"/>
      <w:r>
        <w:rPr>
          <w:noProof/>
        </w:rPr>
        <w:fldChar w:fldCharType="end"/>
      </w:r>
      <w:r w:rsidR="00F061E2" w:rsidRPr="00364894">
        <w:t xml:space="preserve">. ЭФ записи справочника </w:t>
      </w:r>
      <w:r w:rsidR="00F061E2">
        <w:t>«</w:t>
      </w:r>
      <w:r w:rsidR="00F061E2" w:rsidRPr="00364894">
        <w:t>Структурные подразделения ОрФК</w:t>
      </w:r>
      <w:r w:rsidR="00F061E2">
        <w:t>»</w:t>
      </w:r>
      <w:bookmarkEnd w:id="1204"/>
    </w:p>
    <w:p w:rsidR="00F061E2" w:rsidRPr="005F085E" w:rsidRDefault="008F61EE" w:rsidP="00F061E2">
      <w:pPr>
        <w:pStyle w:val="ASFKNormal"/>
      </w:pPr>
      <w:r>
        <w:t xml:space="preserve">Перечень </w:t>
      </w:r>
      <w:r w:rsidRPr="005F085E">
        <w:t xml:space="preserve">полей справочника </w:t>
      </w:r>
      <w:r>
        <w:t>«</w:t>
      </w:r>
      <w:r w:rsidRPr="005F085E">
        <w:t>Структурные подразделения ОрФК</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_Ref327006344 \h </w:instrText>
      </w:r>
      <w:r w:rsidR="00F061E2" w:rsidRPr="005F085E">
        <w:fldChar w:fldCharType="separate"/>
      </w:r>
      <w:r w:rsidR="002C6389">
        <w:rPr>
          <w:noProof/>
        </w:rPr>
        <w:t>159</w:t>
      </w:r>
      <w:r w:rsidR="00F061E2" w:rsidRPr="005F085E">
        <w:fldChar w:fldCharType="end"/>
      </w:r>
      <w:r w:rsidR="00F061E2" w:rsidRPr="005F085E">
        <w:t>.</w:t>
      </w:r>
    </w:p>
    <w:p w:rsidR="00F061E2" w:rsidRPr="005F085E" w:rsidRDefault="006D2CC7" w:rsidP="00F061E2">
      <w:pPr>
        <w:pStyle w:val="ASFKNameTable"/>
      </w:pPr>
      <w:r>
        <w:rPr>
          <w:noProof/>
        </w:rPr>
        <w:fldChar w:fldCharType="begin"/>
      </w:r>
      <w:r>
        <w:rPr>
          <w:noProof/>
        </w:rPr>
        <w:instrText xml:space="preserve"> SEQ Таблица \* ARABIC </w:instrText>
      </w:r>
      <w:r>
        <w:rPr>
          <w:noProof/>
        </w:rPr>
        <w:fldChar w:fldCharType="separate"/>
      </w:r>
      <w:bookmarkStart w:id="1205" w:name="_Ref327006344"/>
      <w:bookmarkStart w:id="1206" w:name="_Toc71111570"/>
      <w:r w:rsidR="002C6389">
        <w:rPr>
          <w:noProof/>
        </w:rPr>
        <w:t>159</w:t>
      </w:r>
      <w:bookmarkEnd w:id="1205"/>
      <w:r>
        <w:rPr>
          <w:noProof/>
        </w:rPr>
        <w:fldChar w:fldCharType="end"/>
      </w:r>
      <w:r w:rsidR="00F061E2" w:rsidRPr="005F085E">
        <w:t xml:space="preserve">. Описание полей справочника </w:t>
      </w:r>
      <w:r w:rsidR="00F061E2">
        <w:t>«</w:t>
      </w:r>
      <w:r w:rsidR="00F061E2" w:rsidRPr="005F085E">
        <w:t>Структурные подразделения ОрФК</w:t>
      </w:r>
      <w:r w:rsidR="00F061E2">
        <w:t>»</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457" w:type="dxa"/>
          </w:tcPr>
          <w:p w:rsidR="00F061E2" w:rsidRPr="005F085E" w:rsidRDefault="00F061E2" w:rsidP="00F061E2">
            <w:pPr>
              <w:pStyle w:val="ASFKTablenorm"/>
            </w:pPr>
            <w:r w:rsidRPr="005F085E">
              <w:t>Подразделение</w:t>
            </w:r>
          </w:p>
        </w:tc>
        <w:tc>
          <w:tcPr>
            <w:tcW w:w="7295" w:type="dxa"/>
          </w:tcPr>
          <w:p w:rsidR="00F061E2" w:rsidRPr="00446389" w:rsidRDefault="00F061E2" w:rsidP="00F061E2">
            <w:pPr>
              <w:pStyle w:val="ASFKTablenorm"/>
            </w:pPr>
            <w:r w:rsidRPr="005F085E">
              <w:t xml:space="preserve">Код и наименование подразделения. </w:t>
            </w:r>
          </w:p>
          <w:p w:rsidR="00F061E2" w:rsidRPr="00446389" w:rsidRDefault="00F061E2" w:rsidP="00F061E2">
            <w:pPr>
              <w:pStyle w:val="ASFKTablenorm"/>
            </w:pPr>
            <w:r w:rsidRPr="005F085E">
              <w:t>При создании записи з</w:t>
            </w:r>
            <w:r w:rsidRPr="00446389">
              <w:t>аполняются вручную.</w:t>
            </w:r>
          </w:p>
        </w:tc>
      </w:tr>
      <w:tr w:rsidR="00F061E2" w:rsidRPr="005F0830">
        <w:trPr>
          <w:cantSplit/>
          <w:trHeight w:val="70"/>
        </w:trPr>
        <w:tc>
          <w:tcPr>
            <w:tcW w:w="2457" w:type="dxa"/>
          </w:tcPr>
          <w:p w:rsidR="00F061E2" w:rsidRPr="005F085E" w:rsidRDefault="00F061E2" w:rsidP="00F061E2">
            <w:pPr>
              <w:pStyle w:val="ASFKTablenorm"/>
            </w:pPr>
            <w:r w:rsidRPr="005F085E">
              <w:lastRenderedPageBreak/>
              <w:t>Вышестоящее подраздел</w:t>
            </w:r>
            <w:r w:rsidRPr="00F061E2">
              <w:t>е</w:t>
            </w:r>
            <w:r w:rsidRPr="005F085E">
              <w:t>ние</w:t>
            </w:r>
          </w:p>
        </w:tc>
        <w:tc>
          <w:tcPr>
            <w:tcW w:w="7295" w:type="dxa"/>
          </w:tcPr>
          <w:p w:rsidR="00F061E2" w:rsidRPr="00446389" w:rsidRDefault="00F061E2" w:rsidP="00F061E2">
            <w:pPr>
              <w:pStyle w:val="ASFKTablenorm"/>
            </w:pPr>
            <w:r w:rsidRPr="005F085E">
              <w:t xml:space="preserve">код и наименование вышестоящего подразделения. </w:t>
            </w:r>
          </w:p>
          <w:p w:rsidR="00F061E2" w:rsidRPr="00446389" w:rsidRDefault="00F061E2" w:rsidP="00F061E2">
            <w:pPr>
              <w:pStyle w:val="ASFKTablenorm"/>
            </w:pPr>
            <w:r w:rsidRPr="005F085E">
              <w:t>При создании записи код можно ввести вручную (должен соотве</w:t>
            </w:r>
            <w:r w:rsidRPr="00446389">
              <w:t>тств</w:t>
            </w:r>
            <w:r w:rsidRPr="00F061E2">
              <w:t>о</w:t>
            </w:r>
            <w:r w:rsidRPr="00446389">
              <w:t xml:space="preserve">вать справочнику структурных подразделений ОрФК) или выбрать из справочника «Структурные подразделения ОрФК». </w:t>
            </w:r>
          </w:p>
          <w:p w:rsidR="00F061E2" w:rsidRPr="00446389" w:rsidRDefault="00F061E2" w:rsidP="00F061E2">
            <w:pPr>
              <w:pStyle w:val="ASFKTablenorm"/>
            </w:pPr>
            <w:r w:rsidRPr="005F085E">
              <w:t>Наименование автоматически подставляется по к</w:t>
            </w:r>
            <w:r w:rsidRPr="00446389">
              <w:t>оду.</w:t>
            </w:r>
          </w:p>
        </w:tc>
      </w:tr>
      <w:tr w:rsidR="00F061E2" w:rsidRPr="005F0830">
        <w:trPr>
          <w:cantSplit/>
        </w:trPr>
        <w:tc>
          <w:tcPr>
            <w:tcW w:w="2457" w:type="dxa"/>
          </w:tcPr>
          <w:p w:rsidR="00F061E2" w:rsidRPr="005F085E" w:rsidRDefault="00F061E2" w:rsidP="00F061E2">
            <w:pPr>
              <w:pStyle w:val="ASFKTablenorm"/>
            </w:pPr>
            <w:r w:rsidRPr="005F085E">
              <w:t>Дата действия с</w:t>
            </w:r>
          </w:p>
        </w:tc>
        <w:tc>
          <w:tcPr>
            <w:tcW w:w="7295" w:type="dxa"/>
          </w:tcPr>
          <w:p w:rsidR="00F061E2" w:rsidRPr="00446389" w:rsidRDefault="00F061E2" w:rsidP="00F061E2">
            <w:pPr>
              <w:pStyle w:val="ASFKTablenorm"/>
            </w:pPr>
            <w:r w:rsidRPr="005F085E">
              <w:t xml:space="preserve">Дата начала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457" w:type="dxa"/>
          </w:tcPr>
          <w:p w:rsidR="00F061E2" w:rsidRPr="005F085E" w:rsidRDefault="00F061E2" w:rsidP="00F061E2">
            <w:pPr>
              <w:pStyle w:val="ASFKTablenorm"/>
            </w:pPr>
            <w:r w:rsidRPr="005F085E">
              <w:t>Дата действия по</w:t>
            </w:r>
          </w:p>
        </w:tc>
        <w:tc>
          <w:tcPr>
            <w:tcW w:w="7295" w:type="dxa"/>
          </w:tcPr>
          <w:p w:rsidR="00F061E2" w:rsidRPr="00446389" w:rsidRDefault="00F061E2" w:rsidP="00F061E2">
            <w:pPr>
              <w:pStyle w:val="ASFKTablenorm"/>
            </w:pPr>
            <w:r w:rsidRPr="005F085E">
              <w:t xml:space="preserve">Дата окончания действия показателя основания платежа. </w:t>
            </w:r>
          </w:p>
          <w:p w:rsidR="00F061E2" w:rsidRPr="00446389" w:rsidRDefault="00F061E2" w:rsidP="00F061E2">
            <w:pPr>
              <w:pStyle w:val="ASFKTablenorm"/>
            </w:pPr>
            <w:r w:rsidRPr="005F085E">
              <w:t>Значение вводится вручную или выбирается из системного календ</w:t>
            </w:r>
            <w:r w:rsidRPr="00F061E2">
              <w:t>а</w:t>
            </w:r>
            <w:r w:rsidRPr="00446389">
              <w:t>ря.</w:t>
            </w:r>
          </w:p>
        </w:tc>
      </w:tr>
      <w:tr w:rsidR="00F061E2" w:rsidRPr="005F0830">
        <w:trPr>
          <w:cantSplit/>
        </w:trPr>
        <w:tc>
          <w:tcPr>
            <w:tcW w:w="2457" w:type="dxa"/>
          </w:tcPr>
          <w:p w:rsidR="00F061E2" w:rsidRPr="005F085E" w:rsidRDefault="00F061E2" w:rsidP="00F061E2">
            <w:pPr>
              <w:pStyle w:val="ASFKTablenorm"/>
            </w:pPr>
            <w:r w:rsidRPr="005F085E">
              <w:t>Активно</w:t>
            </w:r>
          </w:p>
        </w:tc>
        <w:tc>
          <w:tcPr>
            <w:tcW w:w="7295"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r w:rsidR="00F061E2" w:rsidRPr="005F0830">
        <w:trPr>
          <w:cantSplit/>
        </w:trPr>
        <w:tc>
          <w:tcPr>
            <w:tcW w:w="2457" w:type="dxa"/>
          </w:tcPr>
          <w:p w:rsidR="00F061E2" w:rsidRPr="005F085E" w:rsidRDefault="00F061E2" w:rsidP="00F061E2">
            <w:pPr>
              <w:pStyle w:val="ASFKTablenorm"/>
            </w:pPr>
            <w:r w:rsidRPr="005F085E">
              <w:t>ФК/ОрФК</w:t>
            </w:r>
          </w:p>
        </w:tc>
        <w:tc>
          <w:tcPr>
            <w:tcW w:w="7295" w:type="dxa"/>
          </w:tcPr>
          <w:p w:rsidR="00F061E2" w:rsidRPr="00446389" w:rsidRDefault="00F061E2" w:rsidP="00F061E2">
            <w:pPr>
              <w:pStyle w:val="ASFKTablenorm"/>
            </w:pPr>
            <w:r w:rsidRPr="005F085E">
              <w:t xml:space="preserve">Код и краткое наименование ОрФК. </w:t>
            </w:r>
          </w:p>
          <w:p w:rsidR="00F061E2" w:rsidRPr="00446389" w:rsidRDefault="00F061E2" w:rsidP="00F061E2">
            <w:pPr>
              <w:pStyle w:val="ASFKTablenorm"/>
            </w:pPr>
            <w:r w:rsidRPr="005F085E">
              <w:t>При создании записи код по умолчанию заполняется значением п</w:t>
            </w:r>
            <w:r w:rsidRPr="00446389">
              <w:t xml:space="preserve">оля «Код собственного ТОФК» из системной константы, значение может быть отредактировано. </w:t>
            </w:r>
          </w:p>
          <w:p w:rsidR="00F061E2" w:rsidRPr="00446389" w:rsidRDefault="00F061E2" w:rsidP="00F061E2">
            <w:pPr>
              <w:pStyle w:val="ASFKTablenorm"/>
            </w:pPr>
            <w:r w:rsidRPr="005F085E">
              <w:t>Наименование автоматически подставляется по коду из спр</w:t>
            </w:r>
            <w:r w:rsidRPr="00446389">
              <w:t xml:space="preserve">авочника «Органы ФК». </w:t>
            </w:r>
          </w:p>
          <w:p w:rsidR="00F061E2" w:rsidRPr="005F085E" w:rsidRDefault="00F061E2" w:rsidP="00F061E2">
            <w:pPr>
              <w:pStyle w:val="ASFKTablenorm"/>
            </w:pPr>
            <w:r w:rsidRPr="005F085E">
              <w:t>Поля доступны для редактирования.</w:t>
            </w:r>
          </w:p>
        </w:tc>
      </w:tr>
      <w:tr w:rsidR="00F061E2" w:rsidRPr="005F0830">
        <w:trPr>
          <w:cantSplit/>
        </w:trPr>
        <w:tc>
          <w:tcPr>
            <w:tcW w:w="2457" w:type="dxa"/>
          </w:tcPr>
          <w:p w:rsidR="00F061E2" w:rsidRPr="00446389" w:rsidRDefault="00F061E2" w:rsidP="00F061E2">
            <w:pPr>
              <w:pStyle w:val="ASFKTablenorm"/>
            </w:pPr>
            <w:r w:rsidRPr="005F085E">
              <w:t>Начальник отдела. Дол</w:t>
            </w:r>
            <w:r w:rsidRPr="00F061E2">
              <w:t>ж</w:t>
            </w:r>
            <w:r w:rsidRPr="00446389">
              <w:t xml:space="preserve">ность </w:t>
            </w:r>
          </w:p>
          <w:p w:rsidR="00F061E2" w:rsidRPr="005F085E" w:rsidRDefault="00F061E2" w:rsidP="00F061E2">
            <w:pPr>
              <w:pStyle w:val="ASFKTablenorm"/>
            </w:pPr>
          </w:p>
        </w:tc>
        <w:tc>
          <w:tcPr>
            <w:tcW w:w="7295" w:type="dxa"/>
          </w:tcPr>
          <w:p w:rsidR="00F061E2" w:rsidRPr="00446389" w:rsidRDefault="00F061E2" w:rsidP="00F061E2">
            <w:pPr>
              <w:pStyle w:val="ASFKTablenorm"/>
            </w:pPr>
            <w:r w:rsidRPr="005F085E">
              <w:t>Автоматически подставляется из справочника сотрудников в соо</w:t>
            </w:r>
            <w:r w:rsidRPr="00446389">
              <w:t>тветс</w:t>
            </w:r>
            <w:r w:rsidRPr="00F061E2">
              <w:t>т</w:t>
            </w:r>
            <w:r w:rsidRPr="00446389">
              <w:t xml:space="preserve">вии со значением поля «Расшифровка подписи». </w:t>
            </w:r>
          </w:p>
          <w:p w:rsidR="00F061E2" w:rsidRPr="005F085E" w:rsidRDefault="00F061E2" w:rsidP="00F061E2">
            <w:pPr>
              <w:pStyle w:val="ASFKTablenorm"/>
            </w:pPr>
            <w:r w:rsidRPr="005F085E">
              <w:t>Иначе вводится вручную.</w:t>
            </w:r>
          </w:p>
        </w:tc>
      </w:tr>
      <w:tr w:rsidR="00F061E2" w:rsidRPr="005F0830">
        <w:trPr>
          <w:cantSplit/>
        </w:trPr>
        <w:tc>
          <w:tcPr>
            <w:tcW w:w="2457" w:type="dxa"/>
          </w:tcPr>
          <w:p w:rsidR="00F061E2" w:rsidRPr="00446389" w:rsidRDefault="00F061E2" w:rsidP="00F061E2">
            <w:pPr>
              <w:pStyle w:val="ASFKTablenorm"/>
            </w:pPr>
            <w:r w:rsidRPr="005F085E">
              <w:t>Начальник отдела. Ра</w:t>
            </w:r>
            <w:r w:rsidRPr="00F061E2">
              <w:t>с</w:t>
            </w:r>
            <w:r w:rsidRPr="005F085E">
              <w:t>ши</w:t>
            </w:r>
            <w:r w:rsidRPr="00446389">
              <w:t xml:space="preserve">фровка подписи </w:t>
            </w:r>
          </w:p>
        </w:tc>
        <w:tc>
          <w:tcPr>
            <w:tcW w:w="7295" w:type="dxa"/>
          </w:tcPr>
          <w:p w:rsidR="00F061E2" w:rsidRPr="00446389" w:rsidRDefault="00F061E2" w:rsidP="00F061E2">
            <w:pPr>
              <w:pStyle w:val="ASFKTablenorm"/>
            </w:pPr>
            <w:r w:rsidRPr="005F085E">
              <w:t>При создании записи заполняется вручную или выбирается из спр</w:t>
            </w:r>
            <w:r w:rsidRPr="00446389">
              <w:t>аво</w:t>
            </w:r>
            <w:r w:rsidRPr="00F061E2">
              <w:t>ч</w:t>
            </w:r>
            <w:r w:rsidRPr="00446389">
              <w:t>ника сотрудников.</w:t>
            </w:r>
          </w:p>
        </w:tc>
      </w:tr>
      <w:tr w:rsidR="00F061E2" w:rsidRPr="005F0830">
        <w:trPr>
          <w:cantSplit/>
        </w:trPr>
        <w:tc>
          <w:tcPr>
            <w:tcW w:w="2457" w:type="dxa"/>
          </w:tcPr>
          <w:p w:rsidR="00F061E2" w:rsidRPr="005F085E" w:rsidRDefault="00F061E2" w:rsidP="00F061E2">
            <w:pPr>
              <w:pStyle w:val="ASFKTablenorm"/>
            </w:pPr>
            <w:r w:rsidRPr="005F085E">
              <w:t>Статус</w:t>
            </w:r>
          </w:p>
        </w:tc>
        <w:tc>
          <w:tcPr>
            <w:tcW w:w="729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rsidRPr="005F085E">
              <w:t>Наименов</w:t>
            </w:r>
            <w:r w:rsidRPr="00446389">
              <w:t>ание подтягивается по коду.</w:t>
            </w:r>
          </w:p>
        </w:tc>
      </w:tr>
    </w:tbl>
    <w:p w:rsidR="005B1619" w:rsidRPr="005F085E" w:rsidRDefault="005B1619" w:rsidP="005B1619">
      <w:pPr>
        <w:pStyle w:val="31"/>
      </w:pPr>
      <w:bookmarkStart w:id="1207" w:name="_Ref500429329"/>
      <w:bookmarkStart w:id="1208" w:name="_Toc240353563"/>
      <w:bookmarkStart w:id="1209" w:name="_Toc240353565"/>
      <w:bookmarkStart w:id="1210" w:name="_Toc106783468"/>
      <w:bookmarkStart w:id="1211" w:name="_Toc106889283"/>
      <w:bookmarkStart w:id="1212" w:name="_Toc107037955"/>
      <w:bookmarkStart w:id="1213" w:name="_Toc13465692"/>
      <w:bookmarkStart w:id="1214" w:name="_Toc110425034"/>
      <w:bookmarkStart w:id="1215" w:name="_Toc154479001"/>
      <w:bookmarkStart w:id="1216" w:name="_Toc155009993"/>
      <w:bookmarkStart w:id="1217" w:name="_Ref195440755"/>
      <w:bookmarkStart w:id="1218" w:name="_Toc71111399"/>
      <w:r>
        <w:t>Справочник вложений</w:t>
      </w:r>
      <w:bookmarkEnd w:id="1207"/>
      <w:bookmarkEnd w:id="1218"/>
    </w:p>
    <w:p w:rsidR="005B1619" w:rsidRDefault="007E7BEE" w:rsidP="005B1619">
      <w:pPr>
        <w:pStyle w:val="ASFKNormal"/>
      </w:pPr>
      <w:r w:rsidRPr="007E7BEE">
        <w:t>Справочник предназначен для хранения и прикрепления скан-копий документов, подтверждающих возникновение обязательств к платежным документам: Заявка на кассовый расход» (ф. 0531801), «Заявка на кассовый расход (сокращенная)» (ф. 0531851), «Платежное поручение» (ф. 0401060)», «Пакет платежных поручений» по л/с ПБС, НУБП, АУ, БУ. Пользователь создает платежный документ, прикрепляет к нему вложения. Эти вложения сохраняются автоматически в справочнике «Справочник вложений». При следующем создании платежного документа пользователь выполняет операцию «Добавить вложение из справочника». На диалоговой форме</w:t>
      </w:r>
      <w:r w:rsidR="007D0E68">
        <w:t xml:space="preserve"> </w:t>
      </w:r>
      <w:r w:rsidRPr="007E7BEE">
        <w:t>«Добавление вложения» предлагается на выбор список вложений. Имя файлу с вложением присваивается пользователем.</w:t>
      </w:r>
    </w:p>
    <w:p w:rsidR="005B1619" w:rsidRPr="005F085E" w:rsidRDefault="005B1619" w:rsidP="005B1619">
      <w:pPr>
        <w:pStyle w:val="ASFKNormal"/>
      </w:pPr>
      <w:r w:rsidRPr="002A7425">
        <w:t>Для работы со справочником «</w:t>
      </w:r>
      <w:r w:rsidR="00B87192">
        <w:t>Справочник вложений</w:t>
      </w:r>
      <w:r w:rsidRPr="002A7425">
        <w:t>»</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xml:space="preserve">– </w:t>
      </w:r>
      <w:r w:rsidR="00B87192">
        <w:t>Справочник вложений</w:t>
      </w:r>
      <w:r w:rsidRPr="002A7425">
        <w:t>»</w:t>
      </w:r>
      <w:r>
        <w:t>.</w:t>
      </w:r>
    </w:p>
    <w:p w:rsidR="005B1619" w:rsidRPr="00B73930" w:rsidRDefault="005B1619" w:rsidP="005B1619">
      <w:pPr>
        <w:pStyle w:val="41"/>
      </w:pPr>
      <w:r w:rsidRPr="00B73930">
        <w:t>Доступные операции</w:t>
      </w:r>
    </w:p>
    <w:p w:rsidR="005B1619" w:rsidRDefault="005B1619" w:rsidP="005B1619">
      <w:pPr>
        <w:pStyle w:val="ASFKNormal"/>
      </w:pPr>
      <w:r>
        <w:t xml:space="preserve">Для </w:t>
      </w:r>
      <w:r w:rsidR="00B87192">
        <w:t>ПБС,</w:t>
      </w:r>
      <w:r w:rsidR="007D0E68">
        <w:t xml:space="preserve"> </w:t>
      </w:r>
      <w:r>
        <w:t>доступные следующие операции над справочником:</w:t>
      </w:r>
    </w:p>
    <w:p w:rsidR="005B1619" w:rsidRDefault="00B87192" w:rsidP="005B1619">
      <w:pPr>
        <w:pStyle w:val="ASFKListmark1"/>
      </w:pPr>
      <w:r>
        <w:t>добавление</w:t>
      </w:r>
      <w:r w:rsidR="005B1619">
        <w:t>;</w:t>
      </w:r>
    </w:p>
    <w:p w:rsidR="005B1619" w:rsidRDefault="00B87192" w:rsidP="005B1619">
      <w:pPr>
        <w:pStyle w:val="ASFKListmark1"/>
      </w:pPr>
      <w:r>
        <w:lastRenderedPageBreak/>
        <w:t>удаление;</w:t>
      </w:r>
    </w:p>
    <w:p w:rsidR="00B87192" w:rsidRDefault="00B87192" w:rsidP="005B1619">
      <w:pPr>
        <w:pStyle w:val="ASFKListmark1"/>
      </w:pPr>
      <w:r>
        <w:t>просмотр;</w:t>
      </w:r>
    </w:p>
    <w:p w:rsidR="00B87192" w:rsidRDefault="00B87192" w:rsidP="005B1619">
      <w:pPr>
        <w:pStyle w:val="ASFKListmark1"/>
      </w:pPr>
      <w:r>
        <w:t>печать.</w:t>
      </w:r>
    </w:p>
    <w:p w:rsidR="005B1619" w:rsidRPr="00B73930" w:rsidRDefault="005B1619" w:rsidP="005B1619">
      <w:pPr>
        <w:pStyle w:val="41"/>
      </w:pPr>
      <w:r w:rsidRPr="00B73930">
        <w:t xml:space="preserve">Экранная форма </w:t>
      </w:r>
      <w:r>
        <w:t>справочника</w:t>
      </w:r>
    </w:p>
    <w:p w:rsidR="005B1619" w:rsidRPr="005F085E" w:rsidRDefault="005B1619" w:rsidP="005B1619">
      <w:pPr>
        <w:pStyle w:val="ASFKNormal"/>
      </w:pPr>
      <w:r w:rsidRPr="005F085E">
        <w:t xml:space="preserve">ЭФ записи справочника </w:t>
      </w:r>
      <w:r>
        <w:t>«</w:t>
      </w:r>
      <w:r w:rsidR="00553513">
        <w:t>Справочник вложений</w:t>
      </w:r>
      <w:r>
        <w:t>»</w:t>
      </w:r>
      <w:r w:rsidRPr="005F085E">
        <w:t xml:space="preserve"> представлена на рису</w:t>
      </w:r>
      <w:r w:rsidRPr="00F061E2">
        <w:t>н</w:t>
      </w:r>
      <w:r w:rsidRPr="005F085E">
        <w:t>ке </w:t>
      </w:r>
      <w:r w:rsidR="000E73A5">
        <w:fldChar w:fldCharType="begin"/>
      </w:r>
      <w:r w:rsidR="000E73A5">
        <w:instrText xml:space="preserve"> REF _Ref500486256 \h </w:instrText>
      </w:r>
      <w:r w:rsidR="000E73A5">
        <w:fldChar w:fldCharType="separate"/>
      </w:r>
      <w:r w:rsidR="002C6389">
        <w:rPr>
          <w:noProof/>
        </w:rPr>
        <w:t>176</w:t>
      </w:r>
      <w:r w:rsidR="000E73A5">
        <w:fldChar w:fldCharType="end"/>
      </w:r>
      <w:r w:rsidRPr="005F085E">
        <w:t>.</w:t>
      </w:r>
    </w:p>
    <w:p w:rsidR="005B1619" w:rsidRPr="00847093" w:rsidRDefault="00D201D5" w:rsidP="005B1619">
      <w:pPr>
        <w:pStyle w:val="ASFKFigure"/>
      </w:pPr>
      <w:r>
        <w:pict>
          <v:shape id="_x0000_i1225" type="#_x0000_t75" style="width:475.5pt;height:5in">
            <v:imagedata r:id="rId207" o:title="1"/>
          </v:shape>
        </w:pict>
      </w:r>
    </w:p>
    <w:p w:rsidR="005B1619" w:rsidRPr="00364894" w:rsidRDefault="006D2CC7" w:rsidP="005B1619">
      <w:pPr>
        <w:pStyle w:val="ASFKFigName"/>
      </w:pPr>
      <w:r>
        <w:rPr>
          <w:noProof/>
        </w:rPr>
        <w:fldChar w:fldCharType="begin"/>
      </w:r>
      <w:r>
        <w:rPr>
          <w:noProof/>
        </w:rPr>
        <w:instrText xml:space="preserve"> SEQ Рисунок \* ARABIC </w:instrText>
      </w:r>
      <w:r>
        <w:rPr>
          <w:noProof/>
        </w:rPr>
        <w:fldChar w:fldCharType="separate"/>
      </w:r>
      <w:bookmarkStart w:id="1219" w:name="_Ref500486256"/>
      <w:bookmarkStart w:id="1220" w:name="_Toc71111748"/>
      <w:r w:rsidR="002C6389">
        <w:rPr>
          <w:noProof/>
        </w:rPr>
        <w:t>176</w:t>
      </w:r>
      <w:bookmarkEnd w:id="1219"/>
      <w:r>
        <w:rPr>
          <w:noProof/>
        </w:rPr>
        <w:fldChar w:fldCharType="end"/>
      </w:r>
      <w:r w:rsidR="005B1619" w:rsidRPr="00364894">
        <w:t xml:space="preserve">. ЭФ записи справочника </w:t>
      </w:r>
      <w:r w:rsidR="005B1619">
        <w:t>«</w:t>
      </w:r>
      <w:r w:rsidR="00553513">
        <w:t>Справочник вложений</w:t>
      </w:r>
      <w:r w:rsidR="005B1619">
        <w:t>»</w:t>
      </w:r>
      <w:bookmarkEnd w:id="1220"/>
    </w:p>
    <w:p w:rsidR="005B1619" w:rsidRPr="005F085E" w:rsidRDefault="005B1619" w:rsidP="005B1619">
      <w:pPr>
        <w:pStyle w:val="ASFKNormal"/>
      </w:pPr>
      <w:r>
        <w:t xml:space="preserve">Перечень </w:t>
      </w:r>
      <w:r w:rsidRPr="005F085E">
        <w:t xml:space="preserve">полей справочника </w:t>
      </w:r>
      <w:r>
        <w:t>«</w:t>
      </w:r>
      <w:r w:rsidR="00553513">
        <w:t>Справочник вложений</w:t>
      </w:r>
      <w:r>
        <w:t>» приведен</w:t>
      </w:r>
      <w:r w:rsidRPr="005F085E">
        <w:t xml:space="preserve"> в таблице</w:t>
      </w:r>
      <w:r w:rsidRPr="005D1671">
        <w:t> </w:t>
      </w:r>
      <w:r w:rsidR="000E73A5">
        <w:fldChar w:fldCharType="begin"/>
      </w:r>
      <w:r w:rsidR="000E73A5">
        <w:instrText xml:space="preserve"> REF _Ref500486257 \h </w:instrText>
      </w:r>
      <w:r w:rsidR="000E73A5">
        <w:fldChar w:fldCharType="separate"/>
      </w:r>
      <w:r w:rsidR="002C6389">
        <w:rPr>
          <w:noProof/>
        </w:rPr>
        <w:t>160</w:t>
      </w:r>
      <w:r w:rsidR="000E73A5">
        <w:fldChar w:fldCharType="end"/>
      </w:r>
      <w:r w:rsidRPr="005F085E">
        <w:t>.</w:t>
      </w:r>
    </w:p>
    <w:p w:rsidR="005B1619" w:rsidRPr="005F085E" w:rsidRDefault="006D2CC7" w:rsidP="005B1619">
      <w:pPr>
        <w:pStyle w:val="ASFKNameTable"/>
      </w:pPr>
      <w:r>
        <w:rPr>
          <w:noProof/>
        </w:rPr>
        <w:fldChar w:fldCharType="begin"/>
      </w:r>
      <w:r>
        <w:rPr>
          <w:noProof/>
        </w:rPr>
        <w:instrText xml:space="preserve"> SEQ Таблица \* ARABIC </w:instrText>
      </w:r>
      <w:r>
        <w:rPr>
          <w:noProof/>
        </w:rPr>
        <w:fldChar w:fldCharType="separate"/>
      </w:r>
      <w:bookmarkStart w:id="1221" w:name="_Ref500486257"/>
      <w:bookmarkStart w:id="1222" w:name="_Toc71111571"/>
      <w:r w:rsidR="002C6389">
        <w:rPr>
          <w:noProof/>
        </w:rPr>
        <w:t>160</w:t>
      </w:r>
      <w:bookmarkEnd w:id="1221"/>
      <w:r>
        <w:rPr>
          <w:noProof/>
        </w:rPr>
        <w:fldChar w:fldCharType="end"/>
      </w:r>
      <w:r w:rsidR="005B1619" w:rsidRPr="005F085E">
        <w:t xml:space="preserve">. Описание полей справочника </w:t>
      </w:r>
      <w:r w:rsidR="005B1619">
        <w:t>«</w:t>
      </w:r>
      <w:r w:rsidR="00553513">
        <w:t>Справочник вложений</w:t>
      </w:r>
      <w:r w:rsidR="005B1619">
        <w:t>»</w:t>
      </w:r>
      <w:bookmarkEnd w:id="1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5B1619" w:rsidRPr="005F0830" w:rsidTr="00172853">
        <w:trPr>
          <w:cantSplit/>
          <w:tblHeader/>
        </w:trPr>
        <w:tc>
          <w:tcPr>
            <w:tcW w:w="245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Наименование поля</w:t>
            </w:r>
          </w:p>
        </w:tc>
        <w:tc>
          <w:tcPr>
            <w:tcW w:w="729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Описание</w:t>
            </w:r>
            <w:r>
              <w:t xml:space="preserve"> поля</w:t>
            </w:r>
          </w:p>
        </w:tc>
      </w:tr>
      <w:tr w:rsidR="005B1619" w:rsidRPr="005F0830" w:rsidTr="000E73A5">
        <w:trPr>
          <w:cantSplit/>
          <w:trHeight w:val="507"/>
        </w:trPr>
        <w:tc>
          <w:tcPr>
            <w:tcW w:w="2457" w:type="dxa"/>
          </w:tcPr>
          <w:p w:rsidR="005B1619" w:rsidRPr="005F085E" w:rsidRDefault="003E56C2" w:rsidP="00172853">
            <w:pPr>
              <w:pStyle w:val="ASFKTablenorm"/>
            </w:pPr>
            <w:r>
              <w:t>Код организации</w:t>
            </w:r>
          </w:p>
        </w:tc>
        <w:tc>
          <w:tcPr>
            <w:tcW w:w="7295" w:type="dxa"/>
          </w:tcPr>
          <w:p w:rsidR="005B1619" w:rsidRPr="00446389" w:rsidRDefault="003E56C2" w:rsidP="00172853">
            <w:pPr>
              <w:pStyle w:val="ASFKTablenorm"/>
            </w:pPr>
            <w:r>
              <w:t>Заполняется значением кодом организации на основании системного наименования организации. Может быть указано/изменено вручную.</w:t>
            </w:r>
          </w:p>
        </w:tc>
      </w:tr>
      <w:tr w:rsidR="005B1619" w:rsidRPr="005F0830" w:rsidTr="00172853">
        <w:trPr>
          <w:cantSplit/>
          <w:trHeight w:val="70"/>
        </w:trPr>
        <w:tc>
          <w:tcPr>
            <w:tcW w:w="2457" w:type="dxa"/>
          </w:tcPr>
          <w:p w:rsidR="005B1619" w:rsidRPr="005F085E" w:rsidRDefault="003E56C2" w:rsidP="00172853">
            <w:pPr>
              <w:pStyle w:val="ASFKTablenorm"/>
            </w:pPr>
            <w:r>
              <w:t>Наименование организации</w:t>
            </w:r>
          </w:p>
        </w:tc>
        <w:tc>
          <w:tcPr>
            <w:tcW w:w="7295" w:type="dxa"/>
          </w:tcPr>
          <w:p w:rsidR="003E56C2" w:rsidRDefault="003E56C2" w:rsidP="003E56C2">
            <w:pPr>
              <w:pStyle w:val="ASFKTablenorm"/>
            </w:pPr>
            <w:r>
              <w:t>Заполняется значением равным полному наименованию организации на основании кода организации по справочнику СРРПБС (с учётом бюджета и главы определённых из системного наименования организации)</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lastRenderedPageBreak/>
              <w:t>л/с организации</w:t>
            </w:r>
          </w:p>
        </w:tc>
        <w:tc>
          <w:tcPr>
            <w:tcW w:w="7295" w:type="dxa"/>
          </w:tcPr>
          <w:p w:rsidR="003E56C2" w:rsidRDefault="003E56C2" w:rsidP="003E56C2">
            <w:pPr>
              <w:pStyle w:val="ASFKTablenorm"/>
            </w:pPr>
            <w:r>
              <w:t>Значение поля заполняется выбором из справочника «Лицевые счета». Выбор значений ограничен Кодом организации.</w:t>
            </w:r>
          </w:p>
          <w:p w:rsidR="003E56C2" w:rsidRDefault="003E56C2" w:rsidP="003E56C2">
            <w:pPr>
              <w:pStyle w:val="ASFKTablenorm"/>
            </w:pPr>
            <w:r>
              <w:t>Если номер лицевого счета не найден, то поле не заполняется.</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t>Наименование вложения</w:t>
            </w:r>
          </w:p>
        </w:tc>
        <w:tc>
          <w:tcPr>
            <w:tcW w:w="7295" w:type="dxa"/>
          </w:tcPr>
          <w:p w:rsidR="003E56C2" w:rsidRDefault="003E56C2" w:rsidP="003E56C2">
            <w:pPr>
              <w:pStyle w:val="ASFKTablenorm"/>
            </w:pPr>
            <w:r>
              <w:t>Значение указывается вручную или заполняется автоматически, равным наименованию файла вложения, в случае пустого значения на момент добавления/сохранения записи.</w:t>
            </w:r>
          </w:p>
          <w:p w:rsidR="005B1619" w:rsidRPr="00446389" w:rsidRDefault="003E56C2" w:rsidP="003E56C2">
            <w:pPr>
              <w:pStyle w:val="ASFKTablenorm"/>
            </w:pPr>
            <w:r>
              <w:t>Может быть указано/изменено вручную.</w:t>
            </w:r>
          </w:p>
        </w:tc>
      </w:tr>
      <w:tr w:rsidR="005B1619" w:rsidRPr="005F0830" w:rsidTr="00172853">
        <w:trPr>
          <w:cantSplit/>
        </w:trPr>
        <w:tc>
          <w:tcPr>
            <w:tcW w:w="2457" w:type="dxa"/>
          </w:tcPr>
          <w:p w:rsidR="005B1619" w:rsidRPr="005F085E" w:rsidRDefault="003E56C2" w:rsidP="00172853">
            <w:pPr>
              <w:pStyle w:val="ASFKTablenorm"/>
            </w:pPr>
            <w:r>
              <w:t>Наименование файла вложения</w:t>
            </w:r>
          </w:p>
        </w:tc>
        <w:tc>
          <w:tcPr>
            <w:tcW w:w="7295" w:type="dxa"/>
          </w:tcPr>
          <w:p w:rsidR="003E56C2" w:rsidRDefault="003E56C2" w:rsidP="003E56C2">
            <w:pPr>
              <w:pStyle w:val="ASFKTablenorm"/>
            </w:pPr>
            <w:r>
              <w:t>Поле не доступно для ввода и редактирования.</w:t>
            </w:r>
          </w:p>
          <w:p w:rsidR="005B1619" w:rsidRPr="00446389" w:rsidRDefault="003E56C2" w:rsidP="003E56C2">
            <w:pPr>
              <w:pStyle w:val="ASFKTablenorm"/>
            </w:pPr>
            <w:r>
              <w:t>Дублируется значение одноименного поля блока Вложения.</w:t>
            </w:r>
          </w:p>
        </w:tc>
      </w:tr>
      <w:tr w:rsidR="005B1619" w:rsidRPr="005F0830" w:rsidTr="00172853">
        <w:trPr>
          <w:cantSplit/>
        </w:trPr>
        <w:tc>
          <w:tcPr>
            <w:tcW w:w="2457" w:type="dxa"/>
          </w:tcPr>
          <w:p w:rsidR="005B1619" w:rsidRPr="005F085E" w:rsidRDefault="003E56C2" w:rsidP="00172853">
            <w:pPr>
              <w:pStyle w:val="ASFKTablenorm"/>
            </w:pPr>
            <w:r>
              <w:t>ФИО сотрудника</w:t>
            </w:r>
          </w:p>
        </w:tc>
        <w:tc>
          <w:tcPr>
            <w:tcW w:w="7295" w:type="dxa"/>
          </w:tcPr>
          <w:p w:rsidR="005B1619" w:rsidRPr="005F085E" w:rsidRDefault="003E56C2" w:rsidP="00172853">
            <w:pPr>
              <w:pStyle w:val="ASFKTablenorm"/>
            </w:pPr>
            <w:r w:rsidRPr="003E56C2">
              <w:t>Поле заполняется автоматически соответствующим значением ФИО сотрудника на основании данных логирования в систему.</w:t>
            </w:r>
          </w:p>
        </w:tc>
      </w:tr>
      <w:tr w:rsidR="005B1619" w:rsidRPr="005F0830" w:rsidTr="00172853">
        <w:trPr>
          <w:cantSplit/>
        </w:trPr>
        <w:tc>
          <w:tcPr>
            <w:tcW w:w="2457" w:type="dxa"/>
          </w:tcPr>
          <w:p w:rsidR="005B1619" w:rsidRPr="005F085E" w:rsidRDefault="003E56C2" w:rsidP="00172853">
            <w:pPr>
              <w:pStyle w:val="ASFKTablenorm"/>
            </w:pPr>
            <w:r>
              <w:t>Дата добавления</w:t>
            </w:r>
          </w:p>
        </w:tc>
        <w:tc>
          <w:tcPr>
            <w:tcW w:w="7295" w:type="dxa"/>
          </w:tcPr>
          <w:p w:rsidR="005B1619" w:rsidRPr="005F085E" w:rsidRDefault="003E56C2" w:rsidP="00172853">
            <w:pPr>
              <w:pStyle w:val="ASFKTablenorm"/>
            </w:pPr>
            <w:r>
              <w:t>Поле заполняется автоматически значением текущей системной даты.</w:t>
            </w:r>
          </w:p>
        </w:tc>
      </w:tr>
      <w:tr w:rsidR="003E56C2" w:rsidRPr="005F0830" w:rsidTr="00172853">
        <w:trPr>
          <w:cantSplit/>
        </w:trPr>
        <w:tc>
          <w:tcPr>
            <w:tcW w:w="9752" w:type="dxa"/>
            <w:gridSpan w:val="2"/>
          </w:tcPr>
          <w:p w:rsidR="003E56C2" w:rsidRPr="00446389" w:rsidRDefault="003E56C2" w:rsidP="00172853">
            <w:pPr>
              <w:pStyle w:val="ASFKTablenorm"/>
            </w:pPr>
            <w:r>
              <w:t>Группа полей «Вложения»</w:t>
            </w:r>
          </w:p>
        </w:tc>
      </w:tr>
      <w:tr w:rsidR="005B1619" w:rsidRPr="005F0830" w:rsidTr="00172853">
        <w:trPr>
          <w:cantSplit/>
        </w:trPr>
        <w:tc>
          <w:tcPr>
            <w:tcW w:w="2457" w:type="dxa"/>
          </w:tcPr>
          <w:p w:rsidR="005B1619" w:rsidRPr="005F085E" w:rsidRDefault="003E56C2" w:rsidP="00172853">
            <w:pPr>
              <w:pStyle w:val="ASFKTablenorm"/>
            </w:pPr>
            <w:r>
              <w:t>Наименование файла вложения</w:t>
            </w:r>
          </w:p>
        </w:tc>
        <w:tc>
          <w:tcPr>
            <w:tcW w:w="7295" w:type="dxa"/>
          </w:tcPr>
          <w:p w:rsidR="005B1619" w:rsidRPr="00446389" w:rsidRDefault="003E56C2" w:rsidP="00172853">
            <w:pPr>
              <w:pStyle w:val="ASFKTablenorm"/>
            </w:pPr>
            <w:r>
              <w:t>Заполняется автоматически, равным наименованию файла вложения.</w:t>
            </w:r>
          </w:p>
        </w:tc>
      </w:tr>
      <w:tr w:rsidR="003E56C2" w:rsidRPr="005F0830" w:rsidTr="00172853">
        <w:trPr>
          <w:cantSplit/>
        </w:trPr>
        <w:tc>
          <w:tcPr>
            <w:tcW w:w="2457" w:type="dxa"/>
          </w:tcPr>
          <w:p w:rsidR="003E56C2" w:rsidRDefault="003E56C2" w:rsidP="00172853">
            <w:pPr>
              <w:pStyle w:val="ASFKTablenorm"/>
            </w:pPr>
            <w:r>
              <w:t>Файл вложения</w:t>
            </w:r>
          </w:p>
        </w:tc>
        <w:tc>
          <w:tcPr>
            <w:tcW w:w="7295" w:type="dxa"/>
          </w:tcPr>
          <w:p w:rsidR="003E56C2" w:rsidRDefault="003E56C2" w:rsidP="00172853">
            <w:pPr>
              <w:pStyle w:val="ASFKTablenorm"/>
            </w:pPr>
            <w:r w:rsidRPr="003E56C2">
              <w:t>Файл вложения прикрепляется вручную из локальной/системной папки пользователя.</w:t>
            </w:r>
          </w:p>
        </w:tc>
      </w:tr>
      <w:tr w:rsidR="003E56C2" w:rsidRPr="005F0830" w:rsidTr="00172853">
        <w:trPr>
          <w:cantSplit/>
        </w:trPr>
        <w:tc>
          <w:tcPr>
            <w:tcW w:w="2457" w:type="dxa"/>
          </w:tcPr>
          <w:p w:rsidR="003E56C2" w:rsidRDefault="003E56C2" w:rsidP="00172853">
            <w:pPr>
              <w:pStyle w:val="ASFKTablenorm"/>
            </w:pPr>
            <w:r>
              <w:t>Размер файла</w:t>
            </w:r>
          </w:p>
        </w:tc>
        <w:tc>
          <w:tcPr>
            <w:tcW w:w="7295" w:type="dxa"/>
          </w:tcPr>
          <w:p w:rsidR="003E56C2" w:rsidRDefault="003E56C2" w:rsidP="00172853">
            <w:pPr>
              <w:pStyle w:val="ASFKTablenorm"/>
            </w:pPr>
            <w:r w:rsidRPr="003E56C2">
              <w:t>Поле заполняется автоматически после прикрепления вложения. Заполняется значением на основании файла вложения.</w:t>
            </w:r>
          </w:p>
        </w:tc>
      </w:tr>
      <w:tr w:rsidR="003E56C2" w:rsidRPr="005F0830" w:rsidTr="00172853">
        <w:trPr>
          <w:cantSplit/>
        </w:trPr>
        <w:tc>
          <w:tcPr>
            <w:tcW w:w="2457" w:type="dxa"/>
          </w:tcPr>
          <w:p w:rsidR="003E56C2" w:rsidRDefault="003E56C2" w:rsidP="00172853">
            <w:pPr>
              <w:pStyle w:val="ASFKTablenorm"/>
            </w:pPr>
            <w:r>
              <w:t>Тип файла</w:t>
            </w:r>
          </w:p>
        </w:tc>
        <w:tc>
          <w:tcPr>
            <w:tcW w:w="7295" w:type="dxa"/>
          </w:tcPr>
          <w:p w:rsidR="003E56C2" w:rsidRDefault="003E56C2" w:rsidP="00172853">
            <w:pPr>
              <w:pStyle w:val="ASFKTablenorm"/>
            </w:pPr>
            <w:r>
              <w:t>Поле заполняется автоматически после прикрепления вложения. Заполняется значением на основании файла, вложения.</w:t>
            </w:r>
          </w:p>
        </w:tc>
      </w:tr>
    </w:tbl>
    <w:p w:rsidR="005B1619" w:rsidRPr="005F085E" w:rsidRDefault="005B1619" w:rsidP="005B1619">
      <w:pPr>
        <w:pStyle w:val="1"/>
      </w:pPr>
      <w:bookmarkStart w:id="1223" w:name="_Toc302131913"/>
      <w:bookmarkStart w:id="1224" w:name="_Toc302390987"/>
      <w:bookmarkStart w:id="1225" w:name="_Toc302397347"/>
      <w:bookmarkStart w:id="1226" w:name="_Toc302736117"/>
      <w:bookmarkStart w:id="1227" w:name="_Toc426118571"/>
      <w:bookmarkStart w:id="1228" w:name="_Toc71111400"/>
      <w:r w:rsidRPr="005F085E">
        <w:lastRenderedPageBreak/>
        <w:t>Описание операций</w:t>
      </w:r>
      <w:bookmarkEnd w:id="1223"/>
      <w:bookmarkEnd w:id="1224"/>
      <w:bookmarkEnd w:id="1225"/>
      <w:bookmarkEnd w:id="1226"/>
      <w:bookmarkEnd w:id="1227"/>
      <w:bookmarkEnd w:id="1228"/>
    </w:p>
    <w:p w:rsidR="005B1619" w:rsidRPr="005F085E" w:rsidRDefault="005B1619" w:rsidP="005B1619">
      <w:pPr>
        <w:pStyle w:val="21"/>
      </w:pPr>
      <w:bookmarkStart w:id="1229" w:name="_Ref249341387"/>
      <w:bookmarkStart w:id="1230" w:name="_Toc302131914"/>
      <w:bookmarkStart w:id="1231" w:name="_Toc302390988"/>
      <w:bookmarkStart w:id="1232" w:name="_Toc302397348"/>
      <w:bookmarkStart w:id="1233" w:name="_Toc302736118"/>
      <w:bookmarkStart w:id="1234" w:name="_Toc426118572"/>
      <w:bookmarkStart w:id="1235" w:name="_Toc71111401"/>
      <w:r w:rsidRPr="005F085E">
        <w:t>Типовые операции при работе со справочниками</w:t>
      </w:r>
      <w:bookmarkEnd w:id="1229"/>
      <w:bookmarkEnd w:id="1230"/>
      <w:bookmarkEnd w:id="1231"/>
      <w:bookmarkEnd w:id="1232"/>
      <w:bookmarkEnd w:id="1233"/>
      <w:bookmarkEnd w:id="1234"/>
      <w:bookmarkEnd w:id="1235"/>
    </w:p>
    <w:p w:rsidR="005B1619" w:rsidRPr="005F085E" w:rsidRDefault="005B1619" w:rsidP="005B1619">
      <w:pPr>
        <w:pStyle w:val="ASFKNormal"/>
      </w:pPr>
      <w:r w:rsidRPr="005F085E">
        <w:t>В данном разделе представлено подробное описание основных типовых операций, в</w:t>
      </w:r>
      <w:r w:rsidRPr="00F061E2">
        <w:t>ы</w:t>
      </w:r>
      <w:r w:rsidRPr="005F085E">
        <w:t>полняемых пользователем при ведении справочной информации в системе. Дополнительные особенности ведения некоторых справочников, рассматриваются в описании конкретных справочников в п.</w:t>
      </w:r>
      <w:r w:rsidRPr="005D1671">
        <w:t> </w:t>
      </w:r>
      <w:r>
        <w:fldChar w:fldCharType="begin"/>
      </w:r>
      <w:r>
        <w:instrText xml:space="preserve"> REF _Ref399323581 \r \h </w:instrText>
      </w:r>
      <w:r>
        <w:fldChar w:fldCharType="separate"/>
      </w:r>
      <w:r w:rsidR="002C6389">
        <w:t>4</w:t>
      </w:r>
      <w:r>
        <w:fldChar w:fldCharType="end"/>
      </w:r>
      <w:r>
        <w:t>.</w:t>
      </w:r>
    </w:p>
    <w:p w:rsidR="00F061E2" w:rsidRDefault="00F061E2" w:rsidP="00F061E2">
      <w:pPr>
        <w:pStyle w:val="ASFKNote"/>
      </w:pPr>
      <w:r w:rsidRPr="005F085E">
        <w:rPr>
          <w:rStyle w:val="ASFKSymBold"/>
        </w:rPr>
        <w:t>Примечание.</w:t>
      </w:r>
      <w:r w:rsidRPr="005F085E">
        <w:tab/>
        <w:t>Поскольку большая часть справочников АС имеет сходные интерфейсы, и при работе с ними может быть выполнен одинаковый набор типовых опер</w:t>
      </w:r>
      <w:r w:rsidRPr="00F061E2">
        <w:t>а</w:t>
      </w:r>
      <w:r w:rsidRPr="005F085E">
        <w:t xml:space="preserve">ций, то описание этих операций, во избежание многочисленных повторов, вынесено в отдельный раздел </w:t>
      </w:r>
      <w:r w:rsidRPr="005F085E">
        <w:fldChar w:fldCharType="begin"/>
      </w:r>
      <w:r w:rsidRPr="005F085E">
        <w:instrText xml:space="preserve"> REF _Ref249341387 \r \h  \* MERGEFORMAT </w:instrText>
      </w:r>
      <w:r w:rsidRPr="005F085E">
        <w:fldChar w:fldCharType="separate"/>
      </w:r>
      <w:r w:rsidR="002C6389">
        <w:t>5.1</w:t>
      </w:r>
      <w:r w:rsidRPr="005F085E">
        <w:fldChar w:fldCharType="end"/>
      </w:r>
      <w:r w:rsidRPr="005F085E">
        <w:t xml:space="preserve">. В случае если при работе со справочником используются специфические операции, то описание этих операций дается непосредственно при описании конкретного справочника в разделе </w:t>
      </w:r>
      <w:r>
        <w:fldChar w:fldCharType="begin"/>
      </w:r>
      <w:r>
        <w:instrText xml:space="preserve"> REF _Ref399323581 \r \h </w:instrText>
      </w:r>
      <w:r>
        <w:fldChar w:fldCharType="separate"/>
      </w:r>
      <w:r w:rsidR="002C6389">
        <w:t>4</w:t>
      </w:r>
      <w:r>
        <w:fldChar w:fldCharType="end"/>
      </w:r>
      <w:r>
        <w:t>.</w:t>
      </w:r>
    </w:p>
    <w:bookmarkEnd w:id="1208"/>
    <w:p w:rsidR="00F061E2" w:rsidRPr="005F085E" w:rsidRDefault="00F061E2" w:rsidP="00F061E2">
      <w:pPr>
        <w:pStyle w:val="ASFKNormal"/>
      </w:pPr>
      <w:r w:rsidRPr="005F085E">
        <w:t>Для выполнения типовых операций, применимых к справочникам, необходимо обесп</w:t>
      </w:r>
      <w:r w:rsidRPr="00F061E2">
        <w:t>е</w:t>
      </w:r>
      <w:r w:rsidRPr="005F085E">
        <w:t>чить следующие условия настройки на определенном АРМ:</w:t>
      </w:r>
    </w:p>
    <w:p w:rsidR="00F061E2" w:rsidRPr="005F085E" w:rsidRDefault="00F061E2" w:rsidP="00F061E2">
      <w:pPr>
        <w:pStyle w:val="ASFKListmark1"/>
      </w:pPr>
      <w:r>
        <w:t>н</w:t>
      </w:r>
      <w:r w:rsidRPr="005F085E">
        <w:t xml:space="preserve">аличие прав доступа для выполнения операции (создания/ редактирования/ </w:t>
      </w:r>
      <w:r>
        <w:t>удал</w:t>
      </w:r>
      <w:r w:rsidRPr="00F061E2">
        <w:t>е</w:t>
      </w:r>
      <w:r>
        <w:t>ния записей справочников) на АРМ;</w:t>
      </w:r>
    </w:p>
    <w:p w:rsidR="00F061E2" w:rsidRPr="005F085E" w:rsidRDefault="00F061E2" w:rsidP="00F061E2">
      <w:pPr>
        <w:pStyle w:val="ASFKListmark1"/>
      </w:pPr>
      <w:r>
        <w:t>н</w:t>
      </w:r>
      <w:r w:rsidRPr="005F085E">
        <w:t>аличие у пользоват</w:t>
      </w:r>
      <w:r>
        <w:t>еля соответствующего полномочия;</w:t>
      </w:r>
    </w:p>
    <w:p w:rsidR="00F061E2" w:rsidRPr="005F085E" w:rsidRDefault="00F061E2" w:rsidP="00F061E2">
      <w:pPr>
        <w:pStyle w:val="ASFKListmark1"/>
      </w:pPr>
      <w:r>
        <w:t>н</w:t>
      </w:r>
      <w:r w:rsidRPr="005F085E">
        <w:t>астроены правила и автопроцедуры для обновлений справочников.</w:t>
      </w:r>
    </w:p>
    <w:p w:rsidR="00F061E2" w:rsidRPr="005F085E" w:rsidRDefault="00F061E2" w:rsidP="00F061E2">
      <w:pPr>
        <w:pStyle w:val="31"/>
      </w:pPr>
      <w:bookmarkStart w:id="1236" w:name="_Toc302131918"/>
      <w:bookmarkStart w:id="1237" w:name="_Toc302390992"/>
      <w:bookmarkStart w:id="1238" w:name="_Toc302397352"/>
      <w:bookmarkStart w:id="1239" w:name="_Toc302736122"/>
      <w:bookmarkStart w:id="1240" w:name="_Toc426118573"/>
      <w:bookmarkStart w:id="1241" w:name="_Toc71111402"/>
      <w:r>
        <w:t>Просмотр</w:t>
      </w:r>
      <w:r w:rsidRPr="005F085E">
        <w:t xml:space="preserve"> записи справочника</w:t>
      </w:r>
      <w:bookmarkEnd w:id="1236"/>
      <w:bookmarkEnd w:id="1237"/>
      <w:bookmarkEnd w:id="1238"/>
      <w:bookmarkEnd w:id="1239"/>
      <w:bookmarkEnd w:id="1240"/>
      <w:bookmarkEnd w:id="1241"/>
    </w:p>
    <w:bookmarkEnd w:id="1209"/>
    <w:p w:rsidR="00F061E2" w:rsidRPr="005F085E" w:rsidRDefault="00F061E2" w:rsidP="00F061E2">
      <w:pPr>
        <w:pStyle w:val="ASFKNormal"/>
      </w:pPr>
      <w:r w:rsidRPr="005F085E">
        <w:t>Для просмотра данных конкретного справочника необходимо выполнить следующие действия:</w:t>
      </w:r>
    </w:p>
    <w:p w:rsidR="00F061E2" w:rsidRPr="00F061E2" w:rsidRDefault="00F061E2" w:rsidP="00023867">
      <w:pPr>
        <w:pStyle w:val="ASFKListnum"/>
        <w:numPr>
          <w:ilvl w:val="0"/>
          <w:numId w:val="7"/>
        </w:numPr>
      </w:pPr>
      <w:r w:rsidRPr="005F085E">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просмотреть.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D201D5">
        <w:pict>
          <v:shape id="_x0000_i1226" type="#_x0000_t75" style="width:21.75pt;height:21.75pt">
            <v:imagedata r:id="rId18" o:title="Snap4" croptop="-6695f"/>
          </v:shape>
        </w:pict>
      </w:r>
      <w:r w:rsidRPr="00F061E2">
        <w:t> </w:t>
      </w:r>
      <w:r w:rsidR="0048461C">
        <w:t>(Просмотр)</w:t>
      </w:r>
      <w:r w:rsidRPr="00F061E2">
        <w:t>, либо клавишу «</w:t>
      </w:r>
      <w:r w:rsidRPr="00637FD0">
        <w:rPr>
          <w:lang w:val="en-US"/>
        </w:rPr>
        <w:t>Enter</w:t>
      </w:r>
      <w:r w:rsidRPr="00F061E2">
        <w:t>», либо дважды щелкнуть левой кнопкой мыши на записи.</w:t>
      </w:r>
    </w:p>
    <w:p w:rsidR="00F061E2" w:rsidRPr="005F085E" w:rsidRDefault="00F061E2" w:rsidP="00F061E2">
      <w:pPr>
        <w:pStyle w:val="ASFKListnum"/>
      </w:pPr>
      <w:r w:rsidRPr="005F085E">
        <w:t>Откроется ЭФ записи справочника, в которой можно просмотреть атрибуты записи справочника.</w:t>
      </w:r>
    </w:p>
    <w:p w:rsidR="00F061E2" w:rsidRPr="00F061E2" w:rsidRDefault="00F061E2" w:rsidP="00F061E2">
      <w:pPr>
        <w:pStyle w:val="ASFKListnum"/>
      </w:pPr>
      <w:r w:rsidRPr="005F085E">
        <w:t>В некоторых ЭФ содержатся элементы горизонтальной и/или вертикальной пр</w:t>
      </w:r>
      <w:r w:rsidRPr="00F061E2">
        <w:t xml:space="preserve">окрутки, закладки и таблицы. Для просмотра атрибутов строки таблицы следует нажать кнопку </w:t>
      </w:r>
      <w:r w:rsidR="00D201D5">
        <w:pict>
          <v:shape id="_x0000_i1227" type="#_x0000_t75" style="width:21.75pt;height:21.75pt">
            <v:imagedata r:id="rId30" o:title="Кн_просм табл"/>
          </v:shape>
        </w:pict>
      </w:r>
      <w:r w:rsidR="00C75296" w:rsidRPr="005D1671">
        <w:t> </w:t>
      </w:r>
      <w:r w:rsidR="0048461C">
        <w:t>(Открыть строку для просмотра)</w:t>
      </w:r>
      <w:r w:rsidRPr="00F061E2">
        <w:t xml:space="preserve"> на панели инструментов табличного блока (рис. </w:t>
      </w:r>
      <w:r w:rsidRPr="00F061E2">
        <w:fldChar w:fldCharType="begin"/>
      </w:r>
      <w:r w:rsidRPr="00F061E2">
        <w:instrText xml:space="preserve"> REF _Ref204752173 \h  \* MERGEFORMAT </w:instrText>
      </w:r>
      <w:r w:rsidRPr="00F061E2">
        <w:fldChar w:fldCharType="separate"/>
      </w:r>
      <w:r w:rsidR="002C6389">
        <w:t>4</w:t>
      </w:r>
      <w:r w:rsidRPr="00F061E2">
        <w:fldChar w:fldCharType="end"/>
      </w:r>
      <w:r w:rsidRPr="00F061E2">
        <w:t>).</w:t>
      </w:r>
    </w:p>
    <w:p w:rsidR="00F061E2" w:rsidRPr="00F061E2" w:rsidRDefault="00F061E2" w:rsidP="00F061E2">
      <w:pPr>
        <w:pStyle w:val="ASFKListnum"/>
      </w:pPr>
      <w:r w:rsidRPr="005F085E">
        <w:t xml:space="preserve">Нажать кнопку </w:t>
      </w:r>
      <w:r w:rsidR="00D201D5">
        <w:pict>
          <v:shape id="_x0000_i1228" type="#_x0000_t75" style="width:21.75pt;height:21.75pt">
            <v:imagedata r:id="rId28" o:title="Snap12" croptop="-6695f"/>
          </v:shape>
        </w:pict>
      </w:r>
      <w:r w:rsidR="00C75296" w:rsidRPr="005D1671">
        <w:t> </w:t>
      </w:r>
      <w:r w:rsidR="0048461C">
        <w:t>(Закрыть)</w:t>
      </w:r>
      <w:r w:rsidRPr="00F061E2">
        <w:t xml:space="preserve"> для выхода из ЭФ записи справочника.</w:t>
      </w:r>
    </w:p>
    <w:p w:rsidR="00F061E2" w:rsidRPr="005F085E" w:rsidRDefault="00F061E2" w:rsidP="00F061E2">
      <w:pPr>
        <w:pStyle w:val="ASFKNormal"/>
      </w:pPr>
      <w:r w:rsidRPr="005F085E">
        <w:t xml:space="preserve">В результате выполнения операции </w:t>
      </w:r>
      <w:r w:rsidRPr="005D0105">
        <w:t>«Просмотр записи справочника» пользователь п</w:t>
      </w:r>
      <w:r w:rsidRPr="00F061E2">
        <w:t>о</w:t>
      </w:r>
      <w:r w:rsidRPr="005D0105">
        <w:t>лучит необходимую информацию о реквизитах записи справочника.</w:t>
      </w:r>
    </w:p>
    <w:p w:rsidR="00F061E2" w:rsidRPr="005F085E" w:rsidRDefault="00F061E2" w:rsidP="00F061E2">
      <w:pPr>
        <w:pStyle w:val="31"/>
      </w:pPr>
      <w:bookmarkStart w:id="1242" w:name="_Toc240353566"/>
      <w:bookmarkStart w:id="1243" w:name="_Toc302131919"/>
      <w:bookmarkStart w:id="1244" w:name="_Toc302390993"/>
      <w:bookmarkStart w:id="1245" w:name="_Toc302397353"/>
      <w:bookmarkStart w:id="1246" w:name="_Toc302736123"/>
      <w:bookmarkStart w:id="1247" w:name="_Toc426118574"/>
      <w:bookmarkStart w:id="1248" w:name="_Toc71111403"/>
      <w:r>
        <w:t>Ввод</w:t>
      </w:r>
      <w:r w:rsidRPr="005F085E">
        <w:t xml:space="preserve"> новой записи</w:t>
      </w:r>
      <w:bookmarkEnd w:id="1242"/>
      <w:r w:rsidRPr="005F085E">
        <w:t xml:space="preserve"> справочника</w:t>
      </w:r>
      <w:bookmarkEnd w:id="1243"/>
      <w:bookmarkEnd w:id="1244"/>
      <w:bookmarkEnd w:id="1245"/>
      <w:bookmarkEnd w:id="1246"/>
      <w:bookmarkEnd w:id="1247"/>
      <w:bookmarkEnd w:id="1248"/>
    </w:p>
    <w:p w:rsidR="00F061E2" w:rsidRPr="005F085E" w:rsidRDefault="00F061E2" w:rsidP="00F061E2">
      <w:pPr>
        <w:pStyle w:val="ASFKNormal"/>
      </w:pPr>
      <w:r w:rsidRPr="005F085E">
        <w:t>Для формирования новой записи в справочнике необходимо выполнить следующие действия:</w:t>
      </w:r>
    </w:p>
    <w:p w:rsidR="00F061E2" w:rsidRPr="00F061E2" w:rsidRDefault="00F061E2" w:rsidP="00023867">
      <w:pPr>
        <w:pStyle w:val="ASFKListnum"/>
        <w:numPr>
          <w:ilvl w:val="0"/>
          <w:numId w:val="6"/>
        </w:numPr>
      </w:pPr>
      <w:r w:rsidRPr="005F085E">
        <w:lastRenderedPageBreak/>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дополнить.</w:t>
      </w:r>
    </w:p>
    <w:p w:rsidR="00F061E2" w:rsidRPr="00F061E2" w:rsidRDefault="00F061E2" w:rsidP="00F061E2">
      <w:pPr>
        <w:pStyle w:val="ASFKListnum"/>
      </w:pPr>
      <w:r w:rsidRPr="005F085E">
        <w:t xml:space="preserve">В открывшейся ЭФ нажать кнопку </w:t>
      </w:r>
      <w:r w:rsidR="00D201D5">
        <w:pict>
          <v:shape id="_x0000_i1229" type="#_x0000_t75" style="width:21.75pt;height:21.75pt">
            <v:imagedata r:id="rId15" o:title="Snap1" croptop="-6695f"/>
          </v:shape>
        </w:pict>
      </w:r>
      <w:r w:rsidR="00C75296" w:rsidRPr="005D1671">
        <w:t> </w:t>
      </w:r>
      <w:r w:rsidR="0048461C">
        <w:t>(Создать новый документ)</w:t>
      </w:r>
      <w:r w:rsidRPr="00F061E2">
        <w:t>, либо комбинацию клавиш «</w:t>
      </w:r>
      <w:r w:rsidRPr="00682CC1">
        <w:rPr>
          <w:lang w:val="en-US"/>
        </w:rPr>
        <w:t>Ctrl</w:t>
      </w:r>
      <w:r w:rsidR="00637FD0">
        <w:t xml:space="preserve"> </w:t>
      </w:r>
      <w:r w:rsidRPr="00F061E2">
        <w:t>+</w:t>
      </w:r>
      <w:r w:rsidR="00637FD0">
        <w:t xml:space="preserve"> </w:t>
      </w:r>
      <w:r w:rsidRPr="00F061E2">
        <w:t>N».</w:t>
      </w:r>
    </w:p>
    <w:p w:rsidR="00F061E2" w:rsidRPr="00F061E2" w:rsidRDefault="00F061E2" w:rsidP="00F061E2">
      <w:pPr>
        <w:pStyle w:val="ASFKListnum"/>
      </w:pPr>
      <w:r w:rsidRPr="005F085E">
        <w:t>Откроется ЭФ записи справочника, в которой необходимо заполнить реквизиты записи справочника, используя элементы горизонтальной и вертикальной прокру</w:t>
      </w:r>
      <w:r w:rsidRPr="00F061E2">
        <w:t xml:space="preserve">тки, закладки и таблицы. Для добавления атрибутов строки таблицы следует нажать кнопку </w:t>
      </w:r>
      <w:r w:rsidR="00D201D5">
        <w:pict>
          <v:shape id="_x0000_i1230" type="#_x0000_t75" style="width:21.75pt;height:21.75pt">
            <v:imagedata r:id="rId34" o:title="кн_добавит в таб"/>
          </v:shape>
        </w:pict>
      </w:r>
      <w:r w:rsidR="00C75296" w:rsidRPr="005D1671">
        <w:t> </w:t>
      </w:r>
      <w:r w:rsidR="007A78D9">
        <w:t>(</w:t>
      </w:r>
      <w:r w:rsidRPr="00F061E2">
        <w:t>Добавить атрибуты</w:t>
      </w:r>
      <w:r w:rsidR="007A78D9">
        <w:t>)</w:t>
      </w:r>
      <w:r w:rsidRPr="00F061E2">
        <w:t xml:space="preserve"> на панели инструментов табличного блока и заполнить поля ЭФ «Добавление записи».</w:t>
      </w:r>
    </w:p>
    <w:p w:rsidR="00F061E2" w:rsidRPr="00F061E2" w:rsidRDefault="00F061E2" w:rsidP="00F061E2">
      <w:pPr>
        <w:pStyle w:val="ASFKListnum"/>
      </w:pPr>
      <w:r w:rsidRPr="005F085E">
        <w:t xml:space="preserve">Нажать кнопку </w:t>
      </w:r>
      <w:r w:rsidR="00D201D5">
        <w:pict>
          <v:shape id="_x0000_i1231" type="#_x0000_t75" style="width:21.75pt;height:21.75pt">
            <v:imagedata r:id="rId29" o:title="Кн_сохр" croptop="-6519f"/>
          </v:shape>
        </w:pict>
      </w:r>
      <w:r w:rsidR="00C75296" w:rsidRPr="005D1671">
        <w:t> </w:t>
      </w:r>
      <w:r w:rsidR="0048461C">
        <w:t>(Сохранить)</w:t>
      </w:r>
      <w:r w:rsidRPr="00F061E2">
        <w:t xml:space="preserve"> для сохранения введенной записи.</w:t>
      </w:r>
    </w:p>
    <w:p w:rsidR="00F061E2" w:rsidRPr="00F061E2" w:rsidRDefault="00F061E2" w:rsidP="00F061E2">
      <w:pPr>
        <w:pStyle w:val="ASFKListnum"/>
      </w:pPr>
      <w:r w:rsidRPr="005F085E">
        <w:t xml:space="preserve">Нажать кнопку </w:t>
      </w:r>
      <w:r w:rsidR="00D201D5">
        <w:pict>
          <v:shape id="_x0000_i1232" type="#_x0000_t75" style="width:21.75pt;height:21.75pt">
            <v:imagedata r:id="rId28" o:title="Snap12" croptop="-6695f"/>
          </v:shape>
        </w:pict>
      </w:r>
      <w:r w:rsidR="00C75296" w:rsidRPr="005D1671">
        <w:t> </w:t>
      </w:r>
      <w:r w:rsidR="0048461C">
        <w:t>(Закрыть)</w:t>
      </w:r>
      <w:r w:rsidRPr="00F061E2">
        <w:t xml:space="preserve"> для выхода из ЭФ записи справочника.</w:t>
      </w:r>
    </w:p>
    <w:p w:rsidR="00F061E2" w:rsidRPr="005F085E" w:rsidRDefault="00F061E2" w:rsidP="00F061E2">
      <w:pPr>
        <w:pStyle w:val="ASFKNormal"/>
      </w:pPr>
      <w:bookmarkStart w:id="1249" w:name="_Toc240353567"/>
      <w:bookmarkStart w:id="1250" w:name="_Toc302131920"/>
      <w:bookmarkStart w:id="1251" w:name="_Toc302390994"/>
      <w:bookmarkStart w:id="1252" w:name="_Toc302397354"/>
      <w:bookmarkStart w:id="1253" w:name="_Toc302736124"/>
      <w:r w:rsidRPr="005F085E">
        <w:t xml:space="preserve">В результате выполнения операции </w:t>
      </w:r>
      <w:r>
        <w:t>«</w:t>
      </w:r>
      <w:r w:rsidRPr="005F085E">
        <w:t>Ввод новой записи справочника</w:t>
      </w:r>
      <w:r>
        <w:t>»</w:t>
      </w:r>
      <w:r w:rsidRPr="005F085E">
        <w:t xml:space="preserve"> в соответству</w:t>
      </w:r>
      <w:r w:rsidRPr="00F061E2">
        <w:t>ю</w:t>
      </w:r>
      <w:r w:rsidRPr="005F085E">
        <w:t>щий справочн</w:t>
      </w:r>
      <w:r>
        <w:t>ик будет добавлена новая запись</w:t>
      </w:r>
      <w:r w:rsidRPr="005D0105">
        <w:t>.</w:t>
      </w:r>
    </w:p>
    <w:p w:rsidR="00F061E2" w:rsidRPr="005F085E" w:rsidRDefault="00F061E2" w:rsidP="00F061E2">
      <w:pPr>
        <w:pStyle w:val="31"/>
      </w:pPr>
      <w:bookmarkStart w:id="1254" w:name="_Toc426118575"/>
      <w:bookmarkStart w:id="1255" w:name="_Toc71111404"/>
      <w:r>
        <w:t>Редактирование</w:t>
      </w:r>
      <w:r w:rsidRPr="005F085E">
        <w:t xml:space="preserve"> записи</w:t>
      </w:r>
      <w:bookmarkEnd w:id="1249"/>
      <w:r w:rsidRPr="005F085E">
        <w:t xml:space="preserve"> справочника</w:t>
      </w:r>
      <w:bookmarkEnd w:id="1250"/>
      <w:bookmarkEnd w:id="1251"/>
      <w:bookmarkEnd w:id="1252"/>
      <w:bookmarkEnd w:id="1253"/>
      <w:bookmarkEnd w:id="1254"/>
      <w:bookmarkEnd w:id="1255"/>
    </w:p>
    <w:p w:rsidR="00F061E2" w:rsidRPr="005F085E" w:rsidRDefault="00F061E2" w:rsidP="002F1431">
      <w:pPr>
        <w:pStyle w:val="ASFKNormal"/>
      </w:pPr>
      <w:r w:rsidRPr="005F085E">
        <w:t>Для редактирования ранее введенной записи в справочнике необходимо выполнить следующие действия:</w:t>
      </w:r>
    </w:p>
    <w:p w:rsidR="00F061E2" w:rsidRPr="00F061E2" w:rsidRDefault="00F061E2" w:rsidP="00023867">
      <w:pPr>
        <w:pStyle w:val="ASFKListnum"/>
        <w:numPr>
          <w:ilvl w:val="0"/>
          <w:numId w:val="5"/>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изменить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D201D5">
        <w:pict>
          <v:shape id="_x0000_i1233" type="#_x0000_t75" style="width:21.75pt;height:21.75pt">
            <v:imagedata r:id="rId18" o:title="Snap4"/>
          </v:shape>
        </w:pict>
      </w:r>
      <w:r w:rsidRPr="00F061E2">
        <w:t> </w:t>
      </w:r>
      <w:r w:rsidR="0048461C">
        <w:t>(Редактирование)</w:t>
      </w:r>
      <w:r w:rsidRPr="00F061E2">
        <w:t>, либо клавишу «</w:t>
      </w:r>
      <w:r w:rsidRPr="00637FD0">
        <w:rPr>
          <w:lang w:val="en-US"/>
        </w:rPr>
        <w:t>Enter</w:t>
      </w:r>
      <w:r w:rsidRPr="00F061E2">
        <w:t>», либо дважды щелкнуть левой кнопкой мыши на записи.</w:t>
      </w:r>
    </w:p>
    <w:p w:rsidR="00F061E2" w:rsidRPr="00F061E2" w:rsidRDefault="00F061E2" w:rsidP="00F061E2">
      <w:pPr>
        <w:pStyle w:val="ASFKListnum"/>
      </w:pPr>
      <w:r w:rsidRPr="005F085E">
        <w:t>Откроется ЭФ записи справочника, в которой доступные для редактирования поля в</w:t>
      </w:r>
      <w:r w:rsidRPr="00F061E2">
        <w:t>ыделены белым цветом. Изменить значения нужных атрибутов/полей.</w:t>
      </w:r>
    </w:p>
    <w:p w:rsidR="00F061E2" w:rsidRPr="00F061E2" w:rsidRDefault="00F061E2" w:rsidP="00F061E2">
      <w:pPr>
        <w:pStyle w:val="ASFKListnum"/>
      </w:pPr>
      <w:r w:rsidRPr="005F085E">
        <w:t xml:space="preserve">Нажать кнопку </w:t>
      </w:r>
      <w:r w:rsidR="00D201D5">
        <w:pict>
          <v:shape id="_x0000_i1234" type="#_x0000_t75" style="width:21.75pt;height:21.75pt">
            <v:imagedata r:id="rId29" o:title="Кн_сохр"/>
          </v:shape>
        </w:pict>
      </w:r>
      <w:r w:rsidRPr="00F061E2">
        <w:t xml:space="preserve"> </w:t>
      </w:r>
      <w:r w:rsidR="0048461C">
        <w:t>(Сохранить)</w:t>
      </w:r>
      <w:r w:rsidRPr="00F061E2">
        <w:t xml:space="preserve"> для сохранения отредактированной записи.</w:t>
      </w:r>
    </w:p>
    <w:p w:rsidR="00F061E2" w:rsidRPr="005F085E" w:rsidRDefault="00F061E2" w:rsidP="00F061E2">
      <w:pPr>
        <w:pStyle w:val="ASFKNormal"/>
      </w:pPr>
      <w:bookmarkStart w:id="1256" w:name="_Toc302131921"/>
      <w:bookmarkStart w:id="1257" w:name="_Toc302390995"/>
      <w:bookmarkStart w:id="1258" w:name="_Toc302397355"/>
      <w:bookmarkStart w:id="1259" w:name="_Toc302736125"/>
      <w:r w:rsidRPr="005F085E">
        <w:t xml:space="preserve">В результате выполнения операции </w:t>
      </w:r>
      <w:r>
        <w:t>«</w:t>
      </w:r>
      <w:r w:rsidRPr="005F085E">
        <w:t>Редактирование записи справо</w:t>
      </w:r>
      <w:r w:rsidRPr="005D0105">
        <w:t>ч</w:t>
      </w:r>
      <w:r w:rsidRPr="005F085E">
        <w:t>ника</w:t>
      </w:r>
      <w:r>
        <w:t>»</w:t>
      </w:r>
      <w:r w:rsidRPr="005F085E">
        <w:t xml:space="preserve"> в соответс</w:t>
      </w:r>
      <w:r w:rsidRPr="00F061E2">
        <w:t>т</w:t>
      </w:r>
      <w:r w:rsidRPr="005F085E">
        <w:t>вующем справочнике будут изменены атрибуты отредактированного пол</w:t>
      </w:r>
      <w:r w:rsidRPr="00446389">
        <w:t>ь</w:t>
      </w:r>
      <w:r w:rsidRPr="005F085E">
        <w:t>зователем термина.</w:t>
      </w:r>
    </w:p>
    <w:p w:rsidR="00F061E2" w:rsidRPr="005F085E" w:rsidRDefault="00F061E2" w:rsidP="00F061E2">
      <w:pPr>
        <w:pStyle w:val="31"/>
      </w:pPr>
      <w:bookmarkStart w:id="1260" w:name="_Toc426118576"/>
      <w:bookmarkStart w:id="1261" w:name="_Toc71111405"/>
      <w:r>
        <w:t>Удаление</w:t>
      </w:r>
      <w:r w:rsidRPr="005F085E">
        <w:t xml:space="preserve"> записи справочника</w:t>
      </w:r>
      <w:bookmarkEnd w:id="1256"/>
      <w:bookmarkEnd w:id="1257"/>
      <w:bookmarkEnd w:id="1258"/>
      <w:bookmarkEnd w:id="1259"/>
      <w:bookmarkEnd w:id="1260"/>
      <w:bookmarkEnd w:id="1261"/>
    </w:p>
    <w:p w:rsidR="00F061E2" w:rsidRPr="005F085E" w:rsidRDefault="00F061E2" w:rsidP="00F061E2">
      <w:pPr>
        <w:pStyle w:val="ASFKNormal"/>
      </w:pPr>
      <w:r w:rsidRPr="005F085E">
        <w:t xml:space="preserve">Для удаления записи со статусом </w:t>
      </w:r>
      <w:r>
        <w:t>«</w:t>
      </w:r>
      <w:r w:rsidRPr="005F085E">
        <w:t>000</w:t>
      </w:r>
      <w:r>
        <w:t>»</w:t>
      </w:r>
      <w:r w:rsidRPr="005F085E">
        <w:t xml:space="preserve"> (Черновик) необходимо выполнить следующие действия:</w:t>
      </w:r>
    </w:p>
    <w:p w:rsidR="00F061E2" w:rsidRPr="00F061E2" w:rsidRDefault="00F061E2" w:rsidP="00023867">
      <w:pPr>
        <w:pStyle w:val="ASFKListnum"/>
        <w:numPr>
          <w:ilvl w:val="0"/>
          <w:numId w:val="4"/>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удалить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D201D5">
        <w:pict>
          <v:shape id="_x0000_i1235" type="#_x0000_t75" style="width:21.75pt;height:21.75pt">
            <v:imagedata r:id="rId16" o:title="Snap2"/>
          </v:shape>
        </w:pict>
      </w:r>
      <w:r w:rsidR="00C75296" w:rsidRPr="005D1671">
        <w:t> </w:t>
      </w:r>
      <w:r w:rsidR="0048461C">
        <w:t>(Удалить)</w:t>
      </w:r>
      <w:r w:rsidRPr="00F061E2">
        <w:t>, либо комбинацию клавиш «</w:t>
      </w:r>
      <w:r w:rsidRPr="00682CC1">
        <w:rPr>
          <w:lang w:val="en-US"/>
        </w:rPr>
        <w:t>Ctrl</w:t>
      </w:r>
      <w:r w:rsidR="00637FD0">
        <w:t xml:space="preserve"> </w:t>
      </w:r>
      <w:r w:rsidRPr="00F061E2">
        <w:t>+</w:t>
      </w:r>
      <w:r w:rsidR="00637FD0">
        <w:t xml:space="preserve"> </w:t>
      </w:r>
      <w:r w:rsidRPr="00F061E2">
        <w:t>D».</w:t>
      </w:r>
    </w:p>
    <w:p w:rsidR="00F061E2" w:rsidRPr="00F061E2" w:rsidRDefault="00F061E2" w:rsidP="00F061E2">
      <w:pPr>
        <w:pStyle w:val="ASFKListnum"/>
      </w:pPr>
      <w:r w:rsidRPr="005F085E">
        <w:t xml:space="preserve">Появится запрос на подтверждение удаления. Нажать кнопку </w:t>
      </w:r>
      <w:r w:rsidRPr="00F061E2">
        <w:t>«Да» для подтверждения. Запись будет удалена из соответствующего справочника.</w:t>
      </w:r>
    </w:p>
    <w:p w:rsidR="00F061E2" w:rsidRPr="005F085E" w:rsidRDefault="00F061E2" w:rsidP="00F061E2">
      <w:pPr>
        <w:pStyle w:val="ASFKNote"/>
      </w:pPr>
      <w:r w:rsidRPr="005F085E">
        <w:rPr>
          <w:rStyle w:val="ASFKSymBold"/>
        </w:rPr>
        <w:lastRenderedPageBreak/>
        <w:t>Примечание.</w:t>
      </w:r>
      <w:r w:rsidRPr="005F085E">
        <w:tab/>
        <w:t>Операции ввода, редактирования и удаления записей доступны только для локальных справочников.</w:t>
      </w:r>
    </w:p>
    <w:p w:rsidR="00F061E2" w:rsidRPr="005F085E" w:rsidRDefault="00F061E2" w:rsidP="00F061E2">
      <w:pPr>
        <w:pStyle w:val="ASFKNormal"/>
      </w:pPr>
      <w:bookmarkStart w:id="1262" w:name="_Toc302131922"/>
      <w:bookmarkStart w:id="1263" w:name="_Toc302390996"/>
      <w:bookmarkStart w:id="1264" w:name="_Toc302397356"/>
      <w:bookmarkStart w:id="1265" w:name="_Toc302736126"/>
      <w:r w:rsidRPr="005F085E">
        <w:t xml:space="preserve">В результате выполнения операции </w:t>
      </w:r>
      <w:r>
        <w:t>«</w:t>
      </w:r>
      <w:r w:rsidRPr="005F085E">
        <w:t>Удаление записи справочника</w:t>
      </w:r>
      <w:r>
        <w:t>»</w:t>
      </w:r>
      <w:r w:rsidRPr="005F085E">
        <w:t xml:space="preserve"> запись будет уд</w:t>
      </w:r>
      <w:r w:rsidRPr="00F061E2">
        <w:t>а</w:t>
      </w:r>
      <w:r w:rsidRPr="005F085E">
        <w:t>лена.</w:t>
      </w:r>
    </w:p>
    <w:p w:rsidR="00F061E2" w:rsidRPr="005F085E" w:rsidRDefault="00F061E2" w:rsidP="00F061E2">
      <w:pPr>
        <w:pStyle w:val="31"/>
      </w:pPr>
      <w:bookmarkStart w:id="1266" w:name="_Toc426118577"/>
      <w:bookmarkStart w:id="1267" w:name="_Toc71111406"/>
      <w:r>
        <w:t>Обновление</w:t>
      </w:r>
      <w:r w:rsidRPr="005F085E">
        <w:t xml:space="preserve"> справочников</w:t>
      </w:r>
      <w:bookmarkEnd w:id="1262"/>
      <w:bookmarkEnd w:id="1263"/>
      <w:bookmarkEnd w:id="1264"/>
      <w:bookmarkEnd w:id="1265"/>
      <w:bookmarkEnd w:id="1266"/>
      <w:bookmarkEnd w:id="1267"/>
    </w:p>
    <w:p w:rsidR="00F061E2" w:rsidRPr="005F085E" w:rsidRDefault="00F061E2" w:rsidP="00F061E2">
      <w:pPr>
        <w:pStyle w:val="ASFKNormal"/>
      </w:pPr>
      <w:r w:rsidRPr="005F085E">
        <w:t>Обновление (репликация) централизованно и распределено ведущихся справочников</w:t>
      </w:r>
      <w:r w:rsidR="00422C6D">
        <w:t>,</w:t>
      </w:r>
      <w:r w:rsidRPr="005F085E">
        <w:t xml:space="preserve"> как правило</w:t>
      </w:r>
      <w:r w:rsidR="00422C6D">
        <w:t>,</w:t>
      </w:r>
      <w:r w:rsidRPr="005F085E">
        <w:t xml:space="preserve"> осуществляется без участия пользователя с помощью настроенных автопроц</w:t>
      </w:r>
      <w:r w:rsidRPr="00F061E2">
        <w:t>е</w:t>
      </w:r>
      <w:r w:rsidRPr="005F085E">
        <w:t>дур, согласно сценарию, представленному в п. </w:t>
      </w:r>
      <w:r w:rsidRPr="005F085E">
        <w:fldChar w:fldCharType="begin"/>
      </w:r>
      <w:r w:rsidRPr="005F085E">
        <w:instrText xml:space="preserve"> REF _Ref243214440 \r \h  \* MERGEFORMAT </w:instrText>
      </w:r>
      <w:r w:rsidRPr="005F085E">
        <w:fldChar w:fldCharType="separate"/>
      </w:r>
      <w:r w:rsidR="002C6389">
        <w:t>–</w:t>
      </w:r>
      <w:r w:rsidRPr="005F085E">
        <w:fldChar w:fldCharType="end"/>
      </w:r>
      <w:r w:rsidRPr="005F085E">
        <w:t>.</w:t>
      </w:r>
    </w:p>
    <w:p w:rsidR="00F061E2" w:rsidRPr="005F085E" w:rsidRDefault="00F061E2" w:rsidP="00F061E2">
      <w:pPr>
        <w:pStyle w:val="ASFKNormal"/>
      </w:pPr>
      <w:r w:rsidRPr="005F085E">
        <w:t>При необходимости пользователь может сформировать запрос на обновление справо</w:t>
      </w:r>
      <w:r w:rsidRPr="00F061E2">
        <w:t>ч</w:t>
      </w:r>
      <w:r w:rsidRPr="005F085E">
        <w:t>ников, начиная с указанного момента времени. Данный запрос отправляется в учетную си</w:t>
      </w:r>
      <w:r w:rsidRPr="00F061E2">
        <w:t>с</w:t>
      </w:r>
      <w:r w:rsidRPr="005F085E">
        <w:t>тему ЦАФК или УФК, где формируется обновление для справочников.</w:t>
      </w:r>
    </w:p>
    <w:p w:rsidR="00F061E2" w:rsidRPr="005F085E" w:rsidRDefault="00F061E2" w:rsidP="00F061E2">
      <w:pPr>
        <w:pStyle w:val="ASFKNormal"/>
      </w:pPr>
      <w:r w:rsidRPr="005F085E">
        <w:t>Для формирования запроса на обновление справочников следует выполнить следу</w:t>
      </w:r>
      <w:r w:rsidRPr="00F061E2">
        <w:t>ю</w:t>
      </w:r>
      <w:r w:rsidRPr="005F085E">
        <w:t>щие действия:</w:t>
      </w:r>
    </w:p>
    <w:p w:rsidR="00F061E2" w:rsidRPr="00F061E2" w:rsidRDefault="00F061E2" w:rsidP="00023867">
      <w:pPr>
        <w:pStyle w:val="ASFKListnum"/>
        <w:numPr>
          <w:ilvl w:val="0"/>
          <w:numId w:val="3"/>
        </w:numPr>
      </w:pPr>
      <w:r w:rsidRPr="005F085E">
        <w:t xml:space="preserve">Войти в режим </w:t>
      </w:r>
      <w:r w:rsidRPr="00F061E2">
        <w:t>«Навигатор – Документы – Служебные – Прикладная репликация справочников – Запрос на обновление справочников».</w:t>
      </w:r>
    </w:p>
    <w:p w:rsidR="00F061E2" w:rsidRPr="00F061E2" w:rsidRDefault="00F061E2" w:rsidP="00F061E2">
      <w:pPr>
        <w:pStyle w:val="ASFKListnum"/>
      </w:pPr>
      <w:r w:rsidRPr="005F085E">
        <w:t xml:space="preserve">Сформировать документ </w:t>
      </w:r>
      <w:r w:rsidRPr="00F061E2">
        <w:t xml:space="preserve">«Запрос на обновление справочников». Для этого необходимо нажать кнопку </w:t>
      </w:r>
      <w:r w:rsidR="00D201D5">
        <w:pict>
          <v:shape id="_x0000_i1236" type="#_x0000_t75" style="width:21.75pt;height:21.75pt">
            <v:imagedata r:id="rId208" o:title="Кн_созд"/>
          </v:shape>
        </w:pict>
      </w:r>
      <w:r w:rsidR="00C75296" w:rsidRPr="005D1671">
        <w:t> </w:t>
      </w:r>
      <w:r w:rsidR="0048461C">
        <w:t>(Создать новый документ)</w:t>
      </w:r>
      <w:r w:rsidRPr="00F061E2">
        <w:t xml:space="preserve"> и в открывшейся ЭФ «Запрос на обновление справочников»</w:t>
      </w:r>
      <w:r w:rsidR="00C75296">
        <w:t xml:space="preserve"> </w:t>
      </w:r>
      <w:r w:rsidRPr="00F061E2">
        <w:t>(рис. </w:t>
      </w:r>
      <w:r w:rsidRPr="00F061E2">
        <w:fldChar w:fldCharType="begin"/>
      </w:r>
      <w:r w:rsidRPr="00F061E2">
        <w:instrText xml:space="preserve"> REF _Ref242695198 \h  \* MERGEFORMAT </w:instrText>
      </w:r>
      <w:r w:rsidRPr="00F061E2">
        <w:fldChar w:fldCharType="separate"/>
      </w:r>
      <w:r w:rsidR="002C6389">
        <w:t>177</w:t>
      </w:r>
      <w:r w:rsidRPr="00F061E2">
        <w:fldChar w:fldCharType="end"/>
      </w:r>
      <w:r w:rsidRPr="00F061E2">
        <w:t>) добавить строки с наименованиями справочников, которые необходимо обновить.</w:t>
      </w:r>
    </w:p>
    <w:p w:rsidR="00F061E2" w:rsidRPr="005F085E" w:rsidRDefault="00D201D5" w:rsidP="00F061E2">
      <w:pPr>
        <w:pStyle w:val="ASFKFigure"/>
      </w:pPr>
      <w:r>
        <w:lastRenderedPageBreak/>
        <w:pict>
          <v:shape id="_x0000_i1237" type="#_x0000_t75" style="width:482.25pt;height:446.25pt">
            <v:imagedata r:id="rId209" o:title="Запрос обн спр_эф"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68" w:name="_Ref242695198"/>
      <w:bookmarkStart w:id="1269" w:name="_Toc71111749"/>
      <w:r w:rsidR="002C6389">
        <w:rPr>
          <w:noProof/>
        </w:rPr>
        <w:t>177</w:t>
      </w:r>
      <w:bookmarkEnd w:id="1268"/>
      <w:r>
        <w:rPr>
          <w:noProof/>
        </w:rPr>
        <w:fldChar w:fldCharType="end"/>
      </w:r>
      <w:r w:rsidR="00F061E2" w:rsidRPr="005F085E">
        <w:t>. ЭФ</w:t>
      </w:r>
      <w:r w:rsidR="00F86794">
        <w:t xml:space="preserve"> документа</w:t>
      </w:r>
      <w:r w:rsidR="00F061E2" w:rsidRPr="005F085E">
        <w:t xml:space="preserve"> </w:t>
      </w:r>
      <w:r w:rsidR="00F061E2">
        <w:t>«</w:t>
      </w:r>
      <w:r w:rsidR="00F061E2" w:rsidRPr="005F085E">
        <w:t>Запрос на обновление справочников</w:t>
      </w:r>
      <w:r w:rsidR="00F061E2">
        <w:t>»</w:t>
      </w:r>
      <w:bookmarkEnd w:id="1269"/>
    </w:p>
    <w:p w:rsidR="00F061E2" w:rsidRPr="00F061E2" w:rsidRDefault="00F061E2" w:rsidP="00F061E2">
      <w:pPr>
        <w:pStyle w:val="ASFKListnum"/>
      </w:pPr>
      <w:r w:rsidRPr="005F085E">
        <w:t xml:space="preserve">Для добавления строки нажать кнопку </w:t>
      </w:r>
      <w:r w:rsidR="00D201D5">
        <w:pict>
          <v:shape id="_x0000_i1238" type="#_x0000_t75" style="width:21.75pt;height:21.75pt">
            <v:imagedata r:id="rId34" o:title="кн_добавит в таб"/>
          </v:shape>
        </w:pict>
      </w:r>
      <w:r w:rsidR="00C75296" w:rsidRPr="005D1671">
        <w:t> </w:t>
      </w:r>
      <w:r w:rsidR="007A78D9">
        <w:t>(Добавить новую стоку)</w:t>
      </w:r>
      <w:r w:rsidRPr="00F061E2">
        <w:t>. Откроется ЭФ «Добавление записи»</w:t>
      </w:r>
      <w:r w:rsidR="00C75296">
        <w:t xml:space="preserve"> </w:t>
      </w:r>
      <w:r w:rsidRPr="00F061E2">
        <w:t>(рис. </w:t>
      </w:r>
      <w:r w:rsidRPr="00F061E2">
        <w:fldChar w:fldCharType="begin"/>
      </w:r>
      <w:r w:rsidRPr="00F061E2">
        <w:instrText xml:space="preserve"> REF _Ref242695747 \h  \* MERGEFORMAT </w:instrText>
      </w:r>
      <w:r w:rsidRPr="00F061E2">
        <w:fldChar w:fldCharType="separate"/>
      </w:r>
      <w:r w:rsidR="002C6389">
        <w:t>178</w:t>
      </w:r>
      <w:r w:rsidRPr="00F061E2">
        <w:fldChar w:fldCharType="end"/>
      </w:r>
      <w:r w:rsidRPr="00F061E2">
        <w:t>).</w:t>
      </w:r>
    </w:p>
    <w:p w:rsidR="00F061E2" w:rsidRPr="005F085E" w:rsidRDefault="00D201D5" w:rsidP="00F061E2">
      <w:pPr>
        <w:pStyle w:val="ASFKFigure"/>
      </w:pPr>
      <w:r>
        <w:pict>
          <v:shape id="_x0000_i1239" type="#_x0000_t75" style="width:482.25pt;height:151.5pt">
            <v:imagedata r:id="rId210" o:title="Реп_доб стр"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0" w:name="_Ref242695747"/>
      <w:bookmarkStart w:id="1271" w:name="_Toc71111750"/>
      <w:r w:rsidR="002C6389">
        <w:rPr>
          <w:noProof/>
        </w:rPr>
        <w:t>178</w:t>
      </w:r>
      <w:bookmarkEnd w:id="1270"/>
      <w:r>
        <w:rPr>
          <w:noProof/>
        </w:rPr>
        <w:fldChar w:fldCharType="end"/>
      </w:r>
      <w:r w:rsidR="00F061E2" w:rsidRPr="005F085E">
        <w:t xml:space="preserve">. </w:t>
      </w:r>
      <w:r w:rsidR="00F86794">
        <w:t>Форма</w:t>
      </w:r>
      <w:r w:rsidR="00F061E2" w:rsidRPr="005F085E">
        <w:t xml:space="preserve"> </w:t>
      </w:r>
      <w:r w:rsidR="00F061E2">
        <w:t>«</w:t>
      </w:r>
      <w:r w:rsidR="00F061E2" w:rsidRPr="005F085E">
        <w:t>Добавление записи</w:t>
      </w:r>
      <w:r w:rsidR="00F061E2">
        <w:t>»</w:t>
      </w:r>
      <w:bookmarkEnd w:id="1271"/>
    </w:p>
    <w:p w:rsidR="00F061E2" w:rsidRPr="00F061E2" w:rsidRDefault="00F061E2" w:rsidP="00F061E2">
      <w:pPr>
        <w:pStyle w:val="ASFKListnum"/>
      </w:pPr>
      <w:r w:rsidRPr="005F085E">
        <w:lastRenderedPageBreak/>
        <w:t xml:space="preserve">В поле </w:t>
      </w:r>
      <w:r w:rsidRPr="00F061E2">
        <w:t>«Бизнес-наименование справочника» выбрать наименование из справочника «Справочники для репликации». При этом автоматически заполнится поле «Системное наименование справочника» соответствующим значением из справочника «Справочники для репликации».</w:t>
      </w:r>
    </w:p>
    <w:p w:rsidR="00F061E2" w:rsidRPr="00F061E2" w:rsidRDefault="00F061E2" w:rsidP="00F061E2">
      <w:pPr>
        <w:pStyle w:val="ASFKListnum"/>
      </w:pPr>
      <w:r w:rsidRPr="005F085E">
        <w:t xml:space="preserve">В поле </w:t>
      </w:r>
      <w:r w:rsidRPr="00F061E2">
        <w:t>«Дата начала обновления» ввести дату, с которой нужно получить обновле</w:t>
      </w:r>
      <w:r w:rsidR="00EA3600">
        <w:t>ние справочника</w:t>
      </w:r>
      <w:r w:rsidRPr="00F061E2">
        <w:t>.</w:t>
      </w:r>
    </w:p>
    <w:p w:rsidR="00F061E2" w:rsidRPr="00F061E2" w:rsidRDefault="00F061E2" w:rsidP="00F061E2">
      <w:pPr>
        <w:pStyle w:val="ASFKListnum"/>
      </w:pPr>
      <w:r w:rsidRPr="005F085E">
        <w:t xml:space="preserve">Нажать кнопку </w:t>
      </w:r>
      <w:r w:rsidRPr="00F061E2">
        <w:t>«OK» для сохранени</w:t>
      </w:r>
      <w:r w:rsidR="00F05E6E">
        <w:t>я</w:t>
      </w:r>
      <w:r w:rsidRPr="00F061E2">
        <w:t xml:space="preserve"> строки.</w:t>
      </w:r>
    </w:p>
    <w:p w:rsidR="00F061E2" w:rsidRPr="00F061E2" w:rsidRDefault="00F061E2" w:rsidP="00F061E2">
      <w:pPr>
        <w:pStyle w:val="ASFKListnum"/>
      </w:pPr>
      <w:r w:rsidRPr="005F085E">
        <w:t>Повторить действия по добавлению строк для других справочников, если запрос на о</w:t>
      </w:r>
      <w:r w:rsidRPr="00F061E2">
        <w:t>бновление формируется для нескольких справочников.</w:t>
      </w:r>
    </w:p>
    <w:p w:rsidR="00F061E2" w:rsidRPr="00F061E2" w:rsidRDefault="00F061E2" w:rsidP="00F061E2">
      <w:pPr>
        <w:pStyle w:val="ASFKListnum"/>
      </w:pPr>
      <w:r w:rsidRPr="005F085E">
        <w:t xml:space="preserve">Нажать кнопку </w:t>
      </w:r>
      <w:r w:rsidR="00D201D5">
        <w:pict>
          <v:shape id="_x0000_i1240" type="#_x0000_t75" style="width:21.75pt;height:21.75pt">
            <v:imagedata r:id="rId29" o:title="Кн_сохр"/>
          </v:shape>
        </w:pict>
      </w:r>
      <w:r w:rsidR="00C75296" w:rsidRPr="005D1671">
        <w:t> </w:t>
      </w:r>
      <w:r w:rsidR="0048461C">
        <w:t>(Сохранить)</w:t>
      </w:r>
      <w:r w:rsidRPr="00F061E2">
        <w:t xml:space="preserve"> в ЭФ «Запрос на обновление справочников» для сохранения документа.</w:t>
      </w:r>
    </w:p>
    <w:p w:rsidR="00F061E2" w:rsidRPr="00F061E2" w:rsidRDefault="00F061E2" w:rsidP="00F061E2">
      <w:pPr>
        <w:pStyle w:val="ASFKListnum"/>
      </w:pPr>
      <w:r w:rsidRPr="005F085E">
        <w:t xml:space="preserve">Нажать кнопку </w:t>
      </w:r>
      <w:r w:rsidR="00D201D5">
        <w:pict>
          <v:shape id="_x0000_i1241" type="#_x0000_t75" style="width:21.75pt;height:21.75pt">
            <v:imagedata r:id="rId211" o:title="Кн_отправка"/>
          </v:shape>
        </w:pict>
      </w:r>
      <w:r w:rsidR="00C75296" w:rsidRPr="005D1671">
        <w:t> </w:t>
      </w:r>
      <w:r w:rsidR="0048461C">
        <w:t>(Отправить документ)</w:t>
      </w:r>
      <w:r w:rsidRPr="00F061E2">
        <w:t xml:space="preserve"> для отправки документа в учетную систему ЦАФК или УФК.</w:t>
      </w:r>
    </w:p>
    <w:p w:rsidR="00F061E2" w:rsidRDefault="00F061E2" w:rsidP="00F061E2">
      <w:pPr>
        <w:pStyle w:val="ASFKNormal"/>
      </w:pPr>
      <w:r w:rsidRPr="005F085E">
        <w:t>В учетной системе полученный запрос на обновление справочников автоматически о</w:t>
      </w:r>
      <w:r w:rsidRPr="00F061E2">
        <w:t>б</w:t>
      </w:r>
      <w:r w:rsidRPr="005F085E">
        <w:t xml:space="preserve">работается и по нему сформируется документ-перевозчик обновлений, который будет </w:t>
      </w:r>
      <w:r>
        <w:t>о</w:t>
      </w:r>
      <w:r w:rsidRPr="00F061E2">
        <w:t>т</w:t>
      </w:r>
      <w:r>
        <w:t>правлен</w:t>
      </w:r>
      <w:r w:rsidRPr="005F085E">
        <w:t xml:space="preserve"> отправителю запроса. Документ-перевозчик представляет собой контейнер, который содержит обновленные записи справочников, полученные из </w:t>
      </w:r>
      <w:r w:rsidR="00BA4C64">
        <w:t>OEBS</w:t>
      </w:r>
      <w:r w:rsidRPr="005F085E">
        <w:t>, и служит для транспо</w:t>
      </w:r>
      <w:r w:rsidRPr="00F061E2">
        <w:t>р</w:t>
      </w:r>
      <w:r w:rsidRPr="005F085E">
        <w:t>тировки о</w:t>
      </w:r>
      <w:r w:rsidRPr="00446389">
        <w:t>б</w:t>
      </w:r>
      <w:r w:rsidRPr="005F085E">
        <w:t>новлений соответствующим адресатам. При получении документа-перевозчика на АРМ СУФД его содержимое автоматически извлекается и используется для внесения изм</w:t>
      </w:r>
      <w:r w:rsidRPr="00F061E2">
        <w:t>е</w:t>
      </w:r>
      <w:r w:rsidRPr="005F085E">
        <w:t>нений в справочники.</w:t>
      </w:r>
    </w:p>
    <w:p w:rsidR="00F061E2" w:rsidRDefault="00F061E2" w:rsidP="00F061E2">
      <w:pPr>
        <w:pStyle w:val="ASFKNormal"/>
      </w:pPr>
      <w:r w:rsidRPr="005F085E">
        <w:t>В результате операции обновления соответствующие справочники будут обновлены.</w:t>
      </w:r>
    </w:p>
    <w:p w:rsidR="00F061E2" w:rsidRPr="005F085E" w:rsidRDefault="00F061E2" w:rsidP="00F061E2">
      <w:pPr>
        <w:pStyle w:val="31"/>
      </w:pPr>
      <w:bookmarkStart w:id="1272" w:name="_Ref411519447"/>
      <w:bookmarkStart w:id="1273" w:name="_Toc426118578"/>
      <w:bookmarkStart w:id="1274" w:name="_Toc71111407"/>
      <w:r>
        <w:t>Экспорт записи</w:t>
      </w:r>
      <w:r w:rsidRPr="005F085E">
        <w:t xml:space="preserve"> справочник</w:t>
      </w:r>
      <w:r>
        <w:t>а</w:t>
      </w:r>
      <w:bookmarkEnd w:id="1272"/>
      <w:bookmarkEnd w:id="1273"/>
      <w:bookmarkEnd w:id="1274"/>
    </w:p>
    <w:p w:rsidR="00F061E2" w:rsidRPr="00D20C6C" w:rsidRDefault="00F061E2" w:rsidP="00F061E2">
      <w:pPr>
        <w:pStyle w:val="ASFKNormal"/>
      </w:pPr>
      <w:r w:rsidRPr="00D20C6C">
        <w:t xml:space="preserve">Для экспорта </w:t>
      </w:r>
      <w:r>
        <w:t>записи</w:t>
      </w:r>
      <w:r w:rsidRPr="005F085E">
        <w:t xml:space="preserve"> справочник</w:t>
      </w:r>
      <w:r>
        <w:t>а</w:t>
      </w:r>
      <w:r w:rsidRPr="00D20C6C">
        <w:t xml:space="preserve"> необходимо выполнить следующую последовател</w:t>
      </w:r>
      <w:r w:rsidRPr="00F061E2">
        <w:t>ь</w:t>
      </w:r>
      <w:r w:rsidRPr="00D20C6C">
        <w:t>ность де</w:t>
      </w:r>
      <w:r w:rsidRPr="00446389">
        <w:t>й</w:t>
      </w:r>
      <w:r w:rsidRPr="00D20C6C">
        <w:t>ствий:</w:t>
      </w:r>
    </w:p>
    <w:p w:rsidR="00F061E2" w:rsidRPr="00F061E2" w:rsidRDefault="00F061E2" w:rsidP="00023867">
      <w:pPr>
        <w:pStyle w:val="ASFKListnum"/>
        <w:numPr>
          <w:ilvl w:val="0"/>
          <w:numId w:val="2"/>
        </w:numPr>
      </w:pPr>
      <w:r w:rsidRPr="00D20C6C">
        <w:t>Перейти на панели навигации в раздел, соответствующий типу экспортируемо</w:t>
      </w:r>
      <w:r w:rsidRPr="00F061E2">
        <w:t>й записи справочника.</w:t>
      </w:r>
    </w:p>
    <w:p w:rsidR="00F061E2" w:rsidRPr="00D20C6C" w:rsidRDefault="00F061E2" w:rsidP="00F061E2">
      <w:pPr>
        <w:pStyle w:val="ASFKListnum"/>
      </w:pPr>
      <w:r w:rsidRPr="00D20C6C">
        <w:t>В списке документов указать экспортируемый файл (или несколько файлов).</w:t>
      </w:r>
    </w:p>
    <w:p w:rsidR="00F061E2" w:rsidRPr="00F061E2" w:rsidRDefault="00F061E2" w:rsidP="00F061E2">
      <w:pPr>
        <w:pStyle w:val="ASFKListnum"/>
      </w:pPr>
      <w:r w:rsidRPr="00D20C6C">
        <w:t xml:space="preserve">Нажать кнопку </w:t>
      </w:r>
      <w:r w:rsidR="00D201D5">
        <w:pict>
          <v:shape id="_x0000_i1242" type="#_x0000_t75" style="width:21.75pt;height:21.75pt">
            <v:imagedata r:id="rId212" o:title="8" croptop="-6695f"/>
          </v:shape>
        </w:pict>
      </w:r>
      <w:r w:rsidRPr="00F061E2">
        <w:t> (Экспорт) на панели инструментов (рис. </w:t>
      </w:r>
      <w:r w:rsidRPr="00F061E2">
        <w:fldChar w:fldCharType="begin"/>
      </w:r>
      <w:r w:rsidRPr="00F061E2">
        <w:instrText xml:space="preserve"> REF _Ref397515877 \h  \* MERGEFORMAT </w:instrText>
      </w:r>
      <w:r w:rsidRPr="00F061E2">
        <w:fldChar w:fldCharType="separate"/>
      </w:r>
      <w:r w:rsidR="002C6389">
        <w:t>179</w:t>
      </w:r>
      <w:r w:rsidRPr="00F061E2">
        <w:fldChar w:fldCharType="end"/>
      </w:r>
      <w:r w:rsidRPr="00F061E2">
        <w:t>).</w:t>
      </w:r>
    </w:p>
    <w:p w:rsidR="00F061E2" w:rsidRPr="00D20C6C" w:rsidRDefault="00D201D5" w:rsidP="00F061E2">
      <w:pPr>
        <w:pStyle w:val="ASFKFigure"/>
      </w:pPr>
      <w:r>
        <w:lastRenderedPageBreak/>
        <w:pict>
          <v:shape id="_x0000_i1243" type="#_x0000_t75" style="width:482.25pt;height:237.75pt">
            <v:imagedata r:id="rId213" o:title="1 экспорт"/>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5" w:name="_Ref397515877"/>
      <w:bookmarkStart w:id="1276" w:name="_Toc71111751"/>
      <w:r w:rsidR="002C6389">
        <w:rPr>
          <w:noProof/>
        </w:rPr>
        <w:t>179</w:t>
      </w:r>
      <w:bookmarkEnd w:id="1275"/>
      <w:r>
        <w:rPr>
          <w:noProof/>
        </w:rPr>
        <w:fldChar w:fldCharType="end"/>
      </w:r>
      <w:r w:rsidR="00F061E2" w:rsidRPr="00D20C6C">
        <w:t>. Панель инструментов. Кнопка «Экспорт»</w:t>
      </w:r>
      <w:bookmarkEnd w:id="1276"/>
    </w:p>
    <w:p w:rsidR="00F061E2" w:rsidRPr="00D20C6C" w:rsidRDefault="00F061E2" w:rsidP="00F061E2">
      <w:pPr>
        <w:pStyle w:val="ASFKNote"/>
      </w:pPr>
      <w:r w:rsidRPr="00D20C6C">
        <w:rPr>
          <w:rStyle w:val="ASFKSymBold"/>
        </w:rPr>
        <w:t>Примечание.</w:t>
      </w:r>
      <w:r w:rsidRPr="00D20C6C">
        <w:tab/>
        <w:t>В случае если необходимо явно указать формат экспортируемого файла нужно нажать на кнопку</w:t>
      </w:r>
      <w:r w:rsidR="00C75296" w:rsidRPr="005D1671">
        <w:t> </w:t>
      </w:r>
      <w:r w:rsidR="00D201D5">
        <w:pict>
          <v:shape id="_x0000_i1244" type="#_x0000_t75" style="width:21.75pt;height:21.75pt">
            <v:imagedata r:id="rId214" o:title="Snap21"/>
          </v:shape>
        </w:pict>
      </w:r>
      <w:r w:rsidRPr="00D20C6C">
        <w:t>, расположенную справа от кнопки экспо</w:t>
      </w:r>
      <w:r w:rsidRPr="00530DE0">
        <w:t>р</w:t>
      </w:r>
      <w:r w:rsidRPr="00D20C6C">
        <w:t>та. Откроется список доступных форматов экспорта (рис. </w:t>
      </w:r>
      <w:r w:rsidRPr="00D20C6C">
        <w:fldChar w:fldCharType="begin"/>
      </w:r>
      <w:r w:rsidRPr="00D20C6C">
        <w:instrText xml:space="preserve"> REF _Ref325725613 \h  \* MERGEFORMAT </w:instrText>
      </w:r>
      <w:r w:rsidRPr="00D20C6C">
        <w:fldChar w:fldCharType="separate"/>
      </w:r>
      <w:r w:rsidR="002C6389">
        <w:t>180</w:t>
      </w:r>
      <w:r w:rsidRPr="00D20C6C">
        <w:fldChar w:fldCharType="end"/>
      </w:r>
      <w:r w:rsidRPr="00D20C6C">
        <w:t xml:space="preserve">, </w:t>
      </w:r>
      <w:r w:rsidRPr="00D20C6C">
        <w:fldChar w:fldCharType="begin"/>
      </w:r>
      <w:r w:rsidRPr="00D20C6C">
        <w:instrText xml:space="preserve"> REF _Ref397518620 \h  \* MERGEFORMAT </w:instrText>
      </w:r>
      <w:r w:rsidRPr="00D20C6C">
        <w:fldChar w:fldCharType="separate"/>
      </w:r>
      <w:r w:rsidR="002C6389">
        <w:t>181</w:t>
      </w:r>
      <w:r w:rsidRPr="00D20C6C">
        <w:fldChar w:fldCharType="end"/>
      </w:r>
      <w:r w:rsidRPr="00D20C6C">
        <w:t xml:space="preserve">). </w:t>
      </w:r>
    </w:p>
    <w:p w:rsidR="00F061E2" w:rsidRPr="00D20C6C" w:rsidRDefault="00D201D5" w:rsidP="00F061E2">
      <w:pPr>
        <w:pStyle w:val="ASFKFigure"/>
      </w:pPr>
      <w:r>
        <w:pict>
          <v:shape id="_x0000_i1245" type="#_x0000_t75" style="width:489.75pt;height:172.5pt">
            <v:imagedata r:id="rId215" o:title="1 сэд"/>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7" w:name="_Ref325725613"/>
      <w:bookmarkStart w:id="1278" w:name="_Toc71111752"/>
      <w:r w:rsidR="002C6389">
        <w:rPr>
          <w:noProof/>
        </w:rPr>
        <w:t>180</w:t>
      </w:r>
      <w:bookmarkEnd w:id="1277"/>
      <w:r>
        <w:rPr>
          <w:noProof/>
        </w:rPr>
        <w:fldChar w:fldCharType="end"/>
      </w:r>
      <w:r w:rsidR="00F061E2" w:rsidRPr="00D20C6C">
        <w:t xml:space="preserve">. </w:t>
      </w:r>
      <w:r w:rsidR="00F061E2">
        <w:t>Вызов функции экспорта в СЭД</w:t>
      </w:r>
      <w:bookmarkEnd w:id="1278"/>
    </w:p>
    <w:p w:rsidR="00F061E2" w:rsidRPr="00D20C6C" w:rsidRDefault="00D201D5" w:rsidP="00F061E2">
      <w:pPr>
        <w:pStyle w:val="ASFKFigure"/>
      </w:pPr>
      <w:r>
        <w:lastRenderedPageBreak/>
        <w:pict>
          <v:shape id="_x0000_i1246" type="#_x0000_t75" style="width:489.75pt;height:180pt">
            <v:imagedata r:id="rId216" o:title="1 тфф"/>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79" w:name="_Ref397518620"/>
      <w:bookmarkStart w:id="1280" w:name="_Toc71111753"/>
      <w:r w:rsidR="002C6389">
        <w:rPr>
          <w:noProof/>
        </w:rPr>
        <w:t>181</w:t>
      </w:r>
      <w:bookmarkEnd w:id="1279"/>
      <w:r>
        <w:rPr>
          <w:noProof/>
        </w:rPr>
        <w:fldChar w:fldCharType="end"/>
      </w:r>
      <w:r w:rsidR="00F061E2" w:rsidRPr="00D20C6C">
        <w:t>. Вызов функции экспорта в ТФФ</w:t>
      </w:r>
      <w:bookmarkEnd w:id="1280"/>
    </w:p>
    <w:p w:rsidR="00F061E2" w:rsidRDefault="00F061E2" w:rsidP="00F061E2">
      <w:pPr>
        <w:pStyle w:val="ASFKNormal"/>
      </w:pPr>
      <w:r w:rsidRPr="00D20C6C">
        <w:t xml:space="preserve">Результат выполнения операций импорта/экспорта можно посмотреть в </w:t>
      </w:r>
      <w:r>
        <w:t>д</w:t>
      </w:r>
      <w:r w:rsidRPr="00D20C6C">
        <w:t>испетчере з</w:t>
      </w:r>
      <w:r w:rsidRPr="00F061E2">
        <w:t>а</w:t>
      </w:r>
      <w:r w:rsidRPr="00D20C6C">
        <w:t>дач. Для вызова окна «Диспетчера задач» необходимо нажать соответствующую кнопку</w:t>
      </w:r>
      <w:r w:rsidR="00C75296" w:rsidRPr="005D1671">
        <w:t> </w:t>
      </w:r>
      <w:r w:rsidR="00D201D5">
        <w:pict>
          <v:shape id="_x0000_i1247" type="#_x0000_t75" style="width:14.25pt;height:14.25pt">
            <v:imagedata r:id="rId217" o:title="0"/>
          </v:shape>
        </w:pict>
      </w:r>
      <w:r w:rsidRPr="00D20C6C">
        <w:t>.</w:t>
      </w:r>
    </w:p>
    <w:p w:rsidR="00F061E2" w:rsidRPr="00D20C6C" w:rsidRDefault="00F061E2" w:rsidP="00F061E2">
      <w:pPr>
        <w:pStyle w:val="ASFKNormal"/>
      </w:pPr>
      <w:r w:rsidRPr="001048B7">
        <w:t>Если пользователь экспортирует справочник</w:t>
      </w:r>
      <w:r>
        <w:t xml:space="preserve"> с текущей организацией </w:t>
      </w:r>
      <w:r w:rsidRPr="00613E6E">
        <w:t>«</w:t>
      </w:r>
      <w:r>
        <w:t>Все</w:t>
      </w:r>
      <w:r w:rsidRPr="00613E6E">
        <w:t>»</w:t>
      </w:r>
      <w:r w:rsidRPr="001048B7">
        <w:t xml:space="preserve">, то </w:t>
      </w:r>
      <w:r>
        <w:t>вы</w:t>
      </w:r>
      <w:r w:rsidR="00F86794">
        <w:t>в</w:t>
      </w:r>
      <w:r w:rsidRPr="00F061E2">
        <w:t>о</w:t>
      </w:r>
      <w:r>
        <w:t xml:space="preserve">дится диалоговое окно, в котором пользователь </w:t>
      </w:r>
      <w:r w:rsidRPr="001048B7">
        <w:t>должен выбрать одну из организаций, к к</w:t>
      </w:r>
      <w:r w:rsidRPr="00F061E2">
        <w:t>о</w:t>
      </w:r>
      <w:r w:rsidRPr="001048B7">
        <w:t>торой привязан текущий польз</w:t>
      </w:r>
      <w:r w:rsidRPr="00446389">
        <w:t>о</w:t>
      </w:r>
      <w:r w:rsidRPr="001048B7">
        <w:t xml:space="preserve">ватель, и для которой доступна операция </w:t>
      </w:r>
      <w:r w:rsidRPr="00613E6E">
        <w:t>«</w:t>
      </w:r>
      <w:r w:rsidRPr="001048B7">
        <w:t>Экспорт</w:t>
      </w:r>
      <w:r w:rsidRPr="00613E6E">
        <w:t>»</w:t>
      </w:r>
      <w:r w:rsidRPr="001048B7">
        <w:t xml:space="preserve">. </w:t>
      </w:r>
    </w:p>
    <w:p w:rsidR="00F061E2" w:rsidRPr="00D20C6C" w:rsidRDefault="00D201D5" w:rsidP="00F061E2">
      <w:pPr>
        <w:pStyle w:val="ASFKFigure"/>
      </w:pPr>
      <w:r>
        <w:pict>
          <v:shape id="_x0000_i1248" type="#_x0000_t75" style="width:476.25pt;height:237.75pt">
            <v:imagedata r:id="rId218" o:title="1 выбор"/>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1" w:name="_Ref325726571"/>
      <w:bookmarkStart w:id="1282" w:name="_Toc71111754"/>
      <w:r w:rsidR="002C6389">
        <w:rPr>
          <w:noProof/>
        </w:rPr>
        <w:t>182</w:t>
      </w:r>
      <w:bookmarkEnd w:id="1281"/>
      <w:r>
        <w:rPr>
          <w:noProof/>
        </w:rPr>
        <w:fldChar w:fldCharType="end"/>
      </w:r>
      <w:r w:rsidR="00F061E2" w:rsidRPr="00D20C6C">
        <w:t xml:space="preserve">. </w:t>
      </w:r>
      <w:r w:rsidR="00F061E2">
        <w:t>ЭФ «Выбор организации и/или типа»</w:t>
      </w:r>
      <w:bookmarkEnd w:id="1282"/>
    </w:p>
    <w:p w:rsidR="00F061E2" w:rsidRPr="005F085E" w:rsidRDefault="00F061E2" w:rsidP="00F061E2">
      <w:pPr>
        <w:pStyle w:val="31"/>
      </w:pPr>
      <w:bookmarkStart w:id="1283" w:name="_Ref411519478"/>
      <w:bookmarkStart w:id="1284" w:name="_Toc426118579"/>
      <w:bookmarkStart w:id="1285" w:name="_Ref242528719"/>
      <w:bookmarkStart w:id="1286" w:name="_Ref249340788"/>
      <w:bookmarkStart w:id="1287" w:name="_Ref249341014"/>
      <w:bookmarkStart w:id="1288" w:name="_Toc71111408"/>
      <w:bookmarkEnd w:id="1210"/>
      <w:bookmarkEnd w:id="1211"/>
      <w:bookmarkEnd w:id="1212"/>
      <w:bookmarkEnd w:id="1213"/>
      <w:bookmarkEnd w:id="1214"/>
      <w:bookmarkEnd w:id="1215"/>
      <w:bookmarkEnd w:id="1216"/>
      <w:bookmarkEnd w:id="1217"/>
      <w:r>
        <w:t>Настройка автоматического экспорта справочников</w:t>
      </w:r>
      <w:bookmarkEnd w:id="1283"/>
      <w:bookmarkEnd w:id="1284"/>
      <w:bookmarkEnd w:id="1288"/>
    </w:p>
    <w:p w:rsidR="00F061E2" w:rsidRPr="004147BA" w:rsidRDefault="00F061E2" w:rsidP="00F061E2">
      <w:pPr>
        <w:pStyle w:val="ASFKNormalWithout"/>
      </w:pPr>
      <w:r w:rsidRPr="004147BA">
        <w:t xml:space="preserve">Автоматический экспорт возможен для следующих </w:t>
      </w:r>
      <w:r>
        <w:t xml:space="preserve">пользовательских </w:t>
      </w:r>
      <w:r w:rsidRPr="004147BA">
        <w:t>справочников:</w:t>
      </w:r>
    </w:p>
    <w:p w:rsidR="00F061E2" w:rsidRPr="004147BA" w:rsidRDefault="00F061E2" w:rsidP="00F061E2">
      <w:pPr>
        <w:pStyle w:val="ASFKListmark1"/>
      </w:pPr>
      <w:r w:rsidRPr="004147BA">
        <w:t>«</w:t>
      </w:r>
      <w:r w:rsidR="00422A06">
        <w:t>Справочник соответствия кодов видов расходов основным типовым направлениям выплат</w:t>
      </w:r>
      <w:r>
        <w:t>»;</w:t>
      </w:r>
    </w:p>
    <w:p w:rsidR="00F061E2" w:rsidRPr="004147BA" w:rsidRDefault="00F061E2" w:rsidP="00F061E2">
      <w:pPr>
        <w:pStyle w:val="ASFKListmark1"/>
      </w:pPr>
      <w:r w:rsidRPr="004147BA">
        <w:t>«РУБП</w:t>
      </w:r>
      <w:r>
        <w:t>»;</w:t>
      </w:r>
    </w:p>
    <w:p w:rsidR="00F061E2" w:rsidRPr="004147BA" w:rsidRDefault="00F061E2" w:rsidP="00F061E2">
      <w:pPr>
        <w:pStyle w:val="ASFKListmark1"/>
      </w:pPr>
      <w:r w:rsidRPr="004147BA">
        <w:t>«Лицевые счета</w:t>
      </w:r>
      <w:r>
        <w:t>»;</w:t>
      </w:r>
    </w:p>
    <w:p w:rsidR="00F061E2" w:rsidRPr="004147BA" w:rsidRDefault="00F061E2" w:rsidP="00F061E2">
      <w:pPr>
        <w:pStyle w:val="ASFKListmark1"/>
      </w:pPr>
      <w:r w:rsidRPr="004147BA">
        <w:t>«КБК</w:t>
      </w:r>
      <w:r>
        <w:t>»;</w:t>
      </w:r>
    </w:p>
    <w:p w:rsidR="00F061E2" w:rsidRPr="004147BA" w:rsidRDefault="00F061E2" w:rsidP="00F061E2">
      <w:pPr>
        <w:pStyle w:val="ASFKListmark1"/>
      </w:pPr>
      <w:r w:rsidRPr="004147BA">
        <w:t>«Ведомства</w:t>
      </w:r>
      <w:r>
        <w:t>»;</w:t>
      </w:r>
    </w:p>
    <w:p w:rsidR="00F061E2" w:rsidRPr="004147BA" w:rsidRDefault="00F061E2" w:rsidP="00F061E2">
      <w:pPr>
        <w:pStyle w:val="ASFKListmark1"/>
      </w:pPr>
      <w:r w:rsidRPr="004147BA">
        <w:t>«Бюджеты</w:t>
      </w:r>
      <w:r>
        <w:t>»;</w:t>
      </w:r>
    </w:p>
    <w:p w:rsidR="00F061E2" w:rsidRPr="004147BA" w:rsidRDefault="00F061E2" w:rsidP="00F061E2">
      <w:pPr>
        <w:pStyle w:val="ASFKListmark1"/>
      </w:pPr>
      <w:r w:rsidRPr="004147BA">
        <w:lastRenderedPageBreak/>
        <w:t>«Справочник кодов по КЦСР</w:t>
      </w:r>
      <w:r>
        <w:t>»;</w:t>
      </w:r>
    </w:p>
    <w:p w:rsidR="00F061E2" w:rsidRPr="004147BA" w:rsidRDefault="00F061E2" w:rsidP="00F061E2">
      <w:pPr>
        <w:pStyle w:val="ASFKListmark1"/>
      </w:pPr>
      <w:r w:rsidRPr="004147BA">
        <w:t>«Справочник кодов функциональной классификации расходов</w:t>
      </w:r>
      <w:r>
        <w:t>»;</w:t>
      </w:r>
    </w:p>
    <w:p w:rsidR="00F061E2" w:rsidRPr="004147BA" w:rsidRDefault="00F061E2" w:rsidP="00F061E2">
      <w:pPr>
        <w:pStyle w:val="ASFKListmark1"/>
      </w:pPr>
      <w:r w:rsidRPr="004147BA">
        <w:t>«</w:t>
      </w:r>
      <w:r>
        <w:t>Справочник кодов по КОСГУ»</w:t>
      </w:r>
      <w:r w:rsidRPr="004147BA">
        <w:t xml:space="preserve"> (Экономической классификации);</w:t>
      </w:r>
    </w:p>
    <w:p w:rsidR="00F061E2" w:rsidRPr="004147BA" w:rsidRDefault="00F061E2" w:rsidP="00F061E2">
      <w:pPr>
        <w:pStyle w:val="ASFKListmark1"/>
      </w:pPr>
      <w:r w:rsidRPr="004147BA">
        <w:t>«Справочник кодов видов источников бюджета</w:t>
      </w:r>
      <w:r>
        <w:t>»;</w:t>
      </w:r>
    </w:p>
    <w:p w:rsidR="00F061E2" w:rsidRPr="004147BA" w:rsidRDefault="00F061E2" w:rsidP="00F061E2">
      <w:pPr>
        <w:pStyle w:val="ASFKListmark1"/>
      </w:pPr>
      <w:r w:rsidRPr="004147BA">
        <w:t>«Справочник кодов видов доходов бюджета</w:t>
      </w:r>
      <w:r>
        <w:t>»;</w:t>
      </w:r>
    </w:p>
    <w:p w:rsidR="00F061E2" w:rsidRPr="004147BA" w:rsidRDefault="00F061E2" w:rsidP="00F061E2">
      <w:pPr>
        <w:pStyle w:val="ASFKListmark1"/>
      </w:pPr>
      <w:r w:rsidRPr="004147BA">
        <w:t>«Справочник кодов по КВР</w:t>
      </w:r>
      <w:r>
        <w:t>»;</w:t>
      </w:r>
    </w:p>
    <w:p w:rsidR="00F061E2" w:rsidRPr="004147BA" w:rsidRDefault="00F061E2" w:rsidP="00F061E2">
      <w:pPr>
        <w:pStyle w:val="ASFKListmark1"/>
      </w:pPr>
      <w:r w:rsidRPr="004147BA">
        <w:t>«ФАИП</w:t>
      </w:r>
      <w:r>
        <w:t>»;</w:t>
      </w:r>
    </w:p>
    <w:p w:rsidR="00F061E2" w:rsidRPr="004147BA" w:rsidRDefault="00F061E2" w:rsidP="00F061E2">
      <w:pPr>
        <w:pStyle w:val="ASFKListmark1"/>
      </w:pPr>
      <w:r w:rsidRPr="004147BA">
        <w:t>«Справочник кодов дополнительной классификации</w:t>
      </w:r>
      <w:r>
        <w:t>»</w:t>
      </w:r>
      <w:r w:rsidRPr="004147BA">
        <w:t xml:space="preserve"> (Субсидий/субвенций в АСФК);</w:t>
      </w:r>
    </w:p>
    <w:p w:rsidR="00F061E2" w:rsidRPr="004147BA" w:rsidRDefault="00F061E2" w:rsidP="00F061E2">
      <w:pPr>
        <w:pStyle w:val="ASFKListmark1"/>
      </w:pPr>
      <w:r w:rsidRPr="004147BA">
        <w:t>«Справочник кодов подвидов доходов, видов источников финансирования дефиц</w:t>
      </w:r>
      <w:r w:rsidRPr="00446389">
        <w:t>и</w:t>
      </w:r>
      <w:r>
        <w:t>та бюджета»</w:t>
      </w:r>
      <w:r w:rsidRPr="004147BA">
        <w:t xml:space="preserve"> (Программы/подпрограммы);</w:t>
      </w:r>
    </w:p>
    <w:p w:rsidR="00F061E2" w:rsidRPr="004147BA" w:rsidRDefault="00F061E2" w:rsidP="00F061E2">
      <w:pPr>
        <w:pStyle w:val="ASFKListmark1"/>
      </w:pPr>
      <w:r w:rsidRPr="004147BA">
        <w:t>«ПУБП</w:t>
      </w:r>
      <w:r>
        <w:t>»;</w:t>
      </w:r>
    </w:p>
    <w:p w:rsidR="00F061E2" w:rsidRDefault="00F061E2" w:rsidP="00F061E2">
      <w:pPr>
        <w:pStyle w:val="ASFKListmark1"/>
      </w:pPr>
      <w:r w:rsidRPr="004147BA">
        <w:t>«НУБП</w:t>
      </w:r>
      <w:r>
        <w:t>»;</w:t>
      </w:r>
    </w:p>
    <w:p w:rsidR="00F061E2" w:rsidRPr="004147BA" w:rsidRDefault="00F061E2" w:rsidP="00F061E2">
      <w:pPr>
        <w:pStyle w:val="ASFKListmark1"/>
      </w:pPr>
      <w:r w:rsidRPr="004147BA">
        <w:t>«СПЗ</w:t>
      </w:r>
      <w:r>
        <w:t>».</w:t>
      </w:r>
    </w:p>
    <w:p w:rsidR="00F061E2" w:rsidRDefault="00F061E2" w:rsidP="00F061E2">
      <w:pPr>
        <w:pStyle w:val="ASFKNormalWithout"/>
      </w:pPr>
      <w:r>
        <w:t>Для настройки автоматического экспорта справочников необходимо выполнить сл</w:t>
      </w:r>
      <w:r w:rsidRPr="00F061E2">
        <w:t>е</w:t>
      </w:r>
      <w:r w:rsidR="00F86794">
        <w:t>дующие</w:t>
      </w:r>
      <w:r>
        <w:t xml:space="preserve"> действи</w:t>
      </w:r>
      <w:r w:rsidR="00F86794">
        <w:t>я</w:t>
      </w:r>
      <w:r>
        <w:t>:</w:t>
      </w:r>
    </w:p>
    <w:p w:rsidR="00F061E2" w:rsidRPr="00F061E2" w:rsidRDefault="00F061E2" w:rsidP="00637FD0">
      <w:pPr>
        <w:pStyle w:val="ASFKListnum"/>
        <w:numPr>
          <w:ilvl w:val="0"/>
          <w:numId w:val="41"/>
        </w:numPr>
      </w:pPr>
      <w:r>
        <w:t xml:space="preserve">Нажать </w:t>
      </w:r>
      <w:r w:rsidRPr="00F061E2">
        <w:t>кнопку вызова апплета автоматического импорта/экспорта (рис.</w:t>
      </w:r>
      <w:r w:rsidR="00C75296" w:rsidRPr="005D1671">
        <w:t> </w:t>
      </w:r>
      <w:r w:rsidRPr="00F061E2">
        <w:fldChar w:fldCharType="begin"/>
      </w:r>
      <w:r w:rsidRPr="00F061E2">
        <w:instrText xml:space="preserve"> REF _Ref383080508 \h </w:instrText>
      </w:r>
      <w:r w:rsidRPr="00F061E2">
        <w:fldChar w:fldCharType="separate"/>
      </w:r>
      <w:r w:rsidR="002C6389">
        <w:rPr>
          <w:noProof/>
        </w:rPr>
        <w:t>183</w:t>
      </w:r>
      <w:r w:rsidRPr="00F061E2">
        <w:fldChar w:fldCharType="end"/>
      </w:r>
      <w:r w:rsidRPr="00F061E2">
        <w:t>).</w:t>
      </w:r>
    </w:p>
    <w:p w:rsidR="00F061E2" w:rsidRPr="00D20C6C" w:rsidRDefault="00D201D5" w:rsidP="00F061E2">
      <w:pPr>
        <w:pStyle w:val="ASFKFigure"/>
      </w:pPr>
      <w:r>
        <w:pict>
          <v:shape id="_x0000_i1249" type="#_x0000_t75" style="width:136.5pt;height:57.75pt">
            <v:imagedata r:id="rId219" o:title="1"/>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9" w:name="_Ref383080508"/>
      <w:bookmarkStart w:id="1290" w:name="_Toc71111755"/>
      <w:r w:rsidR="002C6389">
        <w:rPr>
          <w:noProof/>
        </w:rPr>
        <w:t>183</w:t>
      </w:r>
      <w:bookmarkEnd w:id="1289"/>
      <w:r>
        <w:rPr>
          <w:noProof/>
        </w:rPr>
        <w:fldChar w:fldCharType="end"/>
      </w:r>
      <w:r w:rsidR="00F061E2" w:rsidRPr="00D20C6C">
        <w:t xml:space="preserve">. </w:t>
      </w:r>
      <w:r w:rsidR="00F061E2">
        <w:t>Вызов настроек апплета</w:t>
      </w:r>
      <w:bookmarkEnd w:id="1290"/>
    </w:p>
    <w:p w:rsidR="00F061E2" w:rsidRPr="00F061E2" w:rsidRDefault="00F061E2" w:rsidP="00F061E2">
      <w:pPr>
        <w:pStyle w:val="ASFKListnum"/>
      </w:pPr>
      <w:r w:rsidRPr="005D0105">
        <w:t xml:space="preserve">В </w:t>
      </w:r>
      <w:r w:rsidRPr="00F061E2">
        <w:t>открывшемся окне настроек апплета автоматического импорта/экспорта включить экспорт справочников и указать путь для сохра</w:t>
      </w:r>
      <w:r w:rsidR="00C75296">
        <w:t>нения файлов (рис.</w:t>
      </w:r>
      <w:r w:rsidR="00C75296" w:rsidRPr="005D1671">
        <w:t> </w:t>
      </w:r>
      <w:r w:rsidRPr="00F061E2">
        <w:fldChar w:fldCharType="begin"/>
      </w:r>
      <w:r w:rsidRPr="00F061E2">
        <w:instrText xml:space="preserve"> REF _Ref411517878 \h </w:instrText>
      </w:r>
      <w:r w:rsidRPr="00F061E2">
        <w:fldChar w:fldCharType="separate"/>
      </w:r>
      <w:r w:rsidR="002C6389">
        <w:rPr>
          <w:noProof/>
        </w:rPr>
        <w:t>184</w:t>
      </w:r>
      <w:r w:rsidRPr="00F061E2">
        <w:fldChar w:fldCharType="end"/>
      </w:r>
      <w:r w:rsidRPr="00F061E2">
        <w:t>).</w:t>
      </w:r>
    </w:p>
    <w:p w:rsidR="00F061E2" w:rsidRPr="005D0105" w:rsidRDefault="00D201D5" w:rsidP="00F061E2">
      <w:pPr>
        <w:pStyle w:val="ASFKFigure"/>
      </w:pPr>
      <w:r>
        <w:lastRenderedPageBreak/>
        <w:pict>
          <v:shape id="_x0000_i1250" type="#_x0000_t75" style="width:475.5pt;height:468pt">
            <v:imagedata r:id="rId220" o:title="1"/>
          </v:shape>
        </w:pict>
      </w:r>
    </w:p>
    <w:p w:rsidR="00F061E2" w:rsidRPr="005D0105"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1" w:name="_Ref411517878"/>
      <w:bookmarkStart w:id="1292" w:name="_Toc71111756"/>
      <w:r w:rsidR="002C6389">
        <w:rPr>
          <w:noProof/>
        </w:rPr>
        <w:t>184</w:t>
      </w:r>
      <w:bookmarkEnd w:id="1291"/>
      <w:r>
        <w:rPr>
          <w:noProof/>
        </w:rPr>
        <w:fldChar w:fldCharType="end"/>
      </w:r>
      <w:r w:rsidR="00F061E2" w:rsidRPr="005D0105">
        <w:t xml:space="preserve">. </w:t>
      </w:r>
      <w:r w:rsidR="00F061E2">
        <w:t>А</w:t>
      </w:r>
      <w:r w:rsidR="00F061E2" w:rsidRPr="005D0105">
        <w:t>пплет автоматического импорта/экспорта</w:t>
      </w:r>
      <w:bookmarkEnd w:id="1292"/>
    </w:p>
    <w:p w:rsidR="00F061E2" w:rsidRPr="00F061E2" w:rsidRDefault="00F061E2" w:rsidP="00F061E2">
      <w:pPr>
        <w:pStyle w:val="ASFKListnum"/>
      </w:pPr>
      <w:r>
        <w:t>В списковой форме справочника</w:t>
      </w:r>
      <w:r w:rsidRPr="00F061E2">
        <w:t xml:space="preserve"> нажать на кнопку выбора экспорта справочника </w:t>
      </w:r>
      <w:r w:rsidR="00D201D5">
        <w:pict>
          <v:shape id="_x0000_i1251" type="#_x0000_t75" style="width:28.5pt;height:21.75pt">
            <v:imagedata r:id="rId221" o:title="кнопка Экспорт"/>
          </v:shape>
        </w:pict>
      </w:r>
      <w:r w:rsidRPr="00F061E2">
        <w:t xml:space="preserve"> на панели инструментов и указать чекбокс в пункте «Автоматический экспорт» (рис.</w:t>
      </w:r>
      <w:r w:rsidR="00C75296" w:rsidRPr="005D1671">
        <w:t> </w:t>
      </w:r>
      <w:r w:rsidRPr="00F061E2">
        <w:fldChar w:fldCharType="begin"/>
      </w:r>
      <w:r w:rsidRPr="00F061E2">
        <w:instrText xml:space="preserve"> REF _Ref411519047 \h </w:instrText>
      </w:r>
      <w:r w:rsidRPr="00F061E2">
        <w:fldChar w:fldCharType="separate"/>
      </w:r>
      <w:r w:rsidR="002C6389">
        <w:rPr>
          <w:noProof/>
        </w:rPr>
        <w:t>185</w:t>
      </w:r>
      <w:r w:rsidRPr="00F061E2">
        <w:fldChar w:fldCharType="end"/>
      </w:r>
      <w:r w:rsidRPr="00F061E2">
        <w:t>).</w:t>
      </w:r>
    </w:p>
    <w:p w:rsidR="00F061E2" w:rsidRPr="00D20C6C" w:rsidRDefault="00D201D5" w:rsidP="00F061E2">
      <w:pPr>
        <w:pStyle w:val="ASFKFigure"/>
      </w:pPr>
      <w:r>
        <w:lastRenderedPageBreak/>
        <w:pict>
          <v:shape id="_x0000_i1252" type="#_x0000_t75" style="width:482.25pt;height:187.5pt">
            <v:imagedata r:id="rId222"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3" w:name="_Ref411519047"/>
      <w:bookmarkStart w:id="1294" w:name="_Toc71111757"/>
      <w:r w:rsidR="002C6389">
        <w:rPr>
          <w:noProof/>
        </w:rPr>
        <w:t>185</w:t>
      </w:r>
      <w:bookmarkEnd w:id="1293"/>
      <w:r>
        <w:rPr>
          <w:noProof/>
        </w:rPr>
        <w:fldChar w:fldCharType="end"/>
      </w:r>
      <w:r w:rsidR="00F061E2" w:rsidRPr="00D20C6C">
        <w:t xml:space="preserve">. </w:t>
      </w:r>
      <w:r w:rsidR="00F061E2">
        <w:t>Включение автоматического экспорта справочника</w:t>
      </w:r>
      <w:bookmarkEnd w:id="1294"/>
    </w:p>
    <w:p w:rsidR="00F061E2" w:rsidRPr="004147BA" w:rsidRDefault="00F061E2" w:rsidP="00F061E2">
      <w:pPr>
        <w:pStyle w:val="ASFKNormal"/>
      </w:pPr>
      <w:r>
        <w:t xml:space="preserve">В результате данной настройки будет выполняться </w:t>
      </w:r>
      <w:r w:rsidRPr="004147BA">
        <w:t>автоматическ</w:t>
      </w:r>
      <w:r>
        <w:t>ий</w:t>
      </w:r>
      <w:r w:rsidRPr="004147BA">
        <w:t xml:space="preserve"> экспорт справочн</w:t>
      </w:r>
      <w:r w:rsidRPr="00F061E2">
        <w:t>и</w:t>
      </w:r>
      <w:r w:rsidRPr="004147BA">
        <w:t>к</w:t>
      </w:r>
      <w:r>
        <w:t>а</w:t>
      </w:r>
      <w:r w:rsidRPr="004147BA">
        <w:t xml:space="preserve"> в ТФФ по мере поступления записей</w:t>
      </w:r>
      <w:r>
        <w:t xml:space="preserve">. </w:t>
      </w:r>
    </w:p>
    <w:p w:rsidR="00EF2703" w:rsidRPr="00C632D5" w:rsidRDefault="00F10C77" w:rsidP="00F10C77">
      <w:pPr>
        <w:pStyle w:val="ASFKReg"/>
      </w:pPr>
      <w:bookmarkStart w:id="1295" w:name="_Toc150758397"/>
      <w:bookmarkStart w:id="1296" w:name="_Toc154485450"/>
      <w:bookmarkStart w:id="1297" w:name="_Toc182196514"/>
      <w:bookmarkEnd w:id="3"/>
      <w:bookmarkEnd w:id="4"/>
      <w:bookmarkEnd w:id="5"/>
      <w:bookmarkEnd w:id="6"/>
      <w:bookmarkEnd w:id="1285"/>
      <w:bookmarkEnd w:id="1286"/>
      <w:bookmarkEnd w:id="1287"/>
      <w:r>
        <w:rPr>
          <w:sz w:val="24"/>
        </w:rPr>
        <w:lastRenderedPageBreak/>
        <w:tab/>
      </w:r>
      <w:bookmarkStart w:id="1298" w:name="_Toc71111409"/>
      <w:r w:rsidR="00EF2703" w:rsidRPr="00C632D5">
        <w:t>СОСТАВИЛИ</w:t>
      </w:r>
      <w:bookmarkEnd w:id="1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EF270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Фамилия, имя, </w:t>
            </w:r>
            <w:r w:rsidR="0080215F">
              <w:br/>
            </w:r>
            <w:r>
              <w:t>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F061E2">
        <w:trPr>
          <w:trHeight w:val="301"/>
        </w:trPr>
        <w:tc>
          <w:tcPr>
            <w:tcW w:w="1051" w:type="pct"/>
            <w:shd w:val="clear" w:color="auto" w:fill="auto"/>
          </w:tcPr>
          <w:p w:rsidR="00F061E2" w:rsidRPr="000D0476" w:rsidRDefault="00F061E2" w:rsidP="00F061E2">
            <w:pPr>
              <w:pStyle w:val="ASFKTablenorm"/>
            </w:pPr>
            <w:r w:rsidRPr="000D0476">
              <w:t>OOO «ОТР</w:t>
            </w:r>
            <w:r w:rsidR="0004475B">
              <w:t xml:space="preserve"> </w:t>
            </w:r>
            <w:r w:rsidRPr="000D0476">
              <w:t>2000»</w:t>
            </w:r>
          </w:p>
        </w:tc>
        <w:tc>
          <w:tcPr>
            <w:tcW w:w="1245" w:type="pct"/>
            <w:shd w:val="clear" w:color="auto" w:fill="auto"/>
          </w:tcPr>
          <w:p w:rsidR="00F061E2" w:rsidRPr="000D0476" w:rsidRDefault="00F061E2" w:rsidP="00F061E2">
            <w:pPr>
              <w:pStyle w:val="ASFKTablenorm"/>
            </w:pPr>
            <w:r w:rsidRPr="000D0476">
              <w:t>Руководитель группы</w:t>
            </w:r>
          </w:p>
        </w:tc>
        <w:tc>
          <w:tcPr>
            <w:tcW w:w="1202" w:type="pct"/>
            <w:shd w:val="clear" w:color="auto" w:fill="auto"/>
          </w:tcPr>
          <w:p w:rsidR="00F061E2" w:rsidRPr="000D0476" w:rsidRDefault="00F061E2" w:rsidP="00F061E2">
            <w:pPr>
              <w:pStyle w:val="ASFKTablenorm"/>
            </w:pPr>
            <w:r>
              <w:t>Фоменко Н.</w:t>
            </w:r>
            <w:r w:rsidRPr="000D0476">
              <w:t>В.</w:t>
            </w:r>
          </w:p>
        </w:tc>
        <w:tc>
          <w:tcPr>
            <w:tcW w:w="706" w:type="pct"/>
            <w:shd w:val="clear" w:color="auto" w:fill="auto"/>
          </w:tcPr>
          <w:p w:rsidR="00F061E2" w:rsidRPr="000D0476" w:rsidRDefault="00F061E2" w:rsidP="00F061E2">
            <w:pPr>
              <w:pStyle w:val="ASFKTablenorm"/>
            </w:pPr>
          </w:p>
        </w:tc>
        <w:tc>
          <w:tcPr>
            <w:tcW w:w="796" w:type="pct"/>
            <w:shd w:val="clear" w:color="auto" w:fill="auto"/>
          </w:tcPr>
          <w:p w:rsidR="00F061E2" w:rsidRPr="000D0476" w:rsidRDefault="00F061E2" w:rsidP="00F061E2">
            <w:pPr>
              <w:pStyle w:val="ASFKTablenorm"/>
            </w:pPr>
            <w:r w:rsidRPr="000D0476">
              <w:t>23.07.2008</w:t>
            </w: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r w:rsidR="00EF2703">
        <w:trPr>
          <w:trHeight w:val="301"/>
        </w:trPr>
        <w:tc>
          <w:tcPr>
            <w:tcW w:w="1051" w:type="pct"/>
            <w:shd w:val="clear" w:color="auto" w:fill="auto"/>
          </w:tcPr>
          <w:p w:rsidR="00EF2703" w:rsidRDefault="00EF2703" w:rsidP="00267FB6">
            <w:pPr>
              <w:pStyle w:val="ASFKTablenorm"/>
              <w:ind w:left="57" w:right="57"/>
            </w:pPr>
          </w:p>
        </w:tc>
        <w:tc>
          <w:tcPr>
            <w:tcW w:w="1245" w:type="pct"/>
            <w:shd w:val="clear" w:color="auto" w:fill="auto"/>
          </w:tcPr>
          <w:p w:rsidR="00EF2703" w:rsidRDefault="00EF2703" w:rsidP="00267FB6">
            <w:pPr>
              <w:pStyle w:val="ASFKTablenorm"/>
              <w:ind w:left="57" w:right="57"/>
            </w:pPr>
          </w:p>
        </w:tc>
        <w:tc>
          <w:tcPr>
            <w:tcW w:w="1202" w:type="pct"/>
            <w:shd w:val="clear" w:color="auto" w:fill="auto"/>
          </w:tcPr>
          <w:p w:rsidR="00EF2703" w:rsidRDefault="00EF2703" w:rsidP="00267FB6">
            <w:pPr>
              <w:pStyle w:val="ASFKTablenorm"/>
              <w:ind w:left="57" w:right="57"/>
            </w:pPr>
          </w:p>
        </w:tc>
        <w:tc>
          <w:tcPr>
            <w:tcW w:w="706" w:type="pct"/>
            <w:shd w:val="clear" w:color="auto" w:fill="auto"/>
          </w:tcPr>
          <w:p w:rsidR="00EF2703" w:rsidRDefault="00EF2703" w:rsidP="00267FB6">
            <w:pPr>
              <w:pStyle w:val="ASFKTablenorm"/>
              <w:ind w:left="57" w:right="57"/>
            </w:pPr>
          </w:p>
        </w:tc>
        <w:tc>
          <w:tcPr>
            <w:tcW w:w="796" w:type="pct"/>
            <w:shd w:val="clear" w:color="auto" w:fill="auto"/>
          </w:tcPr>
          <w:p w:rsidR="00EF2703" w:rsidRDefault="00EF2703" w:rsidP="00267FB6">
            <w:pPr>
              <w:pStyle w:val="ASFKTablenorm"/>
              <w:ind w:left="57" w:right="57"/>
            </w:pPr>
          </w:p>
        </w:tc>
      </w:tr>
    </w:tbl>
    <w:p w:rsidR="00EF2703" w:rsidRDefault="00EF2703" w:rsidP="00F10C77">
      <w:pPr>
        <w:pStyle w:val="ASFKReg"/>
      </w:pPr>
      <w:bookmarkStart w:id="1299" w:name="_Toc71111410"/>
      <w:r>
        <w:lastRenderedPageBreak/>
        <w:t>СОГЛАСОВАНО</w:t>
      </w:r>
      <w:bookmarkEnd w:id="1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EF2703">
        <w:trPr>
          <w:trHeight w:val="891"/>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Фамилия, имя, отчество</w:t>
            </w:r>
          </w:p>
        </w:tc>
        <w:tc>
          <w:tcPr>
            <w:tcW w:w="7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r w:rsidR="00EF2703">
        <w:trPr>
          <w:trHeight w:val="308"/>
        </w:trPr>
        <w:tc>
          <w:tcPr>
            <w:tcW w:w="1050" w:type="pct"/>
            <w:shd w:val="clear" w:color="auto" w:fill="auto"/>
          </w:tcPr>
          <w:p w:rsidR="00EF2703" w:rsidRDefault="00EF2703" w:rsidP="00267FB6">
            <w:pPr>
              <w:pStyle w:val="ASFKTablenorm"/>
              <w:ind w:left="57" w:right="57"/>
            </w:pPr>
          </w:p>
        </w:tc>
        <w:tc>
          <w:tcPr>
            <w:tcW w:w="1209" w:type="pct"/>
            <w:shd w:val="clear" w:color="auto" w:fill="auto"/>
          </w:tcPr>
          <w:p w:rsidR="00EF2703" w:rsidRDefault="00EF2703" w:rsidP="00267FB6">
            <w:pPr>
              <w:pStyle w:val="ASFKTablenorm"/>
              <w:ind w:left="57" w:right="57"/>
            </w:pPr>
          </w:p>
        </w:tc>
        <w:tc>
          <w:tcPr>
            <w:tcW w:w="1238" w:type="pct"/>
            <w:shd w:val="clear" w:color="auto" w:fill="auto"/>
          </w:tcPr>
          <w:p w:rsidR="00EF2703" w:rsidRDefault="00EF2703" w:rsidP="00267FB6">
            <w:pPr>
              <w:pStyle w:val="ASFKTablenorm"/>
              <w:ind w:left="57" w:right="57"/>
            </w:pPr>
          </w:p>
        </w:tc>
        <w:tc>
          <w:tcPr>
            <w:tcW w:w="724" w:type="pct"/>
            <w:shd w:val="clear" w:color="auto" w:fill="auto"/>
          </w:tcPr>
          <w:p w:rsidR="00EF2703" w:rsidRDefault="00EF2703" w:rsidP="00267FB6">
            <w:pPr>
              <w:pStyle w:val="ASFKTablenorm"/>
              <w:ind w:left="57" w:right="57"/>
            </w:pPr>
          </w:p>
        </w:tc>
        <w:tc>
          <w:tcPr>
            <w:tcW w:w="779" w:type="pct"/>
            <w:shd w:val="clear" w:color="auto" w:fill="auto"/>
          </w:tcPr>
          <w:p w:rsidR="00EF2703" w:rsidRDefault="00EF2703" w:rsidP="00267FB6">
            <w:pPr>
              <w:pStyle w:val="ASFKTablenorm"/>
              <w:ind w:left="57" w:right="57"/>
            </w:pPr>
          </w:p>
        </w:tc>
      </w:tr>
    </w:tbl>
    <w:p w:rsidR="00EF2703" w:rsidRDefault="00EF2703">
      <w:pPr>
        <w:pStyle w:val="ASFKNormal"/>
      </w:pPr>
    </w:p>
    <w:p w:rsidR="00EF2703" w:rsidRDefault="00EF2703">
      <w:pPr>
        <w:pStyle w:val="ASFKReg"/>
      </w:pPr>
      <w:bookmarkStart w:id="1300" w:name="_Toc71111411"/>
      <w:r>
        <w:lastRenderedPageBreak/>
        <w:t>ЛИСТ РЕГИСТРАЦИИ ИЗМЕНЕНИЙ</w:t>
      </w:r>
      <w:bookmarkEnd w:id="1295"/>
      <w:bookmarkEnd w:id="1296"/>
      <w:bookmarkEnd w:id="1297"/>
      <w:bookmarkEnd w:id="13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0"/>
        <w:gridCol w:w="1984"/>
        <w:gridCol w:w="5584"/>
      </w:tblGrid>
      <w:tr w:rsidR="00F13220" w:rsidTr="00F13220">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1.0</w:t>
            </w:r>
          </w:p>
        </w:tc>
        <w:tc>
          <w:tcPr>
            <w:tcW w:w="708" w:type="pct"/>
            <w:shd w:val="clear" w:color="auto" w:fill="auto"/>
          </w:tcPr>
          <w:p w:rsidR="00F061E2" w:rsidRPr="005F085E" w:rsidRDefault="00F061E2" w:rsidP="00F13220">
            <w:pPr>
              <w:pStyle w:val="ASFKTablenorm"/>
              <w:ind w:left="57" w:right="57"/>
            </w:pPr>
            <w:r w:rsidRPr="005F085E">
              <w:t>23.07.2008</w:t>
            </w:r>
          </w:p>
        </w:tc>
        <w:tc>
          <w:tcPr>
            <w:tcW w:w="1017" w:type="pct"/>
            <w:shd w:val="clear" w:color="auto" w:fill="auto"/>
          </w:tcPr>
          <w:p w:rsidR="00F061E2" w:rsidRPr="005F085E" w:rsidRDefault="00F061E2" w:rsidP="00F13220">
            <w:pPr>
              <w:pStyle w:val="ASFKTablenorm"/>
              <w:ind w:left="57" w:right="57"/>
            </w:pPr>
            <w:r>
              <w:t>Фоменко Н.</w:t>
            </w:r>
            <w:r w:rsidRPr="005F085E">
              <w:t>В.</w:t>
            </w:r>
          </w:p>
        </w:tc>
        <w:tc>
          <w:tcPr>
            <w:tcW w:w="2863" w:type="pct"/>
            <w:shd w:val="clear" w:color="auto" w:fill="auto"/>
          </w:tcPr>
          <w:p w:rsidR="00F061E2" w:rsidRPr="005F085E" w:rsidRDefault="00F061E2" w:rsidP="00F13220">
            <w:pPr>
              <w:pStyle w:val="ASFKTablenorm"/>
              <w:ind w:left="57" w:right="57"/>
            </w:pPr>
            <w:r w:rsidRPr="005F085E">
              <w:t>Начальная версия.</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1.1</w:t>
            </w:r>
          </w:p>
        </w:tc>
        <w:tc>
          <w:tcPr>
            <w:tcW w:w="708" w:type="pct"/>
            <w:shd w:val="clear" w:color="auto" w:fill="auto"/>
          </w:tcPr>
          <w:p w:rsidR="00F061E2" w:rsidRPr="005F085E" w:rsidRDefault="00F061E2" w:rsidP="00F13220">
            <w:pPr>
              <w:pStyle w:val="ASFKTablenorm"/>
              <w:ind w:left="57" w:right="57"/>
            </w:pPr>
            <w:r w:rsidRPr="005F085E">
              <w:t>10.02.2009</w:t>
            </w:r>
          </w:p>
        </w:tc>
        <w:tc>
          <w:tcPr>
            <w:tcW w:w="1017" w:type="pct"/>
            <w:shd w:val="clear" w:color="auto" w:fill="auto"/>
          </w:tcPr>
          <w:p w:rsidR="00F061E2" w:rsidRPr="005F085E" w:rsidRDefault="00F061E2" w:rsidP="00F13220">
            <w:pPr>
              <w:pStyle w:val="ASFKTablenorm"/>
              <w:ind w:left="57" w:right="57"/>
            </w:pPr>
            <w:r>
              <w:t>Сахарова А.</w:t>
            </w:r>
            <w:r w:rsidRPr="005F085E">
              <w:t>М.</w:t>
            </w:r>
          </w:p>
        </w:tc>
        <w:tc>
          <w:tcPr>
            <w:tcW w:w="2863" w:type="pct"/>
            <w:shd w:val="clear" w:color="auto" w:fill="auto"/>
          </w:tcPr>
          <w:p w:rsidR="00F061E2" w:rsidRPr="00446389" w:rsidRDefault="00F061E2" w:rsidP="00F13220">
            <w:pPr>
              <w:pStyle w:val="ASFKTablenorm"/>
              <w:ind w:left="57" w:right="57"/>
            </w:pPr>
            <w:r w:rsidRPr="005F085E">
              <w:t>Актуализация документа</w:t>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1.2</w:t>
            </w:r>
          </w:p>
        </w:tc>
        <w:tc>
          <w:tcPr>
            <w:tcW w:w="708" w:type="pct"/>
            <w:shd w:val="clear" w:color="auto" w:fill="auto"/>
          </w:tcPr>
          <w:p w:rsidR="00F061E2" w:rsidRPr="005F085E" w:rsidRDefault="00F061E2" w:rsidP="00F13220">
            <w:pPr>
              <w:pStyle w:val="ASFKTablenorm"/>
              <w:ind w:left="57" w:right="57"/>
            </w:pPr>
            <w:r w:rsidRPr="005F085E">
              <w:t>28.11.2009</w:t>
            </w:r>
          </w:p>
        </w:tc>
        <w:tc>
          <w:tcPr>
            <w:tcW w:w="1017" w:type="pct"/>
            <w:shd w:val="clear" w:color="auto" w:fill="auto"/>
          </w:tcPr>
          <w:p w:rsidR="00F061E2" w:rsidRPr="005F085E" w:rsidRDefault="00F061E2" w:rsidP="00F13220">
            <w:pPr>
              <w:pStyle w:val="ASFKTablenorm"/>
              <w:ind w:left="57" w:right="57"/>
            </w:pPr>
            <w:r w:rsidRPr="005F085E">
              <w:t>Фоменко</w:t>
            </w:r>
            <w:r>
              <w:t xml:space="preserve"> Н.</w:t>
            </w:r>
            <w:r w:rsidRPr="005F085E">
              <w:t>В.</w:t>
            </w:r>
          </w:p>
        </w:tc>
        <w:tc>
          <w:tcPr>
            <w:tcW w:w="2863" w:type="pct"/>
            <w:shd w:val="clear" w:color="auto" w:fill="auto"/>
          </w:tcPr>
          <w:p w:rsidR="00F061E2" w:rsidRPr="005F085E" w:rsidRDefault="00F061E2" w:rsidP="00F13220">
            <w:pPr>
              <w:pStyle w:val="ASFKTablenorm"/>
              <w:ind w:left="57" w:right="57"/>
            </w:pPr>
            <w:r w:rsidRPr="005F085E">
              <w:t>Документ полностью переработан.</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1.3</w:t>
            </w:r>
          </w:p>
        </w:tc>
        <w:tc>
          <w:tcPr>
            <w:tcW w:w="708" w:type="pct"/>
            <w:shd w:val="clear" w:color="auto" w:fill="auto"/>
          </w:tcPr>
          <w:p w:rsidR="00F061E2" w:rsidRPr="005F085E" w:rsidRDefault="00F061E2" w:rsidP="00F13220">
            <w:pPr>
              <w:pStyle w:val="ASFKTablenorm"/>
              <w:ind w:left="57" w:right="57"/>
            </w:pPr>
            <w:r w:rsidRPr="005F085E">
              <w:t>22.12.2009</w:t>
            </w:r>
          </w:p>
        </w:tc>
        <w:tc>
          <w:tcPr>
            <w:tcW w:w="1017" w:type="pct"/>
            <w:shd w:val="clear" w:color="auto" w:fill="auto"/>
          </w:tcPr>
          <w:p w:rsidR="00F061E2" w:rsidRPr="005F085E" w:rsidRDefault="00F061E2" w:rsidP="00F13220">
            <w:pPr>
              <w:pStyle w:val="ASFKTablenorm"/>
              <w:ind w:left="57" w:right="57"/>
            </w:pPr>
            <w:r>
              <w:t>Алексеев И.</w:t>
            </w:r>
            <w:r w:rsidRPr="005F085E">
              <w:t>И.</w:t>
            </w:r>
          </w:p>
        </w:tc>
        <w:tc>
          <w:tcPr>
            <w:tcW w:w="2863" w:type="pct"/>
            <w:shd w:val="clear" w:color="auto" w:fill="auto"/>
          </w:tcPr>
          <w:p w:rsidR="00F061E2" w:rsidRPr="005F085E" w:rsidRDefault="00F061E2" w:rsidP="00F13220">
            <w:pPr>
              <w:pStyle w:val="ASFKTablenorm"/>
              <w:ind w:left="57" w:right="57"/>
            </w:pPr>
            <w:r w:rsidRPr="005F085E">
              <w:t>Документ приведен в соответствие шаблону.</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1.4</w:t>
            </w:r>
          </w:p>
        </w:tc>
        <w:tc>
          <w:tcPr>
            <w:tcW w:w="708" w:type="pct"/>
            <w:shd w:val="clear" w:color="auto" w:fill="auto"/>
          </w:tcPr>
          <w:p w:rsidR="00F061E2" w:rsidRPr="005F085E" w:rsidRDefault="00F061E2" w:rsidP="00F13220">
            <w:pPr>
              <w:pStyle w:val="ASFKTablenorm"/>
              <w:ind w:left="57" w:right="57"/>
            </w:pPr>
            <w:r w:rsidRPr="005F085E">
              <w:t>13.09.2010</w:t>
            </w:r>
          </w:p>
        </w:tc>
        <w:tc>
          <w:tcPr>
            <w:tcW w:w="1017" w:type="pct"/>
            <w:shd w:val="clear" w:color="auto" w:fill="auto"/>
          </w:tcPr>
          <w:p w:rsidR="00F061E2" w:rsidRPr="005F085E" w:rsidRDefault="00F061E2" w:rsidP="00F13220">
            <w:pPr>
              <w:pStyle w:val="ASFKTablenorm"/>
              <w:ind w:left="57" w:right="57"/>
            </w:pPr>
            <w:r>
              <w:t>Алексеев И.</w:t>
            </w:r>
            <w:r w:rsidRPr="005F085E">
              <w:t>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SUFD-12158 добавлен п. 3.2.5.43 «Ба</w:t>
            </w:r>
            <w:r w:rsidRPr="00F061E2">
              <w:t>н</w:t>
            </w:r>
            <w:r w:rsidRPr="00446389">
              <w:t xml:space="preserve">ковские карты». </w:t>
            </w:r>
          </w:p>
        </w:tc>
      </w:tr>
      <w:tr w:rsidR="00F13220" w:rsidRPr="00F5756B" w:rsidTr="00F13220">
        <w:tc>
          <w:tcPr>
            <w:tcW w:w="412" w:type="pct"/>
            <w:shd w:val="clear" w:color="auto" w:fill="auto"/>
          </w:tcPr>
          <w:p w:rsidR="00F061E2" w:rsidRPr="005F085E" w:rsidRDefault="00F061E2" w:rsidP="00F13220">
            <w:pPr>
              <w:pStyle w:val="ASFKTablenorm"/>
              <w:ind w:left="57" w:right="57"/>
            </w:pPr>
            <w:r w:rsidRPr="005F085E">
              <w:t>1.5</w:t>
            </w:r>
          </w:p>
        </w:tc>
        <w:tc>
          <w:tcPr>
            <w:tcW w:w="708" w:type="pct"/>
            <w:shd w:val="clear" w:color="auto" w:fill="auto"/>
          </w:tcPr>
          <w:p w:rsidR="00F061E2" w:rsidRPr="005F085E" w:rsidRDefault="00F061E2" w:rsidP="00F13220">
            <w:pPr>
              <w:pStyle w:val="ASFKTablenorm"/>
              <w:ind w:left="57" w:right="57"/>
            </w:pPr>
            <w:r w:rsidRPr="005F085E">
              <w:t>22.03.2011</w:t>
            </w:r>
          </w:p>
        </w:tc>
        <w:tc>
          <w:tcPr>
            <w:tcW w:w="1017" w:type="pct"/>
            <w:shd w:val="clear" w:color="auto" w:fill="auto"/>
          </w:tcPr>
          <w:p w:rsidR="00F061E2" w:rsidRPr="005F085E" w:rsidRDefault="00F061E2" w:rsidP="00F13220">
            <w:pPr>
              <w:pStyle w:val="ASFKTablenorm"/>
              <w:ind w:left="57" w:right="57"/>
            </w:pPr>
            <w:r>
              <w:t>Алексеев И.</w:t>
            </w:r>
            <w:r w:rsidRPr="005F085E">
              <w:t>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 xml:space="preserve">SUFD-17491 добавлен п. п. </w:t>
            </w:r>
            <w:r w:rsidRPr="00446389">
              <w:fldChar w:fldCharType="begin"/>
            </w:r>
            <w:r w:rsidRPr="00446389">
              <w:instrText xml:space="preserve"> REF _Ref399769990 \r \h </w:instrText>
            </w:r>
            <w:r w:rsidRPr="00446389">
              <w:fldChar w:fldCharType="separate"/>
            </w:r>
            <w:r w:rsidR="002C6389">
              <w:t>4.9.1</w:t>
            </w:r>
            <w:r w:rsidRPr="00446389">
              <w:fldChar w:fldCharType="end"/>
            </w:r>
            <w:r w:rsidRPr="00446389">
              <w:t xml:space="preserve">. </w:t>
            </w:r>
          </w:p>
        </w:tc>
      </w:tr>
      <w:tr w:rsidR="00F13220" w:rsidRPr="00F5756B" w:rsidTr="00F13220">
        <w:tc>
          <w:tcPr>
            <w:tcW w:w="412" w:type="pct"/>
            <w:shd w:val="clear" w:color="auto" w:fill="auto"/>
          </w:tcPr>
          <w:p w:rsidR="00F061E2" w:rsidRPr="005F085E" w:rsidRDefault="00F061E2" w:rsidP="00F13220">
            <w:pPr>
              <w:pStyle w:val="ASFKTablenorm"/>
              <w:ind w:left="57" w:right="57"/>
            </w:pPr>
            <w:r w:rsidRPr="005F085E">
              <w:t>1.6</w:t>
            </w:r>
          </w:p>
        </w:tc>
        <w:tc>
          <w:tcPr>
            <w:tcW w:w="708" w:type="pct"/>
            <w:shd w:val="clear" w:color="auto" w:fill="auto"/>
          </w:tcPr>
          <w:p w:rsidR="00F061E2" w:rsidRPr="005F085E" w:rsidRDefault="00F061E2" w:rsidP="00F13220">
            <w:pPr>
              <w:pStyle w:val="ASFKTablenorm"/>
              <w:ind w:left="57" w:right="57"/>
            </w:pPr>
            <w:r w:rsidRPr="005F085E">
              <w:t>22.04.2011</w:t>
            </w:r>
          </w:p>
        </w:tc>
        <w:tc>
          <w:tcPr>
            <w:tcW w:w="1017" w:type="pct"/>
            <w:shd w:val="clear" w:color="auto" w:fill="auto"/>
          </w:tcPr>
          <w:p w:rsidR="00F061E2" w:rsidRPr="005F085E" w:rsidRDefault="00F061E2" w:rsidP="00F13220">
            <w:pPr>
              <w:pStyle w:val="ASFKTablenorm"/>
              <w:ind w:left="57" w:right="57"/>
            </w:pPr>
            <w:r>
              <w:t>Алексеев И.</w:t>
            </w:r>
            <w:r w:rsidRPr="005F085E">
              <w:t>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00A55174">
              <w:t>SUFD-11490 добавлен</w:t>
            </w:r>
            <w:r w:rsidRPr="00446389">
              <w:t xml:space="preserve"> п. </w:t>
            </w:r>
            <w:r w:rsidRPr="00446389">
              <w:fldChar w:fldCharType="begin"/>
            </w:r>
            <w:r w:rsidRPr="00446389">
              <w:instrText xml:space="preserve"> REF _Ref291234233 \r \h  \* MERGEFORMAT </w:instrText>
            </w:r>
            <w:r w:rsidRPr="00446389">
              <w:fldChar w:fldCharType="separate"/>
            </w:r>
            <w:r w:rsidR="002C6389">
              <w:t>4.3.8</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1.7</w:t>
            </w:r>
          </w:p>
        </w:tc>
        <w:tc>
          <w:tcPr>
            <w:tcW w:w="708" w:type="pct"/>
            <w:shd w:val="clear" w:color="auto" w:fill="auto"/>
          </w:tcPr>
          <w:p w:rsidR="00F061E2" w:rsidRPr="005F085E" w:rsidRDefault="00F061E2" w:rsidP="00F13220">
            <w:pPr>
              <w:pStyle w:val="ASFKTablenorm"/>
              <w:ind w:left="57" w:right="57"/>
            </w:pPr>
            <w:r w:rsidRPr="005F085E">
              <w:t>10.05.2011</w:t>
            </w:r>
          </w:p>
        </w:tc>
        <w:tc>
          <w:tcPr>
            <w:tcW w:w="1017" w:type="pct"/>
            <w:shd w:val="clear" w:color="auto" w:fill="auto"/>
          </w:tcPr>
          <w:p w:rsidR="00F061E2" w:rsidRPr="005F085E" w:rsidRDefault="00F061E2" w:rsidP="00F13220">
            <w:pPr>
              <w:pStyle w:val="ASFKTablenorm"/>
              <w:ind w:left="57" w:right="57"/>
            </w:pPr>
            <w:r>
              <w:t>Алексеев И.</w:t>
            </w:r>
            <w:r w:rsidRPr="005F085E">
              <w:t>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 xml:space="preserve">SUFD-20920 актуализирован п. </w:t>
            </w:r>
            <w:r w:rsidRPr="00446389">
              <w:fldChar w:fldCharType="begin"/>
            </w:r>
            <w:r w:rsidRPr="00446389">
              <w:instrText xml:space="preserve"> REF _Ref292794646 \r \h  \* MERGEFORMAT </w:instrText>
            </w:r>
            <w:r w:rsidRPr="00446389">
              <w:fldChar w:fldCharType="separate"/>
            </w:r>
            <w:r w:rsidR="002C6389">
              <w:t>4.1.10</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1.8</w:t>
            </w:r>
          </w:p>
        </w:tc>
        <w:tc>
          <w:tcPr>
            <w:tcW w:w="708" w:type="pct"/>
            <w:shd w:val="clear" w:color="auto" w:fill="auto"/>
          </w:tcPr>
          <w:p w:rsidR="00F061E2" w:rsidRPr="005F085E" w:rsidRDefault="00F061E2" w:rsidP="00F13220">
            <w:pPr>
              <w:pStyle w:val="ASFKTablenorm"/>
              <w:ind w:left="57" w:right="57"/>
            </w:pPr>
            <w:r w:rsidRPr="005F085E">
              <w:t>26.08.2011</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SUFD-18769 (SUFD-25661) актуализ</w:t>
            </w:r>
            <w:r w:rsidRPr="00F061E2">
              <w:t>и</w:t>
            </w:r>
            <w:r w:rsidRPr="00446389">
              <w:t xml:space="preserve">рован п. </w:t>
            </w:r>
            <w:r w:rsidRPr="00446389">
              <w:fldChar w:fldCharType="begin"/>
            </w:r>
            <w:r w:rsidRPr="00446389">
              <w:instrText xml:space="preserve"> REF _Ref399770425 \r \h </w:instrText>
            </w:r>
            <w:r w:rsidRPr="00446389">
              <w:fldChar w:fldCharType="separate"/>
            </w:r>
            <w:r w:rsidR="002C6389">
              <w:t>4.6.7</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 xml:space="preserve">SUFD-25033 (SUFD-25675)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_Ref291233114 \r \h  \* MERGEFORMAT </w:instrText>
            </w:r>
            <w:r w:rsidRPr="00446389">
              <w:fldChar w:fldCharType="separate"/>
            </w:r>
            <w:r w:rsidR="002C6389">
              <w:t>4.3.6</w:t>
            </w:r>
            <w:r w:rsidRPr="00446389">
              <w:fldChar w:fldCharType="end"/>
            </w:r>
            <w:r w:rsidRPr="00446389">
              <w:t xml:space="preserve">, </w:t>
            </w:r>
            <w:r w:rsidRPr="00446389">
              <w:fldChar w:fldCharType="begin"/>
            </w:r>
            <w:r w:rsidRPr="00446389">
              <w:instrText xml:space="preserve"> REF _Ref302122991 \r \h  \* MERGEFORMAT </w:instrText>
            </w:r>
            <w:r w:rsidRPr="00446389">
              <w:fldChar w:fldCharType="separate"/>
            </w:r>
            <w:r w:rsidR="002C6389">
              <w:t>4.3.7</w:t>
            </w:r>
            <w:r w:rsidRPr="00446389">
              <w:fldChar w:fldCharType="end"/>
            </w:r>
            <w:r w:rsidRPr="00446389">
              <w:t xml:space="preserve">, </w:t>
            </w:r>
            <w:r w:rsidRPr="00446389">
              <w:fldChar w:fldCharType="begin"/>
            </w:r>
            <w:r w:rsidRPr="00446389">
              <w:instrText xml:space="preserve"> REF _Ref291234233 \r \h  \* MERGEFORMAT </w:instrText>
            </w:r>
            <w:r w:rsidRPr="00446389">
              <w:fldChar w:fldCharType="separate"/>
            </w:r>
            <w:r w:rsidR="002C6389">
              <w:t>4.3.8</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SUFD-14715 (SUFD-25600) добавл</w:t>
            </w:r>
            <w:r w:rsidRPr="00F061E2">
              <w:t>е</w:t>
            </w:r>
            <w:r w:rsidRPr="00446389">
              <w:t xml:space="preserve">ны </w:t>
            </w:r>
            <w:r w:rsidR="0062088A">
              <w:t>п</w:t>
            </w:r>
            <w:r w:rsidRPr="00446389">
              <w:t xml:space="preserve">п. </w:t>
            </w:r>
            <w:r w:rsidRPr="00446389">
              <w:fldChar w:fldCharType="begin"/>
            </w:r>
            <w:r w:rsidRPr="00446389">
              <w:instrText xml:space="preserve"> REF _Ref302130309 \r \h  \* MERGEFORMAT </w:instrText>
            </w:r>
            <w:r w:rsidRPr="00446389">
              <w:fldChar w:fldCharType="separate"/>
            </w:r>
            <w:r w:rsidR="002C6389">
              <w:t>4.9.28</w:t>
            </w:r>
            <w:r w:rsidRPr="00446389">
              <w:fldChar w:fldCharType="end"/>
            </w:r>
            <w:r w:rsidRPr="00446389">
              <w:t xml:space="preserve">,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 xml:space="preserve">, </w:t>
            </w:r>
            <w:r w:rsidRPr="00446389">
              <w:fldChar w:fldCharType="begin"/>
            </w:r>
            <w:r w:rsidRPr="00446389">
              <w:instrText xml:space="preserve"> REF _Ref402179122 \r \h </w:instrText>
            </w:r>
            <w:r w:rsidRPr="00446389">
              <w:fldChar w:fldCharType="separate"/>
            </w:r>
            <w:r w:rsidR="002C6389">
              <w:t>4.10.1</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1.9</w:t>
            </w:r>
          </w:p>
        </w:tc>
        <w:tc>
          <w:tcPr>
            <w:tcW w:w="708" w:type="pct"/>
            <w:shd w:val="clear" w:color="auto" w:fill="auto"/>
          </w:tcPr>
          <w:p w:rsidR="00F061E2" w:rsidRPr="005F085E" w:rsidRDefault="00F061E2" w:rsidP="00F13220">
            <w:pPr>
              <w:pStyle w:val="ASFKTablenorm"/>
              <w:ind w:left="57" w:right="57"/>
            </w:pPr>
            <w:r w:rsidRPr="005F085E">
              <w:t>13.10.2011</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SUFD-23354 (SUFD-27234)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2C6389">
              <w:t>4.9.28</w:t>
            </w:r>
            <w:r w:rsidRPr="00446389">
              <w:fldChar w:fldCharType="end"/>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2.0</w:t>
            </w:r>
          </w:p>
        </w:tc>
        <w:tc>
          <w:tcPr>
            <w:tcW w:w="708" w:type="pct"/>
            <w:shd w:val="clear" w:color="auto" w:fill="auto"/>
          </w:tcPr>
          <w:p w:rsidR="00F061E2" w:rsidRPr="005F085E" w:rsidRDefault="00F061E2" w:rsidP="00F13220">
            <w:pPr>
              <w:pStyle w:val="ASFKTablenorm"/>
              <w:ind w:left="57" w:right="57"/>
            </w:pPr>
            <w:r w:rsidRPr="005F085E">
              <w:t>07.11.2011</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 xml:space="preserve">SUFD-26160 (SUFD-26757) добавлен п. </w:t>
            </w:r>
            <w:r w:rsidRPr="00446389">
              <w:fldChar w:fldCharType="begin"/>
            </w:r>
            <w:r w:rsidRPr="00446389">
              <w:instrText xml:space="preserve"> REF _Ref399769990 \r \h </w:instrText>
            </w:r>
            <w:r w:rsidRPr="00446389">
              <w:fldChar w:fldCharType="separate"/>
            </w:r>
            <w:r w:rsidR="002C6389">
              <w:t>4.9.1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 xml:space="preserve">SUFD-20877 (SUFD-26755) добавлен п. </w:t>
            </w:r>
            <w:r w:rsidRPr="00446389">
              <w:fldChar w:fldCharType="begin"/>
            </w:r>
            <w:r w:rsidRPr="00446389">
              <w:instrText xml:space="preserve"> REF _Ref329348950 \r \h  \* MERGEFORMAT </w:instrText>
            </w:r>
            <w:r w:rsidRPr="00446389">
              <w:fldChar w:fldCharType="separate"/>
            </w:r>
            <w:r w:rsidR="002C6389">
              <w:t>4.5</w:t>
            </w:r>
            <w:r w:rsidRPr="00446389">
              <w:fldChar w:fldCharType="end"/>
            </w:r>
            <w:r w:rsidRPr="00446389">
              <w:t xml:space="preserve">. </w:t>
            </w:r>
          </w:p>
          <w:p w:rsidR="00F061E2" w:rsidRPr="00446389" w:rsidRDefault="00F061E2" w:rsidP="00F13220">
            <w:pPr>
              <w:pStyle w:val="ASFKTablenorm"/>
              <w:ind w:left="57" w:right="57"/>
            </w:pPr>
            <w:r w:rsidRPr="005F085E">
              <w:t xml:space="preserve">В соответствии </w:t>
            </w:r>
            <w:r w:rsidR="00A24E00">
              <w:t>с</w:t>
            </w:r>
            <w:r w:rsidRPr="00446389">
              <w:t xml:space="preserve"> SUFD-28189 (SUFD-28214)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2C6389">
              <w:t>4.9.1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SUFD-15419 (SUFD-26786) добавлен п. (пункт удален: SUFD-</w:t>
            </w:r>
            <w:r w:rsidR="00A24E00">
              <w:t>58475, SUFD-55719 (SUFD-59349)).</w:t>
            </w:r>
          </w:p>
          <w:p w:rsidR="00F061E2" w:rsidRPr="00446389" w:rsidRDefault="00F061E2" w:rsidP="00F13220">
            <w:pPr>
              <w:pStyle w:val="ASFKTablenorm"/>
              <w:ind w:left="57" w:right="57"/>
            </w:pPr>
            <w:r w:rsidRPr="005F085E">
              <w:t xml:space="preserve">В соответствии с </w:t>
            </w:r>
            <w:r w:rsidRPr="00446389">
              <w:t>SUFD-24365 (SUFD-28160)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SUFD-23320 (SUFD-28362) актуализ</w:t>
            </w:r>
            <w:r w:rsidRPr="00F061E2">
              <w:t>и</w:t>
            </w:r>
            <w:r w:rsidRPr="00446389">
              <w:t xml:space="preserve">рован п.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SUFD-26870 (SUFD-28361)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2C6389">
              <w:t>4.9.1</w:t>
            </w:r>
            <w:r w:rsidRPr="00446389">
              <w:fldChar w:fldCharType="end"/>
            </w:r>
            <w:r w:rsidRPr="00446389">
              <w:t>.</w:t>
            </w:r>
          </w:p>
        </w:tc>
      </w:tr>
      <w:tr w:rsidR="00F13220" w:rsidRPr="00F5756B" w:rsidTr="00F13220">
        <w:tc>
          <w:tcPr>
            <w:tcW w:w="412" w:type="pct"/>
            <w:shd w:val="clear" w:color="auto" w:fill="auto"/>
          </w:tcPr>
          <w:p w:rsidR="00F061E2" w:rsidRPr="005F085E" w:rsidRDefault="00F061E2" w:rsidP="00F13220">
            <w:pPr>
              <w:pStyle w:val="ASFKTablenorm"/>
              <w:ind w:left="57" w:right="57"/>
            </w:pPr>
            <w:r w:rsidRPr="005F085E">
              <w:t>2.1</w:t>
            </w:r>
          </w:p>
        </w:tc>
        <w:tc>
          <w:tcPr>
            <w:tcW w:w="708" w:type="pct"/>
            <w:shd w:val="clear" w:color="auto" w:fill="auto"/>
          </w:tcPr>
          <w:p w:rsidR="00F061E2" w:rsidRPr="005F085E" w:rsidRDefault="00F061E2" w:rsidP="00F13220">
            <w:pPr>
              <w:pStyle w:val="ASFKTablenorm"/>
              <w:ind w:left="57" w:right="57"/>
            </w:pPr>
            <w:r w:rsidRPr="005F085E">
              <w:t>29.11.2011</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SUFD-24731 (SUFD-29030) актуализ</w:t>
            </w:r>
            <w:r w:rsidRPr="00F061E2">
              <w:t>и</w:t>
            </w:r>
            <w:r w:rsidRPr="00446389">
              <w:t xml:space="preserve">рованы </w:t>
            </w:r>
            <w:r w:rsidR="0062088A">
              <w:t>п</w:t>
            </w:r>
            <w:r w:rsidRPr="00446389">
              <w:t xml:space="preserve">п. </w:t>
            </w:r>
            <w:r w:rsidRPr="00446389">
              <w:fldChar w:fldCharType="begin"/>
            </w:r>
            <w:r w:rsidRPr="00446389">
              <w:instrText xml:space="preserve"> REF _Ref402179122 \r \h </w:instrText>
            </w:r>
            <w:r w:rsidRPr="00446389">
              <w:fldChar w:fldCharType="separate"/>
            </w:r>
            <w:r w:rsidR="002C6389">
              <w:t>4.10.1</w:t>
            </w:r>
            <w:r w:rsidRPr="00446389">
              <w:fldChar w:fldCharType="end"/>
            </w:r>
            <w:r w:rsidRPr="00446389">
              <w:t xml:space="preserve">, </w:t>
            </w:r>
            <w:r w:rsidRPr="00446389">
              <w:fldChar w:fldCharType="begin"/>
            </w:r>
            <w:r w:rsidRPr="00446389">
              <w:instrText xml:space="preserve"> REF _Ref302130309 \r \h  \* MERGEFORMAT </w:instrText>
            </w:r>
            <w:r w:rsidRPr="00446389">
              <w:fldChar w:fldCharType="separate"/>
            </w:r>
            <w:r w:rsidR="002C6389">
              <w:t>4.9.28</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SUFD-27915 (SUFD-29267) актуализ</w:t>
            </w:r>
            <w:r w:rsidRPr="00F061E2">
              <w:t>и</w:t>
            </w:r>
            <w:r w:rsidRPr="00446389">
              <w:t xml:space="preserve">рованы п. </w:t>
            </w:r>
            <w:r w:rsidRPr="00446389">
              <w:fldChar w:fldCharType="begin"/>
            </w:r>
            <w:r w:rsidRPr="00446389">
              <w:instrText xml:space="preserve"> REF _Ref302130309 \r \h  \* MERGEFORMAT </w:instrText>
            </w:r>
            <w:r w:rsidRPr="00446389">
              <w:fldChar w:fldCharType="separate"/>
            </w:r>
            <w:r w:rsidR="002C6389">
              <w:t>4.9.28</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SUFD-20797 (SUFD-22120) внесены и</w:t>
            </w:r>
            <w:r w:rsidRPr="00F061E2">
              <w:t>з</w:t>
            </w:r>
            <w:r w:rsidRPr="00446389">
              <w:t xml:space="preserve">менения в </w:t>
            </w:r>
            <w:r w:rsidR="0062088A">
              <w:t>п</w:t>
            </w:r>
            <w:r w:rsidRPr="00446389">
              <w:t>п.</w:t>
            </w:r>
            <w:r w:rsidR="00F815DE">
              <w:t xml:space="preserve"> </w:t>
            </w:r>
            <w:r w:rsidR="00C066BE" w:rsidRPr="00F13220">
              <w:rPr>
                <w:color w:val="000000"/>
              </w:rPr>
              <w:t>П</w:t>
            </w:r>
            <w:r w:rsidR="00F815DE" w:rsidRPr="00F13220">
              <w:rPr>
                <w:color w:val="000000"/>
              </w:rPr>
              <w:t>. 3.2.8.7 и 3.2.11.4</w:t>
            </w:r>
            <w:r w:rsidRPr="00446389">
              <w:t>.</w:t>
            </w:r>
          </w:p>
          <w:p w:rsidR="00F061E2" w:rsidRPr="00446389" w:rsidRDefault="00F061E2" w:rsidP="00F13220">
            <w:pPr>
              <w:pStyle w:val="ASFKTablenorm"/>
              <w:ind w:left="57" w:right="57"/>
            </w:pPr>
            <w:r w:rsidRPr="005F085E">
              <w:t xml:space="preserve">В соответствии </w:t>
            </w:r>
            <w:r w:rsidR="00A24E00">
              <w:t>с</w:t>
            </w:r>
            <w:r w:rsidRPr="00446389">
              <w:t xml:space="preserve"> SUFD-27248 (SUFD-29451)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2C6389">
              <w:t>4.9.28</w:t>
            </w:r>
            <w:r w:rsidRPr="00446389">
              <w:fldChar w:fldCharType="end"/>
            </w:r>
            <w:r w:rsidRPr="00446389">
              <w:t>.</w:t>
            </w:r>
          </w:p>
          <w:p w:rsidR="00F061E2" w:rsidRPr="00446389" w:rsidRDefault="00F061E2" w:rsidP="00F13220">
            <w:pPr>
              <w:pStyle w:val="ASFKTablenorm"/>
              <w:ind w:left="57" w:right="57"/>
            </w:pPr>
            <w:r w:rsidRPr="005F085E">
              <w:lastRenderedPageBreak/>
              <w:t>В соответствии с</w:t>
            </w:r>
            <w:r w:rsidRPr="00446389">
              <w:t xml:space="preserve"> SUFD-28341 (SUFD-29501) актуализ</w:t>
            </w:r>
            <w:r w:rsidRPr="00F061E2">
              <w:t>и</w:t>
            </w:r>
            <w:r w:rsidRPr="00446389">
              <w:t xml:space="preserve">рован п. </w:t>
            </w:r>
            <w:r w:rsidRPr="00446389">
              <w:fldChar w:fldCharType="begin"/>
            </w:r>
            <w:r w:rsidRPr="00446389">
              <w:instrText xml:space="preserve"> REF _Ref312227207 \r \h  \* MERGEFORMAT </w:instrText>
            </w:r>
            <w:r w:rsidRPr="00446389">
              <w:fldChar w:fldCharType="separate"/>
            </w:r>
            <w:r w:rsidR="002C6389">
              <w:t>4.3.4</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SUFD-29329 (SUFD-29588) актуализ</w:t>
            </w:r>
            <w:r w:rsidRPr="00F061E2">
              <w:t>и</w:t>
            </w:r>
            <w:r w:rsidRPr="00446389">
              <w:t xml:space="preserve">рован п. </w:t>
            </w:r>
            <w:r w:rsidRPr="00446389">
              <w:fldChar w:fldCharType="begin"/>
            </w:r>
            <w:r w:rsidRPr="00446389">
              <w:instrText xml:space="preserve"> REF _Ref399769668 \r \h </w:instrText>
            </w:r>
            <w:r w:rsidRPr="00446389">
              <w:fldChar w:fldCharType="separate"/>
            </w:r>
            <w:r w:rsidR="002C6389">
              <w:t>4.9.1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SUFD-29286 (SUFD-29580) внесены и</w:t>
            </w:r>
            <w:r w:rsidRPr="00F061E2">
              <w:t>з</w:t>
            </w:r>
            <w:r w:rsidRPr="00446389">
              <w:t xml:space="preserve">менения в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F5756B" w:rsidTr="00F13220">
        <w:tc>
          <w:tcPr>
            <w:tcW w:w="412" w:type="pct"/>
            <w:shd w:val="clear" w:color="auto" w:fill="auto"/>
          </w:tcPr>
          <w:p w:rsidR="00F061E2" w:rsidRPr="00446389" w:rsidRDefault="00F061E2" w:rsidP="00F13220">
            <w:pPr>
              <w:pStyle w:val="ASFKTablenorm"/>
              <w:ind w:left="57" w:right="57"/>
            </w:pPr>
            <w:r w:rsidRPr="005F085E">
              <w:t>2.2</w:t>
            </w:r>
          </w:p>
        </w:tc>
        <w:tc>
          <w:tcPr>
            <w:tcW w:w="708" w:type="pct"/>
            <w:shd w:val="clear" w:color="auto" w:fill="auto"/>
          </w:tcPr>
          <w:p w:rsidR="00F061E2" w:rsidRPr="005F085E" w:rsidRDefault="00F061E2" w:rsidP="00F13220">
            <w:pPr>
              <w:pStyle w:val="ASFKTablenorm"/>
              <w:ind w:left="57" w:right="57"/>
            </w:pPr>
            <w:r w:rsidRPr="005F085E">
              <w:t>12.01.2012</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SUFD-29606 (SUFD-30821) внесены и</w:t>
            </w:r>
            <w:r w:rsidRPr="00F061E2">
              <w:t>з</w:t>
            </w:r>
            <w:r w:rsidRPr="00446389">
              <w:t xml:space="preserve">менения в п. </w:t>
            </w:r>
            <w:r w:rsidRPr="00446389">
              <w:fldChar w:fldCharType="begin"/>
            </w:r>
            <w:r w:rsidRPr="00446389">
              <w:instrText xml:space="preserve"> REF _Ref399769289 \r \h </w:instrText>
            </w:r>
            <w:r w:rsidRPr="00446389">
              <w:fldChar w:fldCharType="separate"/>
            </w:r>
            <w:r w:rsidR="002C6389">
              <w:t>4.6.1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SUFD-25598 (SUFD-32115) актуализ</w:t>
            </w:r>
            <w:r w:rsidRPr="00F061E2">
              <w:t>и</w:t>
            </w:r>
            <w:r w:rsidRPr="00446389">
              <w:t xml:space="preserve">рован п. </w:t>
            </w:r>
            <w:r w:rsidRPr="00446389">
              <w:fldChar w:fldCharType="begin"/>
            </w:r>
            <w:r w:rsidRPr="00446389">
              <w:instrText xml:space="preserve"> REF _Ref399769444 \r \h </w:instrText>
            </w:r>
            <w:r w:rsidRPr="00446389">
              <w:fldChar w:fldCharType="separate"/>
            </w:r>
            <w:r w:rsidR="002C6389">
              <w:t>4.1.19</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SUFD-29606 (SUFD-32125)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2C6389">
              <w:t>4.6.1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SUFD-27520 (SUFD-32120) актуализ</w:t>
            </w:r>
            <w:r w:rsidRPr="00F061E2">
              <w:t>и</w:t>
            </w:r>
            <w:r w:rsidRPr="00446389">
              <w:t xml:space="preserve">рован п. </w:t>
            </w:r>
            <w:r w:rsidRPr="00446389">
              <w:fldChar w:fldCharType="begin"/>
            </w:r>
            <w:r w:rsidRPr="00446389">
              <w:instrText xml:space="preserve"> REF _Ref399769413 \r \h </w:instrText>
            </w:r>
            <w:r w:rsidRPr="00446389">
              <w:fldChar w:fldCharType="separate"/>
            </w:r>
            <w:r w:rsidR="002C6389">
              <w:t>4.3.3</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SUFD-29847 (SUFD-32121)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2C6389">
              <w:t>4.6.1</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2.3</w:t>
            </w:r>
          </w:p>
        </w:tc>
        <w:tc>
          <w:tcPr>
            <w:tcW w:w="708" w:type="pct"/>
            <w:shd w:val="clear" w:color="auto" w:fill="auto"/>
          </w:tcPr>
          <w:p w:rsidR="00F061E2" w:rsidRPr="005F085E" w:rsidRDefault="00F061E2" w:rsidP="00F13220">
            <w:pPr>
              <w:pStyle w:val="ASFKTablenorm"/>
              <w:ind w:left="57" w:right="57"/>
            </w:pPr>
            <w:r w:rsidRPr="005F085E">
              <w:t>13.03.2012</w:t>
            </w:r>
          </w:p>
        </w:tc>
        <w:tc>
          <w:tcPr>
            <w:tcW w:w="1017" w:type="pct"/>
            <w:shd w:val="clear" w:color="auto" w:fill="auto"/>
          </w:tcPr>
          <w:p w:rsidR="00F061E2" w:rsidRPr="005F085E" w:rsidRDefault="00F061E2" w:rsidP="00F13220">
            <w:pPr>
              <w:pStyle w:val="ASFKTablenorm"/>
              <w:ind w:left="57" w:right="57"/>
            </w:pPr>
            <w:r w:rsidRPr="005F085E">
              <w:t>Алексеев И.И.</w:t>
            </w:r>
          </w:p>
          <w:p w:rsidR="00F061E2" w:rsidRPr="005F085E" w:rsidRDefault="00F061E2" w:rsidP="00F13220">
            <w:pPr>
              <w:pStyle w:val="ASFKTablenorm"/>
              <w:ind w:left="57" w:right="57"/>
            </w:pPr>
            <w:r w:rsidRPr="005F085E">
              <w:t>Скворцова К.А.</w:t>
            </w:r>
          </w:p>
          <w:p w:rsidR="00F061E2" w:rsidRPr="005F085E" w:rsidRDefault="00F061E2" w:rsidP="00F13220">
            <w:pPr>
              <w:pStyle w:val="ASFKTablenorm"/>
              <w:ind w:left="57" w:right="57"/>
            </w:pPr>
            <w:r w:rsidRPr="005F085E">
              <w:t>Гофман И.Д.</w:t>
            </w:r>
          </w:p>
        </w:tc>
        <w:tc>
          <w:tcPr>
            <w:tcW w:w="2863" w:type="pct"/>
            <w:shd w:val="clear" w:color="auto" w:fill="auto"/>
          </w:tcPr>
          <w:p w:rsidR="00F061E2" w:rsidRPr="00446389" w:rsidRDefault="00F061E2" w:rsidP="00F13220">
            <w:pPr>
              <w:pStyle w:val="ASFKTablenorm"/>
              <w:ind w:left="57" w:right="57"/>
            </w:pPr>
            <w:r w:rsidRPr="005F085E">
              <w:t>В соответствии с</w:t>
            </w:r>
            <w:r w:rsidRPr="00446389">
              <w:t xml:space="preserve"> SUFD-26367 (SUFD-33945)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FTAS-135481 (FTAS-143296) актуал</w:t>
            </w:r>
            <w:r w:rsidRPr="00F061E2">
              <w:t>и</w:t>
            </w:r>
            <w:r w:rsidRPr="00446389">
              <w:t>зир</w:t>
            </w:r>
            <w:r w:rsidRPr="00F061E2">
              <w:t>о</w:t>
            </w:r>
            <w:r w:rsidRPr="00446389">
              <w:t xml:space="preserve">ван п. </w:t>
            </w:r>
            <w:r w:rsidRPr="00446389">
              <w:fldChar w:fldCharType="begin"/>
            </w:r>
            <w:r w:rsidRPr="00446389">
              <w:instrText xml:space="preserve"> REF _Ref399768889 \r \h </w:instrText>
            </w:r>
            <w:r w:rsidRPr="00446389">
              <w:fldChar w:fldCharType="separate"/>
            </w:r>
            <w:r w:rsidR="002C6389">
              <w:t>4.9.10</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SUFD-17301 (SUFD-32548)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2C6389">
              <w:t>4.3.4</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SUFD-31106 (SUFD-32624) актуализ</w:t>
            </w:r>
            <w:r w:rsidRPr="00F061E2">
              <w:t>и</w:t>
            </w:r>
            <w:r w:rsidRPr="00446389">
              <w:t xml:space="preserve">рован п. </w:t>
            </w:r>
            <w:r w:rsidRPr="00446389">
              <w:fldChar w:fldCharType="begin"/>
            </w:r>
            <w:r w:rsidRPr="00446389">
              <w:instrText xml:space="preserve"> REF _Ref399768660 \r \h </w:instrText>
            </w:r>
            <w:r w:rsidRPr="00446389">
              <w:fldChar w:fldCharType="separate"/>
            </w:r>
            <w:r w:rsidR="002C6389">
              <w:t>4.9.10</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SUFD-30652 (SUFD-32855) актуализ</w:t>
            </w:r>
            <w:r w:rsidRPr="00F061E2">
              <w:t>и</w:t>
            </w:r>
            <w:r w:rsidRPr="00446389">
              <w:t>рован п.</w:t>
            </w:r>
            <w:r w:rsidRPr="00446389">
              <w:fldChar w:fldCharType="begin"/>
            </w:r>
            <w:r w:rsidRPr="00446389">
              <w:instrText xml:space="preserve"> REF _Ref291234233 \r \h  \* MERGEFORMAT </w:instrText>
            </w:r>
            <w:r w:rsidRPr="00446389">
              <w:fldChar w:fldCharType="separate"/>
            </w:r>
            <w:r w:rsidR="002C6389">
              <w:t>4.3.8</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SUFD-18652 (SUFD-33749)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2C6389">
              <w:t>4.3.4</w:t>
            </w:r>
            <w:r w:rsidRPr="00446389">
              <w:fldChar w:fldCharType="end"/>
            </w:r>
            <w:r w:rsidRPr="00446389">
              <w:t>.</w:t>
            </w:r>
          </w:p>
          <w:p w:rsidR="00F061E2" w:rsidRPr="00446389" w:rsidRDefault="00F061E2" w:rsidP="00F13220">
            <w:pPr>
              <w:pStyle w:val="ASFKTablenorm"/>
              <w:ind w:left="57" w:right="57"/>
            </w:pPr>
            <w:r w:rsidRPr="005F085E">
              <w:t>В соответствии с</w:t>
            </w:r>
            <w:r w:rsidRPr="00446389">
              <w:t xml:space="preserve"> SUFD-31106 (SUFD-33805) актуализ</w:t>
            </w:r>
            <w:r w:rsidRPr="00F061E2">
              <w:t>и</w:t>
            </w:r>
            <w:r w:rsidR="00A24E00">
              <w:t xml:space="preserve">рованы </w:t>
            </w:r>
            <w:r w:rsidR="0062088A">
              <w:t>п</w:t>
            </w:r>
            <w:r w:rsidRPr="00446389">
              <w:t>п</w:t>
            </w:r>
            <w:r w:rsidR="0062088A">
              <w:t>.</w:t>
            </w:r>
            <w:r w:rsidRPr="00446389">
              <w:t xml:space="preserve">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 xml:space="preserve">, </w:t>
            </w:r>
            <w:r w:rsidRPr="00446389">
              <w:fldChar w:fldCharType="begin"/>
            </w:r>
            <w:r w:rsidRPr="00446389">
              <w:instrText xml:space="preserve"> REF _Ref291233114 \r \h  \* MERGEFORMAT </w:instrText>
            </w:r>
            <w:r w:rsidRPr="00446389">
              <w:fldChar w:fldCharType="separate"/>
            </w:r>
            <w:r w:rsidR="002C6389">
              <w:t>4.3.6</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SUFD-28393 (SUFD-32468)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2.4</w:t>
            </w:r>
          </w:p>
        </w:tc>
        <w:tc>
          <w:tcPr>
            <w:tcW w:w="708" w:type="pct"/>
            <w:shd w:val="clear" w:color="auto" w:fill="auto"/>
          </w:tcPr>
          <w:p w:rsidR="00F061E2" w:rsidRPr="005F085E" w:rsidRDefault="00F061E2" w:rsidP="00F13220">
            <w:pPr>
              <w:pStyle w:val="ASFKTablenorm"/>
              <w:ind w:left="57" w:right="57"/>
            </w:pPr>
            <w:r w:rsidRPr="005F085E">
              <w:t>22.05.2012</w:t>
            </w:r>
          </w:p>
        </w:tc>
        <w:tc>
          <w:tcPr>
            <w:tcW w:w="1017" w:type="pct"/>
            <w:shd w:val="clear" w:color="auto" w:fill="auto"/>
          </w:tcPr>
          <w:p w:rsidR="00F061E2" w:rsidRPr="005F085E" w:rsidRDefault="00F061E2" w:rsidP="00F13220">
            <w:pPr>
              <w:pStyle w:val="ASFKTablenorm"/>
              <w:ind w:left="57" w:right="57"/>
            </w:pPr>
            <w:r w:rsidRPr="005F085E">
              <w:t>Алексеев И.И.</w:t>
            </w:r>
          </w:p>
          <w:p w:rsidR="00F061E2" w:rsidRPr="005F085E" w:rsidRDefault="00F061E2" w:rsidP="00F13220">
            <w:pPr>
              <w:pStyle w:val="ASFKTablenorm"/>
              <w:ind w:left="57" w:right="57"/>
            </w:pPr>
            <w:r w:rsidRPr="005F085E">
              <w:t>Гофман И.Д.</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SUFD-33881 (SUFD-34212)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5F085E">
              <w:t xml:space="preserve">В соответствии с </w:t>
            </w:r>
            <w:r w:rsidRPr="00446389">
              <w:t>SUFD-31854 (SUFD-34160) актуализ</w:t>
            </w:r>
            <w:r w:rsidRPr="00F061E2">
              <w:t>и</w:t>
            </w:r>
            <w:r w:rsidRPr="00446389">
              <w:t>рован п.</w:t>
            </w:r>
            <w:r w:rsidR="00F815DE">
              <w:t xml:space="preserve"> 4.6.4</w:t>
            </w:r>
            <w:r w:rsidRPr="00446389">
              <w:t>.</w:t>
            </w:r>
          </w:p>
          <w:p w:rsidR="00F061E2" w:rsidRPr="00446389" w:rsidRDefault="00F061E2" w:rsidP="00F13220">
            <w:pPr>
              <w:pStyle w:val="ASFKTablenorm"/>
              <w:ind w:left="57" w:right="57"/>
            </w:pPr>
            <w:r w:rsidRPr="005F085E">
              <w:t xml:space="preserve">В соответствии с </w:t>
            </w:r>
            <w:r w:rsidRPr="00446389">
              <w:t>SUFD-33759 (SUFD-34386) актуализ</w:t>
            </w:r>
            <w:r w:rsidRPr="00F061E2">
              <w:t>и</w:t>
            </w:r>
            <w:r w:rsidRPr="00446389">
              <w:t xml:space="preserve">рован п. </w:t>
            </w:r>
            <w:r w:rsidRPr="00446389">
              <w:fldChar w:fldCharType="begin"/>
            </w:r>
            <w:r w:rsidRPr="00446389">
              <w:instrText xml:space="preserve"> REF _Ref399768393 \r \h </w:instrText>
            </w:r>
            <w:r w:rsidRPr="00446389">
              <w:fldChar w:fldCharType="separate"/>
            </w:r>
            <w:r w:rsidR="002C6389">
              <w:t>4.1.19</w:t>
            </w:r>
            <w:r w:rsidRPr="00446389">
              <w:fldChar w:fldCharType="end"/>
            </w:r>
            <w:r w:rsidRPr="00446389">
              <w:t>.</w:t>
            </w:r>
          </w:p>
        </w:tc>
      </w:tr>
      <w:tr w:rsidR="00F13220" w:rsidRPr="00EF2703" w:rsidTr="00F13220">
        <w:tc>
          <w:tcPr>
            <w:tcW w:w="412" w:type="pct"/>
            <w:shd w:val="clear" w:color="auto" w:fill="auto"/>
          </w:tcPr>
          <w:p w:rsidR="00F061E2" w:rsidRPr="005F085E" w:rsidRDefault="00F061E2" w:rsidP="00F13220">
            <w:pPr>
              <w:pStyle w:val="ASFKTablenorm"/>
              <w:ind w:left="57" w:right="57"/>
            </w:pPr>
            <w:r w:rsidRPr="005F085E">
              <w:t>2.5</w:t>
            </w:r>
          </w:p>
        </w:tc>
        <w:tc>
          <w:tcPr>
            <w:tcW w:w="708" w:type="pct"/>
            <w:shd w:val="clear" w:color="auto" w:fill="auto"/>
          </w:tcPr>
          <w:p w:rsidR="00F061E2" w:rsidRPr="005F085E" w:rsidRDefault="00F061E2" w:rsidP="00F13220">
            <w:pPr>
              <w:pStyle w:val="ASFKTablenorm"/>
              <w:ind w:left="57" w:right="57"/>
            </w:pPr>
            <w:r w:rsidRPr="005F085E">
              <w:t>04.07.2012</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 xml:space="preserve">SUFD-31939 (SUFD-35508) добавлен п. </w:t>
            </w:r>
            <w:r w:rsidRPr="00446389">
              <w:fldChar w:fldCharType="begin"/>
            </w:r>
            <w:r w:rsidRPr="00446389">
              <w:instrText xml:space="preserve"> REF _Ref403122897 \r \h </w:instrText>
            </w:r>
            <w:r w:rsidRPr="00446389">
              <w:fldChar w:fldCharType="separate"/>
            </w:r>
            <w:r w:rsidR="002C6389">
              <w:t>4.1.21</w:t>
            </w:r>
            <w:r w:rsidRPr="00446389">
              <w:fldChar w:fldCharType="end"/>
            </w:r>
            <w:r w:rsidRPr="00446389">
              <w:t>.</w:t>
            </w:r>
          </w:p>
        </w:tc>
      </w:tr>
      <w:tr w:rsidR="00F13220" w:rsidRPr="00EF2703" w:rsidTr="00F13220">
        <w:tc>
          <w:tcPr>
            <w:tcW w:w="412" w:type="pct"/>
            <w:shd w:val="clear" w:color="auto" w:fill="auto"/>
          </w:tcPr>
          <w:p w:rsidR="00F061E2" w:rsidRPr="00446389" w:rsidRDefault="00F061E2" w:rsidP="00F13220">
            <w:pPr>
              <w:pStyle w:val="ASFKTablenorm"/>
              <w:ind w:left="57" w:right="57"/>
            </w:pPr>
            <w:r>
              <w:t>2.6</w:t>
            </w:r>
          </w:p>
        </w:tc>
        <w:tc>
          <w:tcPr>
            <w:tcW w:w="708" w:type="pct"/>
            <w:shd w:val="clear" w:color="auto" w:fill="auto"/>
          </w:tcPr>
          <w:p w:rsidR="00F061E2" w:rsidRPr="00446389" w:rsidRDefault="00F061E2" w:rsidP="00F13220">
            <w:pPr>
              <w:pStyle w:val="ASFKTablenorm"/>
              <w:ind w:left="57" w:right="57"/>
            </w:pPr>
            <w:r>
              <w:t>06.07.2012</w:t>
            </w:r>
          </w:p>
        </w:tc>
        <w:tc>
          <w:tcPr>
            <w:tcW w:w="1017" w:type="pct"/>
            <w:shd w:val="clear" w:color="auto" w:fill="auto"/>
          </w:tcPr>
          <w:p w:rsidR="00F061E2" w:rsidRPr="005F085E" w:rsidRDefault="00F061E2" w:rsidP="00F13220">
            <w:pPr>
              <w:pStyle w:val="ASFKTablenorm"/>
              <w:ind w:left="57" w:right="57"/>
            </w:pPr>
            <w:r w:rsidRPr="005F085E">
              <w:t>Алексеев И.И.</w:t>
            </w:r>
          </w:p>
        </w:tc>
        <w:tc>
          <w:tcPr>
            <w:tcW w:w="2863" w:type="pct"/>
            <w:shd w:val="clear" w:color="auto" w:fill="auto"/>
          </w:tcPr>
          <w:p w:rsidR="00F061E2" w:rsidRPr="00446389" w:rsidRDefault="00F061E2" w:rsidP="00F13220">
            <w:pPr>
              <w:pStyle w:val="ASFKTablenorm"/>
              <w:ind w:left="57" w:right="57"/>
            </w:pPr>
            <w:r w:rsidRPr="005F085E">
              <w:t xml:space="preserve">В соответствии с </w:t>
            </w:r>
            <w:r w:rsidRPr="00446389">
              <w:t>SUFD-35018 (SUFD-35772)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2.7</w:t>
            </w:r>
          </w:p>
        </w:tc>
        <w:tc>
          <w:tcPr>
            <w:tcW w:w="708" w:type="pct"/>
            <w:shd w:val="clear" w:color="auto" w:fill="auto"/>
          </w:tcPr>
          <w:p w:rsidR="00F061E2" w:rsidRDefault="00F061E2" w:rsidP="00F13220">
            <w:pPr>
              <w:pStyle w:val="ASFKTablenorm"/>
              <w:ind w:left="57" w:right="57"/>
            </w:pPr>
            <w:r>
              <w:t>30.07.2012</w:t>
            </w:r>
          </w:p>
        </w:tc>
        <w:tc>
          <w:tcPr>
            <w:tcW w:w="1017" w:type="pct"/>
            <w:shd w:val="clear" w:color="auto" w:fill="auto"/>
          </w:tcPr>
          <w:p w:rsidR="00F061E2" w:rsidRPr="00446389"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SUFD-35</w:t>
            </w:r>
            <w:r w:rsidRPr="00446389">
              <w:t>444 (SUFD-36574)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F653E2">
              <w:lastRenderedPageBreak/>
              <w:t>В соответствии с SUFD-35</w:t>
            </w:r>
            <w:r w:rsidRPr="00446389">
              <w:t xml:space="preserve">080 (SUFD-36807, SUFD-36810) актуализирован п.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w:t>
            </w:r>
          </w:p>
          <w:p w:rsidR="00F061E2" w:rsidRPr="00446389" w:rsidRDefault="00F061E2" w:rsidP="00F13220">
            <w:pPr>
              <w:pStyle w:val="ASFKTablenorm"/>
              <w:ind w:left="57" w:right="57"/>
            </w:pPr>
            <w:r w:rsidRPr="000055B7">
              <w:t>В соответствии с SUFD-35080 (SUFD-36</w:t>
            </w:r>
            <w:r w:rsidRPr="00446389">
              <w:t>808, SUFD-36812) актуализирован п.</w:t>
            </w:r>
            <w:r w:rsidRPr="00446389">
              <w:fldChar w:fldCharType="begin"/>
            </w:r>
            <w:r w:rsidRPr="00446389">
              <w:instrText xml:space="preserve"> REF _Ref329348950 \r \h  \* MERGEFORMAT </w:instrText>
            </w:r>
            <w:r w:rsidRPr="00446389">
              <w:fldChar w:fldCharType="separate"/>
            </w:r>
            <w:r w:rsidR="002C6389">
              <w:t>4.5</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 xml:space="preserve">2.8 </w:t>
            </w:r>
          </w:p>
        </w:tc>
        <w:tc>
          <w:tcPr>
            <w:tcW w:w="708" w:type="pct"/>
            <w:shd w:val="clear" w:color="auto" w:fill="auto"/>
          </w:tcPr>
          <w:p w:rsidR="00F061E2" w:rsidRDefault="00F061E2" w:rsidP="00F13220">
            <w:pPr>
              <w:pStyle w:val="ASFKTablenorm"/>
              <w:ind w:left="57" w:right="57"/>
            </w:pPr>
            <w:r>
              <w:t>13.09.2012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34729 (SUFD-36802) актуализ</w:t>
            </w:r>
            <w:r w:rsidRPr="00F061E2">
              <w:t>и</w:t>
            </w:r>
            <w:r w:rsidRPr="00446389">
              <w:t xml:space="preserve">рован п. </w:t>
            </w:r>
            <w:r w:rsidRPr="00446389">
              <w:fldChar w:fldCharType="begin"/>
            </w:r>
            <w:r w:rsidRPr="00446389">
              <w:instrText xml:space="preserve"> REF _Ref302122991 \r \h </w:instrText>
            </w:r>
            <w:r w:rsidRPr="00446389">
              <w:fldChar w:fldCharType="separate"/>
            </w:r>
            <w:r w:rsidR="002C6389">
              <w:t>4.3.7</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27112 (SUFD-37942) актуализ</w:t>
            </w:r>
            <w:r w:rsidRPr="00F061E2">
              <w:t>и</w:t>
            </w:r>
            <w:r w:rsidRPr="00446389">
              <w:t xml:space="preserve">рован п. </w:t>
            </w:r>
            <w:r w:rsidRPr="00446389">
              <w:fldChar w:fldCharType="begin"/>
            </w:r>
            <w:r w:rsidRPr="00446389">
              <w:instrText xml:space="preserve"> REF _Ref399767466 \r \h </w:instrText>
            </w:r>
            <w:r w:rsidRPr="00446389">
              <w:fldChar w:fldCharType="separate"/>
            </w:r>
            <w:r w:rsidR="002C6389">
              <w:t>4.9.3</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33195 (SUFD-35509)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2.9</w:t>
            </w:r>
          </w:p>
        </w:tc>
        <w:tc>
          <w:tcPr>
            <w:tcW w:w="708" w:type="pct"/>
            <w:shd w:val="clear" w:color="auto" w:fill="auto"/>
          </w:tcPr>
          <w:p w:rsidR="00F061E2" w:rsidRDefault="00F061E2" w:rsidP="00F13220">
            <w:pPr>
              <w:pStyle w:val="ASFKTablenorm"/>
              <w:ind w:left="57" w:right="57"/>
            </w:pPr>
            <w:r>
              <w:t>17.10.2012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 xml:space="preserve">26948 (SUFD-38689) </w:t>
            </w:r>
            <w:r w:rsidR="00A24E00">
              <w:t>актуализированы п.</w:t>
            </w:r>
            <w:r w:rsidRPr="00446389">
              <w:t xml:space="preserve">: </w:t>
            </w:r>
            <w:r w:rsidRPr="00446389">
              <w:fldChar w:fldCharType="begin"/>
            </w:r>
            <w:r w:rsidRPr="00446389">
              <w:instrText xml:space="preserve"> REF _Ref399767386 \r \h </w:instrText>
            </w:r>
            <w:r w:rsidRPr="00446389">
              <w:fldChar w:fldCharType="separate"/>
            </w:r>
            <w:r w:rsidR="002C6389">
              <w:t>4.3.5</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33759 (SUFD-39128) актуализ</w:t>
            </w:r>
            <w:r w:rsidRPr="00F061E2">
              <w:t>и</w:t>
            </w:r>
            <w:r w:rsidRPr="00446389">
              <w:t xml:space="preserve">рован п. </w:t>
            </w:r>
            <w:r w:rsidRPr="00446389">
              <w:fldChar w:fldCharType="begin"/>
            </w:r>
            <w:r w:rsidRPr="00446389">
              <w:instrText xml:space="preserve"> REF _Ref399767302 \r \h </w:instrText>
            </w:r>
            <w:r w:rsidRPr="00446389">
              <w:fldChar w:fldCharType="separate"/>
            </w:r>
            <w:r w:rsidR="002C6389">
              <w:t>4.1.19</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3.0</w:t>
            </w:r>
          </w:p>
        </w:tc>
        <w:tc>
          <w:tcPr>
            <w:tcW w:w="708" w:type="pct"/>
            <w:shd w:val="clear" w:color="auto" w:fill="auto"/>
          </w:tcPr>
          <w:p w:rsidR="00F061E2" w:rsidRPr="00E01A8C" w:rsidRDefault="00F061E2" w:rsidP="00F13220">
            <w:pPr>
              <w:pStyle w:val="ASFKTablenorm"/>
              <w:ind w:left="57" w:right="57"/>
            </w:pPr>
            <w:r w:rsidRPr="00E01A8C">
              <w:t>22.11.2012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35522 (SUFD-39329)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EF2703" w:rsidTr="00F13220">
        <w:tc>
          <w:tcPr>
            <w:tcW w:w="412" w:type="pct"/>
            <w:shd w:val="clear" w:color="auto" w:fill="auto"/>
          </w:tcPr>
          <w:p w:rsidR="00F061E2" w:rsidRPr="00446389" w:rsidRDefault="00F061E2" w:rsidP="00F13220">
            <w:pPr>
              <w:pStyle w:val="ASFKTablenorm"/>
              <w:ind w:left="57" w:right="57"/>
            </w:pPr>
            <w:r w:rsidRPr="00446389">
              <w:t>3.1</w:t>
            </w:r>
          </w:p>
        </w:tc>
        <w:tc>
          <w:tcPr>
            <w:tcW w:w="708" w:type="pct"/>
            <w:shd w:val="clear" w:color="auto" w:fill="auto"/>
          </w:tcPr>
          <w:p w:rsidR="00F061E2" w:rsidRPr="00446389" w:rsidRDefault="00F061E2" w:rsidP="00F13220">
            <w:pPr>
              <w:pStyle w:val="ASFKTablenorm"/>
              <w:ind w:left="57" w:right="57"/>
            </w:pPr>
            <w:r w:rsidRPr="00446389">
              <w:t>03.12.2012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 xml:space="preserve">38370 (SUFD-40084, SUFD-40076) актуализирован п. </w:t>
            </w:r>
            <w:r w:rsidRPr="00446389">
              <w:fldChar w:fldCharType="begin"/>
            </w:r>
            <w:r w:rsidRPr="00446389">
              <w:instrText xml:space="preserve"> REF _Ref399766712 \r \h </w:instrText>
            </w:r>
            <w:r w:rsidRPr="00446389">
              <w:fldChar w:fldCharType="separate"/>
            </w:r>
            <w:r w:rsidR="002C6389">
              <w:t>4.6.7</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17301 (SUFD-39952)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2C6389">
              <w:t>4.1.21</w:t>
            </w:r>
            <w:r w:rsidRPr="00446389">
              <w:fldChar w:fldCharType="end"/>
            </w:r>
            <w:r w:rsidRPr="00446389">
              <w:t>.</w:t>
            </w:r>
          </w:p>
        </w:tc>
      </w:tr>
      <w:tr w:rsidR="00F13220" w:rsidRPr="00EF2703" w:rsidTr="00F13220">
        <w:tc>
          <w:tcPr>
            <w:tcW w:w="412" w:type="pct"/>
            <w:shd w:val="clear" w:color="auto" w:fill="auto"/>
          </w:tcPr>
          <w:p w:rsidR="00F061E2" w:rsidRPr="00EC6228" w:rsidRDefault="00F061E2" w:rsidP="00F13220">
            <w:pPr>
              <w:pStyle w:val="ASFKTablenorm"/>
              <w:ind w:left="57" w:right="57"/>
            </w:pPr>
            <w:r w:rsidRPr="00EC6228">
              <w:t>3.2</w:t>
            </w:r>
          </w:p>
        </w:tc>
        <w:tc>
          <w:tcPr>
            <w:tcW w:w="708" w:type="pct"/>
            <w:shd w:val="clear" w:color="auto" w:fill="auto"/>
          </w:tcPr>
          <w:p w:rsidR="00F061E2" w:rsidRPr="00EC6228" w:rsidRDefault="00F061E2" w:rsidP="00F13220">
            <w:pPr>
              <w:pStyle w:val="ASFKTablenorm"/>
              <w:ind w:left="57" w:right="57"/>
            </w:pPr>
            <w:r w:rsidRPr="00EC6228">
              <w:t>07.12.2012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 xml:space="preserve">25938 (SUFD-40069) добавлен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38372 (SUFD-41517)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F5756B" w:rsidTr="00F13220">
        <w:tc>
          <w:tcPr>
            <w:tcW w:w="412" w:type="pct"/>
            <w:shd w:val="clear" w:color="auto" w:fill="auto"/>
          </w:tcPr>
          <w:p w:rsidR="00F061E2" w:rsidRPr="00446389" w:rsidRDefault="00F061E2" w:rsidP="00F13220">
            <w:pPr>
              <w:pStyle w:val="ASFKTablenorm"/>
              <w:ind w:left="57" w:right="57"/>
            </w:pPr>
            <w:r>
              <w:t>3.3</w:t>
            </w:r>
          </w:p>
        </w:tc>
        <w:tc>
          <w:tcPr>
            <w:tcW w:w="708" w:type="pct"/>
            <w:shd w:val="clear" w:color="auto" w:fill="auto"/>
          </w:tcPr>
          <w:p w:rsidR="00F061E2" w:rsidRPr="00446389" w:rsidRDefault="00F061E2" w:rsidP="00F13220">
            <w:pPr>
              <w:pStyle w:val="ASFKTablenorm"/>
              <w:ind w:left="57" w:right="57"/>
            </w:pPr>
            <w:r>
              <w:t>05.03.2012</w:t>
            </w:r>
          </w:p>
        </w:tc>
        <w:tc>
          <w:tcPr>
            <w:tcW w:w="1017" w:type="pct"/>
            <w:shd w:val="clear" w:color="auto" w:fill="auto"/>
          </w:tcPr>
          <w:p w:rsidR="00F061E2" w:rsidRDefault="00F061E2" w:rsidP="00F13220">
            <w:pPr>
              <w:pStyle w:val="ASFKTablenorm"/>
              <w:ind w:left="57" w:right="57"/>
            </w:pPr>
            <w:r>
              <w:t>Алексеев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42762 (SUFD-43051)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 xml:space="preserve">41585 (SUFD-42848)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 xml:space="preserve">, </w:t>
            </w:r>
            <w:r w:rsidRPr="00446389">
              <w:fldChar w:fldCharType="begin"/>
            </w:r>
            <w:r w:rsidRPr="00446389">
              <w:instrText xml:space="preserve"> REF _Ref399766434 \r \h </w:instrText>
            </w:r>
            <w:r w:rsidRPr="00446389">
              <w:fldChar w:fldCharType="separate"/>
            </w:r>
            <w:r w:rsidR="002C6389">
              <w:t>4.3.5.1</w:t>
            </w:r>
            <w:r w:rsidRPr="00446389">
              <w:fldChar w:fldCharType="end"/>
            </w:r>
            <w:r w:rsidRPr="00446389">
              <w:t xml:space="preserve">, </w:t>
            </w:r>
            <w:r w:rsidRPr="00446389">
              <w:fldChar w:fldCharType="begin"/>
            </w:r>
            <w:r w:rsidRPr="00446389">
              <w:instrText xml:space="preserve"> REF _Ref399766359 \r \h </w:instrText>
            </w:r>
            <w:r w:rsidRPr="00446389">
              <w:fldChar w:fldCharType="separate"/>
            </w:r>
            <w:r w:rsidR="002C6389">
              <w:t>4.5.1</w:t>
            </w:r>
            <w:r w:rsidRPr="00446389">
              <w:fldChar w:fldCharType="end"/>
            </w:r>
            <w:r w:rsidRPr="00446389">
              <w:t xml:space="preserve">, </w:t>
            </w:r>
            <w:r w:rsidRPr="00446389">
              <w:fldChar w:fldCharType="begin"/>
            </w:r>
            <w:r w:rsidRPr="00446389">
              <w:instrText xml:space="preserve"> REF _Ref399766239 \r \h </w:instrText>
            </w:r>
            <w:r w:rsidRPr="00446389">
              <w:fldChar w:fldCharType="separate"/>
            </w:r>
            <w:r w:rsidR="002C6389">
              <w:t>4.9.11</w:t>
            </w:r>
            <w:r w:rsidRPr="00446389">
              <w:fldChar w:fldCharType="end"/>
            </w:r>
          </w:p>
        </w:tc>
      </w:tr>
      <w:tr w:rsidR="00F13220" w:rsidRPr="00F5756B" w:rsidTr="00F13220">
        <w:tc>
          <w:tcPr>
            <w:tcW w:w="412" w:type="pct"/>
            <w:shd w:val="clear" w:color="auto" w:fill="auto"/>
          </w:tcPr>
          <w:p w:rsidR="00F061E2" w:rsidRDefault="00F061E2" w:rsidP="00F13220">
            <w:pPr>
              <w:pStyle w:val="ASFKTablenorm"/>
              <w:ind w:left="57" w:right="57"/>
            </w:pPr>
            <w:r>
              <w:t>3.4</w:t>
            </w:r>
          </w:p>
        </w:tc>
        <w:tc>
          <w:tcPr>
            <w:tcW w:w="708" w:type="pct"/>
            <w:shd w:val="clear" w:color="auto" w:fill="auto"/>
          </w:tcPr>
          <w:p w:rsidR="00F061E2" w:rsidRPr="00446389" w:rsidRDefault="00F061E2" w:rsidP="00F13220">
            <w:pPr>
              <w:pStyle w:val="ASFKTablenorm"/>
              <w:ind w:left="57" w:right="57"/>
            </w:pPr>
            <w:r>
              <w:t>08</w:t>
            </w:r>
            <w:r w:rsidRPr="00446389">
              <w:t>.05.2013</w:t>
            </w:r>
          </w:p>
        </w:tc>
        <w:tc>
          <w:tcPr>
            <w:tcW w:w="1017" w:type="pct"/>
            <w:shd w:val="clear" w:color="auto" w:fill="auto"/>
          </w:tcPr>
          <w:p w:rsidR="00F061E2" w:rsidRPr="00446389" w:rsidRDefault="00F061E2" w:rsidP="00F13220">
            <w:pPr>
              <w:pStyle w:val="ASFKTablenorm"/>
              <w:ind w:left="57" w:right="57"/>
            </w:pPr>
            <w:r>
              <w:t>Дорофеев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 xml:space="preserve">41467, SUFD-44441, SUFD-44845 (SUFD-44862) актуализирован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567B9D">
              <w:t>В соответствии с SUFD-4</w:t>
            </w:r>
            <w:r w:rsidRPr="00446389">
              <w:t>2719 (SUFD-44923) добавлен п. 4.9.44.</w:t>
            </w:r>
          </w:p>
        </w:tc>
      </w:tr>
      <w:tr w:rsidR="00F13220" w:rsidRPr="00EF2703" w:rsidTr="00F13220">
        <w:tc>
          <w:tcPr>
            <w:tcW w:w="412" w:type="pct"/>
            <w:shd w:val="clear" w:color="auto" w:fill="auto"/>
          </w:tcPr>
          <w:p w:rsidR="00F061E2" w:rsidRDefault="00F061E2" w:rsidP="00F13220">
            <w:pPr>
              <w:pStyle w:val="ASFKTablenorm"/>
              <w:ind w:left="57" w:right="57"/>
            </w:pPr>
            <w:r>
              <w:t>3.5</w:t>
            </w:r>
          </w:p>
        </w:tc>
        <w:tc>
          <w:tcPr>
            <w:tcW w:w="708" w:type="pct"/>
            <w:shd w:val="clear" w:color="auto" w:fill="auto"/>
          </w:tcPr>
          <w:p w:rsidR="00F061E2" w:rsidRPr="00446389" w:rsidRDefault="00F061E2" w:rsidP="00F13220">
            <w:pPr>
              <w:pStyle w:val="ASFKTablenorm"/>
              <w:ind w:left="57" w:right="57"/>
            </w:pPr>
            <w:r>
              <w:t>06</w:t>
            </w:r>
            <w:r w:rsidRPr="00446389">
              <w:t>.06.2013</w:t>
            </w:r>
          </w:p>
        </w:tc>
        <w:tc>
          <w:tcPr>
            <w:tcW w:w="1017" w:type="pct"/>
            <w:shd w:val="clear" w:color="auto" w:fill="auto"/>
          </w:tcPr>
          <w:p w:rsidR="00F061E2" w:rsidRDefault="00F061E2" w:rsidP="00F13220">
            <w:pPr>
              <w:pStyle w:val="ASFKTablenorm"/>
              <w:ind w:left="57" w:right="57"/>
            </w:pPr>
            <w:r>
              <w:t>Дорофеев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1E758D">
              <w:t>В соответствии с SUFD-</w:t>
            </w:r>
            <w:r w:rsidRPr="00446389">
              <w:t>45270 (SUFD-46209) актуализ</w:t>
            </w:r>
            <w:r w:rsidRPr="00F061E2">
              <w:t>и</w:t>
            </w:r>
            <w:r w:rsidRPr="00446389">
              <w:t>рован п. 4.9.44.</w:t>
            </w:r>
          </w:p>
        </w:tc>
      </w:tr>
      <w:tr w:rsidR="00F13220" w:rsidRPr="00EF2703" w:rsidTr="00F13220">
        <w:tc>
          <w:tcPr>
            <w:tcW w:w="412" w:type="pct"/>
            <w:shd w:val="clear" w:color="auto" w:fill="auto"/>
          </w:tcPr>
          <w:p w:rsidR="00F061E2" w:rsidRDefault="00F061E2" w:rsidP="00F13220">
            <w:pPr>
              <w:pStyle w:val="ASFKTablenorm"/>
              <w:ind w:left="57" w:right="57"/>
            </w:pPr>
            <w:r>
              <w:t>3.6</w:t>
            </w:r>
          </w:p>
        </w:tc>
        <w:tc>
          <w:tcPr>
            <w:tcW w:w="708" w:type="pct"/>
            <w:shd w:val="clear" w:color="auto" w:fill="auto"/>
          </w:tcPr>
          <w:p w:rsidR="00F061E2" w:rsidRPr="00446389" w:rsidRDefault="00F061E2" w:rsidP="00F13220">
            <w:pPr>
              <w:pStyle w:val="ASFKTablenorm"/>
              <w:ind w:left="57" w:right="57"/>
            </w:pPr>
            <w:r>
              <w:t>1</w:t>
            </w:r>
            <w:r w:rsidRPr="00446389">
              <w:t>4.08.2013</w:t>
            </w:r>
          </w:p>
        </w:tc>
        <w:tc>
          <w:tcPr>
            <w:tcW w:w="1017" w:type="pct"/>
            <w:shd w:val="clear" w:color="auto" w:fill="auto"/>
          </w:tcPr>
          <w:p w:rsidR="00F061E2" w:rsidRDefault="00F061E2" w:rsidP="00F13220">
            <w:pPr>
              <w:pStyle w:val="ASFKTablenorm"/>
              <w:ind w:left="57" w:right="57"/>
            </w:pPr>
            <w:r>
              <w:t>Дорофеев И.И.</w:t>
            </w:r>
          </w:p>
        </w:tc>
        <w:tc>
          <w:tcPr>
            <w:tcW w:w="2863" w:type="pct"/>
            <w:shd w:val="clear" w:color="auto" w:fill="auto"/>
          </w:tcPr>
          <w:p w:rsidR="00F061E2" w:rsidRPr="00446389" w:rsidRDefault="00F061E2" w:rsidP="00F13220">
            <w:pPr>
              <w:pStyle w:val="ASFKTablenorm"/>
              <w:ind w:left="57" w:right="57"/>
            </w:pPr>
            <w:r w:rsidRPr="001E758D">
              <w:t>В соответствии с SUFD-</w:t>
            </w:r>
            <w:r w:rsidRPr="00446389">
              <w:t>47404 (SUFD-47502)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253CF4">
              <w:t>В соответствии с SUFD-46464, SUFD-47259</w:t>
            </w:r>
            <w:r w:rsidRPr="00446389">
              <w:t xml:space="preserve"> (SUFD-48495) актуализирован п. 4.9.44.</w:t>
            </w:r>
          </w:p>
        </w:tc>
      </w:tr>
      <w:tr w:rsidR="00F13220" w:rsidRPr="00EF2703" w:rsidTr="00F13220">
        <w:tc>
          <w:tcPr>
            <w:tcW w:w="412" w:type="pct"/>
            <w:shd w:val="clear" w:color="auto" w:fill="auto"/>
          </w:tcPr>
          <w:p w:rsidR="00F061E2" w:rsidRDefault="00F061E2" w:rsidP="00F13220">
            <w:pPr>
              <w:pStyle w:val="ASFKTablenorm"/>
              <w:ind w:left="57" w:right="57"/>
            </w:pPr>
            <w:r>
              <w:t>3.7</w:t>
            </w:r>
          </w:p>
        </w:tc>
        <w:tc>
          <w:tcPr>
            <w:tcW w:w="708" w:type="pct"/>
            <w:shd w:val="clear" w:color="auto" w:fill="auto"/>
          </w:tcPr>
          <w:p w:rsidR="00F061E2" w:rsidRPr="00446389" w:rsidRDefault="00F061E2" w:rsidP="00F13220">
            <w:pPr>
              <w:pStyle w:val="ASFKTablenorm"/>
              <w:ind w:left="57" w:right="57"/>
            </w:pPr>
            <w:r>
              <w:t>2</w:t>
            </w:r>
            <w:r w:rsidRPr="00446389">
              <w:t>0.09.2013</w:t>
            </w:r>
          </w:p>
        </w:tc>
        <w:tc>
          <w:tcPr>
            <w:tcW w:w="1017" w:type="pct"/>
            <w:shd w:val="clear" w:color="auto" w:fill="auto"/>
          </w:tcPr>
          <w:p w:rsidR="00F061E2" w:rsidRDefault="00F061E2" w:rsidP="00F13220">
            <w:pPr>
              <w:pStyle w:val="ASFKTablenorm"/>
              <w:ind w:left="57" w:right="57"/>
            </w:pPr>
            <w:r>
              <w:t>Алексеев И.И.</w:t>
            </w:r>
          </w:p>
          <w:p w:rsidR="00F061E2" w:rsidRDefault="00F061E2" w:rsidP="00F13220">
            <w:pPr>
              <w:pStyle w:val="ASFKTablenorm"/>
              <w:ind w:left="57" w:right="57"/>
            </w:pPr>
            <w:r>
              <w:lastRenderedPageBreak/>
              <w:t>Дорофеев И.И.</w:t>
            </w:r>
          </w:p>
        </w:tc>
        <w:tc>
          <w:tcPr>
            <w:tcW w:w="2863" w:type="pct"/>
            <w:shd w:val="clear" w:color="auto" w:fill="auto"/>
          </w:tcPr>
          <w:p w:rsidR="00F061E2" w:rsidRPr="00446389" w:rsidRDefault="00F061E2" w:rsidP="00F13220">
            <w:pPr>
              <w:pStyle w:val="ASFKTablenorm"/>
              <w:ind w:left="57" w:right="57"/>
            </w:pPr>
            <w:r w:rsidRPr="00253CF4">
              <w:lastRenderedPageBreak/>
              <w:t xml:space="preserve">В соответствии с </w:t>
            </w:r>
            <w:r w:rsidRPr="00446389">
              <w:t>SF-10728 актуализирован п. 4.9.44.</w:t>
            </w:r>
          </w:p>
          <w:p w:rsidR="00F061E2" w:rsidRPr="00446389" w:rsidRDefault="00F061E2" w:rsidP="00F13220">
            <w:pPr>
              <w:pStyle w:val="ASFKTablenorm"/>
              <w:ind w:left="57" w:right="57"/>
            </w:pPr>
            <w:r w:rsidRPr="001E758D">
              <w:lastRenderedPageBreak/>
              <w:t>В соответствии с SUFD-</w:t>
            </w:r>
            <w:r w:rsidRPr="00446389">
              <w:t>49754 (SUFD-49910)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3.8</w:t>
            </w:r>
          </w:p>
        </w:tc>
        <w:tc>
          <w:tcPr>
            <w:tcW w:w="708" w:type="pct"/>
            <w:shd w:val="clear" w:color="auto" w:fill="auto"/>
          </w:tcPr>
          <w:p w:rsidR="00F061E2" w:rsidRDefault="00F061E2" w:rsidP="00F13220">
            <w:pPr>
              <w:pStyle w:val="ASFKTablenorm"/>
              <w:ind w:left="57" w:right="57"/>
            </w:pPr>
            <w:r>
              <w:t>23.10.2013</w:t>
            </w:r>
          </w:p>
        </w:tc>
        <w:tc>
          <w:tcPr>
            <w:tcW w:w="1017" w:type="pct"/>
            <w:shd w:val="clear" w:color="auto" w:fill="auto"/>
          </w:tcPr>
          <w:p w:rsidR="00F061E2" w:rsidRDefault="00F061E2" w:rsidP="00F13220">
            <w:pPr>
              <w:pStyle w:val="ASFKTablenorm"/>
              <w:ind w:left="57" w:right="57"/>
            </w:pPr>
            <w:r>
              <w:t>Алексеев И.</w:t>
            </w:r>
            <w:r w:rsidR="005C54B3">
              <w:t xml:space="preserve"> </w:t>
            </w:r>
            <w:r>
              <w:t>И.</w:t>
            </w:r>
          </w:p>
        </w:tc>
        <w:tc>
          <w:tcPr>
            <w:tcW w:w="2863" w:type="pct"/>
            <w:shd w:val="clear" w:color="auto" w:fill="auto"/>
          </w:tcPr>
          <w:p w:rsidR="00F061E2" w:rsidRPr="00446389" w:rsidRDefault="00F061E2" w:rsidP="00F13220">
            <w:pPr>
              <w:pStyle w:val="ASFKTablenorm"/>
              <w:ind w:left="57" w:right="57"/>
            </w:pPr>
            <w:r>
              <w:t>В соответствии с SUFD</w:t>
            </w:r>
            <w:r w:rsidRPr="00446389">
              <w:t xml:space="preserve">-43039 (SUFD–51112) добавлен п. </w:t>
            </w:r>
            <w:r w:rsidRPr="00446389">
              <w:fldChar w:fldCharType="begin"/>
            </w:r>
            <w:r w:rsidRPr="00446389">
              <w:instrText xml:space="preserve"> REF _Ref399765794 \r \h </w:instrText>
            </w:r>
            <w:r w:rsidRPr="00446389">
              <w:fldChar w:fldCharType="separate"/>
            </w:r>
            <w:r w:rsidR="002C6389">
              <w:t>4.9.8</w:t>
            </w:r>
            <w:r w:rsidRPr="00446389">
              <w:fldChar w:fldCharType="end"/>
            </w:r>
            <w:r w:rsidRPr="00446389">
              <w:t>.</w:t>
            </w:r>
          </w:p>
          <w:p w:rsidR="00F061E2" w:rsidRPr="00446389" w:rsidRDefault="00F061E2" w:rsidP="00F13220">
            <w:pPr>
              <w:pStyle w:val="ASFKTablenorm"/>
              <w:ind w:left="57" w:right="57"/>
            </w:pPr>
            <w:r>
              <w:t>В соответствии с SUFD</w:t>
            </w:r>
            <w:r w:rsidRPr="00446389">
              <w:t>-43039 (SUFD–51114)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2C6389">
              <w:t>4.8.1</w:t>
            </w:r>
            <w:r w:rsidRPr="00446389">
              <w:fldChar w:fldCharType="end"/>
            </w:r>
            <w:r w:rsidRPr="00446389">
              <w:t>.</w:t>
            </w:r>
          </w:p>
          <w:p w:rsidR="00F061E2" w:rsidRPr="00446389" w:rsidRDefault="00F061E2" w:rsidP="00F13220">
            <w:pPr>
              <w:pStyle w:val="ASFKTablenorm"/>
              <w:ind w:left="57" w:right="57"/>
            </w:pPr>
            <w:r>
              <w:t>В соответствии с SUFD</w:t>
            </w:r>
            <w:r w:rsidRPr="00446389">
              <w:t xml:space="preserve">-43039 (SUFD–51115)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_Ref399765794 \r \h </w:instrText>
            </w:r>
            <w:r w:rsidRPr="00446389">
              <w:fldChar w:fldCharType="separate"/>
            </w:r>
            <w:r w:rsidR="002C6389">
              <w:t>4.9.8</w:t>
            </w:r>
            <w:r w:rsidRPr="00446389">
              <w:fldChar w:fldCharType="end"/>
            </w:r>
            <w:r w:rsidRPr="00446389">
              <w:t xml:space="preserve">, </w:t>
            </w:r>
            <w:r w:rsidRPr="00446389">
              <w:fldChar w:fldCharType="begin"/>
            </w:r>
            <w:r w:rsidRPr="00446389">
              <w:instrText xml:space="preserve"> REF _Ref399765826 \r \h </w:instrText>
            </w:r>
            <w:r w:rsidRPr="00446389">
              <w:fldChar w:fldCharType="separate"/>
            </w:r>
            <w:r w:rsidR="002C6389">
              <w:t>4.9.21</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3.9</w:t>
            </w:r>
          </w:p>
        </w:tc>
        <w:tc>
          <w:tcPr>
            <w:tcW w:w="708" w:type="pct"/>
            <w:shd w:val="clear" w:color="auto" w:fill="auto"/>
          </w:tcPr>
          <w:p w:rsidR="00F061E2" w:rsidRPr="00446389" w:rsidRDefault="00F061E2" w:rsidP="00F13220">
            <w:pPr>
              <w:pStyle w:val="ASFKTablenorm"/>
              <w:ind w:left="57" w:right="57"/>
            </w:pPr>
            <w:r>
              <w:t>1</w:t>
            </w:r>
            <w:r w:rsidRPr="00446389">
              <w:t>3.01.2014</w:t>
            </w:r>
          </w:p>
        </w:tc>
        <w:tc>
          <w:tcPr>
            <w:tcW w:w="1017" w:type="pct"/>
            <w:shd w:val="clear" w:color="auto" w:fill="auto"/>
          </w:tcPr>
          <w:p w:rsidR="00F061E2" w:rsidRDefault="00F061E2" w:rsidP="00F13220">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F13220">
            <w:pPr>
              <w:pStyle w:val="ASFKTablenorm"/>
              <w:ind w:left="57" w:right="57"/>
            </w:pPr>
            <w:r w:rsidRPr="00253CF4">
              <w:t xml:space="preserve">В соответствии с </w:t>
            </w:r>
            <w:r w:rsidRPr="00446389">
              <w:t>SUFD-50501 (SUFD-53551</w:t>
            </w:r>
            <w:r w:rsidR="007A78D9">
              <w:t xml:space="preserve">, </w:t>
            </w:r>
            <w:r w:rsidR="007A78D9" w:rsidRPr="00446389">
              <w:t>SUFD-53553</w:t>
            </w:r>
            <w:r w:rsidRPr="00446389">
              <w:t xml:space="preserve">) актуализирован п.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w:t>
            </w:r>
          </w:p>
          <w:p w:rsidR="00F061E2" w:rsidRPr="00446389" w:rsidRDefault="00F061E2" w:rsidP="00F13220">
            <w:pPr>
              <w:pStyle w:val="ASFKTablenorm"/>
              <w:ind w:left="57" w:right="57"/>
            </w:pPr>
            <w:r w:rsidRPr="00C5652A">
              <w:t>В соответствии с SUFD-532</w:t>
            </w:r>
            <w:r w:rsidRPr="00446389">
              <w:t>50, SUFD-50501 (SUFD-53553) актуализирован</w:t>
            </w:r>
            <w:r w:rsidR="009513DD">
              <w:t xml:space="preserve"> </w:t>
            </w:r>
            <w:r w:rsidRPr="00446389">
              <w:t xml:space="preserve">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4.0</w:t>
            </w:r>
          </w:p>
        </w:tc>
        <w:tc>
          <w:tcPr>
            <w:tcW w:w="708" w:type="pct"/>
            <w:shd w:val="clear" w:color="auto" w:fill="auto"/>
          </w:tcPr>
          <w:p w:rsidR="00F061E2" w:rsidRPr="00446389" w:rsidRDefault="00F061E2" w:rsidP="00F13220">
            <w:pPr>
              <w:pStyle w:val="ASFKTablenorm"/>
              <w:ind w:left="57" w:right="57"/>
            </w:pPr>
            <w:r>
              <w:t>2</w:t>
            </w:r>
            <w:r w:rsidRPr="00446389">
              <w:t>3.01.2014</w:t>
            </w:r>
          </w:p>
        </w:tc>
        <w:tc>
          <w:tcPr>
            <w:tcW w:w="1017" w:type="pct"/>
            <w:shd w:val="clear" w:color="auto" w:fill="auto"/>
          </w:tcPr>
          <w:p w:rsidR="00F061E2" w:rsidRDefault="00F061E2" w:rsidP="00F13220">
            <w:pPr>
              <w:pStyle w:val="ASFKTablenorm"/>
              <w:ind w:left="57" w:right="57"/>
            </w:pPr>
            <w:r>
              <w:t>Дорофеев И.</w:t>
            </w:r>
            <w:r w:rsidR="005C54B3">
              <w:t xml:space="preserve"> </w:t>
            </w:r>
            <w:r>
              <w:t>И.</w:t>
            </w:r>
          </w:p>
        </w:tc>
        <w:tc>
          <w:tcPr>
            <w:tcW w:w="2863" w:type="pct"/>
            <w:shd w:val="clear" w:color="auto" w:fill="auto"/>
          </w:tcPr>
          <w:p w:rsidR="009B34C0" w:rsidRDefault="00F061E2" w:rsidP="00F13220">
            <w:pPr>
              <w:pStyle w:val="ASFKTablenorm"/>
              <w:ind w:left="57" w:right="57"/>
            </w:pPr>
            <w:r w:rsidRPr="00BA61B6">
              <w:t>В соответствии с SUFD-53</w:t>
            </w:r>
            <w:r w:rsidRPr="00446389">
              <w:t>952, SUFD-495</w:t>
            </w:r>
            <w:r w:rsidR="009B34C0">
              <w:t xml:space="preserve">65 (SUFD-54249) добавлен справочник «Коды отчетных форм». </w:t>
            </w:r>
          </w:p>
          <w:p w:rsidR="00F061E2" w:rsidRPr="00446389" w:rsidRDefault="00F061E2" w:rsidP="00F13220">
            <w:pPr>
              <w:pStyle w:val="ASFKTablenorm"/>
              <w:ind w:left="57" w:right="57"/>
            </w:pPr>
            <w:r w:rsidRPr="00BA61B6">
              <w:t>В соответствии с SUFD-5</w:t>
            </w:r>
            <w:r w:rsidRPr="00446389">
              <w:t xml:space="preserve">4150, SUFD-49565 (SUFD-54253) добавлен п. </w:t>
            </w:r>
            <w:r w:rsidRPr="00446389">
              <w:fldChar w:fldCharType="begin"/>
            </w:r>
            <w:r w:rsidRPr="00446389">
              <w:instrText xml:space="preserve"> REF _Ref399765599 \r \h </w:instrText>
            </w:r>
            <w:r w:rsidRPr="00446389">
              <w:fldChar w:fldCharType="separate"/>
            </w:r>
            <w:r w:rsidR="002C6389">
              <w:t>4.9.32</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4.1</w:t>
            </w:r>
          </w:p>
        </w:tc>
        <w:tc>
          <w:tcPr>
            <w:tcW w:w="708" w:type="pct"/>
            <w:shd w:val="clear" w:color="auto" w:fill="auto"/>
          </w:tcPr>
          <w:p w:rsidR="00F061E2" w:rsidRPr="00446389" w:rsidRDefault="00F061E2" w:rsidP="00F13220">
            <w:pPr>
              <w:pStyle w:val="ASFKTablenorm"/>
              <w:ind w:left="57" w:right="57"/>
            </w:pPr>
            <w:r>
              <w:t>14</w:t>
            </w:r>
            <w:r w:rsidRPr="00446389">
              <w:t>.03.2014</w:t>
            </w:r>
          </w:p>
        </w:tc>
        <w:tc>
          <w:tcPr>
            <w:tcW w:w="1017" w:type="pct"/>
            <w:shd w:val="clear" w:color="auto" w:fill="auto"/>
          </w:tcPr>
          <w:p w:rsidR="00F061E2" w:rsidRDefault="00F061E2" w:rsidP="00F13220">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F13220">
            <w:pPr>
              <w:pStyle w:val="ASFKTablenorm"/>
              <w:ind w:left="57" w:right="57"/>
            </w:pPr>
            <w:r w:rsidRPr="00C5652A">
              <w:t>В соответствии с SUFD-5</w:t>
            </w:r>
            <w:r w:rsidRPr="00446389">
              <w:t xml:space="preserve">5520, SUFD-53021 (SUFD-56857) актуализирован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4.2</w:t>
            </w:r>
          </w:p>
        </w:tc>
        <w:tc>
          <w:tcPr>
            <w:tcW w:w="708" w:type="pct"/>
            <w:shd w:val="clear" w:color="auto" w:fill="auto"/>
          </w:tcPr>
          <w:p w:rsidR="00F061E2" w:rsidRDefault="00F061E2" w:rsidP="00F13220">
            <w:pPr>
              <w:pStyle w:val="ASFKTablenorm"/>
              <w:ind w:left="57" w:right="57"/>
            </w:pPr>
            <w:r>
              <w:t>22.05.2014</w:t>
            </w:r>
          </w:p>
        </w:tc>
        <w:tc>
          <w:tcPr>
            <w:tcW w:w="1017" w:type="pct"/>
            <w:shd w:val="clear" w:color="auto" w:fill="auto"/>
          </w:tcPr>
          <w:p w:rsidR="00F061E2" w:rsidRDefault="00F061E2" w:rsidP="00F13220">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F13220">
            <w:pPr>
              <w:pStyle w:val="ASFKTablenorm"/>
              <w:ind w:left="57" w:right="57"/>
            </w:pPr>
            <w:r w:rsidRPr="00253CF4">
              <w:t>В соответствии с SUFD-</w:t>
            </w:r>
            <w:r w:rsidRPr="00446389">
              <w:t xml:space="preserve">58718, SUFD-54765 (SUFD-58986) актуализирован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253CF4">
              <w:t>В соответствии с SUFD-</w:t>
            </w:r>
            <w:r w:rsidRPr="00446389">
              <w:t xml:space="preserve">58112, SUFD-55719 (SUFD-59346) актуализирован п. </w:t>
            </w:r>
            <w:r w:rsidRPr="00446389">
              <w:fldChar w:fldCharType="begin"/>
            </w:r>
            <w:r w:rsidRPr="00446389">
              <w:instrText xml:space="preserve"> REF _Ref399497825 \r \h </w:instrText>
            </w:r>
            <w:r w:rsidRPr="00446389">
              <w:fldChar w:fldCharType="separate"/>
            </w:r>
            <w:r w:rsidR="002C6389">
              <w:t>4.9.30</w:t>
            </w:r>
            <w:r w:rsidRPr="00446389">
              <w:fldChar w:fldCharType="end"/>
            </w:r>
            <w:r w:rsidRPr="00446389">
              <w:t>.</w:t>
            </w:r>
          </w:p>
          <w:p w:rsidR="00F061E2" w:rsidRPr="00446389" w:rsidRDefault="00F061E2" w:rsidP="00F13220">
            <w:pPr>
              <w:pStyle w:val="ASFKTablenorm"/>
              <w:ind w:left="57" w:right="57"/>
            </w:pPr>
            <w:r w:rsidRPr="00253CF4">
              <w:t>В соответствии с SUFD-</w:t>
            </w:r>
            <w:r w:rsidRPr="00446389">
              <w:t xml:space="preserve">58170, SUFD-55719 (SUFD-59347) актуализирован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t xml:space="preserve">В соответствии с </w:t>
            </w:r>
            <w:r w:rsidRPr="00446389">
              <w:t>SUFD-58475, SUFD-55719 (SUFD-59349) удален справочник «Публично-правовые образ</w:t>
            </w:r>
            <w:r w:rsidRPr="00F061E2">
              <w:t>о</w:t>
            </w:r>
            <w:r w:rsidRPr="00446389">
              <w:t xml:space="preserve">вания» в п. </w:t>
            </w:r>
            <w:r w:rsidRPr="00446389">
              <w:fldChar w:fldCharType="begin"/>
            </w:r>
            <w:r w:rsidRPr="00446389">
              <w:instrText xml:space="preserve"> REF _Ref399498045 \r \h </w:instrText>
            </w:r>
            <w:r w:rsidRPr="00446389">
              <w:fldChar w:fldCharType="separate"/>
            </w:r>
            <w:r w:rsidR="002C6389">
              <w:t>4.9</w:t>
            </w:r>
            <w:r w:rsidRPr="00446389">
              <w:fldChar w:fldCharType="end"/>
            </w:r>
            <w:r w:rsidR="007A78D9">
              <w:t>.</w:t>
            </w:r>
          </w:p>
          <w:p w:rsidR="00F061E2" w:rsidRPr="00446389" w:rsidRDefault="00F061E2" w:rsidP="00F13220">
            <w:pPr>
              <w:pStyle w:val="ASFKTablenorm"/>
              <w:ind w:left="57" w:right="57"/>
            </w:pPr>
            <w:r w:rsidRPr="00253CF4">
              <w:t>В соответствии с SUFD-</w:t>
            </w:r>
            <w:r w:rsidRPr="00446389">
              <w:t xml:space="preserve">59350, SUFD-55719 (SUFD-59347) актуализирован п. </w:t>
            </w:r>
            <w:r w:rsidRPr="00446389">
              <w:fldChar w:fldCharType="begin"/>
            </w:r>
            <w:r w:rsidRPr="00446389">
              <w:instrText xml:space="preserve"> REF _Ref399770109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253CF4">
              <w:t>В соответствии с SUFD-</w:t>
            </w:r>
            <w:r w:rsidRPr="00446389">
              <w:t xml:space="preserve">58239, SUFD-56645 (SUFD-59396) добавлен п. </w:t>
            </w:r>
            <w:r w:rsidRPr="00446389">
              <w:fldChar w:fldCharType="begin"/>
            </w:r>
            <w:r w:rsidRPr="00446389">
              <w:instrText xml:space="preserve"> REF _Ref387848860 \r \h  \* MERGEFORMAT </w:instrText>
            </w:r>
            <w:r w:rsidRPr="00446389">
              <w:fldChar w:fldCharType="separate"/>
            </w:r>
            <w:r w:rsidR="002C6389">
              <w:t>4.9.1</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4.3</w:t>
            </w:r>
          </w:p>
        </w:tc>
        <w:tc>
          <w:tcPr>
            <w:tcW w:w="708" w:type="pct"/>
            <w:shd w:val="clear" w:color="auto" w:fill="auto"/>
          </w:tcPr>
          <w:p w:rsidR="00F061E2" w:rsidRDefault="00F061E2" w:rsidP="00F13220">
            <w:pPr>
              <w:pStyle w:val="ASFKTablenorm"/>
              <w:ind w:left="57" w:right="57"/>
            </w:pPr>
            <w:r>
              <w:t>04.08.2014</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28721D">
              <w:t xml:space="preserve">В соответствии с SUFD-51510 (SUFD-62324) </w:t>
            </w:r>
            <w:r w:rsidRPr="00446389">
              <w:t xml:space="preserve">добавлен п. </w:t>
            </w:r>
            <w:r w:rsidR="006E390A">
              <w:fldChar w:fldCharType="begin"/>
            </w:r>
            <w:r w:rsidR="006E390A">
              <w:instrText xml:space="preserve"> REF _Ref436407900 \r \h </w:instrText>
            </w:r>
            <w:r w:rsidR="006E390A">
              <w:fldChar w:fldCharType="separate"/>
            </w:r>
            <w:r w:rsidR="002C6389">
              <w:t>4.1.1</w:t>
            </w:r>
            <w:r w:rsidR="006E390A">
              <w:fldChar w:fldCharType="end"/>
            </w:r>
            <w:r w:rsidRPr="00446389">
              <w:t>.</w:t>
            </w:r>
          </w:p>
          <w:p w:rsidR="00F061E2" w:rsidRPr="00446389" w:rsidRDefault="00F061E2" w:rsidP="00F13220">
            <w:pPr>
              <w:pStyle w:val="ASFKTablenorm"/>
              <w:ind w:left="57" w:right="57"/>
            </w:pPr>
            <w:r w:rsidRPr="0028721D">
              <w:t>В соответствии с SUFD-51921 (SUFD-62301)</w:t>
            </w:r>
            <w:r w:rsidRPr="00446389">
              <w:t xml:space="preserve"> добавлен п. </w:t>
            </w:r>
            <w:r w:rsidRPr="00446389">
              <w:fldChar w:fldCharType="begin"/>
            </w:r>
            <w:r w:rsidRPr="00446389">
              <w:instrText xml:space="preserve"> REF _Ref399497650 \r \h </w:instrText>
            </w:r>
            <w:r w:rsidRPr="00446389">
              <w:fldChar w:fldCharType="separate"/>
            </w:r>
            <w:r w:rsidR="002C6389">
              <w:t>4.1.25</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4.4</w:t>
            </w:r>
          </w:p>
        </w:tc>
        <w:tc>
          <w:tcPr>
            <w:tcW w:w="708" w:type="pct"/>
            <w:shd w:val="clear" w:color="auto" w:fill="auto"/>
          </w:tcPr>
          <w:p w:rsidR="00F061E2" w:rsidRPr="00446389" w:rsidRDefault="00F061E2" w:rsidP="00F13220">
            <w:pPr>
              <w:pStyle w:val="ASFKTablenorm"/>
              <w:ind w:left="57" w:right="57"/>
            </w:pPr>
            <w:r>
              <w:t>08.08.2014</w:t>
            </w:r>
          </w:p>
        </w:tc>
        <w:tc>
          <w:tcPr>
            <w:tcW w:w="1017" w:type="pct"/>
            <w:shd w:val="clear" w:color="auto" w:fill="auto"/>
          </w:tcPr>
          <w:p w:rsidR="00F061E2" w:rsidRPr="00446389"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В соответствии с SUFD-5</w:t>
            </w:r>
            <w:r w:rsidRPr="00446389">
              <w:t>8944 (SUFD-63016)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2C6389">
              <w:t>4.3.4</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4.5</w:t>
            </w:r>
          </w:p>
        </w:tc>
        <w:tc>
          <w:tcPr>
            <w:tcW w:w="708" w:type="pct"/>
            <w:shd w:val="clear" w:color="auto" w:fill="auto"/>
          </w:tcPr>
          <w:p w:rsidR="00F061E2" w:rsidRDefault="00F061E2" w:rsidP="00F13220">
            <w:pPr>
              <w:pStyle w:val="ASFKTablenorm"/>
              <w:ind w:left="57" w:right="57"/>
            </w:pPr>
            <w:r>
              <w:t>29.09.2014</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 xml:space="preserve">В соответствии с </w:t>
            </w:r>
            <w:r w:rsidRPr="00446389">
              <w:t xml:space="preserve">SUFD-61779 (SUFD-64485) добавлен п. </w:t>
            </w:r>
            <w:r w:rsidRPr="00446389">
              <w:fldChar w:fldCharType="begin"/>
            </w:r>
            <w:r w:rsidRPr="00446389">
              <w:instrText xml:space="preserve"> REF _Ref399772606 \r \h </w:instrText>
            </w:r>
            <w:r w:rsidRPr="00446389">
              <w:fldChar w:fldCharType="separate"/>
            </w:r>
            <w:r w:rsidR="002C6389">
              <w:t>4.9.33</w:t>
            </w:r>
            <w:r w:rsidRPr="00446389">
              <w:fldChar w:fldCharType="end"/>
            </w:r>
            <w:r w:rsidRPr="00446389">
              <w:t>.</w:t>
            </w:r>
          </w:p>
          <w:p w:rsidR="00F061E2" w:rsidRPr="00446389" w:rsidRDefault="00F061E2" w:rsidP="00F13220">
            <w:pPr>
              <w:pStyle w:val="ASFKTablenorm"/>
              <w:ind w:left="57" w:right="57"/>
            </w:pPr>
            <w:r w:rsidRPr="00D25A94">
              <w:t xml:space="preserve">В соответствии с </w:t>
            </w:r>
            <w:r w:rsidRPr="00446389">
              <w:t xml:space="preserve">SUFD-61802 (SUFD-65235) добавлен п. </w:t>
            </w:r>
            <w:r w:rsidRPr="00446389">
              <w:fldChar w:fldCharType="begin"/>
            </w:r>
            <w:r w:rsidRPr="00446389">
              <w:instrText xml:space="preserve"> REF _Ref399773595 \r \h </w:instrText>
            </w:r>
            <w:r w:rsidRPr="00446389">
              <w:fldChar w:fldCharType="separate"/>
            </w:r>
            <w:r w:rsidR="002C6389">
              <w:t>4.2.3</w:t>
            </w:r>
            <w:r w:rsidRPr="00446389">
              <w:fldChar w:fldCharType="end"/>
            </w:r>
            <w:r w:rsidRPr="00446389">
              <w:t>.</w:t>
            </w:r>
          </w:p>
          <w:p w:rsidR="00F061E2" w:rsidRPr="00446389" w:rsidRDefault="00F061E2" w:rsidP="00F13220">
            <w:pPr>
              <w:pStyle w:val="ASFKTablenorm"/>
              <w:ind w:left="57" w:right="57"/>
            </w:pPr>
            <w:r w:rsidRPr="00D25A94">
              <w:t>В соответствии с SUFD-5</w:t>
            </w:r>
            <w:r w:rsidRPr="00446389">
              <w:t>8113 (SUFD-65231) актуализ</w:t>
            </w:r>
            <w:r w:rsidRPr="00F061E2">
              <w:t>и</w:t>
            </w:r>
            <w:r w:rsidRPr="00446389">
              <w:t xml:space="preserve">рован п. </w:t>
            </w:r>
            <w:r w:rsidRPr="00446389">
              <w:fldChar w:fldCharType="begin"/>
            </w:r>
            <w:r w:rsidRPr="00446389">
              <w:instrText xml:space="preserve"> REF _Ref400091724 \r \h </w:instrText>
            </w:r>
            <w:r w:rsidRPr="00446389">
              <w:fldChar w:fldCharType="separate"/>
            </w:r>
            <w:r w:rsidR="002C6389">
              <w:t>4.3.7.2</w:t>
            </w:r>
            <w:r w:rsidRPr="00446389">
              <w:fldChar w:fldCharType="end"/>
            </w:r>
            <w:r w:rsidRPr="00446389">
              <w:t>.</w:t>
            </w:r>
          </w:p>
        </w:tc>
      </w:tr>
      <w:tr w:rsidR="00F13220" w:rsidRPr="00F5756B" w:rsidTr="00F13220">
        <w:tc>
          <w:tcPr>
            <w:tcW w:w="412" w:type="pct"/>
            <w:shd w:val="clear" w:color="auto" w:fill="auto"/>
          </w:tcPr>
          <w:p w:rsidR="00F061E2" w:rsidRPr="00446389" w:rsidRDefault="00F061E2" w:rsidP="00F13220">
            <w:pPr>
              <w:pStyle w:val="ASFKTablenorm"/>
              <w:ind w:left="57" w:right="57"/>
            </w:pPr>
            <w:r w:rsidRPr="00446389">
              <w:lastRenderedPageBreak/>
              <w:t>4.6</w:t>
            </w:r>
          </w:p>
        </w:tc>
        <w:tc>
          <w:tcPr>
            <w:tcW w:w="708" w:type="pct"/>
            <w:shd w:val="clear" w:color="auto" w:fill="auto"/>
          </w:tcPr>
          <w:p w:rsidR="00F061E2" w:rsidRDefault="00F061E2" w:rsidP="00F13220">
            <w:pPr>
              <w:pStyle w:val="ASFKTablenorm"/>
              <w:ind w:left="57" w:right="57"/>
            </w:pPr>
            <w:r>
              <w:t>23.10.2014</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В соответствии с SUFD-</w:t>
            </w:r>
            <w:r w:rsidRPr="00446389">
              <w:t>65546 (SUFD-66387) актуализ</w:t>
            </w:r>
            <w:r w:rsidRPr="00F061E2">
              <w:t>и</w:t>
            </w:r>
            <w:r w:rsidRPr="00446389">
              <w:t xml:space="preserve">рован п. </w:t>
            </w:r>
            <w:r w:rsidRPr="00446389">
              <w:fldChar w:fldCharType="begin"/>
            </w:r>
            <w:r w:rsidRPr="00446389">
              <w:instrText xml:space="preserve"> REF _Ref401817030 \r \h </w:instrText>
            </w:r>
            <w:r w:rsidRPr="00446389">
              <w:fldChar w:fldCharType="separate"/>
            </w:r>
            <w:r w:rsidR="002C6389">
              <w:t>4.1.1.2</w:t>
            </w:r>
            <w:r w:rsidRPr="00446389">
              <w:fldChar w:fldCharType="end"/>
            </w:r>
            <w:r w:rsidRPr="00446389">
              <w:t>.</w:t>
            </w:r>
          </w:p>
          <w:p w:rsidR="00F061E2" w:rsidRPr="00446389" w:rsidRDefault="00A24E00" w:rsidP="00F13220">
            <w:pPr>
              <w:pStyle w:val="ASFKTablenorm"/>
              <w:ind w:left="57" w:right="57"/>
            </w:pPr>
            <w:r>
              <w:t>Д</w:t>
            </w:r>
            <w:r w:rsidR="00F061E2" w:rsidRPr="00446389">
              <w:t xml:space="preserve">обавлен п. </w:t>
            </w:r>
            <w:r w:rsidR="00F061E2" w:rsidRPr="00446389">
              <w:fldChar w:fldCharType="begin"/>
            </w:r>
            <w:r w:rsidR="00F061E2" w:rsidRPr="00446389">
              <w:instrText xml:space="preserve"> REF _Ref402179502 \r \h </w:instrText>
            </w:r>
            <w:r w:rsidR="00F061E2" w:rsidRPr="00446389">
              <w:fldChar w:fldCharType="separate"/>
            </w:r>
            <w:r w:rsidR="002C6389">
              <w:t>4.9.34</w:t>
            </w:r>
            <w:r w:rsidR="00F061E2" w:rsidRPr="00446389">
              <w:fldChar w:fldCharType="end"/>
            </w:r>
            <w:r w:rsidR="00F061E2" w:rsidRPr="00446389">
              <w:t>, удален п. 4.9.44 (Параметры автонумерации документов).</w:t>
            </w:r>
          </w:p>
        </w:tc>
      </w:tr>
      <w:tr w:rsidR="00F13220" w:rsidRPr="00EF2703" w:rsidTr="00F13220">
        <w:tc>
          <w:tcPr>
            <w:tcW w:w="412" w:type="pct"/>
            <w:shd w:val="clear" w:color="auto" w:fill="auto"/>
          </w:tcPr>
          <w:p w:rsidR="00F061E2" w:rsidRPr="00446389" w:rsidRDefault="00F061E2" w:rsidP="00F13220">
            <w:pPr>
              <w:pStyle w:val="ASFKTablenorm"/>
              <w:ind w:left="57" w:right="57"/>
            </w:pPr>
            <w:r>
              <w:t>4.7</w:t>
            </w:r>
          </w:p>
        </w:tc>
        <w:tc>
          <w:tcPr>
            <w:tcW w:w="708" w:type="pct"/>
            <w:shd w:val="clear" w:color="auto" w:fill="auto"/>
          </w:tcPr>
          <w:p w:rsidR="00F061E2" w:rsidRDefault="00F061E2" w:rsidP="00F13220">
            <w:pPr>
              <w:pStyle w:val="ASFKTablenorm"/>
              <w:ind w:left="57" w:right="57"/>
            </w:pPr>
            <w:r>
              <w:t>06.11.2014</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 xml:space="preserve">В соответствии с </w:t>
            </w:r>
            <w:r w:rsidRPr="00446389">
              <w:t xml:space="preserve">SUFD-66702 (SUFD-66971, SUFD-66966)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_Ref403122897 \r \h </w:instrText>
            </w:r>
            <w:r w:rsidRPr="00446389">
              <w:fldChar w:fldCharType="separate"/>
            </w:r>
            <w:r w:rsidR="002C6389">
              <w:t>4.1.21</w:t>
            </w:r>
            <w:r w:rsidRPr="00446389">
              <w:fldChar w:fldCharType="end"/>
            </w:r>
            <w:r w:rsidRPr="00446389">
              <w:t xml:space="preserve">, </w:t>
            </w:r>
            <w:r w:rsidRPr="00446389">
              <w:fldChar w:fldCharType="begin"/>
            </w:r>
            <w:r w:rsidRPr="00446389">
              <w:instrText xml:space="preserve"> REF _Ref403031290 \r \h </w:instrText>
            </w:r>
            <w:r w:rsidRPr="00446389">
              <w:fldChar w:fldCharType="separate"/>
            </w:r>
            <w:r w:rsidR="002C6389">
              <w:t>4.3.8.2</w:t>
            </w:r>
            <w:r w:rsidRPr="00446389">
              <w:fldChar w:fldCharType="end"/>
            </w:r>
            <w:r w:rsidRPr="00446389">
              <w:t>.</w:t>
            </w:r>
          </w:p>
        </w:tc>
      </w:tr>
      <w:tr w:rsidR="00F13220" w:rsidRPr="00EF2703" w:rsidTr="00F13220">
        <w:tc>
          <w:tcPr>
            <w:tcW w:w="412" w:type="pct"/>
            <w:shd w:val="clear" w:color="auto" w:fill="auto"/>
          </w:tcPr>
          <w:p w:rsidR="00F061E2" w:rsidRPr="00446389" w:rsidRDefault="00F061E2" w:rsidP="00F13220">
            <w:pPr>
              <w:pStyle w:val="ASFKTablenorm"/>
              <w:ind w:left="57" w:right="57"/>
            </w:pPr>
            <w:r>
              <w:t>4.8</w:t>
            </w:r>
          </w:p>
        </w:tc>
        <w:tc>
          <w:tcPr>
            <w:tcW w:w="708" w:type="pct"/>
            <w:shd w:val="clear" w:color="auto" w:fill="auto"/>
          </w:tcPr>
          <w:p w:rsidR="00F061E2" w:rsidRPr="00446389" w:rsidRDefault="00F061E2" w:rsidP="00F13220">
            <w:pPr>
              <w:pStyle w:val="ASFKTablenorm"/>
              <w:ind w:left="57" w:right="57"/>
            </w:pPr>
            <w:r>
              <w:t>1</w:t>
            </w:r>
            <w:r w:rsidRPr="00446389">
              <w:t>7.12.2014</w:t>
            </w:r>
          </w:p>
        </w:tc>
        <w:tc>
          <w:tcPr>
            <w:tcW w:w="1017" w:type="pct"/>
            <w:shd w:val="clear" w:color="auto" w:fill="auto"/>
          </w:tcPr>
          <w:p w:rsidR="00F061E2" w:rsidRPr="00446389"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 xml:space="preserve">В соответствии с </w:t>
            </w:r>
            <w:r w:rsidRPr="00446389">
              <w:t>SUFD-62120 (SUFD-68126) актуализ</w:t>
            </w:r>
            <w:r w:rsidRPr="00F061E2">
              <w:t>и</w:t>
            </w:r>
            <w:r w:rsidRPr="00446389">
              <w:t xml:space="preserve">рован п. </w:t>
            </w:r>
            <w:r w:rsidRPr="00446389">
              <w:fldChar w:fldCharType="begin"/>
            </w:r>
            <w:r w:rsidRPr="00446389">
              <w:instrText xml:space="preserve"> REF _Ref405285757 \r \h </w:instrText>
            </w:r>
            <w:r w:rsidRPr="00446389">
              <w:fldChar w:fldCharType="separate"/>
            </w:r>
            <w:r w:rsidR="002C6389">
              <w:t>4.3.6</w:t>
            </w:r>
            <w:r w:rsidRPr="00446389">
              <w:fldChar w:fldCharType="end"/>
            </w:r>
            <w:r w:rsidRPr="00446389">
              <w:t>.</w:t>
            </w:r>
          </w:p>
          <w:p w:rsidR="00F061E2" w:rsidRPr="00446389" w:rsidRDefault="00F061E2" w:rsidP="00F13220">
            <w:pPr>
              <w:pStyle w:val="ASFKTablenorm"/>
              <w:ind w:left="57" w:right="57"/>
            </w:pPr>
            <w:r>
              <w:t>В соответс</w:t>
            </w:r>
            <w:r w:rsidRPr="00446389">
              <w:t xml:space="preserve">твии с SUFD-53738 (SUFD-68615, SUFD-68622) </w:t>
            </w:r>
            <w:r w:rsidR="00A24E00">
              <w:t>актуализированы п</w:t>
            </w:r>
            <w:r w:rsidR="0062088A">
              <w:t>п</w:t>
            </w:r>
            <w:r w:rsidR="00A24E00">
              <w:t>.</w:t>
            </w:r>
            <w:r w:rsidRPr="00446389">
              <w:t xml:space="preserve"> </w:t>
            </w:r>
            <w:r w:rsidRPr="00446389">
              <w:fldChar w:fldCharType="begin"/>
            </w:r>
            <w:r w:rsidRPr="00446389">
              <w:instrText xml:space="preserve"> REF _Ref406494974 \r \h </w:instrText>
            </w:r>
            <w:r w:rsidRPr="00446389">
              <w:fldChar w:fldCharType="separate"/>
            </w:r>
            <w:r w:rsidR="002C6389">
              <w:t>4.3.13</w:t>
            </w:r>
            <w:r w:rsidRPr="00446389">
              <w:fldChar w:fldCharType="end"/>
            </w:r>
            <w:r w:rsidRPr="00446389">
              <w:t>;</w:t>
            </w:r>
            <w:r w:rsidR="00F815DE">
              <w:t xml:space="preserve"> 4.6.4</w:t>
            </w:r>
            <w:r w:rsidRPr="00446389">
              <w:t xml:space="preserve">; </w:t>
            </w:r>
            <w:r w:rsidRPr="00446389">
              <w:fldChar w:fldCharType="begin"/>
            </w:r>
            <w:r w:rsidRPr="00446389">
              <w:instrText xml:space="preserve"> REF _Ref406595820 \r \h </w:instrText>
            </w:r>
            <w:r w:rsidRPr="00446389">
              <w:fldChar w:fldCharType="separate"/>
            </w:r>
            <w:r w:rsidR="002C6389">
              <w:t>4.3.8</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4.9</w:t>
            </w:r>
          </w:p>
        </w:tc>
        <w:tc>
          <w:tcPr>
            <w:tcW w:w="708" w:type="pct"/>
            <w:shd w:val="clear" w:color="auto" w:fill="auto"/>
          </w:tcPr>
          <w:p w:rsidR="00F061E2" w:rsidRDefault="00F061E2" w:rsidP="00F13220">
            <w:pPr>
              <w:pStyle w:val="ASFKTablenorm"/>
              <w:ind w:left="57" w:right="57"/>
            </w:pPr>
            <w:r>
              <w:t>19.12.2014</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 xml:space="preserve">В соответствии с </w:t>
            </w:r>
            <w:r w:rsidRPr="00446389">
              <w:t xml:space="preserve">SUFD-60582, SUFD-68153 (SUFD-68914) добавлен п. </w:t>
            </w:r>
            <w:r w:rsidRPr="00446389">
              <w:fldChar w:fldCharType="begin"/>
            </w:r>
            <w:r w:rsidRPr="00446389">
              <w:instrText xml:space="preserve"> REF _Ref406770012 \r \h </w:instrText>
            </w:r>
            <w:r w:rsidRPr="00446389">
              <w:fldChar w:fldCharType="separate"/>
            </w:r>
            <w:r w:rsidR="002C6389">
              <w:t>4.3.15</w:t>
            </w:r>
            <w:r w:rsidRPr="00446389">
              <w:fldChar w:fldCharType="end"/>
            </w:r>
            <w:r w:rsidRPr="00446389">
              <w:t>.</w:t>
            </w:r>
          </w:p>
          <w:p w:rsidR="00F061E2" w:rsidRPr="00446389" w:rsidRDefault="00F061E2" w:rsidP="00F13220">
            <w:pPr>
              <w:pStyle w:val="ASFKTablenorm"/>
              <w:ind w:left="57" w:right="57"/>
            </w:pPr>
            <w:r w:rsidRPr="00D25A94">
              <w:t xml:space="preserve">В соответствии с </w:t>
            </w:r>
            <w:r w:rsidRPr="00446389">
              <w:t>SUFD-68026 (SUFD-68919)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2C6389">
              <w:t>4.1.21</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5.0</w:t>
            </w:r>
          </w:p>
        </w:tc>
        <w:tc>
          <w:tcPr>
            <w:tcW w:w="708" w:type="pct"/>
            <w:shd w:val="clear" w:color="auto" w:fill="auto"/>
          </w:tcPr>
          <w:p w:rsidR="00F061E2" w:rsidRPr="00446389" w:rsidRDefault="00F061E2" w:rsidP="00F13220">
            <w:pPr>
              <w:pStyle w:val="ASFKTablenorm"/>
              <w:ind w:left="57" w:right="57"/>
            </w:pPr>
            <w:r>
              <w:t>03.02</w:t>
            </w:r>
            <w:r w:rsidRPr="00446389">
              <w:t>.2015</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D25A94">
              <w:t xml:space="preserve">В соответствии с </w:t>
            </w:r>
            <w:r w:rsidRPr="00446389">
              <w:t>SUFD-69581 (SUFD-69769)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2C6389">
              <w:t>4.1.21</w:t>
            </w:r>
            <w:r w:rsidRPr="00446389">
              <w:fldChar w:fldCharType="end"/>
            </w:r>
            <w:r w:rsidRPr="00446389">
              <w:t>.</w:t>
            </w:r>
          </w:p>
          <w:p w:rsidR="00F061E2" w:rsidRPr="00446389" w:rsidRDefault="00F061E2" w:rsidP="00F13220">
            <w:pPr>
              <w:pStyle w:val="ASFKTablenorm"/>
              <w:ind w:left="57" w:right="57"/>
            </w:pPr>
            <w:r w:rsidRPr="00D25A94">
              <w:t xml:space="preserve">В соответствии с </w:t>
            </w:r>
            <w:r w:rsidRPr="00446389">
              <w:t>SUFD-69101 (SUFD-69191) актуализ</w:t>
            </w:r>
            <w:r w:rsidRPr="00F061E2">
              <w:t>и</w:t>
            </w:r>
            <w:r w:rsidRPr="00446389">
              <w:t xml:space="preserve">рован п. </w:t>
            </w:r>
            <w:r w:rsidRPr="00446389">
              <w:fldChar w:fldCharType="begin"/>
            </w:r>
            <w:r w:rsidRPr="00446389">
              <w:instrText xml:space="preserve"> REF _Ref406770012 \r \h </w:instrText>
            </w:r>
            <w:r w:rsidRPr="00446389">
              <w:fldChar w:fldCharType="separate"/>
            </w:r>
            <w:r w:rsidR="002C6389">
              <w:t>4.3.15</w:t>
            </w:r>
            <w:r w:rsidRPr="00446389">
              <w:fldChar w:fldCharType="end"/>
            </w:r>
            <w:r w:rsidRPr="00446389">
              <w:t>.</w:t>
            </w:r>
          </w:p>
          <w:p w:rsidR="00F061E2" w:rsidRPr="00446389" w:rsidRDefault="00F061E2" w:rsidP="00F13220">
            <w:pPr>
              <w:pStyle w:val="ASFKTablenorm"/>
              <w:ind w:left="57" w:right="57"/>
            </w:pPr>
            <w:r w:rsidRPr="00637E28">
              <w:t xml:space="preserve">В соответствии с </w:t>
            </w:r>
            <w:r w:rsidRPr="00446389">
              <w:t>SUFD-69657 (SUFD-69912)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2C6389">
              <w:t>4.3.14</w:t>
            </w:r>
            <w:r w:rsidRPr="00446389">
              <w:fldChar w:fldCharType="end"/>
            </w:r>
            <w:r w:rsidRPr="00446389">
              <w:t>.</w:t>
            </w:r>
          </w:p>
          <w:p w:rsidR="00F061E2" w:rsidRPr="00446389" w:rsidRDefault="00F061E2" w:rsidP="00F13220">
            <w:pPr>
              <w:pStyle w:val="ASFKTablenorm"/>
              <w:ind w:left="57" w:right="57"/>
            </w:pPr>
            <w:r w:rsidRPr="00F109D6">
              <w:t>В соответствии с SUFD-69910 (SUFD-70025) актуализ</w:t>
            </w:r>
            <w:r w:rsidRPr="00F061E2">
              <w:t>и</w:t>
            </w:r>
            <w:r w:rsidRPr="00F109D6">
              <w:t>р</w:t>
            </w:r>
            <w:r w:rsidRPr="00446389">
              <w:t>ован п.</w:t>
            </w:r>
            <w:r w:rsidR="00F815DE">
              <w:t xml:space="preserve"> 4.6.4</w:t>
            </w:r>
            <w:r w:rsidRPr="00446389">
              <w:t>.</w:t>
            </w:r>
          </w:p>
          <w:p w:rsidR="00F061E2" w:rsidRPr="00446389" w:rsidRDefault="00F061E2" w:rsidP="00F13220">
            <w:pPr>
              <w:pStyle w:val="ASFKTablenorm"/>
              <w:ind w:left="57" w:right="57"/>
            </w:pPr>
            <w:r w:rsidRPr="00F109D6">
              <w:t xml:space="preserve">В соответствии с </w:t>
            </w:r>
            <w:r w:rsidRPr="00446389">
              <w:t>SUFDCORE-9564 (SUFDCORE-10052) а</w:t>
            </w:r>
            <w:r w:rsidRPr="00F061E2">
              <w:t>к</w:t>
            </w:r>
            <w:r w:rsidRPr="00446389">
              <w:t xml:space="preserve">туализирован п. </w:t>
            </w:r>
            <w:r w:rsidRPr="00446389">
              <w:fldChar w:fldCharType="begin"/>
            </w:r>
            <w:r w:rsidRPr="00446389">
              <w:instrText xml:space="preserve"> REF _Ref411519447 \r \h </w:instrText>
            </w:r>
            <w:r w:rsidRPr="00446389">
              <w:fldChar w:fldCharType="separate"/>
            </w:r>
            <w:r w:rsidR="002C6389">
              <w:t>5.1.6</w:t>
            </w:r>
            <w:r w:rsidRPr="00446389">
              <w:fldChar w:fldCharType="end"/>
            </w:r>
            <w:r w:rsidRPr="00446389">
              <w:t>.</w:t>
            </w:r>
          </w:p>
          <w:p w:rsidR="00F061E2" w:rsidRPr="00446389" w:rsidRDefault="00F061E2" w:rsidP="00F13220">
            <w:pPr>
              <w:pStyle w:val="ASFKTablenorm"/>
              <w:ind w:left="57" w:right="57"/>
            </w:pPr>
            <w:r w:rsidRPr="009F4D18">
              <w:t>В соответствии с SUFD-70246</w:t>
            </w:r>
            <w:r w:rsidRPr="00446389">
              <w:t xml:space="preserve"> актуализирован п. </w:t>
            </w:r>
            <w:r w:rsidRPr="00446389">
              <w:fldChar w:fldCharType="begin"/>
            </w:r>
            <w:r w:rsidRPr="00446389">
              <w:instrText xml:space="preserve"> REF _Ref406770012 \r \h </w:instrText>
            </w:r>
            <w:r w:rsidRPr="00446389">
              <w:fldChar w:fldCharType="separate"/>
            </w:r>
            <w:r w:rsidR="002C6389">
              <w:t>4.3.15</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5.1</w:t>
            </w:r>
          </w:p>
        </w:tc>
        <w:tc>
          <w:tcPr>
            <w:tcW w:w="708" w:type="pct"/>
            <w:shd w:val="clear" w:color="auto" w:fill="auto"/>
          </w:tcPr>
          <w:p w:rsidR="00F061E2" w:rsidRPr="00446389" w:rsidRDefault="00F061E2" w:rsidP="00F13220">
            <w:pPr>
              <w:pStyle w:val="ASFKTablenorm"/>
              <w:ind w:left="57" w:right="57"/>
            </w:pPr>
            <w:r>
              <w:t>1</w:t>
            </w:r>
            <w:r w:rsidRPr="00446389">
              <w:t>3.02.2015</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B21CCF">
              <w:t>В соответствии с SUFD-</w:t>
            </w:r>
            <w:r w:rsidRPr="00446389">
              <w:t>62603 (SUFD-70606) актуализ</w:t>
            </w:r>
            <w:r w:rsidRPr="00F061E2">
              <w:t>и</w:t>
            </w:r>
            <w:r w:rsidRPr="00446389">
              <w:t xml:space="preserve">рован п. </w:t>
            </w:r>
            <w:r w:rsidRPr="00446389">
              <w:fldChar w:fldCharType="begin"/>
            </w:r>
            <w:r w:rsidRPr="00446389">
              <w:instrText xml:space="preserve"> REF _Ref399766359 \r \h </w:instrText>
            </w:r>
            <w:r w:rsidRPr="00446389">
              <w:fldChar w:fldCharType="separate"/>
            </w:r>
            <w:r w:rsidR="002C6389">
              <w:t>4.5.1</w:t>
            </w:r>
            <w:r w:rsidRPr="00446389">
              <w:fldChar w:fldCharType="end"/>
            </w:r>
            <w:r w:rsidRPr="00446389">
              <w:t>.</w:t>
            </w:r>
          </w:p>
          <w:p w:rsidR="00F061E2" w:rsidRPr="00446389" w:rsidRDefault="00F061E2" w:rsidP="00F13220">
            <w:pPr>
              <w:pStyle w:val="ASFKTablenorm"/>
              <w:ind w:left="57" w:right="57"/>
            </w:pPr>
            <w:r w:rsidRPr="00B21CCF">
              <w:t xml:space="preserve">В соответствии с </w:t>
            </w:r>
            <w:r w:rsidRPr="00446389">
              <w:t>SUFD-68747 (SUFD-70644) актуализ</w:t>
            </w:r>
            <w:r w:rsidRPr="00F061E2">
              <w:t>и</w:t>
            </w:r>
            <w:r w:rsidRPr="00446389">
              <w:t xml:space="preserve">рован п. </w:t>
            </w:r>
            <w:r w:rsidRPr="00446389">
              <w:fldChar w:fldCharType="begin"/>
            </w:r>
            <w:r w:rsidRPr="00446389">
              <w:instrText xml:space="preserve"> REF _Ref406595820 \r \h </w:instrText>
            </w:r>
            <w:r w:rsidRPr="00446389">
              <w:fldChar w:fldCharType="separate"/>
            </w:r>
            <w:r w:rsidR="002C6389">
              <w:t>4.3.8</w:t>
            </w:r>
            <w:r w:rsidRPr="00446389">
              <w:fldChar w:fldCharType="end"/>
            </w:r>
            <w:r w:rsidRPr="00446389">
              <w:t>.</w:t>
            </w:r>
          </w:p>
          <w:p w:rsidR="00F061E2" w:rsidRPr="00446389" w:rsidRDefault="00F061E2" w:rsidP="00F13220">
            <w:pPr>
              <w:pStyle w:val="ASFKTablenorm"/>
              <w:ind w:left="57" w:right="57"/>
            </w:pPr>
            <w:r>
              <w:t xml:space="preserve">В соответствии с </w:t>
            </w:r>
            <w:r w:rsidRPr="00446389">
              <w:t xml:space="preserve">RFC-19343, SUFD-65546, SUFDCORE-13674 добавлен п. </w:t>
            </w:r>
            <w:r w:rsidRPr="00446389">
              <w:fldChar w:fldCharType="begin"/>
            </w:r>
            <w:r w:rsidRPr="00446389">
              <w:instrText xml:space="preserve"> REF _Ref411519478 \r \h </w:instrText>
            </w:r>
            <w:r w:rsidRPr="00446389">
              <w:fldChar w:fldCharType="separate"/>
            </w:r>
            <w:r w:rsidR="002C6389">
              <w:t>5.1.7</w:t>
            </w:r>
            <w:r w:rsidRPr="00446389">
              <w:fldChar w:fldCharType="end"/>
            </w:r>
            <w:r w:rsidRPr="00446389">
              <w:t>.</w:t>
            </w:r>
          </w:p>
        </w:tc>
      </w:tr>
      <w:tr w:rsidR="00F13220" w:rsidRPr="00F5756B" w:rsidTr="00F13220">
        <w:tc>
          <w:tcPr>
            <w:tcW w:w="412" w:type="pct"/>
            <w:shd w:val="clear" w:color="auto" w:fill="auto"/>
          </w:tcPr>
          <w:p w:rsidR="00F061E2" w:rsidRDefault="00F061E2" w:rsidP="00F13220">
            <w:pPr>
              <w:pStyle w:val="ASFKTablenorm"/>
              <w:ind w:left="57" w:right="57"/>
            </w:pPr>
            <w:r>
              <w:t>5.2</w:t>
            </w:r>
          </w:p>
        </w:tc>
        <w:tc>
          <w:tcPr>
            <w:tcW w:w="708" w:type="pct"/>
            <w:shd w:val="clear" w:color="auto" w:fill="auto"/>
          </w:tcPr>
          <w:p w:rsidR="00F061E2" w:rsidRDefault="00F061E2" w:rsidP="00F13220">
            <w:pPr>
              <w:pStyle w:val="ASFKTablenorm"/>
              <w:ind w:left="57" w:right="57"/>
            </w:pPr>
            <w:r>
              <w:t>28.04.2015</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F13220">
            <w:pPr>
              <w:pStyle w:val="ASFKTablenorm"/>
              <w:ind w:left="57" w:right="57"/>
            </w:pPr>
            <w:r w:rsidRPr="00B21CCF">
              <w:t xml:space="preserve">В соответствии с </w:t>
            </w:r>
            <w:r w:rsidRPr="00446389">
              <w:t>SUFD-72863 (SUFD-73409)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2C6389">
              <w:t>4.8.1</w:t>
            </w:r>
            <w:r w:rsidRPr="00446389">
              <w:fldChar w:fldCharType="end"/>
            </w:r>
            <w:r w:rsidRPr="00446389">
              <w:t>.</w:t>
            </w:r>
          </w:p>
        </w:tc>
      </w:tr>
      <w:tr w:rsidR="00F13220" w:rsidRPr="00EF2703" w:rsidTr="00F13220">
        <w:tc>
          <w:tcPr>
            <w:tcW w:w="412" w:type="pct"/>
            <w:shd w:val="clear" w:color="auto" w:fill="auto"/>
          </w:tcPr>
          <w:p w:rsidR="00F061E2" w:rsidRDefault="00F061E2" w:rsidP="00F13220">
            <w:pPr>
              <w:pStyle w:val="ASFKTablenorm"/>
              <w:ind w:left="57" w:right="57"/>
            </w:pPr>
            <w:r>
              <w:t>5.3</w:t>
            </w:r>
          </w:p>
        </w:tc>
        <w:tc>
          <w:tcPr>
            <w:tcW w:w="708" w:type="pct"/>
            <w:shd w:val="clear" w:color="auto" w:fill="auto"/>
          </w:tcPr>
          <w:p w:rsidR="00F061E2" w:rsidRDefault="00F061E2" w:rsidP="00F13220">
            <w:pPr>
              <w:pStyle w:val="ASFKTablenorm"/>
              <w:ind w:left="57" w:right="57"/>
            </w:pPr>
            <w:r>
              <w:t>15.06.2015</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F13220">
            <w:pPr>
              <w:pStyle w:val="ASFKTablenorm"/>
              <w:ind w:left="57" w:right="57"/>
            </w:pPr>
            <w:r w:rsidRPr="00B21CCF">
              <w:t xml:space="preserve">В соответствии с </w:t>
            </w:r>
            <w:r w:rsidRPr="001A73FD">
              <w:t xml:space="preserve">SUFD-73811 </w:t>
            </w:r>
            <w:r w:rsidRPr="00446389">
              <w:t>(</w:t>
            </w:r>
            <w:r w:rsidRPr="001A73FD">
              <w:t>SUFD-75482</w:t>
            </w:r>
            <w:r w:rsidRPr="00446389">
              <w:t>) актуализ</w:t>
            </w:r>
            <w:r w:rsidRPr="00F061E2">
              <w:t>и</w:t>
            </w:r>
            <w:r w:rsidRPr="00446389">
              <w:t>рован п</w:t>
            </w:r>
            <w:r>
              <w:t xml:space="preserve">. </w:t>
            </w:r>
            <w:r>
              <w:fldChar w:fldCharType="begin"/>
            </w:r>
            <w:r>
              <w:instrText xml:space="preserve"> REF _Ref406770012 \r \h </w:instrText>
            </w:r>
            <w:r>
              <w:fldChar w:fldCharType="separate"/>
            </w:r>
            <w:r w:rsidR="002C6389">
              <w:t>4.3.15</w:t>
            </w:r>
            <w:r>
              <w:fldChar w:fldCharType="end"/>
            </w:r>
            <w:r>
              <w:t>.</w:t>
            </w:r>
          </w:p>
        </w:tc>
      </w:tr>
      <w:tr w:rsidR="00F13220" w:rsidRPr="00EF2703" w:rsidTr="00F13220">
        <w:tc>
          <w:tcPr>
            <w:tcW w:w="412" w:type="pct"/>
            <w:shd w:val="clear" w:color="auto" w:fill="auto"/>
          </w:tcPr>
          <w:p w:rsidR="00F061E2" w:rsidRDefault="00F061E2" w:rsidP="00F13220">
            <w:pPr>
              <w:pStyle w:val="ASFKTablenorm"/>
              <w:ind w:left="57" w:right="57"/>
            </w:pPr>
            <w:r>
              <w:t>5.4</w:t>
            </w:r>
          </w:p>
        </w:tc>
        <w:tc>
          <w:tcPr>
            <w:tcW w:w="708" w:type="pct"/>
            <w:shd w:val="clear" w:color="auto" w:fill="auto"/>
          </w:tcPr>
          <w:p w:rsidR="00F061E2" w:rsidRDefault="00F061E2" w:rsidP="00F13220">
            <w:pPr>
              <w:pStyle w:val="ASFKTablenorm"/>
              <w:ind w:left="57" w:right="57"/>
            </w:pPr>
            <w:r>
              <w:t>23.07.2015</w:t>
            </w:r>
          </w:p>
        </w:tc>
        <w:tc>
          <w:tcPr>
            <w:tcW w:w="1017" w:type="pct"/>
            <w:shd w:val="clear" w:color="auto" w:fill="auto"/>
          </w:tcPr>
          <w:p w:rsidR="00F061E2" w:rsidRDefault="00F061E2" w:rsidP="00F13220">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F13220">
            <w:pPr>
              <w:pStyle w:val="ASFKTablenorm"/>
              <w:ind w:left="57" w:right="57"/>
            </w:pPr>
            <w:r w:rsidRPr="00A65244">
              <w:t>В соответствии с SUFD-73</w:t>
            </w:r>
            <w:r>
              <w:t>768</w:t>
            </w:r>
            <w:r w:rsidRPr="00A65244">
              <w:t xml:space="preserve"> (SUFD-77039)</w:t>
            </w:r>
            <w:r>
              <w:t xml:space="preserve"> добавлен п.</w:t>
            </w:r>
            <w:r w:rsidR="00E34F10">
              <w:t xml:space="preserve"> </w:t>
            </w:r>
            <w:r w:rsidR="001F537D">
              <w:fldChar w:fldCharType="begin"/>
            </w:r>
            <w:r w:rsidR="001F537D">
              <w:instrText xml:space="preserve"> REF _Ref399497650 \r \h </w:instrText>
            </w:r>
            <w:r w:rsidR="001F537D">
              <w:fldChar w:fldCharType="separate"/>
            </w:r>
            <w:r w:rsidR="002C6389">
              <w:t>4.1.25</w:t>
            </w:r>
            <w:r w:rsidR="001F537D">
              <w:fldChar w:fldCharType="end"/>
            </w:r>
            <w:r w:rsidR="00B431E2">
              <w:t>.</w:t>
            </w:r>
          </w:p>
        </w:tc>
      </w:tr>
      <w:tr w:rsidR="00F13220" w:rsidRPr="00EF2703" w:rsidTr="00F13220">
        <w:tc>
          <w:tcPr>
            <w:tcW w:w="412" w:type="pct"/>
            <w:shd w:val="clear" w:color="auto" w:fill="auto"/>
          </w:tcPr>
          <w:p w:rsidR="00422A06" w:rsidRDefault="00422A06" w:rsidP="00F13220">
            <w:pPr>
              <w:pStyle w:val="ASFKTablenorm"/>
              <w:ind w:left="57" w:right="57"/>
            </w:pPr>
            <w:r>
              <w:t>5.5</w:t>
            </w:r>
          </w:p>
        </w:tc>
        <w:tc>
          <w:tcPr>
            <w:tcW w:w="708" w:type="pct"/>
            <w:shd w:val="clear" w:color="auto" w:fill="auto"/>
          </w:tcPr>
          <w:p w:rsidR="00422A06" w:rsidRDefault="00422A06" w:rsidP="00F13220">
            <w:pPr>
              <w:pStyle w:val="ASFKTablenorm"/>
              <w:ind w:left="57" w:right="57"/>
            </w:pPr>
            <w:r>
              <w:t>27.11.2015</w:t>
            </w:r>
          </w:p>
        </w:tc>
        <w:tc>
          <w:tcPr>
            <w:tcW w:w="1017" w:type="pct"/>
            <w:shd w:val="clear" w:color="auto" w:fill="auto"/>
          </w:tcPr>
          <w:p w:rsidR="00422A06" w:rsidRDefault="00422A06" w:rsidP="00F13220">
            <w:pPr>
              <w:pStyle w:val="ASFKTablenorm"/>
              <w:ind w:left="57" w:right="57"/>
            </w:pPr>
            <w:r>
              <w:t>Соколова Н.</w:t>
            </w:r>
            <w:r w:rsidR="005C54B3">
              <w:t xml:space="preserve"> </w:t>
            </w:r>
            <w:r>
              <w:t>В.</w:t>
            </w:r>
          </w:p>
        </w:tc>
        <w:tc>
          <w:tcPr>
            <w:tcW w:w="2863" w:type="pct"/>
            <w:shd w:val="clear" w:color="auto" w:fill="auto"/>
          </w:tcPr>
          <w:p w:rsidR="00422A06" w:rsidRPr="00A65244" w:rsidRDefault="00422A06" w:rsidP="00F13220">
            <w:pPr>
              <w:pStyle w:val="ASFKTablenorm"/>
              <w:ind w:left="57" w:right="57"/>
            </w:pPr>
            <w:r w:rsidRPr="00422A06">
              <w:t>В соответствии с SUFD-75116</w:t>
            </w:r>
            <w:r>
              <w:t xml:space="preserve"> (</w:t>
            </w:r>
            <w:r w:rsidRPr="00422A06">
              <w:t>SUFD-8</w:t>
            </w:r>
            <w:r w:rsidR="00870BF0">
              <w:t>172</w:t>
            </w:r>
            <w:r w:rsidRPr="00422A06">
              <w:t>8</w:t>
            </w:r>
            <w:r>
              <w:t xml:space="preserve">) актуализирован п. </w:t>
            </w:r>
            <w:r>
              <w:fldChar w:fldCharType="begin"/>
            </w:r>
            <w:r>
              <w:instrText xml:space="preserve"> REF _Ref436407900 \r \h </w:instrText>
            </w:r>
            <w:r>
              <w:fldChar w:fldCharType="separate"/>
            </w:r>
            <w:r w:rsidR="002C6389">
              <w:t>4.1.1</w:t>
            </w:r>
            <w:r>
              <w:fldChar w:fldCharType="end"/>
            </w:r>
            <w:r>
              <w:t>.</w:t>
            </w:r>
          </w:p>
        </w:tc>
      </w:tr>
      <w:tr w:rsidR="00F13220" w:rsidRPr="00EF2703" w:rsidTr="00F13220">
        <w:tc>
          <w:tcPr>
            <w:tcW w:w="412" w:type="pct"/>
            <w:shd w:val="clear" w:color="auto" w:fill="auto"/>
          </w:tcPr>
          <w:p w:rsidR="00331C4E" w:rsidRDefault="00331C4E" w:rsidP="00F13220">
            <w:pPr>
              <w:pStyle w:val="ASFKTablenorm"/>
              <w:ind w:left="57" w:right="57"/>
            </w:pPr>
            <w:r>
              <w:t>5.6</w:t>
            </w:r>
          </w:p>
        </w:tc>
        <w:tc>
          <w:tcPr>
            <w:tcW w:w="708" w:type="pct"/>
            <w:shd w:val="clear" w:color="auto" w:fill="auto"/>
          </w:tcPr>
          <w:p w:rsidR="00331C4E" w:rsidRDefault="00F02A8F" w:rsidP="00F13220">
            <w:pPr>
              <w:pStyle w:val="ASFKTablenorm"/>
              <w:ind w:left="57" w:right="57"/>
            </w:pPr>
            <w:r>
              <w:t>08.02</w:t>
            </w:r>
            <w:r w:rsidR="00331C4E">
              <w:t>.2016</w:t>
            </w:r>
          </w:p>
        </w:tc>
        <w:tc>
          <w:tcPr>
            <w:tcW w:w="1017" w:type="pct"/>
            <w:shd w:val="clear" w:color="auto" w:fill="auto"/>
          </w:tcPr>
          <w:p w:rsidR="00331C4E" w:rsidRDefault="00331C4E" w:rsidP="00F13220">
            <w:pPr>
              <w:pStyle w:val="ASFKTablenorm"/>
              <w:ind w:left="57" w:right="57"/>
            </w:pPr>
            <w:r>
              <w:t>Иванова Н.</w:t>
            </w:r>
            <w:r w:rsidR="005C54B3">
              <w:t xml:space="preserve"> </w:t>
            </w:r>
            <w:r>
              <w:t>Ю.</w:t>
            </w:r>
          </w:p>
        </w:tc>
        <w:tc>
          <w:tcPr>
            <w:tcW w:w="2863" w:type="pct"/>
            <w:shd w:val="clear" w:color="auto" w:fill="auto"/>
          </w:tcPr>
          <w:p w:rsidR="00331C4E" w:rsidRDefault="00331C4E" w:rsidP="00F13220">
            <w:pPr>
              <w:pStyle w:val="ASFKTablenorm"/>
              <w:ind w:left="57" w:right="57"/>
            </w:pPr>
            <w:r>
              <w:t xml:space="preserve">В соответствии с </w:t>
            </w:r>
            <w:r w:rsidRPr="00331C4E">
              <w:t>SUFD-82216</w:t>
            </w:r>
            <w:r>
              <w:t xml:space="preserve"> </w:t>
            </w:r>
            <w:r w:rsidR="0011030C">
              <w:t>(</w:t>
            </w:r>
            <w:r w:rsidR="0011030C" w:rsidRPr="0011030C">
              <w:t>SUFD-</w:t>
            </w:r>
            <w:r w:rsidRPr="00331C4E">
              <w:t>82560</w:t>
            </w:r>
            <w:r w:rsidR="0011030C">
              <w:t xml:space="preserve">) актуализирован п. </w:t>
            </w:r>
            <w:r w:rsidR="0011030C">
              <w:fldChar w:fldCharType="begin"/>
            </w:r>
            <w:r w:rsidR="0011030C">
              <w:instrText xml:space="preserve"> REF _Ref399766018 \r \h </w:instrText>
            </w:r>
            <w:r w:rsidR="0011030C">
              <w:fldChar w:fldCharType="separate"/>
            </w:r>
            <w:r w:rsidR="002C6389">
              <w:t>4.3.14</w:t>
            </w:r>
            <w:r w:rsidR="0011030C">
              <w:fldChar w:fldCharType="end"/>
            </w:r>
            <w:r w:rsidR="0011030C">
              <w:t>.</w:t>
            </w:r>
          </w:p>
          <w:p w:rsidR="00F02A8F" w:rsidRPr="00422A06" w:rsidRDefault="00F02A8F" w:rsidP="00F13220">
            <w:pPr>
              <w:pStyle w:val="ASFKTablenorm"/>
              <w:ind w:left="57" w:right="57"/>
            </w:pPr>
            <w:r w:rsidRPr="00F02A8F">
              <w:t xml:space="preserve">В соответствии с SUFD-82979 (SUFD-83778) актуализирован п. </w:t>
            </w:r>
            <w:r w:rsidRPr="00F02A8F">
              <w:fldChar w:fldCharType="begin"/>
            </w:r>
            <w:r w:rsidRPr="00F02A8F">
              <w:instrText xml:space="preserve"> REF _Ref442705095 \r \h </w:instrText>
            </w:r>
            <w:r w:rsidRPr="00F02A8F">
              <w:fldChar w:fldCharType="separate"/>
            </w:r>
            <w:r w:rsidR="002C6389">
              <w:t>4.1.26</w:t>
            </w:r>
            <w:r w:rsidRPr="00F02A8F">
              <w:fldChar w:fldCharType="end"/>
            </w:r>
            <w:r>
              <w:t>.</w:t>
            </w:r>
          </w:p>
        </w:tc>
      </w:tr>
      <w:tr w:rsidR="00F13220" w:rsidRPr="00EF2703" w:rsidTr="00F13220">
        <w:tc>
          <w:tcPr>
            <w:tcW w:w="412" w:type="pct"/>
            <w:shd w:val="clear" w:color="auto" w:fill="auto"/>
          </w:tcPr>
          <w:p w:rsidR="00EF2079" w:rsidRPr="00EF2079" w:rsidRDefault="00EF2079" w:rsidP="00F13220">
            <w:pPr>
              <w:pStyle w:val="ASFKTablenorm"/>
              <w:ind w:left="57" w:right="57"/>
            </w:pPr>
            <w:r w:rsidRPr="00EF2079">
              <w:lastRenderedPageBreak/>
              <w:t>5.7</w:t>
            </w:r>
          </w:p>
        </w:tc>
        <w:tc>
          <w:tcPr>
            <w:tcW w:w="708" w:type="pct"/>
            <w:shd w:val="clear" w:color="auto" w:fill="auto"/>
          </w:tcPr>
          <w:p w:rsidR="00EF2079" w:rsidRPr="00EF2079" w:rsidRDefault="00D057B2" w:rsidP="00F13220">
            <w:pPr>
              <w:pStyle w:val="ASFKTablenorm"/>
              <w:ind w:left="57" w:right="57"/>
            </w:pPr>
            <w:r>
              <w:t>14</w:t>
            </w:r>
            <w:r w:rsidR="00152731">
              <w:t>.03</w:t>
            </w:r>
            <w:r w:rsidR="00EF2079" w:rsidRPr="00EF2079">
              <w:t>.2016</w:t>
            </w:r>
          </w:p>
        </w:tc>
        <w:tc>
          <w:tcPr>
            <w:tcW w:w="1017" w:type="pct"/>
            <w:shd w:val="clear" w:color="auto" w:fill="auto"/>
          </w:tcPr>
          <w:p w:rsidR="00EF2079" w:rsidRDefault="00EF2079" w:rsidP="00F13220">
            <w:pPr>
              <w:pStyle w:val="ASFKTablenorm"/>
              <w:ind w:left="57" w:right="57"/>
            </w:pPr>
            <w:r w:rsidRPr="00EF2079">
              <w:t>Иванова Н.</w:t>
            </w:r>
            <w:r w:rsidR="005C54B3">
              <w:t xml:space="preserve"> </w:t>
            </w:r>
            <w:r w:rsidRPr="00EF2079">
              <w:t>Ю.</w:t>
            </w:r>
          </w:p>
          <w:p w:rsidR="00E34F10" w:rsidRPr="00EF2079" w:rsidRDefault="00E34F10" w:rsidP="00F13220">
            <w:pPr>
              <w:pStyle w:val="ASFKTablenorm"/>
              <w:ind w:left="57" w:right="57"/>
            </w:pPr>
            <w:r>
              <w:t>Соколова Н.</w:t>
            </w:r>
            <w:r w:rsidR="005C54B3">
              <w:t xml:space="preserve"> </w:t>
            </w:r>
            <w:r>
              <w:t>В.</w:t>
            </w:r>
          </w:p>
        </w:tc>
        <w:tc>
          <w:tcPr>
            <w:tcW w:w="2863" w:type="pct"/>
            <w:shd w:val="clear" w:color="auto" w:fill="auto"/>
          </w:tcPr>
          <w:p w:rsidR="00EF2079" w:rsidRDefault="00EF2079" w:rsidP="00F13220">
            <w:pPr>
              <w:pStyle w:val="ASFKTablenorm"/>
              <w:ind w:left="57" w:right="57"/>
            </w:pPr>
            <w:r w:rsidRPr="00EF2079">
              <w:t>В соответствии с SUFD-</w:t>
            </w:r>
            <w:r>
              <w:t>79854</w:t>
            </w:r>
            <w:r w:rsidRPr="00EF2079">
              <w:t xml:space="preserve"> (SUFD-8</w:t>
            </w:r>
            <w:r>
              <w:t>1257</w:t>
            </w:r>
            <w:r w:rsidRPr="00EF2079">
              <w:t xml:space="preserve">) </w:t>
            </w:r>
            <w:r w:rsidR="00453E9D">
              <w:t>добавлен</w:t>
            </w:r>
            <w:r w:rsidRPr="00EF2079">
              <w:t xml:space="preserve"> п.</w:t>
            </w:r>
            <w:r w:rsidR="00453E9D">
              <w:t xml:space="preserve"> </w:t>
            </w:r>
            <w:r w:rsidR="00453E9D">
              <w:fldChar w:fldCharType="begin"/>
            </w:r>
            <w:r w:rsidR="00453E9D">
              <w:instrText xml:space="preserve"> REF _Ref450222647 \r \h </w:instrText>
            </w:r>
            <w:r w:rsidR="00453E9D">
              <w:fldChar w:fldCharType="separate"/>
            </w:r>
            <w:r w:rsidR="002C6389">
              <w:t>4.1.27</w:t>
            </w:r>
            <w:r w:rsidR="00453E9D">
              <w:fldChar w:fldCharType="end"/>
            </w:r>
            <w:r w:rsidR="00453E9D">
              <w:t>.</w:t>
            </w:r>
          </w:p>
          <w:p w:rsidR="005604D5" w:rsidRDefault="005604D5" w:rsidP="00F13220">
            <w:pPr>
              <w:pStyle w:val="ASFKTablenorm"/>
              <w:ind w:left="57" w:right="57"/>
            </w:pPr>
            <w:r w:rsidRPr="00EF2079">
              <w:t>В соответствии с SUFD-</w:t>
            </w:r>
            <w:r>
              <w:t>51098</w:t>
            </w:r>
            <w:r w:rsidRPr="00EF2079">
              <w:t xml:space="preserve"> (SUFD-8</w:t>
            </w:r>
            <w:r>
              <w:t>4548</w:t>
            </w:r>
            <w:r w:rsidRPr="00EF2079">
              <w:t>) актуал</w:t>
            </w:r>
            <w:r w:rsidRPr="005604D5">
              <w:t>и</w:t>
            </w:r>
            <w:r w:rsidRPr="00EF2079">
              <w:t>зирован п.</w:t>
            </w:r>
            <w:r w:rsidR="00F815DE">
              <w:t xml:space="preserve"> 4.6.4</w:t>
            </w:r>
            <w:r w:rsidRPr="00EF2079">
              <w:t>.</w:t>
            </w:r>
          </w:p>
          <w:p w:rsidR="00E34F10" w:rsidRDefault="00E34F10" w:rsidP="00F13220">
            <w:pPr>
              <w:pStyle w:val="ASFKTablenorm"/>
              <w:ind w:left="57" w:right="57"/>
            </w:pPr>
            <w:r w:rsidRPr="00E34F10">
              <w:t>В соответствии с SUFD-73812 (SUFD-84716) актуализирован п</w:t>
            </w:r>
            <w:r>
              <w:t xml:space="preserve">. </w:t>
            </w:r>
            <w:r>
              <w:fldChar w:fldCharType="begin"/>
            </w:r>
            <w:r>
              <w:instrText xml:space="preserve"> REF _Ref406770012 \r \h </w:instrText>
            </w:r>
            <w:r>
              <w:fldChar w:fldCharType="separate"/>
            </w:r>
            <w:r w:rsidR="002C6389">
              <w:t>4.3.15</w:t>
            </w:r>
            <w:r>
              <w:fldChar w:fldCharType="end"/>
            </w:r>
            <w:r>
              <w:t>.</w:t>
            </w:r>
          </w:p>
          <w:p w:rsidR="00152731" w:rsidRDefault="00152731" w:rsidP="00F13220">
            <w:pPr>
              <w:pStyle w:val="ASFKTablenorm"/>
              <w:ind w:left="57" w:right="57"/>
            </w:pPr>
            <w:r w:rsidRPr="00152731">
              <w:t>В соответствии с SUFD-78119 (SUFD-85034)</w:t>
            </w:r>
            <w:r>
              <w:t xml:space="preserve"> ак</w:t>
            </w:r>
            <w:r w:rsidRPr="00152731">
              <w:t>туализирован п.</w:t>
            </w:r>
            <w:r>
              <w:t xml:space="preserve"> </w:t>
            </w:r>
            <w:r>
              <w:fldChar w:fldCharType="begin"/>
            </w:r>
            <w:r>
              <w:instrText xml:space="preserve"> REF _Ref399497825 \r \h </w:instrText>
            </w:r>
            <w:r>
              <w:fldChar w:fldCharType="separate"/>
            </w:r>
            <w:r w:rsidR="002C6389">
              <w:t>4.9.30</w:t>
            </w:r>
            <w:r>
              <w:fldChar w:fldCharType="end"/>
            </w:r>
            <w:r>
              <w:t>.</w:t>
            </w:r>
          </w:p>
          <w:p w:rsidR="00D057B2" w:rsidRPr="00EF2079" w:rsidRDefault="00D057B2" w:rsidP="00F13220">
            <w:pPr>
              <w:pStyle w:val="ASFKTablenorm"/>
              <w:ind w:left="57" w:right="57"/>
            </w:pPr>
            <w:r w:rsidRPr="00152731">
              <w:t xml:space="preserve">В соответствии с </w:t>
            </w:r>
            <w:r w:rsidRPr="00D057B2">
              <w:t xml:space="preserve">SUFD-56645 </w:t>
            </w:r>
            <w:r w:rsidRPr="00152731">
              <w:t>(</w:t>
            </w:r>
            <w:r w:rsidRPr="00D057B2">
              <w:t>SUFD-60790</w:t>
            </w:r>
            <w:r w:rsidRPr="00152731">
              <w:t>)</w:t>
            </w:r>
            <w:r>
              <w:t xml:space="preserve"> ак</w:t>
            </w:r>
            <w:r w:rsidRPr="00152731">
              <w:t>туал</w:t>
            </w:r>
            <w:r w:rsidRPr="00D057B2">
              <w:t>и</w:t>
            </w:r>
            <w:r w:rsidRPr="00152731">
              <w:t>зирован п.</w:t>
            </w:r>
            <w:r>
              <w:t xml:space="preserve"> </w:t>
            </w:r>
            <w:r>
              <w:fldChar w:fldCharType="begin"/>
            </w:r>
            <w:r>
              <w:instrText xml:space="preserve"> REF _Ref445382820 \r \h </w:instrText>
            </w:r>
            <w:r>
              <w:fldChar w:fldCharType="separate"/>
            </w:r>
            <w:r w:rsidR="002C6389">
              <w:t>4.9.2</w:t>
            </w:r>
            <w:r>
              <w:fldChar w:fldCharType="end"/>
            </w:r>
            <w:r>
              <w:t>.</w:t>
            </w:r>
          </w:p>
        </w:tc>
      </w:tr>
      <w:tr w:rsidR="00F13220" w:rsidRPr="00EF2703" w:rsidTr="00F13220">
        <w:tc>
          <w:tcPr>
            <w:tcW w:w="412" w:type="pct"/>
            <w:shd w:val="clear" w:color="auto" w:fill="auto"/>
          </w:tcPr>
          <w:p w:rsidR="0024259F" w:rsidRPr="00EF2079" w:rsidRDefault="0024259F" w:rsidP="00F13220">
            <w:pPr>
              <w:pStyle w:val="ASFKTablenorm"/>
              <w:ind w:left="57" w:right="57"/>
            </w:pPr>
            <w:r>
              <w:t>5.8</w:t>
            </w:r>
          </w:p>
        </w:tc>
        <w:tc>
          <w:tcPr>
            <w:tcW w:w="708" w:type="pct"/>
            <w:shd w:val="clear" w:color="auto" w:fill="auto"/>
          </w:tcPr>
          <w:p w:rsidR="0024259F" w:rsidRDefault="0024259F" w:rsidP="00F13220">
            <w:pPr>
              <w:pStyle w:val="ASFKTablenorm"/>
              <w:ind w:left="57" w:right="57"/>
            </w:pPr>
            <w:r>
              <w:t>02.06.2016</w:t>
            </w:r>
          </w:p>
        </w:tc>
        <w:tc>
          <w:tcPr>
            <w:tcW w:w="1017" w:type="pct"/>
            <w:shd w:val="clear" w:color="auto" w:fill="auto"/>
          </w:tcPr>
          <w:p w:rsidR="0024259F" w:rsidRPr="00EF2079" w:rsidRDefault="0024259F" w:rsidP="00F13220">
            <w:pPr>
              <w:pStyle w:val="ASFKTablenorm"/>
              <w:ind w:left="57" w:right="57"/>
            </w:pPr>
            <w:r>
              <w:t>Соколова Н.</w:t>
            </w:r>
            <w:r w:rsidR="005C54B3">
              <w:t xml:space="preserve"> </w:t>
            </w:r>
            <w:r>
              <w:t>В.</w:t>
            </w:r>
          </w:p>
        </w:tc>
        <w:tc>
          <w:tcPr>
            <w:tcW w:w="2863" w:type="pct"/>
            <w:shd w:val="clear" w:color="auto" w:fill="auto"/>
          </w:tcPr>
          <w:p w:rsidR="0024259F" w:rsidRPr="00EF2079" w:rsidRDefault="0024259F" w:rsidP="00F13220">
            <w:pPr>
              <w:pStyle w:val="ASFKTablenorm"/>
              <w:ind w:left="57" w:right="57"/>
            </w:pPr>
            <w:r w:rsidRPr="0024259F">
              <w:t>В соответствии с SUFD-</w:t>
            </w:r>
            <w:r>
              <w:t>86404</w:t>
            </w:r>
            <w:r w:rsidRPr="0024259F">
              <w:t xml:space="preserve"> (SUFD-88068) актуализирован</w:t>
            </w:r>
            <w:r>
              <w:t xml:space="preserve"> п. </w:t>
            </w:r>
            <w:r>
              <w:fldChar w:fldCharType="begin"/>
            </w:r>
            <w:r>
              <w:instrText xml:space="preserve"> REF _Ref399765900 \r \h </w:instrText>
            </w:r>
            <w:r>
              <w:fldChar w:fldCharType="separate"/>
            </w:r>
            <w:r w:rsidR="002C6389">
              <w:t>4.8.1</w:t>
            </w:r>
            <w:r>
              <w:fldChar w:fldCharType="end"/>
            </w:r>
            <w:r>
              <w:t>.</w:t>
            </w:r>
          </w:p>
        </w:tc>
      </w:tr>
      <w:tr w:rsidR="00F13220" w:rsidRPr="00EF2703" w:rsidTr="00F13220">
        <w:tc>
          <w:tcPr>
            <w:tcW w:w="412" w:type="pct"/>
            <w:shd w:val="clear" w:color="auto" w:fill="auto"/>
          </w:tcPr>
          <w:p w:rsidR="00533253" w:rsidRDefault="00533253" w:rsidP="00F13220">
            <w:pPr>
              <w:pStyle w:val="ASFKTablenorm"/>
              <w:ind w:left="57" w:right="57"/>
            </w:pPr>
            <w:r>
              <w:t>5.9</w:t>
            </w:r>
          </w:p>
        </w:tc>
        <w:tc>
          <w:tcPr>
            <w:tcW w:w="708" w:type="pct"/>
            <w:shd w:val="clear" w:color="auto" w:fill="auto"/>
          </w:tcPr>
          <w:p w:rsidR="00533253" w:rsidRDefault="003C7BB5" w:rsidP="00F13220">
            <w:pPr>
              <w:pStyle w:val="ASFKTablenorm"/>
              <w:ind w:left="57" w:right="57"/>
            </w:pPr>
            <w:r>
              <w:t>05.08</w:t>
            </w:r>
            <w:r w:rsidR="00533253">
              <w:t>.2016</w:t>
            </w:r>
          </w:p>
        </w:tc>
        <w:tc>
          <w:tcPr>
            <w:tcW w:w="1017" w:type="pct"/>
            <w:shd w:val="clear" w:color="auto" w:fill="auto"/>
          </w:tcPr>
          <w:p w:rsidR="00533253" w:rsidRDefault="00533253" w:rsidP="00F13220">
            <w:pPr>
              <w:pStyle w:val="ASFKTablenorm"/>
              <w:ind w:left="57" w:right="57"/>
            </w:pPr>
            <w:r>
              <w:t>Соколова Н.</w:t>
            </w:r>
            <w:r w:rsidR="005C54B3">
              <w:t xml:space="preserve"> </w:t>
            </w:r>
            <w:r>
              <w:t>В.</w:t>
            </w:r>
          </w:p>
        </w:tc>
        <w:tc>
          <w:tcPr>
            <w:tcW w:w="2863" w:type="pct"/>
            <w:shd w:val="clear" w:color="auto" w:fill="auto"/>
          </w:tcPr>
          <w:p w:rsidR="00533253" w:rsidRDefault="00533253" w:rsidP="00F13220">
            <w:pPr>
              <w:pStyle w:val="ASFKTablenorm"/>
              <w:ind w:left="57" w:right="57"/>
            </w:pPr>
            <w:r w:rsidRPr="0024259F">
              <w:t xml:space="preserve">В соответствии с </w:t>
            </w:r>
            <w:r w:rsidRPr="00533253">
              <w:t xml:space="preserve">SUFD-81395 </w:t>
            </w:r>
            <w:r w:rsidRPr="0024259F">
              <w:t>(</w:t>
            </w:r>
            <w:r w:rsidRPr="00533253">
              <w:t>SUFD-88628</w:t>
            </w:r>
            <w:r w:rsidRPr="0024259F">
              <w:t>) актуал</w:t>
            </w:r>
            <w:r w:rsidRPr="00533253">
              <w:t>и</w:t>
            </w:r>
            <w:r w:rsidRPr="0024259F">
              <w:t>зирован</w:t>
            </w:r>
            <w:r>
              <w:t xml:space="preserve"> п. </w:t>
            </w:r>
            <w:r>
              <w:fldChar w:fldCharType="begin"/>
            </w:r>
            <w:r>
              <w:instrText xml:space="preserve"> REF _Ref399497508 \r \h </w:instrText>
            </w:r>
            <w:r>
              <w:fldChar w:fldCharType="separate"/>
            </w:r>
            <w:r w:rsidR="002C6389">
              <w:t>4.3.4</w:t>
            </w:r>
            <w:r>
              <w:fldChar w:fldCharType="end"/>
            </w:r>
            <w:r>
              <w:t>.</w:t>
            </w:r>
          </w:p>
          <w:p w:rsidR="003C7BB5" w:rsidRPr="0024259F" w:rsidRDefault="003C7BB5" w:rsidP="00F13220">
            <w:pPr>
              <w:pStyle w:val="ASFKTablenorm"/>
              <w:ind w:left="57" w:right="57"/>
            </w:pPr>
            <w:r w:rsidRPr="0024259F">
              <w:t xml:space="preserve">В соответствии с </w:t>
            </w:r>
            <w:r w:rsidRPr="003C7BB5">
              <w:t>SUFD-88636</w:t>
            </w:r>
            <w:r w:rsidRPr="00533253">
              <w:t xml:space="preserve"> </w:t>
            </w:r>
            <w:r w:rsidRPr="0024259F">
              <w:t>(</w:t>
            </w:r>
            <w:r w:rsidRPr="003C7BB5">
              <w:t>SUFD-89846</w:t>
            </w:r>
            <w:r w:rsidRPr="0024259F">
              <w:t>)</w:t>
            </w:r>
            <w:r>
              <w:t xml:space="preserve"> добавлен п. </w:t>
            </w:r>
            <w:r>
              <w:fldChar w:fldCharType="begin"/>
            </w:r>
            <w:r>
              <w:instrText xml:space="preserve"> REF _Ref458172765 \r \h </w:instrText>
            </w:r>
            <w:r>
              <w:fldChar w:fldCharType="separate"/>
            </w:r>
            <w:r w:rsidR="002C6389">
              <w:t>4.1.28</w:t>
            </w:r>
            <w:r>
              <w:fldChar w:fldCharType="end"/>
            </w:r>
            <w:r>
              <w:t>.</w:t>
            </w:r>
          </w:p>
        </w:tc>
      </w:tr>
      <w:tr w:rsidR="00F13220" w:rsidRPr="00EF2703" w:rsidTr="00F13220">
        <w:tc>
          <w:tcPr>
            <w:tcW w:w="412" w:type="pct"/>
            <w:shd w:val="clear" w:color="auto" w:fill="auto"/>
          </w:tcPr>
          <w:p w:rsidR="003725BB" w:rsidRDefault="003725BB" w:rsidP="00F13220">
            <w:pPr>
              <w:pStyle w:val="ASFKTablenorm"/>
              <w:ind w:left="57" w:right="57"/>
            </w:pPr>
            <w:r>
              <w:t>6.0</w:t>
            </w:r>
          </w:p>
        </w:tc>
        <w:tc>
          <w:tcPr>
            <w:tcW w:w="708" w:type="pct"/>
            <w:shd w:val="clear" w:color="auto" w:fill="auto"/>
          </w:tcPr>
          <w:p w:rsidR="003725BB" w:rsidRDefault="003725BB" w:rsidP="00F13220">
            <w:pPr>
              <w:pStyle w:val="ASFKTablenorm"/>
              <w:ind w:left="57" w:right="57"/>
            </w:pPr>
            <w:r>
              <w:t>11.08.2016</w:t>
            </w:r>
          </w:p>
        </w:tc>
        <w:tc>
          <w:tcPr>
            <w:tcW w:w="1017" w:type="pct"/>
            <w:shd w:val="clear" w:color="auto" w:fill="auto"/>
          </w:tcPr>
          <w:p w:rsidR="003725BB" w:rsidRDefault="003725BB" w:rsidP="00F13220">
            <w:pPr>
              <w:pStyle w:val="ASFKTablenorm"/>
              <w:ind w:left="57" w:right="57"/>
            </w:pPr>
            <w:r>
              <w:t>Алексеев И.</w:t>
            </w:r>
            <w:r w:rsidR="005C54B3">
              <w:t xml:space="preserve"> </w:t>
            </w:r>
            <w:r>
              <w:t>И.</w:t>
            </w:r>
          </w:p>
        </w:tc>
        <w:tc>
          <w:tcPr>
            <w:tcW w:w="2863" w:type="pct"/>
            <w:shd w:val="clear" w:color="auto" w:fill="auto"/>
          </w:tcPr>
          <w:p w:rsidR="003725BB" w:rsidRPr="0024259F" w:rsidRDefault="003725BB" w:rsidP="00F13220">
            <w:pPr>
              <w:pStyle w:val="ASFKTablenorm"/>
              <w:ind w:left="57" w:right="57"/>
            </w:pPr>
            <w:r w:rsidRPr="003725BB">
              <w:t>В соответствии с SUFD-88</w:t>
            </w:r>
            <w:r>
              <w:t>154</w:t>
            </w:r>
            <w:r w:rsidRPr="003725BB">
              <w:t xml:space="preserve"> (</w:t>
            </w:r>
            <w:r w:rsidR="00D70F77" w:rsidRPr="00D70F77">
              <w:t>SUFD-89268</w:t>
            </w:r>
            <w:r w:rsidRPr="003725BB">
              <w:t xml:space="preserve">) </w:t>
            </w:r>
            <w:r w:rsidR="00D70F77">
              <w:t>актуализирован</w:t>
            </w:r>
            <w:r w:rsidRPr="003725BB">
              <w:t xml:space="preserve"> п.</w:t>
            </w:r>
            <w:r w:rsidR="00FA586F">
              <w:t xml:space="preserve"> </w:t>
            </w:r>
            <w:r w:rsidR="00D70F77">
              <w:fldChar w:fldCharType="begin"/>
            </w:r>
            <w:r w:rsidR="00D70F77">
              <w:instrText xml:space="preserve"> REF _Ref399769289 \r \h </w:instrText>
            </w:r>
            <w:r w:rsidR="00D70F77">
              <w:fldChar w:fldCharType="separate"/>
            </w:r>
            <w:r w:rsidR="002C6389">
              <w:t>4.6.1</w:t>
            </w:r>
            <w:r w:rsidR="00D70F77">
              <w:fldChar w:fldCharType="end"/>
            </w:r>
            <w:r w:rsidR="00C37572">
              <w:t>.</w:t>
            </w:r>
          </w:p>
        </w:tc>
      </w:tr>
      <w:tr w:rsidR="00F13220" w:rsidRPr="00EF2703" w:rsidTr="00F13220">
        <w:tc>
          <w:tcPr>
            <w:tcW w:w="412" w:type="pct"/>
            <w:shd w:val="clear" w:color="auto" w:fill="auto"/>
          </w:tcPr>
          <w:p w:rsidR="00C37572" w:rsidRDefault="00C37572" w:rsidP="00F13220">
            <w:pPr>
              <w:pStyle w:val="ASFKTablenorm"/>
              <w:ind w:left="57" w:right="57"/>
            </w:pPr>
            <w:r>
              <w:t>6.1</w:t>
            </w:r>
          </w:p>
        </w:tc>
        <w:tc>
          <w:tcPr>
            <w:tcW w:w="708" w:type="pct"/>
            <w:shd w:val="clear" w:color="auto" w:fill="auto"/>
          </w:tcPr>
          <w:p w:rsidR="00C37572" w:rsidRDefault="00C37572" w:rsidP="00F13220">
            <w:pPr>
              <w:pStyle w:val="ASFKTablenorm"/>
              <w:ind w:left="57" w:right="57"/>
            </w:pPr>
            <w:r>
              <w:t>26.08.2016</w:t>
            </w:r>
          </w:p>
        </w:tc>
        <w:tc>
          <w:tcPr>
            <w:tcW w:w="1017" w:type="pct"/>
            <w:shd w:val="clear" w:color="auto" w:fill="auto"/>
          </w:tcPr>
          <w:p w:rsidR="00C37572" w:rsidRDefault="00C37572" w:rsidP="00F13220">
            <w:pPr>
              <w:pStyle w:val="ASFKTablenorm"/>
              <w:ind w:left="57" w:right="57"/>
            </w:pPr>
            <w:r>
              <w:t>Соколова Н.</w:t>
            </w:r>
            <w:r w:rsidR="005C54B3">
              <w:t xml:space="preserve"> </w:t>
            </w:r>
            <w:r>
              <w:t>В.</w:t>
            </w:r>
          </w:p>
        </w:tc>
        <w:tc>
          <w:tcPr>
            <w:tcW w:w="2863" w:type="pct"/>
            <w:shd w:val="clear" w:color="auto" w:fill="auto"/>
          </w:tcPr>
          <w:p w:rsidR="00C37572" w:rsidRPr="003725BB" w:rsidRDefault="00C37572" w:rsidP="00F13220">
            <w:pPr>
              <w:pStyle w:val="ASFKTablenorm"/>
              <w:ind w:left="57" w:right="57"/>
            </w:pPr>
            <w:r w:rsidRPr="00C37572">
              <w:t>В соответствии с</w:t>
            </w:r>
            <w:r>
              <w:t xml:space="preserve"> </w:t>
            </w:r>
            <w:r w:rsidRPr="00C37572">
              <w:t>RFC-42648</w:t>
            </w:r>
            <w:r>
              <w:t xml:space="preserve"> актуализирован п. </w:t>
            </w:r>
            <w:r>
              <w:fldChar w:fldCharType="begin"/>
            </w:r>
            <w:r>
              <w:instrText xml:space="preserve"> REF _Ref402179502 \r \h </w:instrText>
            </w:r>
            <w:r>
              <w:fldChar w:fldCharType="separate"/>
            </w:r>
            <w:r w:rsidR="002C6389">
              <w:t>4.9.34</w:t>
            </w:r>
            <w:r>
              <w:fldChar w:fldCharType="end"/>
            </w:r>
            <w:r>
              <w:t>.</w:t>
            </w:r>
          </w:p>
        </w:tc>
      </w:tr>
      <w:tr w:rsidR="00F13220" w:rsidRPr="00EF2703" w:rsidTr="00F13220">
        <w:tc>
          <w:tcPr>
            <w:tcW w:w="412" w:type="pct"/>
            <w:shd w:val="clear" w:color="auto" w:fill="auto"/>
          </w:tcPr>
          <w:p w:rsidR="009513DD" w:rsidRDefault="009513DD" w:rsidP="00F13220">
            <w:pPr>
              <w:pStyle w:val="ASFKTablenorm"/>
              <w:ind w:left="57" w:right="57"/>
            </w:pPr>
            <w:r>
              <w:t>6.2</w:t>
            </w:r>
          </w:p>
        </w:tc>
        <w:tc>
          <w:tcPr>
            <w:tcW w:w="708" w:type="pct"/>
            <w:shd w:val="clear" w:color="auto" w:fill="auto"/>
          </w:tcPr>
          <w:p w:rsidR="009513DD" w:rsidRDefault="001267B7" w:rsidP="00F13220">
            <w:pPr>
              <w:pStyle w:val="ASFKTablenorm"/>
              <w:ind w:left="57" w:right="57"/>
            </w:pPr>
            <w:r>
              <w:t>02.11</w:t>
            </w:r>
            <w:r w:rsidR="009513DD">
              <w:t>.2016</w:t>
            </w:r>
          </w:p>
        </w:tc>
        <w:tc>
          <w:tcPr>
            <w:tcW w:w="1017" w:type="pct"/>
            <w:shd w:val="clear" w:color="auto" w:fill="auto"/>
          </w:tcPr>
          <w:p w:rsidR="009513DD" w:rsidRDefault="009513DD" w:rsidP="00F13220">
            <w:pPr>
              <w:pStyle w:val="ASFKTablenorm"/>
              <w:ind w:left="57" w:right="57"/>
            </w:pPr>
            <w:r>
              <w:t>Соколова Н.</w:t>
            </w:r>
            <w:r w:rsidR="005C54B3">
              <w:t xml:space="preserve"> </w:t>
            </w:r>
            <w:r>
              <w:t>В.</w:t>
            </w:r>
          </w:p>
        </w:tc>
        <w:tc>
          <w:tcPr>
            <w:tcW w:w="2863" w:type="pct"/>
            <w:shd w:val="clear" w:color="auto" w:fill="auto"/>
          </w:tcPr>
          <w:p w:rsidR="009513DD" w:rsidRDefault="009513DD" w:rsidP="00F13220">
            <w:pPr>
              <w:pStyle w:val="ASFKTablenorm"/>
              <w:ind w:left="57" w:right="57"/>
            </w:pPr>
            <w:r>
              <w:t xml:space="preserve">В соответствии с </w:t>
            </w:r>
            <w:r w:rsidRPr="009513DD">
              <w:t>SUFD-7273</w:t>
            </w:r>
            <w:r>
              <w:t xml:space="preserve">5, </w:t>
            </w:r>
            <w:r w:rsidRPr="009513DD">
              <w:t>SUFD-91049</w:t>
            </w:r>
            <w:r>
              <w:t xml:space="preserve"> (</w:t>
            </w:r>
            <w:r w:rsidRPr="009513DD">
              <w:t>SUFD-91462</w:t>
            </w:r>
            <w:r>
              <w:t xml:space="preserve">) актуализирован п. </w:t>
            </w:r>
            <w:r>
              <w:fldChar w:fldCharType="begin"/>
            </w:r>
            <w:r>
              <w:instrText xml:space="preserve"> REF _Ref406770012 \r \h </w:instrText>
            </w:r>
            <w:r>
              <w:fldChar w:fldCharType="separate"/>
            </w:r>
            <w:r w:rsidR="002C6389">
              <w:t>4.3.15</w:t>
            </w:r>
            <w:r>
              <w:fldChar w:fldCharType="end"/>
            </w:r>
            <w:r>
              <w:t>.</w:t>
            </w:r>
          </w:p>
          <w:p w:rsidR="002C2E83" w:rsidRPr="00C37572" w:rsidRDefault="001267B7" w:rsidP="00F13220">
            <w:pPr>
              <w:pStyle w:val="ASFKTablenorm"/>
              <w:ind w:left="57" w:right="57"/>
            </w:pPr>
            <w:r w:rsidRPr="001267B7">
              <w:t xml:space="preserve">В соответствии с SUFD-87728 (SUFD-91883) актуализирован п. </w:t>
            </w:r>
            <w:r w:rsidRPr="001267B7">
              <w:fldChar w:fldCharType="begin"/>
            </w:r>
            <w:r w:rsidRPr="001267B7">
              <w:instrText xml:space="preserve"> REF _Ref406770012 \r \h </w:instrText>
            </w:r>
            <w:r w:rsidRPr="001267B7">
              <w:fldChar w:fldCharType="separate"/>
            </w:r>
            <w:r w:rsidR="002C6389">
              <w:t>4.3.15</w:t>
            </w:r>
            <w:r w:rsidRPr="001267B7">
              <w:fldChar w:fldCharType="end"/>
            </w:r>
            <w:r w:rsidRPr="001267B7">
              <w:t>.</w:t>
            </w:r>
          </w:p>
        </w:tc>
      </w:tr>
      <w:tr w:rsidR="00F13220" w:rsidRPr="00EF2703" w:rsidTr="00F13220">
        <w:tc>
          <w:tcPr>
            <w:tcW w:w="412" w:type="pct"/>
            <w:shd w:val="clear" w:color="auto" w:fill="auto"/>
          </w:tcPr>
          <w:p w:rsidR="004B4DC9" w:rsidRDefault="004B4DC9" w:rsidP="00F13220">
            <w:pPr>
              <w:pStyle w:val="ASFKTablenorm"/>
              <w:ind w:left="57" w:right="57"/>
            </w:pPr>
            <w:r>
              <w:t>6.3</w:t>
            </w:r>
          </w:p>
        </w:tc>
        <w:tc>
          <w:tcPr>
            <w:tcW w:w="708" w:type="pct"/>
            <w:shd w:val="clear" w:color="auto" w:fill="auto"/>
          </w:tcPr>
          <w:p w:rsidR="004B4DC9" w:rsidRDefault="00176CD5" w:rsidP="00F13220">
            <w:pPr>
              <w:pStyle w:val="ASFKTablenorm"/>
              <w:ind w:left="57" w:right="57"/>
            </w:pPr>
            <w:r>
              <w:t>26</w:t>
            </w:r>
            <w:r w:rsidR="00082D04">
              <w:t>.01</w:t>
            </w:r>
            <w:r w:rsidR="004B4DC9">
              <w:t>.201</w:t>
            </w:r>
            <w:r w:rsidR="00082D04">
              <w:t>7</w:t>
            </w:r>
          </w:p>
        </w:tc>
        <w:tc>
          <w:tcPr>
            <w:tcW w:w="1017" w:type="pct"/>
            <w:shd w:val="clear" w:color="auto" w:fill="auto"/>
          </w:tcPr>
          <w:p w:rsidR="004B4DC9" w:rsidRDefault="004B4DC9" w:rsidP="00F13220">
            <w:pPr>
              <w:pStyle w:val="ASFKTablenorm"/>
              <w:ind w:left="57" w:right="57"/>
            </w:pPr>
            <w:r>
              <w:t>Тяпкина О.</w:t>
            </w:r>
            <w:r w:rsidR="005C54B3">
              <w:t xml:space="preserve"> </w:t>
            </w:r>
            <w:r>
              <w:t>В.</w:t>
            </w:r>
          </w:p>
          <w:p w:rsidR="00082D04" w:rsidRDefault="00082D04" w:rsidP="00F13220">
            <w:pPr>
              <w:pStyle w:val="ASFKTablenorm"/>
              <w:ind w:left="57" w:right="57"/>
            </w:pPr>
            <w:r>
              <w:t>Соколова Н.</w:t>
            </w:r>
            <w:r w:rsidR="005C54B3">
              <w:t xml:space="preserve"> </w:t>
            </w:r>
            <w:r>
              <w:t>В.</w:t>
            </w:r>
          </w:p>
        </w:tc>
        <w:tc>
          <w:tcPr>
            <w:tcW w:w="2863" w:type="pct"/>
            <w:shd w:val="clear" w:color="auto" w:fill="auto"/>
          </w:tcPr>
          <w:p w:rsidR="004B4DC9" w:rsidRDefault="004B4DC9" w:rsidP="00F13220">
            <w:pPr>
              <w:pStyle w:val="ASFKTablenorm"/>
              <w:ind w:left="57" w:right="57"/>
            </w:pPr>
            <w:r w:rsidRPr="002620CD">
              <w:t>Внесены редакционные правки, предусмотренные государственным контрактом № УФТ-57/2016 от 14.11.2016</w:t>
            </w:r>
            <w:r>
              <w:t>.</w:t>
            </w:r>
          </w:p>
          <w:p w:rsidR="00FA586F" w:rsidRDefault="00082D04" w:rsidP="00F13220">
            <w:pPr>
              <w:pStyle w:val="ASFKTablenorm"/>
              <w:ind w:left="57" w:right="57"/>
            </w:pPr>
            <w:r w:rsidRPr="003725BB">
              <w:t xml:space="preserve">В соответствии с </w:t>
            </w:r>
            <w:r w:rsidRPr="00082D04">
              <w:t xml:space="preserve">SUFD-90931 </w:t>
            </w:r>
            <w:r w:rsidRPr="003725BB">
              <w:t>(</w:t>
            </w:r>
            <w:r w:rsidRPr="00082D04">
              <w:t>SUFD-93104</w:t>
            </w:r>
            <w:r w:rsidRPr="003725BB">
              <w:t xml:space="preserve">) </w:t>
            </w:r>
            <w:r>
              <w:t>актуал</w:t>
            </w:r>
            <w:r w:rsidRPr="00082D04">
              <w:t>и</w:t>
            </w:r>
            <w:r>
              <w:t>зирован</w:t>
            </w:r>
            <w:r w:rsidRPr="003725BB">
              <w:t xml:space="preserve"> п.</w:t>
            </w:r>
            <w:r>
              <w:t xml:space="preserve"> </w:t>
            </w:r>
            <w:r>
              <w:fldChar w:fldCharType="begin"/>
            </w:r>
            <w:r>
              <w:instrText xml:space="preserve"> REF _Ref399769289 \r \h </w:instrText>
            </w:r>
            <w:r>
              <w:fldChar w:fldCharType="separate"/>
            </w:r>
            <w:r w:rsidR="002C6389">
              <w:t>4.6.1</w:t>
            </w:r>
            <w:r>
              <w:fldChar w:fldCharType="end"/>
            </w:r>
            <w:r>
              <w:t>.</w:t>
            </w:r>
          </w:p>
          <w:p w:rsidR="00176CD5" w:rsidRDefault="00176CD5" w:rsidP="00F13220">
            <w:pPr>
              <w:pStyle w:val="ASFKTablenorm"/>
              <w:ind w:left="57" w:right="57"/>
            </w:pPr>
            <w:r w:rsidRPr="00176CD5">
              <w:t>В соответствии с SUFD-93648 (SUFD-94779) актуализирован п.</w:t>
            </w:r>
            <w:r>
              <w:t xml:space="preserve"> </w:t>
            </w:r>
            <w:r>
              <w:fldChar w:fldCharType="begin"/>
            </w:r>
            <w:r>
              <w:instrText xml:space="preserve"> REF _Ref406770012 \r \h </w:instrText>
            </w:r>
            <w:r>
              <w:fldChar w:fldCharType="separate"/>
            </w:r>
            <w:r w:rsidR="002C6389">
              <w:t>4.3.15</w:t>
            </w:r>
            <w:r>
              <w:fldChar w:fldCharType="end"/>
            </w:r>
            <w:r>
              <w:t>.</w:t>
            </w:r>
          </w:p>
        </w:tc>
      </w:tr>
      <w:tr w:rsidR="00F13220" w:rsidRPr="00EF2703" w:rsidTr="00F13220">
        <w:tc>
          <w:tcPr>
            <w:tcW w:w="412" w:type="pct"/>
            <w:shd w:val="clear" w:color="auto" w:fill="auto"/>
          </w:tcPr>
          <w:p w:rsidR="00EA2817" w:rsidRDefault="00EA2817" w:rsidP="00F13220">
            <w:pPr>
              <w:pStyle w:val="ASFKTablenorm"/>
              <w:ind w:left="57" w:right="57"/>
            </w:pPr>
            <w:r>
              <w:t>6.4</w:t>
            </w:r>
          </w:p>
        </w:tc>
        <w:tc>
          <w:tcPr>
            <w:tcW w:w="708" w:type="pct"/>
            <w:shd w:val="clear" w:color="auto" w:fill="auto"/>
          </w:tcPr>
          <w:p w:rsidR="00EA2817" w:rsidRDefault="00D16404" w:rsidP="00F13220">
            <w:pPr>
              <w:pStyle w:val="ASFKTablenorm"/>
              <w:ind w:left="57" w:right="57"/>
            </w:pPr>
            <w:r>
              <w:t>24.04</w:t>
            </w:r>
            <w:r w:rsidR="008F58B0">
              <w:t>.2017</w:t>
            </w:r>
          </w:p>
        </w:tc>
        <w:tc>
          <w:tcPr>
            <w:tcW w:w="1017" w:type="pct"/>
            <w:shd w:val="clear" w:color="auto" w:fill="auto"/>
          </w:tcPr>
          <w:p w:rsidR="00EA2817" w:rsidRDefault="00EA2817" w:rsidP="00F13220">
            <w:pPr>
              <w:pStyle w:val="ASFKTablenorm"/>
              <w:ind w:left="57" w:right="57"/>
            </w:pPr>
            <w:r>
              <w:t>Соколова Н.</w:t>
            </w:r>
            <w:r w:rsidR="005C54B3">
              <w:t xml:space="preserve"> </w:t>
            </w:r>
            <w:r>
              <w:t>В.</w:t>
            </w:r>
          </w:p>
        </w:tc>
        <w:tc>
          <w:tcPr>
            <w:tcW w:w="2863" w:type="pct"/>
            <w:shd w:val="clear" w:color="auto" w:fill="auto"/>
          </w:tcPr>
          <w:p w:rsidR="00EA2817" w:rsidRDefault="00EA2817" w:rsidP="00F13220">
            <w:pPr>
              <w:pStyle w:val="ASFKTablenorm"/>
              <w:ind w:left="57" w:right="57"/>
            </w:pPr>
            <w:r w:rsidRPr="00EA2817">
              <w:t>В соответствии с SUFD-94695 (SUFD-95407) актуализирован п</w:t>
            </w:r>
            <w:r>
              <w:t xml:space="preserve">. </w:t>
            </w:r>
            <w:r>
              <w:fldChar w:fldCharType="begin"/>
            </w:r>
            <w:r>
              <w:instrText xml:space="preserve"> REF _Ref406770012 \r \h </w:instrText>
            </w:r>
            <w:r>
              <w:fldChar w:fldCharType="separate"/>
            </w:r>
            <w:r w:rsidR="002C6389">
              <w:t>4.3.15</w:t>
            </w:r>
            <w:r>
              <w:fldChar w:fldCharType="end"/>
            </w:r>
            <w:r>
              <w:t>.</w:t>
            </w:r>
          </w:p>
          <w:p w:rsidR="00D16404" w:rsidRPr="00D16404" w:rsidRDefault="00D16404" w:rsidP="00F13220">
            <w:pPr>
              <w:pStyle w:val="ASFKTablenorm"/>
              <w:ind w:left="57" w:right="57"/>
            </w:pPr>
            <w:r w:rsidRPr="00D16404">
              <w:t>В соответствии с SUFD-93224 (SUFD-96922)</w:t>
            </w:r>
            <w:r>
              <w:t xml:space="preserve"> добавлен п. </w:t>
            </w:r>
            <w:r>
              <w:fldChar w:fldCharType="begin"/>
            </w:r>
            <w:r>
              <w:instrText xml:space="preserve"> REF _Ref480786554 \r \h </w:instrText>
            </w:r>
            <w:r>
              <w:fldChar w:fldCharType="separate"/>
            </w:r>
            <w:r w:rsidR="002C6389">
              <w:t>4.9.35</w:t>
            </w:r>
            <w:r>
              <w:fldChar w:fldCharType="end"/>
            </w:r>
            <w:r>
              <w:t>.</w:t>
            </w:r>
          </w:p>
        </w:tc>
      </w:tr>
      <w:tr w:rsidR="00F13220" w:rsidRPr="00EF2703" w:rsidTr="00F13220">
        <w:tc>
          <w:tcPr>
            <w:tcW w:w="412" w:type="pct"/>
            <w:shd w:val="clear" w:color="auto" w:fill="auto"/>
          </w:tcPr>
          <w:p w:rsidR="008D44AC" w:rsidRDefault="008D44AC" w:rsidP="00F13220">
            <w:pPr>
              <w:pStyle w:val="ASFKTablenorm"/>
              <w:ind w:left="57" w:right="57"/>
            </w:pPr>
            <w:r>
              <w:t>6.5</w:t>
            </w:r>
          </w:p>
        </w:tc>
        <w:tc>
          <w:tcPr>
            <w:tcW w:w="708" w:type="pct"/>
            <w:shd w:val="clear" w:color="auto" w:fill="auto"/>
          </w:tcPr>
          <w:p w:rsidR="008D44AC" w:rsidRDefault="008D44AC" w:rsidP="00F13220">
            <w:pPr>
              <w:pStyle w:val="ASFKTablenorm"/>
              <w:ind w:left="57" w:right="57"/>
            </w:pPr>
            <w:r>
              <w:t>29.05.2017</w:t>
            </w:r>
          </w:p>
        </w:tc>
        <w:tc>
          <w:tcPr>
            <w:tcW w:w="1017" w:type="pct"/>
            <w:shd w:val="clear" w:color="auto" w:fill="auto"/>
          </w:tcPr>
          <w:p w:rsidR="008D44AC" w:rsidRDefault="008D44AC" w:rsidP="00F13220">
            <w:pPr>
              <w:pStyle w:val="ASFKTablenorm"/>
              <w:ind w:left="57" w:right="57"/>
            </w:pPr>
            <w:r>
              <w:t>Соколова Н.</w:t>
            </w:r>
            <w:r w:rsidR="005C54B3">
              <w:t xml:space="preserve"> </w:t>
            </w:r>
            <w:r>
              <w:t>В.</w:t>
            </w:r>
          </w:p>
        </w:tc>
        <w:tc>
          <w:tcPr>
            <w:tcW w:w="2863" w:type="pct"/>
            <w:shd w:val="clear" w:color="auto" w:fill="auto"/>
          </w:tcPr>
          <w:p w:rsidR="009E3D33" w:rsidRPr="00EA2817" w:rsidRDefault="008D44AC" w:rsidP="00F13220">
            <w:pPr>
              <w:pStyle w:val="ASFKTablenorm"/>
              <w:ind w:left="57" w:right="57"/>
            </w:pPr>
            <w:r w:rsidRPr="00EA2817">
              <w:t xml:space="preserve">В соответствии с </w:t>
            </w:r>
            <w:r w:rsidRPr="008D44AC">
              <w:t xml:space="preserve">SUFD-92579 </w:t>
            </w:r>
            <w:r w:rsidRPr="00EA2817">
              <w:t>(</w:t>
            </w:r>
            <w:r w:rsidRPr="008D44AC">
              <w:t>SUFD-98076</w:t>
            </w:r>
            <w:r w:rsidRPr="00EA2817">
              <w:t>) актуал</w:t>
            </w:r>
            <w:r w:rsidRPr="008D44AC">
              <w:t>и</w:t>
            </w:r>
            <w:r w:rsidRPr="00EA2817">
              <w:t>зирован п</w:t>
            </w:r>
            <w:r>
              <w:t xml:space="preserve">. </w:t>
            </w:r>
            <w:r>
              <w:fldChar w:fldCharType="begin"/>
            </w:r>
            <w:r>
              <w:instrText xml:space="preserve"> REF _Ref406770012 \r \h </w:instrText>
            </w:r>
            <w:r>
              <w:fldChar w:fldCharType="separate"/>
            </w:r>
            <w:r w:rsidR="002C6389">
              <w:t>4.3.15</w:t>
            </w:r>
            <w:r>
              <w:fldChar w:fldCharType="end"/>
            </w:r>
            <w:r>
              <w:t>.</w:t>
            </w:r>
          </w:p>
        </w:tc>
      </w:tr>
      <w:tr w:rsidR="00F13220" w:rsidRPr="00EF2703" w:rsidTr="00F13220">
        <w:tc>
          <w:tcPr>
            <w:tcW w:w="412" w:type="pct"/>
            <w:shd w:val="clear" w:color="auto" w:fill="auto"/>
          </w:tcPr>
          <w:p w:rsidR="009E3D33" w:rsidRDefault="009E3D33" w:rsidP="00F13220">
            <w:pPr>
              <w:pStyle w:val="ASFKTablenorm"/>
              <w:ind w:left="57" w:right="57"/>
            </w:pPr>
            <w:r>
              <w:t>6.6</w:t>
            </w:r>
          </w:p>
        </w:tc>
        <w:tc>
          <w:tcPr>
            <w:tcW w:w="708" w:type="pct"/>
            <w:shd w:val="clear" w:color="auto" w:fill="auto"/>
          </w:tcPr>
          <w:p w:rsidR="009E3D33" w:rsidRDefault="009E3D33" w:rsidP="00F13220">
            <w:pPr>
              <w:pStyle w:val="ASFKTablenorm"/>
              <w:ind w:left="57" w:right="57"/>
            </w:pPr>
            <w:r>
              <w:t>28.06.2017</w:t>
            </w:r>
          </w:p>
        </w:tc>
        <w:tc>
          <w:tcPr>
            <w:tcW w:w="1017" w:type="pct"/>
            <w:shd w:val="clear" w:color="auto" w:fill="auto"/>
          </w:tcPr>
          <w:p w:rsidR="009E3D33" w:rsidRDefault="009E3D33" w:rsidP="00F13220">
            <w:pPr>
              <w:pStyle w:val="ASFKTablenorm"/>
              <w:ind w:left="57" w:right="57"/>
            </w:pPr>
            <w:r>
              <w:t>Сармосова А.</w:t>
            </w:r>
            <w:r w:rsidR="005C54B3">
              <w:t xml:space="preserve"> </w:t>
            </w:r>
            <w:r>
              <w:t>В.</w:t>
            </w:r>
          </w:p>
        </w:tc>
        <w:tc>
          <w:tcPr>
            <w:tcW w:w="2863" w:type="pct"/>
            <w:shd w:val="clear" w:color="auto" w:fill="auto"/>
          </w:tcPr>
          <w:p w:rsidR="009E3D33" w:rsidRPr="00EA2817" w:rsidRDefault="009E3D33" w:rsidP="00F13220">
            <w:pPr>
              <w:pStyle w:val="ASFKTablenorm"/>
              <w:ind w:left="57" w:right="57"/>
            </w:pPr>
            <w:r w:rsidRPr="00EA2817">
              <w:t xml:space="preserve">В соответствии с </w:t>
            </w:r>
            <w:r w:rsidRPr="008D44AC">
              <w:t>SUFD-9</w:t>
            </w:r>
            <w:r>
              <w:t>1382</w:t>
            </w:r>
            <w:r w:rsidRPr="008D44AC">
              <w:t xml:space="preserve"> </w:t>
            </w:r>
            <w:r w:rsidRPr="00EA2817">
              <w:t>(</w:t>
            </w:r>
            <w:r w:rsidRPr="008D44AC">
              <w:t>SUFD-98</w:t>
            </w:r>
            <w:r>
              <w:t>533</w:t>
            </w:r>
            <w:r w:rsidRPr="00EA2817">
              <w:t>)</w:t>
            </w:r>
            <w:r>
              <w:t xml:space="preserve"> добавлен п. </w:t>
            </w:r>
            <w:r>
              <w:fldChar w:fldCharType="begin"/>
            </w:r>
            <w:r>
              <w:instrText xml:space="preserve"> REF _Ref486417143 \r \h </w:instrText>
            </w:r>
            <w:r>
              <w:fldChar w:fldCharType="separate"/>
            </w:r>
            <w:r w:rsidR="002C6389">
              <w:t>4.11.3</w:t>
            </w:r>
            <w:r>
              <w:fldChar w:fldCharType="end"/>
            </w:r>
            <w:r w:rsidR="009F7B0E">
              <w:t>.</w:t>
            </w:r>
          </w:p>
        </w:tc>
      </w:tr>
      <w:tr w:rsidR="00F13220" w:rsidRPr="00EF2703" w:rsidTr="00F13220">
        <w:tc>
          <w:tcPr>
            <w:tcW w:w="412" w:type="pct"/>
            <w:shd w:val="clear" w:color="auto" w:fill="auto"/>
          </w:tcPr>
          <w:p w:rsidR="000B304F" w:rsidRDefault="000B304F" w:rsidP="00F13220">
            <w:pPr>
              <w:pStyle w:val="ASFKTablenorm"/>
              <w:ind w:left="57" w:right="57"/>
            </w:pPr>
            <w:r>
              <w:t>6.7</w:t>
            </w:r>
          </w:p>
        </w:tc>
        <w:tc>
          <w:tcPr>
            <w:tcW w:w="708" w:type="pct"/>
            <w:shd w:val="clear" w:color="auto" w:fill="auto"/>
          </w:tcPr>
          <w:p w:rsidR="000B304F" w:rsidRDefault="00C22397" w:rsidP="00F13220">
            <w:pPr>
              <w:pStyle w:val="ASFKTablenorm"/>
              <w:ind w:left="57" w:right="57"/>
            </w:pPr>
            <w:r>
              <w:t>17</w:t>
            </w:r>
            <w:r w:rsidR="000B304F">
              <w:t>.07.2017</w:t>
            </w:r>
          </w:p>
        </w:tc>
        <w:tc>
          <w:tcPr>
            <w:tcW w:w="1017" w:type="pct"/>
            <w:shd w:val="clear" w:color="auto" w:fill="auto"/>
          </w:tcPr>
          <w:p w:rsidR="000B304F" w:rsidRDefault="000B304F" w:rsidP="00F13220">
            <w:pPr>
              <w:pStyle w:val="ASFKTablenorm"/>
              <w:ind w:left="57" w:right="57"/>
            </w:pPr>
            <w:r>
              <w:t>Сармосова А.</w:t>
            </w:r>
            <w:r w:rsidR="005C54B3">
              <w:t xml:space="preserve"> </w:t>
            </w:r>
            <w:r>
              <w:t>В.</w:t>
            </w:r>
          </w:p>
        </w:tc>
        <w:tc>
          <w:tcPr>
            <w:tcW w:w="2863" w:type="pct"/>
            <w:shd w:val="clear" w:color="auto" w:fill="auto"/>
          </w:tcPr>
          <w:p w:rsidR="00120993" w:rsidRPr="00EA2817" w:rsidRDefault="000B304F" w:rsidP="00F13220">
            <w:pPr>
              <w:pStyle w:val="ASFKTablenorm"/>
              <w:ind w:left="57" w:right="57"/>
            </w:pPr>
            <w:r w:rsidRPr="000B304F">
              <w:t>Внесены изменения по требованиям к развитию ППО АСФК, предусмотренные государственным контрактом № ФКУ0240/06/2017 от 15.06.2017.</w:t>
            </w:r>
          </w:p>
        </w:tc>
      </w:tr>
      <w:tr w:rsidR="00F13220" w:rsidRPr="00EF2703" w:rsidTr="00F13220">
        <w:tc>
          <w:tcPr>
            <w:tcW w:w="412" w:type="pct"/>
            <w:shd w:val="clear" w:color="auto" w:fill="auto"/>
          </w:tcPr>
          <w:p w:rsidR="00BB6872" w:rsidRDefault="00BB6872" w:rsidP="00F13220">
            <w:pPr>
              <w:pStyle w:val="ASFKTablenorm"/>
              <w:ind w:left="57" w:right="57"/>
            </w:pPr>
            <w:r>
              <w:t>6.8</w:t>
            </w:r>
          </w:p>
        </w:tc>
        <w:tc>
          <w:tcPr>
            <w:tcW w:w="708" w:type="pct"/>
            <w:shd w:val="clear" w:color="auto" w:fill="auto"/>
          </w:tcPr>
          <w:p w:rsidR="00BB6872" w:rsidRDefault="00BB6872" w:rsidP="00F13220">
            <w:pPr>
              <w:pStyle w:val="ASFKTablenorm"/>
              <w:ind w:left="57" w:right="57"/>
            </w:pPr>
            <w:r>
              <w:t>17.08.2017</w:t>
            </w:r>
          </w:p>
        </w:tc>
        <w:tc>
          <w:tcPr>
            <w:tcW w:w="1017" w:type="pct"/>
            <w:shd w:val="clear" w:color="auto" w:fill="auto"/>
          </w:tcPr>
          <w:p w:rsidR="00BB6872" w:rsidRDefault="00BB6872" w:rsidP="00F13220">
            <w:pPr>
              <w:pStyle w:val="ASFKTablenorm"/>
              <w:ind w:left="57" w:right="57"/>
            </w:pPr>
            <w:r>
              <w:t>Тяпкина О. В.</w:t>
            </w:r>
          </w:p>
        </w:tc>
        <w:tc>
          <w:tcPr>
            <w:tcW w:w="2863" w:type="pct"/>
            <w:shd w:val="clear" w:color="auto" w:fill="auto"/>
          </w:tcPr>
          <w:p w:rsidR="00BB6872" w:rsidRPr="000B304F" w:rsidRDefault="00BB6872" w:rsidP="00F13220">
            <w:pPr>
              <w:pStyle w:val="ASFKTablenorm"/>
              <w:ind w:left="57" w:right="57"/>
            </w:pPr>
            <w:r>
              <w:t>Актуализированная редакция.</w:t>
            </w:r>
          </w:p>
        </w:tc>
      </w:tr>
      <w:tr w:rsidR="00F13220" w:rsidRPr="00EF2703" w:rsidTr="00F13220">
        <w:tc>
          <w:tcPr>
            <w:tcW w:w="412" w:type="pct"/>
            <w:shd w:val="clear" w:color="auto" w:fill="auto"/>
          </w:tcPr>
          <w:p w:rsidR="0022299F" w:rsidRDefault="00F97657" w:rsidP="00F13220">
            <w:pPr>
              <w:pStyle w:val="ASFKTablenorm"/>
              <w:ind w:left="57" w:right="57"/>
            </w:pPr>
            <w:r>
              <w:t>6.9</w:t>
            </w:r>
          </w:p>
        </w:tc>
        <w:tc>
          <w:tcPr>
            <w:tcW w:w="708" w:type="pct"/>
            <w:shd w:val="clear" w:color="auto" w:fill="auto"/>
          </w:tcPr>
          <w:p w:rsidR="0022299F" w:rsidRDefault="0022299F" w:rsidP="00F13220">
            <w:pPr>
              <w:pStyle w:val="ASFKTablenorm"/>
              <w:ind w:left="57" w:right="57"/>
            </w:pPr>
            <w:r>
              <w:t>17.10.2017</w:t>
            </w:r>
          </w:p>
        </w:tc>
        <w:tc>
          <w:tcPr>
            <w:tcW w:w="1017" w:type="pct"/>
            <w:shd w:val="clear" w:color="auto" w:fill="auto"/>
          </w:tcPr>
          <w:p w:rsidR="0022299F" w:rsidRDefault="0022299F" w:rsidP="00F13220">
            <w:pPr>
              <w:pStyle w:val="ASFKTablenorm"/>
              <w:ind w:left="57" w:right="57"/>
            </w:pPr>
            <w:r>
              <w:t>Сармосова А.</w:t>
            </w:r>
            <w:r w:rsidR="005C54B3">
              <w:t xml:space="preserve"> </w:t>
            </w:r>
            <w:r>
              <w:t>В.</w:t>
            </w:r>
          </w:p>
        </w:tc>
        <w:tc>
          <w:tcPr>
            <w:tcW w:w="2863" w:type="pct"/>
            <w:shd w:val="clear" w:color="auto" w:fill="auto"/>
          </w:tcPr>
          <w:p w:rsidR="0022299F" w:rsidRDefault="0022299F" w:rsidP="00F13220">
            <w:pPr>
              <w:pStyle w:val="ASFKTablenorm"/>
              <w:ind w:left="57" w:right="57"/>
            </w:pPr>
            <w:r w:rsidRPr="00EA2817">
              <w:t xml:space="preserve">В соответствии с </w:t>
            </w:r>
            <w:r w:rsidRPr="008D44AC">
              <w:t>SUFD-</w:t>
            </w:r>
            <w:r>
              <w:t>98969</w:t>
            </w:r>
            <w:r w:rsidRPr="008D44AC">
              <w:t xml:space="preserve"> </w:t>
            </w:r>
            <w:r w:rsidRPr="00EA2817">
              <w:t>(</w:t>
            </w:r>
            <w:r w:rsidRPr="008D44AC">
              <w:t>SUFD-</w:t>
            </w:r>
            <w:r>
              <w:t>99750</w:t>
            </w:r>
            <w:r w:rsidRPr="00EA2817">
              <w:t>)</w:t>
            </w:r>
            <w:r>
              <w:t xml:space="preserve"> актуализи</w:t>
            </w:r>
            <w:r>
              <w:lastRenderedPageBreak/>
              <w:t xml:space="preserve">рован п. </w:t>
            </w:r>
            <w:r>
              <w:fldChar w:fldCharType="begin"/>
            </w:r>
            <w:r>
              <w:instrText xml:space="preserve"> REF _Ref406770012 \r \h </w:instrText>
            </w:r>
            <w:r>
              <w:fldChar w:fldCharType="separate"/>
            </w:r>
            <w:r w:rsidR="002C6389">
              <w:t>4.3.15</w:t>
            </w:r>
            <w:r>
              <w:fldChar w:fldCharType="end"/>
            </w:r>
            <w:r>
              <w:t>.</w:t>
            </w:r>
          </w:p>
        </w:tc>
      </w:tr>
      <w:tr w:rsidR="00F13220" w:rsidRPr="00EF2703" w:rsidTr="00F13220">
        <w:tc>
          <w:tcPr>
            <w:tcW w:w="412" w:type="pct"/>
            <w:shd w:val="clear" w:color="auto" w:fill="auto"/>
          </w:tcPr>
          <w:p w:rsidR="003846C4" w:rsidRDefault="003846C4" w:rsidP="00F13220">
            <w:pPr>
              <w:pStyle w:val="ASFKTablenorm"/>
              <w:ind w:left="57" w:right="57"/>
            </w:pPr>
            <w:r>
              <w:t>7.0</w:t>
            </w:r>
          </w:p>
        </w:tc>
        <w:tc>
          <w:tcPr>
            <w:tcW w:w="708" w:type="pct"/>
            <w:shd w:val="clear" w:color="auto" w:fill="auto"/>
          </w:tcPr>
          <w:p w:rsidR="003846C4" w:rsidRDefault="003846C4" w:rsidP="00F13220">
            <w:pPr>
              <w:pStyle w:val="ASFKTablenorm"/>
              <w:ind w:left="57" w:right="57"/>
            </w:pPr>
            <w:r>
              <w:t>13.11.2017</w:t>
            </w:r>
          </w:p>
        </w:tc>
        <w:tc>
          <w:tcPr>
            <w:tcW w:w="1017" w:type="pct"/>
            <w:shd w:val="clear" w:color="auto" w:fill="auto"/>
          </w:tcPr>
          <w:p w:rsidR="003846C4" w:rsidRDefault="003846C4" w:rsidP="00F13220">
            <w:pPr>
              <w:pStyle w:val="ASFKTablenorm"/>
              <w:ind w:left="57" w:right="57"/>
            </w:pPr>
            <w:r>
              <w:t>Сармосова А.</w:t>
            </w:r>
            <w:r w:rsidR="005C54B3">
              <w:t xml:space="preserve"> </w:t>
            </w:r>
            <w:r>
              <w:t>В.</w:t>
            </w:r>
          </w:p>
        </w:tc>
        <w:tc>
          <w:tcPr>
            <w:tcW w:w="2863" w:type="pct"/>
            <w:shd w:val="clear" w:color="auto" w:fill="auto"/>
          </w:tcPr>
          <w:p w:rsidR="003846C4" w:rsidRPr="003846C4" w:rsidRDefault="003846C4" w:rsidP="00F13220">
            <w:pPr>
              <w:pStyle w:val="ASFKTablenorm"/>
              <w:ind w:left="57" w:right="57"/>
            </w:pPr>
            <w:r>
              <w:t xml:space="preserve">В соответствии с </w:t>
            </w:r>
            <w:r w:rsidRPr="00F13220">
              <w:rPr>
                <w:lang w:val="en-US"/>
              </w:rPr>
              <w:t>SUFD</w:t>
            </w:r>
            <w:r w:rsidRPr="003846C4">
              <w:t>-100310 (</w:t>
            </w:r>
            <w:r w:rsidRPr="00F13220">
              <w:rPr>
                <w:lang w:val="en-US"/>
              </w:rPr>
              <w:t>SUFD</w:t>
            </w:r>
            <w:r w:rsidRPr="003846C4">
              <w:t xml:space="preserve">-102680) </w:t>
            </w:r>
            <w:r>
              <w:t xml:space="preserve">актуализирован п. </w:t>
            </w:r>
            <w:r>
              <w:fldChar w:fldCharType="begin"/>
            </w:r>
            <w:r>
              <w:instrText xml:space="preserve"> REF _Ref399769413 \r \h </w:instrText>
            </w:r>
            <w:r>
              <w:fldChar w:fldCharType="separate"/>
            </w:r>
            <w:r w:rsidR="002C6389">
              <w:t>4.3.3</w:t>
            </w:r>
            <w:r>
              <w:fldChar w:fldCharType="end"/>
            </w:r>
            <w:r>
              <w:t>.</w:t>
            </w:r>
          </w:p>
        </w:tc>
      </w:tr>
      <w:tr w:rsidR="00F13220" w:rsidRPr="00EF2703" w:rsidTr="00F13220">
        <w:tc>
          <w:tcPr>
            <w:tcW w:w="412" w:type="pct"/>
            <w:shd w:val="clear" w:color="auto" w:fill="auto"/>
          </w:tcPr>
          <w:p w:rsidR="004D2AF0" w:rsidRDefault="004D2AF0" w:rsidP="00F13220">
            <w:pPr>
              <w:pStyle w:val="ASFKTablenorm"/>
              <w:ind w:left="57" w:right="57"/>
            </w:pPr>
            <w:r>
              <w:t>7.1</w:t>
            </w:r>
          </w:p>
        </w:tc>
        <w:tc>
          <w:tcPr>
            <w:tcW w:w="708" w:type="pct"/>
            <w:shd w:val="clear" w:color="auto" w:fill="auto"/>
          </w:tcPr>
          <w:p w:rsidR="004D2AF0" w:rsidRDefault="004332CA" w:rsidP="00F13220">
            <w:pPr>
              <w:pStyle w:val="ASFKTablenorm"/>
              <w:ind w:left="57" w:right="57"/>
            </w:pPr>
            <w:r>
              <w:t>1</w:t>
            </w:r>
            <w:r w:rsidR="001D51B1">
              <w:t>3</w:t>
            </w:r>
            <w:r w:rsidR="004D2AF0">
              <w:t>.12.2017</w:t>
            </w:r>
          </w:p>
        </w:tc>
        <w:tc>
          <w:tcPr>
            <w:tcW w:w="1017" w:type="pct"/>
            <w:shd w:val="clear" w:color="auto" w:fill="auto"/>
          </w:tcPr>
          <w:p w:rsidR="004D2AF0" w:rsidRDefault="004D2AF0" w:rsidP="00F13220">
            <w:pPr>
              <w:pStyle w:val="ASFKTablenorm"/>
              <w:ind w:left="57" w:right="57"/>
            </w:pPr>
            <w:r>
              <w:t>Сармосова А.</w:t>
            </w:r>
            <w:r w:rsidR="005C54B3">
              <w:t xml:space="preserve"> </w:t>
            </w:r>
            <w:r>
              <w:t>В.</w:t>
            </w:r>
          </w:p>
        </w:tc>
        <w:tc>
          <w:tcPr>
            <w:tcW w:w="2863" w:type="pct"/>
            <w:shd w:val="clear" w:color="auto" w:fill="auto"/>
          </w:tcPr>
          <w:p w:rsidR="004D2AF0" w:rsidRDefault="004D2AF0" w:rsidP="00F13220">
            <w:pPr>
              <w:pStyle w:val="ASFKTablenorm"/>
              <w:ind w:left="57" w:right="57"/>
            </w:pPr>
            <w:r>
              <w:t xml:space="preserve">В соответствии с </w:t>
            </w:r>
            <w:r w:rsidRPr="00F13220">
              <w:rPr>
                <w:lang w:val="en-US"/>
              </w:rPr>
              <w:t>SUFD</w:t>
            </w:r>
            <w:r w:rsidRPr="004D2AF0">
              <w:t>-99944 (</w:t>
            </w:r>
            <w:r w:rsidRPr="00F13220">
              <w:rPr>
                <w:lang w:val="en-US"/>
              </w:rPr>
              <w:t>SUFD</w:t>
            </w:r>
            <w:r w:rsidRPr="004D2AF0">
              <w:t xml:space="preserve">-103964) </w:t>
            </w:r>
            <w:r w:rsidR="00807167">
              <w:t>добавлен</w:t>
            </w:r>
            <w:r w:rsidR="00807167" w:rsidRPr="00FA024E">
              <w:t xml:space="preserve"> </w:t>
            </w:r>
            <w:r>
              <w:t xml:space="preserve">п. </w:t>
            </w:r>
            <w:r>
              <w:fldChar w:fldCharType="begin"/>
            </w:r>
            <w:r>
              <w:instrText xml:space="preserve"> REF _Ref500429329 \r \h </w:instrText>
            </w:r>
            <w:r>
              <w:fldChar w:fldCharType="separate"/>
            </w:r>
            <w:r w:rsidR="002C6389">
              <w:t>4.12.8</w:t>
            </w:r>
            <w:r>
              <w:fldChar w:fldCharType="end"/>
            </w:r>
            <w:r>
              <w:t>.</w:t>
            </w:r>
          </w:p>
          <w:p w:rsidR="004332CA" w:rsidRDefault="004332CA" w:rsidP="00F13220">
            <w:pPr>
              <w:pStyle w:val="ASFKTablenorm"/>
              <w:ind w:left="57" w:right="57"/>
            </w:pPr>
            <w:r>
              <w:t xml:space="preserve">В соответствии с </w:t>
            </w:r>
            <w:r w:rsidRPr="00F13220">
              <w:rPr>
                <w:lang w:val="en-US"/>
              </w:rPr>
              <w:t>SUFD</w:t>
            </w:r>
            <w:r w:rsidRPr="006A365A">
              <w:t>-97044 (</w:t>
            </w:r>
            <w:r w:rsidRPr="00F13220">
              <w:rPr>
                <w:lang w:val="en-US"/>
              </w:rPr>
              <w:t>SUFD</w:t>
            </w:r>
            <w:r w:rsidRPr="006A365A">
              <w:t>-10</w:t>
            </w:r>
            <w:r w:rsidR="001F7955">
              <w:t>3637</w:t>
            </w:r>
            <w:r w:rsidRPr="006A365A">
              <w:t>)</w:t>
            </w:r>
            <w:r w:rsidR="006A365A">
              <w:t xml:space="preserve">, </w:t>
            </w:r>
            <w:r w:rsidR="006A365A" w:rsidRPr="00F13220">
              <w:rPr>
                <w:lang w:val="en-US"/>
              </w:rPr>
              <w:t>ACCEPT</w:t>
            </w:r>
            <w:r w:rsidR="006A365A" w:rsidRPr="00462E50">
              <w:t>-77642</w:t>
            </w:r>
            <w:r>
              <w:t xml:space="preserve"> актуализирован п. </w:t>
            </w:r>
            <w:r>
              <w:fldChar w:fldCharType="begin"/>
            </w:r>
            <w:r>
              <w:instrText xml:space="preserve"> REF _Ref406595820 \r \h </w:instrText>
            </w:r>
            <w:r>
              <w:fldChar w:fldCharType="separate"/>
            </w:r>
            <w:r w:rsidR="002C6389">
              <w:t>4.3.8</w:t>
            </w:r>
            <w:r>
              <w:fldChar w:fldCharType="end"/>
            </w:r>
            <w:r>
              <w:t>.</w:t>
            </w:r>
          </w:p>
          <w:p w:rsidR="001D51B1" w:rsidRPr="001D51B1" w:rsidRDefault="001D51B1" w:rsidP="00F13220">
            <w:pPr>
              <w:pStyle w:val="ASFKTablenorm"/>
              <w:ind w:left="57" w:right="57"/>
            </w:pPr>
            <w:r>
              <w:t xml:space="preserve">В соответствии с </w:t>
            </w:r>
            <w:r w:rsidRPr="00F13220">
              <w:rPr>
                <w:lang w:val="en-US"/>
              </w:rPr>
              <w:t>SUFD</w:t>
            </w:r>
            <w:r w:rsidRPr="001D51B1">
              <w:t>-104228 (</w:t>
            </w:r>
            <w:r w:rsidRPr="00F13220">
              <w:rPr>
                <w:lang w:val="en-US"/>
              </w:rPr>
              <w:t>SUFD</w:t>
            </w:r>
            <w:r w:rsidRPr="001D51B1">
              <w:t>-104583)</w:t>
            </w:r>
            <w:r>
              <w:t xml:space="preserve"> актуализирован п. </w:t>
            </w:r>
            <w:r>
              <w:fldChar w:fldCharType="begin"/>
            </w:r>
            <w:r>
              <w:instrText xml:space="preserve"> REF _Ref406494974 \r \h </w:instrText>
            </w:r>
            <w:r>
              <w:fldChar w:fldCharType="separate"/>
            </w:r>
            <w:r w:rsidR="002C6389">
              <w:t>4.3.13</w:t>
            </w:r>
            <w:r>
              <w:fldChar w:fldCharType="end"/>
            </w:r>
            <w:r>
              <w:t>.</w:t>
            </w:r>
          </w:p>
        </w:tc>
      </w:tr>
      <w:tr w:rsidR="00F13220" w:rsidRPr="00EF2703" w:rsidTr="00F13220">
        <w:tc>
          <w:tcPr>
            <w:tcW w:w="412" w:type="pct"/>
            <w:shd w:val="clear" w:color="auto" w:fill="auto"/>
          </w:tcPr>
          <w:p w:rsidR="004F74E3" w:rsidRDefault="004F74E3" w:rsidP="00F13220">
            <w:pPr>
              <w:pStyle w:val="ASFKTablenorm"/>
              <w:ind w:left="57" w:right="57"/>
            </w:pPr>
            <w:r>
              <w:t>7.2</w:t>
            </w:r>
          </w:p>
        </w:tc>
        <w:tc>
          <w:tcPr>
            <w:tcW w:w="708" w:type="pct"/>
            <w:shd w:val="clear" w:color="auto" w:fill="auto"/>
          </w:tcPr>
          <w:p w:rsidR="004F74E3" w:rsidRDefault="00CE7689" w:rsidP="00F13220">
            <w:pPr>
              <w:pStyle w:val="ASFKTablenorm"/>
              <w:ind w:left="57" w:right="57"/>
            </w:pPr>
            <w:r>
              <w:t>07.02.2018</w:t>
            </w:r>
          </w:p>
        </w:tc>
        <w:tc>
          <w:tcPr>
            <w:tcW w:w="1017" w:type="pct"/>
            <w:shd w:val="clear" w:color="auto" w:fill="auto"/>
          </w:tcPr>
          <w:p w:rsidR="004F74E3" w:rsidRDefault="004F74E3" w:rsidP="00F13220">
            <w:pPr>
              <w:pStyle w:val="ASFKTablenorm"/>
              <w:ind w:left="57" w:right="57"/>
            </w:pPr>
            <w:r>
              <w:t>Сармосова А.</w:t>
            </w:r>
            <w:r w:rsidR="005C54B3">
              <w:t xml:space="preserve"> </w:t>
            </w:r>
            <w:r>
              <w:t>В.</w:t>
            </w:r>
          </w:p>
        </w:tc>
        <w:tc>
          <w:tcPr>
            <w:tcW w:w="2863" w:type="pct"/>
            <w:shd w:val="clear" w:color="auto" w:fill="auto"/>
          </w:tcPr>
          <w:p w:rsidR="004F74E3" w:rsidRDefault="004F74E3" w:rsidP="00F13220">
            <w:pPr>
              <w:pStyle w:val="ASFKTablenorm"/>
              <w:ind w:left="57" w:right="57"/>
            </w:pPr>
            <w:r>
              <w:t xml:space="preserve">В соответствии с </w:t>
            </w:r>
            <w:r w:rsidRPr="00F13220">
              <w:rPr>
                <w:lang w:val="en-US"/>
              </w:rPr>
              <w:t>SUFD</w:t>
            </w:r>
            <w:r w:rsidRPr="004F74E3">
              <w:t>-104846 (</w:t>
            </w:r>
            <w:r w:rsidRPr="00F13220">
              <w:rPr>
                <w:lang w:val="en-US"/>
              </w:rPr>
              <w:t>SUFD</w:t>
            </w:r>
            <w:r w:rsidRPr="004F74E3">
              <w:t xml:space="preserve">-105483) </w:t>
            </w:r>
            <w:r>
              <w:t xml:space="preserve">актуализирован п. </w:t>
            </w:r>
            <w:r>
              <w:fldChar w:fldCharType="begin"/>
            </w:r>
            <w:r>
              <w:instrText xml:space="preserve"> REF _Ref503782199 \r \h </w:instrText>
            </w:r>
            <w:r>
              <w:fldChar w:fldCharType="separate"/>
            </w:r>
            <w:r w:rsidR="002C6389">
              <w:t>4.3.1</w:t>
            </w:r>
            <w:r>
              <w:fldChar w:fldCharType="end"/>
            </w:r>
            <w:r>
              <w:t>.</w:t>
            </w:r>
          </w:p>
          <w:p w:rsidR="00CE7689" w:rsidRPr="00CE7689" w:rsidRDefault="00CE7689" w:rsidP="00F13220">
            <w:pPr>
              <w:pStyle w:val="ASFKTablenorm"/>
              <w:ind w:left="57" w:right="57"/>
            </w:pPr>
            <w:r>
              <w:t xml:space="preserve">В соответствии с </w:t>
            </w:r>
            <w:r w:rsidRPr="00F13220">
              <w:rPr>
                <w:lang w:val="en-US"/>
              </w:rPr>
              <w:t>SUFD</w:t>
            </w:r>
            <w:r w:rsidRPr="00CE7689">
              <w:t>-104239 (</w:t>
            </w:r>
            <w:r w:rsidRPr="00F13220">
              <w:rPr>
                <w:lang w:val="en-US"/>
              </w:rPr>
              <w:t>SUFD</w:t>
            </w:r>
            <w:r w:rsidRPr="00CE7689">
              <w:t>-106233)</w:t>
            </w:r>
            <w:r>
              <w:t xml:space="preserve"> актуализирован п. </w:t>
            </w:r>
            <w:r>
              <w:fldChar w:fldCharType="begin"/>
            </w:r>
            <w:r>
              <w:instrText xml:space="preserve"> REF _Ref505783805 \r \h </w:instrText>
            </w:r>
            <w:r>
              <w:fldChar w:fldCharType="separate"/>
            </w:r>
            <w:r w:rsidR="002C6389">
              <w:t>4.1.29</w:t>
            </w:r>
            <w:r>
              <w:fldChar w:fldCharType="end"/>
            </w:r>
            <w:r>
              <w:t>.</w:t>
            </w:r>
          </w:p>
        </w:tc>
      </w:tr>
      <w:tr w:rsidR="00F13220" w:rsidRPr="00EF2703" w:rsidTr="00F13220">
        <w:tc>
          <w:tcPr>
            <w:tcW w:w="412" w:type="pct"/>
            <w:shd w:val="clear" w:color="auto" w:fill="auto"/>
          </w:tcPr>
          <w:p w:rsidR="00E26625" w:rsidRDefault="00E26625" w:rsidP="00F13220">
            <w:pPr>
              <w:pStyle w:val="ASFKTablenorm"/>
              <w:ind w:left="57" w:right="57"/>
            </w:pPr>
            <w:r>
              <w:t>7.3</w:t>
            </w:r>
          </w:p>
        </w:tc>
        <w:tc>
          <w:tcPr>
            <w:tcW w:w="708" w:type="pct"/>
            <w:shd w:val="clear" w:color="auto" w:fill="auto"/>
          </w:tcPr>
          <w:p w:rsidR="00E26625" w:rsidRDefault="00E26625" w:rsidP="00F13220">
            <w:pPr>
              <w:pStyle w:val="ASFKTablenorm"/>
              <w:ind w:left="57" w:right="57"/>
            </w:pPr>
            <w:r>
              <w:t>13.03.2018</w:t>
            </w:r>
          </w:p>
        </w:tc>
        <w:tc>
          <w:tcPr>
            <w:tcW w:w="1017" w:type="pct"/>
            <w:shd w:val="clear" w:color="auto" w:fill="auto"/>
          </w:tcPr>
          <w:p w:rsidR="00E26625" w:rsidRDefault="00E26625" w:rsidP="00F13220">
            <w:pPr>
              <w:pStyle w:val="ASFKTablenorm"/>
              <w:ind w:left="57" w:right="57"/>
            </w:pPr>
            <w:r>
              <w:t>Сармосова А.</w:t>
            </w:r>
            <w:r w:rsidR="005C54B3">
              <w:t xml:space="preserve"> </w:t>
            </w:r>
            <w:r>
              <w:t>В.</w:t>
            </w:r>
          </w:p>
        </w:tc>
        <w:tc>
          <w:tcPr>
            <w:tcW w:w="2863" w:type="pct"/>
            <w:shd w:val="clear" w:color="auto" w:fill="auto"/>
          </w:tcPr>
          <w:p w:rsidR="00E26625" w:rsidRPr="00E26625" w:rsidRDefault="00E26625" w:rsidP="00F13220">
            <w:pPr>
              <w:pStyle w:val="ASFKTablenorm"/>
              <w:ind w:left="57" w:right="57"/>
            </w:pPr>
            <w:r>
              <w:t xml:space="preserve">В соответствии с </w:t>
            </w:r>
            <w:r w:rsidRPr="00F13220">
              <w:rPr>
                <w:lang w:val="en-US"/>
              </w:rPr>
              <w:t>SUFD</w:t>
            </w:r>
            <w:r w:rsidRPr="00E26625">
              <w:t>-103301 (</w:t>
            </w:r>
            <w:r w:rsidRPr="00F13220">
              <w:rPr>
                <w:lang w:val="en-US"/>
              </w:rPr>
              <w:t>SUFD</w:t>
            </w:r>
            <w:r w:rsidRPr="00E26625">
              <w:t xml:space="preserve">-106906) </w:t>
            </w:r>
            <w:r>
              <w:t xml:space="preserve">актуализирован п. </w:t>
            </w:r>
            <w:r>
              <w:fldChar w:fldCharType="begin"/>
            </w:r>
            <w:r>
              <w:instrText xml:space="preserve"> REF _Ref406770012 \r \h </w:instrText>
            </w:r>
            <w:r>
              <w:fldChar w:fldCharType="separate"/>
            </w:r>
            <w:r w:rsidR="002C6389">
              <w:t>4.3.15</w:t>
            </w:r>
            <w:r>
              <w:fldChar w:fldCharType="end"/>
            </w:r>
            <w:r>
              <w:t>.</w:t>
            </w:r>
          </w:p>
        </w:tc>
      </w:tr>
      <w:tr w:rsidR="00F13220" w:rsidRPr="00EF2703" w:rsidTr="00F13220">
        <w:tc>
          <w:tcPr>
            <w:tcW w:w="412" w:type="pct"/>
            <w:shd w:val="clear" w:color="auto" w:fill="auto"/>
          </w:tcPr>
          <w:p w:rsidR="005105A0" w:rsidRDefault="005105A0" w:rsidP="00F13220">
            <w:pPr>
              <w:pStyle w:val="ASFKTablenorm"/>
              <w:ind w:left="57" w:right="57"/>
            </w:pPr>
            <w:r>
              <w:t>7.4</w:t>
            </w:r>
          </w:p>
        </w:tc>
        <w:tc>
          <w:tcPr>
            <w:tcW w:w="708" w:type="pct"/>
            <w:shd w:val="clear" w:color="auto" w:fill="auto"/>
          </w:tcPr>
          <w:p w:rsidR="005105A0" w:rsidRDefault="009223F6" w:rsidP="00F13220">
            <w:pPr>
              <w:pStyle w:val="ASFKTablenorm"/>
              <w:ind w:left="57" w:right="57"/>
            </w:pPr>
            <w:r>
              <w:t>04.06.2018</w:t>
            </w:r>
          </w:p>
        </w:tc>
        <w:tc>
          <w:tcPr>
            <w:tcW w:w="1017" w:type="pct"/>
            <w:shd w:val="clear" w:color="auto" w:fill="auto"/>
          </w:tcPr>
          <w:p w:rsidR="005105A0" w:rsidRDefault="007F56C5" w:rsidP="00F13220">
            <w:pPr>
              <w:pStyle w:val="ASFKTablenorm"/>
              <w:ind w:left="57" w:right="57"/>
            </w:pPr>
            <w:r>
              <w:t>Сармосова А. В.</w:t>
            </w:r>
          </w:p>
        </w:tc>
        <w:tc>
          <w:tcPr>
            <w:tcW w:w="2863" w:type="pct"/>
            <w:shd w:val="clear" w:color="auto" w:fill="auto"/>
          </w:tcPr>
          <w:p w:rsidR="009223F6" w:rsidRPr="009223F6" w:rsidRDefault="005105A0" w:rsidP="00F13220">
            <w:pPr>
              <w:pStyle w:val="ASFKTablenorm"/>
              <w:ind w:left="57" w:right="57"/>
            </w:pPr>
            <w:r>
              <w:t xml:space="preserve">В соответствии с </w:t>
            </w:r>
            <w:r w:rsidRPr="00F13220">
              <w:rPr>
                <w:lang w:val="en-US"/>
              </w:rPr>
              <w:t>SUFD</w:t>
            </w:r>
            <w:r w:rsidRPr="005105A0">
              <w:t>-106317 (</w:t>
            </w:r>
            <w:r w:rsidRPr="00F13220">
              <w:rPr>
                <w:lang w:val="en-US"/>
              </w:rPr>
              <w:t>SUFD</w:t>
            </w:r>
            <w:r w:rsidRPr="005105A0">
              <w:t xml:space="preserve">-108630) </w:t>
            </w:r>
            <w:r>
              <w:t xml:space="preserve">актуализирован п. </w:t>
            </w:r>
            <w:r>
              <w:fldChar w:fldCharType="begin"/>
            </w:r>
            <w:r>
              <w:instrText xml:space="preserve"> REF _Ref514259973 \r \h </w:instrText>
            </w:r>
            <w:r>
              <w:fldChar w:fldCharType="separate"/>
            </w:r>
            <w:r w:rsidR="002C6389">
              <w:t>4.3.1</w:t>
            </w:r>
            <w:r>
              <w:fldChar w:fldCharType="end"/>
            </w:r>
            <w:r>
              <w:t>.</w:t>
            </w:r>
          </w:p>
        </w:tc>
      </w:tr>
      <w:tr w:rsidR="00F13220" w:rsidRPr="00EF2703" w:rsidTr="00F13220">
        <w:tc>
          <w:tcPr>
            <w:tcW w:w="412" w:type="pct"/>
            <w:shd w:val="clear" w:color="auto" w:fill="auto"/>
          </w:tcPr>
          <w:p w:rsidR="007F56C5" w:rsidRPr="00F13220" w:rsidRDefault="007F56C5" w:rsidP="00F13220">
            <w:pPr>
              <w:pStyle w:val="ASFKTablenorm"/>
              <w:ind w:left="57" w:right="57"/>
              <w:rPr>
                <w:lang w:val="en-US"/>
              </w:rPr>
            </w:pPr>
            <w:r w:rsidRPr="00F13220">
              <w:rPr>
                <w:lang w:val="en-US"/>
              </w:rPr>
              <w:t>7.5</w:t>
            </w:r>
          </w:p>
        </w:tc>
        <w:tc>
          <w:tcPr>
            <w:tcW w:w="708" w:type="pct"/>
            <w:shd w:val="clear" w:color="auto" w:fill="auto"/>
          </w:tcPr>
          <w:p w:rsidR="007F56C5" w:rsidRPr="00F13220" w:rsidRDefault="007F56C5" w:rsidP="00F13220">
            <w:pPr>
              <w:pStyle w:val="ASFKTablenorm"/>
              <w:ind w:left="57" w:right="57"/>
              <w:rPr>
                <w:lang w:val="en-US"/>
              </w:rPr>
            </w:pPr>
            <w:r w:rsidRPr="00F13220">
              <w:rPr>
                <w:lang w:val="en-US"/>
              </w:rPr>
              <w:t>19.06.2018</w:t>
            </w:r>
          </w:p>
        </w:tc>
        <w:tc>
          <w:tcPr>
            <w:tcW w:w="1017" w:type="pct"/>
            <w:shd w:val="clear" w:color="auto" w:fill="auto"/>
          </w:tcPr>
          <w:p w:rsidR="007F56C5" w:rsidRDefault="007F56C5" w:rsidP="00F13220">
            <w:pPr>
              <w:pStyle w:val="ASFKTablenorm"/>
              <w:ind w:left="57" w:right="57"/>
            </w:pPr>
            <w:r>
              <w:t>Сармосова А. В.</w:t>
            </w:r>
          </w:p>
        </w:tc>
        <w:tc>
          <w:tcPr>
            <w:tcW w:w="2863" w:type="pct"/>
            <w:shd w:val="clear" w:color="auto" w:fill="auto"/>
          </w:tcPr>
          <w:p w:rsidR="007F56C5" w:rsidRDefault="007F56C5" w:rsidP="00F13220">
            <w:pPr>
              <w:pStyle w:val="ASFKTablenorm"/>
              <w:ind w:left="57" w:right="57"/>
            </w:pPr>
            <w:r>
              <w:t xml:space="preserve">В соответствии с </w:t>
            </w:r>
            <w:r w:rsidRPr="00F13220">
              <w:rPr>
                <w:lang w:val="en-US"/>
              </w:rPr>
              <w:t>SUFD</w:t>
            </w:r>
            <w:r w:rsidRPr="009223F6">
              <w:t>-106103 (</w:t>
            </w:r>
            <w:r w:rsidRPr="00F13220">
              <w:rPr>
                <w:lang w:val="en-US"/>
              </w:rPr>
              <w:t>SUFD</w:t>
            </w:r>
            <w:r w:rsidRPr="009223F6">
              <w:t xml:space="preserve">-109083) </w:t>
            </w:r>
            <w:r>
              <w:t xml:space="preserve">актуализирован п. </w:t>
            </w:r>
            <w:r>
              <w:fldChar w:fldCharType="begin"/>
            </w:r>
            <w:r>
              <w:instrText xml:space="preserve"> REF _Ref399767302 \r \h </w:instrText>
            </w:r>
            <w:r>
              <w:fldChar w:fldCharType="separate"/>
            </w:r>
            <w:r w:rsidR="002C6389">
              <w:t>4.1.19</w:t>
            </w:r>
            <w:r>
              <w:fldChar w:fldCharType="end"/>
            </w:r>
            <w:r>
              <w:t>.</w:t>
            </w:r>
          </w:p>
        </w:tc>
      </w:tr>
      <w:tr w:rsidR="00F13220" w:rsidRPr="00EF2703" w:rsidTr="00F13220">
        <w:tc>
          <w:tcPr>
            <w:tcW w:w="412" w:type="pct"/>
            <w:shd w:val="clear" w:color="auto" w:fill="auto"/>
          </w:tcPr>
          <w:p w:rsidR="00685C14" w:rsidRPr="00685C14" w:rsidRDefault="00685C14" w:rsidP="00F13220">
            <w:pPr>
              <w:pStyle w:val="ASFKTablenorm"/>
              <w:ind w:left="57" w:right="57"/>
            </w:pPr>
            <w:r>
              <w:t>7.6</w:t>
            </w:r>
          </w:p>
        </w:tc>
        <w:tc>
          <w:tcPr>
            <w:tcW w:w="708" w:type="pct"/>
            <w:shd w:val="clear" w:color="auto" w:fill="auto"/>
          </w:tcPr>
          <w:p w:rsidR="00685C14" w:rsidRPr="00685C14" w:rsidRDefault="00B35CEF" w:rsidP="00F13220">
            <w:pPr>
              <w:pStyle w:val="ASFKTablenorm"/>
              <w:ind w:left="57" w:right="57"/>
            </w:pPr>
            <w:r>
              <w:t>14</w:t>
            </w:r>
            <w:r w:rsidR="00685C14">
              <w:t>.0</w:t>
            </w:r>
            <w:r w:rsidR="009D1D4F">
              <w:t>9</w:t>
            </w:r>
            <w:r w:rsidR="00685C14">
              <w:t>.2018</w:t>
            </w:r>
          </w:p>
        </w:tc>
        <w:tc>
          <w:tcPr>
            <w:tcW w:w="1017" w:type="pct"/>
            <w:shd w:val="clear" w:color="auto" w:fill="auto"/>
          </w:tcPr>
          <w:p w:rsidR="00685C14" w:rsidRDefault="00685C14" w:rsidP="00F13220">
            <w:pPr>
              <w:pStyle w:val="ASFKTablenorm"/>
              <w:ind w:left="57" w:right="57"/>
            </w:pPr>
            <w:r>
              <w:t>Сармосова А.</w:t>
            </w:r>
            <w:r w:rsidR="00E83964">
              <w:t xml:space="preserve"> </w:t>
            </w:r>
            <w:r>
              <w:t>В.</w:t>
            </w:r>
          </w:p>
        </w:tc>
        <w:tc>
          <w:tcPr>
            <w:tcW w:w="2863" w:type="pct"/>
            <w:shd w:val="clear" w:color="auto" w:fill="auto"/>
          </w:tcPr>
          <w:p w:rsidR="00685C14" w:rsidRDefault="00685C14" w:rsidP="00F13220">
            <w:pPr>
              <w:pStyle w:val="ASFKTablenorm"/>
              <w:ind w:left="57" w:right="57"/>
            </w:pPr>
            <w:r>
              <w:t xml:space="preserve">В соответствии с </w:t>
            </w:r>
            <w:r w:rsidRPr="00F13220">
              <w:rPr>
                <w:lang w:val="en-US"/>
              </w:rPr>
              <w:t>SUFD</w:t>
            </w:r>
            <w:r w:rsidRPr="00685C14">
              <w:t>-106662 (</w:t>
            </w:r>
            <w:r w:rsidRPr="00F13220">
              <w:rPr>
                <w:lang w:val="en-US"/>
              </w:rPr>
              <w:t>SUFD</w:t>
            </w:r>
            <w:r w:rsidRPr="00685C14">
              <w:t xml:space="preserve">-110492) </w:t>
            </w:r>
            <w:r>
              <w:t xml:space="preserve">актуализирован п. </w:t>
            </w:r>
            <w:r>
              <w:fldChar w:fldCharType="begin"/>
            </w:r>
            <w:r>
              <w:instrText xml:space="preserve"> REF _Ref406770012 \r \h </w:instrText>
            </w:r>
            <w:r>
              <w:fldChar w:fldCharType="separate"/>
            </w:r>
            <w:r w:rsidR="002C6389">
              <w:t>4.3.15</w:t>
            </w:r>
            <w:r>
              <w:fldChar w:fldCharType="end"/>
            </w:r>
            <w:r>
              <w:t>.</w:t>
            </w:r>
          </w:p>
          <w:p w:rsidR="009D1D4F" w:rsidRDefault="00CA2EEB" w:rsidP="00F13220">
            <w:pPr>
              <w:pStyle w:val="ASFKTablenorm"/>
              <w:ind w:left="57" w:right="57"/>
            </w:pPr>
            <w:r>
              <w:t xml:space="preserve">В соответствии с </w:t>
            </w:r>
            <w:r w:rsidRPr="00F13220">
              <w:rPr>
                <w:lang w:val="en-US"/>
              </w:rPr>
              <w:t>SUFD</w:t>
            </w:r>
            <w:r w:rsidRPr="00CA2EEB">
              <w:t>-104431 (</w:t>
            </w:r>
            <w:r w:rsidRPr="00F13220">
              <w:rPr>
                <w:lang w:val="en-US"/>
              </w:rPr>
              <w:t>SUFD</w:t>
            </w:r>
            <w:r w:rsidRPr="00CA2EEB">
              <w:t xml:space="preserve">-110920) </w:t>
            </w:r>
            <w:r>
              <w:t xml:space="preserve">актуализирован п. </w:t>
            </w:r>
            <w:r>
              <w:fldChar w:fldCharType="begin"/>
            </w:r>
            <w:r>
              <w:instrText xml:space="preserve"> REF _Ref523426955 \r \h </w:instrText>
            </w:r>
            <w:r>
              <w:fldChar w:fldCharType="separate"/>
            </w:r>
            <w:r w:rsidR="002C6389">
              <w:t>4.1.23</w:t>
            </w:r>
            <w:r>
              <w:fldChar w:fldCharType="end"/>
            </w:r>
            <w:r>
              <w:t>.</w:t>
            </w:r>
            <w:r w:rsidR="009D1D4F">
              <w:t xml:space="preserve"> </w:t>
            </w:r>
          </w:p>
          <w:p w:rsidR="009D1D4F" w:rsidRDefault="009D1D4F" w:rsidP="00F13220">
            <w:pPr>
              <w:pStyle w:val="ASFKTablenorm"/>
              <w:ind w:left="57" w:right="57"/>
            </w:pPr>
            <w:r>
              <w:t xml:space="preserve">В соответствии с </w:t>
            </w:r>
            <w:r w:rsidRPr="00F13220">
              <w:rPr>
                <w:lang w:val="en-US"/>
              </w:rPr>
              <w:t>SUFD</w:t>
            </w:r>
            <w:r w:rsidRPr="009D1D4F">
              <w:t>-109574 (</w:t>
            </w:r>
            <w:r w:rsidRPr="00F13220">
              <w:rPr>
                <w:lang w:val="en-US"/>
              </w:rPr>
              <w:t>SUFD</w:t>
            </w:r>
            <w:r w:rsidRPr="009D1D4F">
              <w:t xml:space="preserve">-111198) </w:t>
            </w:r>
            <w:r>
              <w:t xml:space="preserve">добавлен п. </w:t>
            </w:r>
            <w:r>
              <w:fldChar w:fldCharType="begin"/>
            </w:r>
            <w:r>
              <w:instrText xml:space="preserve"> REF _Ref524096453 \r \h </w:instrText>
            </w:r>
            <w:r>
              <w:fldChar w:fldCharType="separate"/>
            </w:r>
            <w:r w:rsidR="002C6389">
              <w:t>4.1.2</w:t>
            </w:r>
            <w:r>
              <w:fldChar w:fldCharType="end"/>
            </w:r>
            <w:r>
              <w:t>.</w:t>
            </w:r>
          </w:p>
          <w:p w:rsidR="00B35CEF" w:rsidRPr="00B35CEF" w:rsidRDefault="00B35CEF" w:rsidP="00F13220">
            <w:pPr>
              <w:pStyle w:val="ASFKTablenorm"/>
              <w:ind w:left="57" w:right="57"/>
            </w:pPr>
            <w:r>
              <w:t xml:space="preserve">В соответствии с </w:t>
            </w:r>
            <w:r w:rsidRPr="00F13220">
              <w:rPr>
                <w:lang w:val="en-US"/>
              </w:rPr>
              <w:t>SUFD</w:t>
            </w:r>
            <w:r w:rsidRPr="00B35CEF">
              <w:t>-107929 (</w:t>
            </w:r>
            <w:r w:rsidRPr="00F13220">
              <w:rPr>
                <w:lang w:val="en-US"/>
              </w:rPr>
              <w:t>SUFD</w:t>
            </w:r>
            <w:r w:rsidRPr="00B35CEF">
              <w:t xml:space="preserve">-111303) </w:t>
            </w:r>
            <w:r>
              <w:t>актуализирован п.</w:t>
            </w:r>
            <w:r w:rsidR="004B38D0">
              <w:t xml:space="preserve"> 4.6.4</w:t>
            </w:r>
            <w:r>
              <w:t>.</w:t>
            </w:r>
          </w:p>
        </w:tc>
      </w:tr>
      <w:tr w:rsidR="00F13220" w:rsidRPr="00EF2703" w:rsidTr="00F13220">
        <w:tc>
          <w:tcPr>
            <w:tcW w:w="412" w:type="pct"/>
            <w:shd w:val="clear" w:color="auto" w:fill="auto"/>
          </w:tcPr>
          <w:p w:rsidR="000A2DB3" w:rsidRDefault="000A2DB3" w:rsidP="00F13220">
            <w:pPr>
              <w:pStyle w:val="ASFKTablenorm"/>
              <w:ind w:left="57" w:right="57"/>
            </w:pPr>
            <w:r>
              <w:t>7.7</w:t>
            </w:r>
          </w:p>
        </w:tc>
        <w:tc>
          <w:tcPr>
            <w:tcW w:w="708" w:type="pct"/>
            <w:shd w:val="clear" w:color="auto" w:fill="auto"/>
          </w:tcPr>
          <w:p w:rsidR="000A2DB3" w:rsidRDefault="00E84EA7" w:rsidP="00F13220">
            <w:pPr>
              <w:pStyle w:val="ASFKTablenorm"/>
              <w:ind w:left="57" w:right="57"/>
            </w:pPr>
            <w:r>
              <w:t>15.11.2018</w:t>
            </w:r>
          </w:p>
        </w:tc>
        <w:tc>
          <w:tcPr>
            <w:tcW w:w="1017" w:type="pct"/>
            <w:shd w:val="clear" w:color="auto" w:fill="auto"/>
          </w:tcPr>
          <w:p w:rsidR="000A2DB3" w:rsidRDefault="000A2DB3" w:rsidP="00F13220">
            <w:pPr>
              <w:pStyle w:val="ASFKTablenorm"/>
              <w:ind w:left="57" w:right="57"/>
            </w:pPr>
            <w:r>
              <w:t>Сармосова А.</w:t>
            </w:r>
            <w:r w:rsidR="00F815DE">
              <w:t xml:space="preserve"> </w:t>
            </w:r>
            <w:r>
              <w:t xml:space="preserve">В. </w:t>
            </w:r>
          </w:p>
        </w:tc>
        <w:tc>
          <w:tcPr>
            <w:tcW w:w="2863" w:type="pct"/>
            <w:shd w:val="clear" w:color="auto" w:fill="auto"/>
          </w:tcPr>
          <w:p w:rsidR="000A2DB3" w:rsidRDefault="000A2DB3" w:rsidP="00F13220">
            <w:pPr>
              <w:pStyle w:val="ASFKTablenorm"/>
              <w:ind w:left="57" w:right="57"/>
            </w:pPr>
            <w:r>
              <w:t xml:space="preserve">В соответствии с </w:t>
            </w:r>
            <w:r w:rsidRPr="00F13220">
              <w:rPr>
                <w:lang w:val="en-US"/>
              </w:rPr>
              <w:t>SUFD</w:t>
            </w:r>
            <w:r w:rsidRPr="000A2DB3">
              <w:t>-110281 (</w:t>
            </w:r>
            <w:r w:rsidRPr="00F13220">
              <w:rPr>
                <w:lang w:val="en-US"/>
              </w:rPr>
              <w:t>SUFD</w:t>
            </w:r>
            <w:r w:rsidRPr="000A2DB3">
              <w:t xml:space="preserve">-112379) </w:t>
            </w:r>
            <w:r>
              <w:t xml:space="preserve">актуализирован п. </w:t>
            </w:r>
            <w:r>
              <w:fldChar w:fldCharType="begin"/>
            </w:r>
            <w:r>
              <w:instrText xml:space="preserve"> REF _Ref399765900 \r \h </w:instrText>
            </w:r>
            <w:r>
              <w:fldChar w:fldCharType="separate"/>
            </w:r>
            <w:r w:rsidR="002C6389">
              <w:t>4.8.1</w:t>
            </w:r>
            <w:r>
              <w:fldChar w:fldCharType="end"/>
            </w:r>
            <w:r>
              <w:t>.</w:t>
            </w:r>
          </w:p>
          <w:p w:rsidR="00256F34" w:rsidRDefault="00256F34" w:rsidP="00F13220">
            <w:pPr>
              <w:pStyle w:val="ASFKTablenorm"/>
              <w:ind w:left="57" w:right="57"/>
            </w:pPr>
            <w:r>
              <w:t xml:space="preserve">В соответствии с </w:t>
            </w:r>
            <w:r w:rsidRPr="00F13220">
              <w:rPr>
                <w:lang w:val="en-US"/>
              </w:rPr>
              <w:t>SUFD</w:t>
            </w:r>
            <w:r w:rsidRPr="00256F34">
              <w:t>-111887 (</w:t>
            </w:r>
            <w:r w:rsidRPr="00F13220">
              <w:rPr>
                <w:lang w:val="en-US"/>
              </w:rPr>
              <w:t>SUFD</w:t>
            </w:r>
            <w:r w:rsidRPr="00256F34">
              <w:t xml:space="preserve">-112462) </w:t>
            </w:r>
            <w:r>
              <w:t xml:space="preserve">актуализирован п. </w:t>
            </w:r>
            <w:r>
              <w:fldChar w:fldCharType="begin"/>
            </w:r>
            <w:r>
              <w:instrText xml:space="preserve"> REF _Ref528583054 \r \h </w:instrText>
            </w:r>
            <w:r>
              <w:fldChar w:fldCharType="separate"/>
            </w:r>
            <w:r w:rsidR="002C6389">
              <w:t>4.3.1</w:t>
            </w:r>
            <w:r>
              <w:fldChar w:fldCharType="end"/>
            </w:r>
            <w:r w:rsidR="008C65D7">
              <w:t xml:space="preserve">, добавлен п. </w:t>
            </w:r>
            <w:r w:rsidR="008C65D7">
              <w:fldChar w:fldCharType="begin"/>
            </w:r>
            <w:r w:rsidR="008C65D7">
              <w:instrText xml:space="preserve"> REF _Ref528599975 \r \h </w:instrText>
            </w:r>
            <w:r w:rsidR="008C65D7">
              <w:fldChar w:fldCharType="separate"/>
            </w:r>
            <w:r w:rsidR="002C6389">
              <w:t>4.3.16</w:t>
            </w:r>
            <w:r w:rsidR="008C65D7">
              <w:fldChar w:fldCharType="end"/>
            </w:r>
            <w:r w:rsidR="008C65D7">
              <w:t>.</w:t>
            </w:r>
          </w:p>
          <w:p w:rsidR="00E84EA7" w:rsidRPr="00E84EA7" w:rsidRDefault="00E84EA7" w:rsidP="00F13220">
            <w:pPr>
              <w:pStyle w:val="ASFKTablenorm"/>
              <w:ind w:left="57" w:right="57"/>
            </w:pPr>
            <w:r>
              <w:t xml:space="preserve">В соответствии с </w:t>
            </w:r>
            <w:r w:rsidRPr="00F13220">
              <w:rPr>
                <w:lang w:val="en-US"/>
              </w:rPr>
              <w:t>SUFD</w:t>
            </w:r>
            <w:r w:rsidRPr="00E84EA7">
              <w:t>-109157 (</w:t>
            </w:r>
            <w:r w:rsidRPr="00F13220">
              <w:rPr>
                <w:lang w:val="en-US"/>
              </w:rPr>
              <w:t>SUFD</w:t>
            </w:r>
            <w:r w:rsidRPr="00E84EA7">
              <w:t xml:space="preserve">-113040) </w:t>
            </w:r>
            <w:r>
              <w:t xml:space="preserve">актуализирован п. </w:t>
            </w:r>
            <w:r>
              <w:fldChar w:fldCharType="begin"/>
            </w:r>
            <w:r>
              <w:instrText xml:space="preserve"> REF _Ref399766018 \r \h </w:instrText>
            </w:r>
            <w:r>
              <w:fldChar w:fldCharType="separate"/>
            </w:r>
            <w:r w:rsidR="002C6389">
              <w:t>4.3.14</w:t>
            </w:r>
            <w:r>
              <w:fldChar w:fldCharType="end"/>
            </w:r>
            <w:r>
              <w:t>.</w:t>
            </w:r>
          </w:p>
        </w:tc>
      </w:tr>
      <w:tr w:rsidR="00F13220" w:rsidRPr="00EF2703" w:rsidTr="00F13220">
        <w:tc>
          <w:tcPr>
            <w:tcW w:w="412" w:type="pct"/>
            <w:shd w:val="clear" w:color="auto" w:fill="auto"/>
          </w:tcPr>
          <w:p w:rsidR="003D3AA4" w:rsidRDefault="003D3AA4" w:rsidP="00F13220">
            <w:pPr>
              <w:pStyle w:val="ASFKTablenorm"/>
              <w:ind w:left="57" w:right="57"/>
            </w:pPr>
            <w:r>
              <w:t>7.8</w:t>
            </w:r>
          </w:p>
        </w:tc>
        <w:tc>
          <w:tcPr>
            <w:tcW w:w="708" w:type="pct"/>
            <w:shd w:val="clear" w:color="auto" w:fill="auto"/>
          </w:tcPr>
          <w:p w:rsidR="003D3AA4" w:rsidRDefault="009E6876" w:rsidP="00F13220">
            <w:pPr>
              <w:pStyle w:val="ASFKTablenorm"/>
              <w:ind w:left="57" w:right="57"/>
            </w:pPr>
            <w:r>
              <w:t>21</w:t>
            </w:r>
            <w:r w:rsidR="0056532E">
              <w:t>.03.2019</w:t>
            </w:r>
          </w:p>
        </w:tc>
        <w:tc>
          <w:tcPr>
            <w:tcW w:w="1017" w:type="pct"/>
            <w:shd w:val="clear" w:color="auto" w:fill="auto"/>
          </w:tcPr>
          <w:p w:rsidR="003D3AA4" w:rsidRDefault="003D3AA4" w:rsidP="00F13220">
            <w:pPr>
              <w:pStyle w:val="ASFKTablenorm"/>
              <w:ind w:left="57" w:right="57"/>
            </w:pPr>
            <w:r>
              <w:t>Сармосова А.</w:t>
            </w:r>
            <w:r w:rsidR="00FA0A7C">
              <w:t xml:space="preserve"> </w:t>
            </w:r>
            <w:r>
              <w:t>В.</w:t>
            </w:r>
          </w:p>
        </w:tc>
        <w:tc>
          <w:tcPr>
            <w:tcW w:w="2863" w:type="pct"/>
            <w:shd w:val="clear" w:color="auto" w:fill="auto"/>
          </w:tcPr>
          <w:p w:rsidR="003D3AA4" w:rsidRDefault="003D3AA4" w:rsidP="00F13220">
            <w:pPr>
              <w:pStyle w:val="ASFKTablenorm"/>
              <w:ind w:left="57" w:right="57"/>
            </w:pPr>
            <w:r>
              <w:t xml:space="preserve">В соответствии с </w:t>
            </w:r>
            <w:r w:rsidRPr="00F13220">
              <w:rPr>
                <w:lang w:val="en-US"/>
              </w:rPr>
              <w:t>SUFD</w:t>
            </w:r>
            <w:r w:rsidRPr="00740057">
              <w:t>-112784 (</w:t>
            </w:r>
            <w:r w:rsidRPr="00F13220">
              <w:rPr>
                <w:lang w:val="en-US"/>
              </w:rPr>
              <w:t>SUFD</w:t>
            </w:r>
            <w:r w:rsidRPr="00740057">
              <w:t xml:space="preserve">-114797) </w:t>
            </w:r>
            <w:r>
              <w:t xml:space="preserve">актуализирован п. </w:t>
            </w:r>
            <w:r>
              <w:fldChar w:fldCharType="begin"/>
            </w:r>
            <w:r>
              <w:instrText xml:space="preserve"> REF _Ref406770012 \r \h </w:instrText>
            </w:r>
            <w:r>
              <w:fldChar w:fldCharType="separate"/>
            </w:r>
            <w:r w:rsidR="002C6389">
              <w:t>4.3.15</w:t>
            </w:r>
            <w:r>
              <w:fldChar w:fldCharType="end"/>
            </w:r>
            <w:r>
              <w:t>.</w:t>
            </w:r>
          </w:p>
          <w:p w:rsidR="003C0B0F" w:rsidRDefault="003C0B0F" w:rsidP="00F13220">
            <w:pPr>
              <w:pStyle w:val="ASFKTablenorm"/>
              <w:ind w:left="57" w:right="57"/>
            </w:pPr>
            <w:r>
              <w:t xml:space="preserve">В соответствии с </w:t>
            </w:r>
            <w:r w:rsidRPr="00F13220">
              <w:rPr>
                <w:lang w:val="en-US"/>
              </w:rPr>
              <w:t>SUFD</w:t>
            </w:r>
            <w:r w:rsidRPr="00740057">
              <w:t>-114686 (</w:t>
            </w:r>
            <w:r w:rsidRPr="00F13220">
              <w:rPr>
                <w:lang w:val="en-US"/>
              </w:rPr>
              <w:t>SUFD</w:t>
            </w:r>
            <w:r w:rsidRPr="00740057">
              <w:t xml:space="preserve">-115271) </w:t>
            </w:r>
            <w:r>
              <w:t xml:space="preserve">актуализирован п. </w:t>
            </w:r>
            <w:r>
              <w:fldChar w:fldCharType="begin"/>
            </w:r>
            <w:r>
              <w:instrText xml:space="preserve"> REF _Ref528599975 \r \h </w:instrText>
            </w:r>
            <w:r>
              <w:fldChar w:fldCharType="separate"/>
            </w:r>
            <w:r w:rsidR="002C6389">
              <w:t>4.3.16</w:t>
            </w:r>
            <w:r>
              <w:fldChar w:fldCharType="end"/>
            </w:r>
            <w:r>
              <w:t>.</w:t>
            </w:r>
          </w:p>
          <w:p w:rsidR="00633577" w:rsidRDefault="00633577" w:rsidP="00F13220">
            <w:pPr>
              <w:pStyle w:val="ASFKTablenorm"/>
              <w:ind w:left="57" w:right="57"/>
            </w:pPr>
            <w:r>
              <w:t xml:space="preserve">В соответствии с </w:t>
            </w:r>
            <w:r w:rsidRPr="00F13220">
              <w:rPr>
                <w:lang w:val="en-US"/>
              </w:rPr>
              <w:t>SUFD</w:t>
            </w:r>
            <w:r w:rsidRPr="00740057">
              <w:t>-114858 (</w:t>
            </w:r>
            <w:r w:rsidRPr="00F13220">
              <w:rPr>
                <w:lang w:val="en-US"/>
              </w:rPr>
              <w:t>SUFD</w:t>
            </w:r>
            <w:r w:rsidRPr="00740057">
              <w:t xml:space="preserve">-115274) </w:t>
            </w:r>
            <w:r>
              <w:t xml:space="preserve">актуализирован п. </w:t>
            </w:r>
            <w:r>
              <w:fldChar w:fldCharType="begin"/>
            </w:r>
            <w:r>
              <w:instrText xml:space="preserve"> REF _Ref442705095 \r \h </w:instrText>
            </w:r>
            <w:r>
              <w:fldChar w:fldCharType="separate"/>
            </w:r>
            <w:r w:rsidR="002C6389">
              <w:t>4.1.26</w:t>
            </w:r>
            <w:r>
              <w:fldChar w:fldCharType="end"/>
            </w:r>
            <w:r>
              <w:t>.</w:t>
            </w:r>
          </w:p>
          <w:p w:rsidR="0056532E" w:rsidRDefault="0056532E" w:rsidP="00F13220">
            <w:pPr>
              <w:pStyle w:val="ASFKTablenorm"/>
              <w:ind w:left="57" w:right="57"/>
            </w:pPr>
            <w:r>
              <w:t xml:space="preserve">В соответствии с </w:t>
            </w:r>
            <w:r w:rsidRPr="00F13220">
              <w:rPr>
                <w:lang w:val="en-US"/>
              </w:rPr>
              <w:t>SUFD</w:t>
            </w:r>
            <w:r w:rsidRPr="00740057">
              <w:t>-115151 (</w:t>
            </w:r>
            <w:r w:rsidRPr="00F13220">
              <w:rPr>
                <w:lang w:val="en-US"/>
              </w:rPr>
              <w:t>SUFD</w:t>
            </w:r>
            <w:r w:rsidRPr="00740057">
              <w:t xml:space="preserve">-115454) </w:t>
            </w:r>
            <w:r>
              <w:t xml:space="preserve">актуализирован п. </w:t>
            </w:r>
            <w:r>
              <w:fldChar w:fldCharType="begin"/>
            </w:r>
            <w:r>
              <w:instrText xml:space="preserve"> REF _Ref406770012 \r \h </w:instrText>
            </w:r>
            <w:r>
              <w:fldChar w:fldCharType="separate"/>
            </w:r>
            <w:r w:rsidR="002C6389">
              <w:t>4.3.15</w:t>
            </w:r>
            <w:r>
              <w:fldChar w:fldCharType="end"/>
            </w:r>
            <w:r>
              <w:t>.</w:t>
            </w:r>
          </w:p>
          <w:p w:rsidR="00C9574F" w:rsidRDefault="00C9574F" w:rsidP="00F13220">
            <w:pPr>
              <w:pStyle w:val="ASFKTablenorm"/>
              <w:ind w:left="57" w:right="57"/>
            </w:pPr>
            <w:r>
              <w:t xml:space="preserve">В соответствии с </w:t>
            </w:r>
            <w:r w:rsidRPr="00F13220">
              <w:rPr>
                <w:lang w:val="en-US"/>
              </w:rPr>
              <w:t>SUFD</w:t>
            </w:r>
            <w:r w:rsidRPr="00740057">
              <w:t>-114202 (</w:t>
            </w:r>
            <w:r w:rsidRPr="00F13220">
              <w:rPr>
                <w:lang w:val="en-US"/>
              </w:rPr>
              <w:t>SUFD</w:t>
            </w:r>
            <w:r w:rsidRPr="00740057">
              <w:t xml:space="preserve">-115805) </w:t>
            </w:r>
            <w:r>
              <w:t xml:space="preserve">актуализирован п. </w:t>
            </w:r>
            <w:r>
              <w:fldChar w:fldCharType="begin"/>
            </w:r>
            <w:r>
              <w:instrText xml:space="preserve"> REF _Ref505783805 \r \h </w:instrText>
            </w:r>
            <w:r>
              <w:fldChar w:fldCharType="separate"/>
            </w:r>
            <w:r w:rsidR="002C6389">
              <w:t>4.1.29</w:t>
            </w:r>
            <w:r>
              <w:fldChar w:fldCharType="end"/>
            </w:r>
            <w:r>
              <w:t>.</w:t>
            </w:r>
          </w:p>
          <w:p w:rsidR="009E6876" w:rsidRPr="009E6876" w:rsidRDefault="009E6876" w:rsidP="00F13220">
            <w:pPr>
              <w:pStyle w:val="ASFKTablenorm"/>
              <w:ind w:left="57" w:right="57"/>
            </w:pPr>
            <w:r>
              <w:lastRenderedPageBreak/>
              <w:t xml:space="preserve">В соответствии с </w:t>
            </w:r>
            <w:r w:rsidRPr="00F13220">
              <w:rPr>
                <w:lang w:val="en-US"/>
              </w:rPr>
              <w:t>SUFD</w:t>
            </w:r>
            <w:r w:rsidRPr="00B44FE5">
              <w:t>-115926 (</w:t>
            </w:r>
            <w:r w:rsidRPr="00F13220">
              <w:rPr>
                <w:lang w:val="en-US"/>
              </w:rPr>
              <w:t>SUFD</w:t>
            </w:r>
            <w:r w:rsidRPr="00B44FE5">
              <w:t xml:space="preserve">-116029) </w:t>
            </w:r>
            <w:r>
              <w:t>актуализирован п.</w:t>
            </w:r>
            <w:r w:rsidR="004B38D0">
              <w:t xml:space="preserve"> 4.6.4</w:t>
            </w:r>
            <w:r>
              <w:t>.</w:t>
            </w:r>
          </w:p>
        </w:tc>
      </w:tr>
      <w:tr w:rsidR="00F13220" w:rsidRPr="00EF2703" w:rsidTr="00F13220">
        <w:tc>
          <w:tcPr>
            <w:tcW w:w="412" w:type="pct"/>
            <w:shd w:val="clear" w:color="auto" w:fill="auto"/>
          </w:tcPr>
          <w:p w:rsidR="00C066BE" w:rsidRDefault="00C066BE" w:rsidP="00F13220">
            <w:pPr>
              <w:pStyle w:val="ASFKTablenorm"/>
              <w:ind w:left="57" w:right="57"/>
            </w:pPr>
            <w:r>
              <w:t>7.9</w:t>
            </w:r>
          </w:p>
        </w:tc>
        <w:tc>
          <w:tcPr>
            <w:tcW w:w="708" w:type="pct"/>
            <w:shd w:val="clear" w:color="auto" w:fill="auto"/>
          </w:tcPr>
          <w:p w:rsidR="00C066BE" w:rsidRDefault="00C066BE" w:rsidP="00F13220">
            <w:pPr>
              <w:pStyle w:val="ASFKTablenorm"/>
              <w:ind w:left="57" w:right="57"/>
            </w:pPr>
            <w:r>
              <w:t>19.04.2019</w:t>
            </w:r>
          </w:p>
        </w:tc>
        <w:tc>
          <w:tcPr>
            <w:tcW w:w="1017" w:type="pct"/>
            <w:shd w:val="clear" w:color="auto" w:fill="auto"/>
          </w:tcPr>
          <w:p w:rsidR="00C066BE" w:rsidRDefault="00C066BE" w:rsidP="00F13220">
            <w:pPr>
              <w:pStyle w:val="ASFKTablenorm"/>
              <w:ind w:left="57" w:right="57"/>
            </w:pPr>
            <w:r>
              <w:t>Сармосова А.</w:t>
            </w:r>
            <w:r w:rsidR="00AE48B5">
              <w:t xml:space="preserve"> </w:t>
            </w:r>
            <w:r>
              <w:t>В.</w:t>
            </w:r>
          </w:p>
        </w:tc>
        <w:tc>
          <w:tcPr>
            <w:tcW w:w="2863" w:type="pct"/>
            <w:shd w:val="clear" w:color="auto" w:fill="auto"/>
          </w:tcPr>
          <w:p w:rsidR="00C066BE" w:rsidRPr="00C066BE" w:rsidRDefault="00C066BE" w:rsidP="00F13220">
            <w:pPr>
              <w:pStyle w:val="ASFKTablenorm"/>
              <w:ind w:left="57" w:right="57"/>
            </w:pPr>
            <w:r>
              <w:t xml:space="preserve">В соответствии с </w:t>
            </w:r>
            <w:r w:rsidRPr="00F13220">
              <w:rPr>
                <w:lang w:val="en-US"/>
              </w:rPr>
              <w:t>SUFD</w:t>
            </w:r>
            <w:r w:rsidRPr="00740057">
              <w:t>-116489 (</w:t>
            </w:r>
            <w:r w:rsidRPr="00F13220">
              <w:rPr>
                <w:lang w:val="en-US"/>
              </w:rPr>
              <w:t>SUFD</w:t>
            </w:r>
            <w:r w:rsidRPr="00740057">
              <w:t xml:space="preserve">-117060) </w:t>
            </w:r>
            <w:r>
              <w:t xml:space="preserve">актуализирован п. </w:t>
            </w:r>
            <w:r>
              <w:fldChar w:fldCharType="begin"/>
            </w:r>
            <w:r>
              <w:instrText xml:space="preserve"> REF _Ref528599975 \r \h </w:instrText>
            </w:r>
            <w:r>
              <w:fldChar w:fldCharType="separate"/>
            </w:r>
            <w:r w:rsidR="002C6389">
              <w:t>4.3.16</w:t>
            </w:r>
            <w:r>
              <w:fldChar w:fldCharType="end"/>
            </w:r>
            <w:r>
              <w:t>.</w:t>
            </w:r>
          </w:p>
        </w:tc>
      </w:tr>
      <w:tr w:rsidR="00F13220" w:rsidRPr="00EF2703" w:rsidTr="00F13220">
        <w:tc>
          <w:tcPr>
            <w:tcW w:w="412" w:type="pct"/>
            <w:shd w:val="clear" w:color="auto" w:fill="auto"/>
          </w:tcPr>
          <w:p w:rsidR="00717CCD" w:rsidRDefault="00717CCD" w:rsidP="00F13220">
            <w:pPr>
              <w:pStyle w:val="ASFKTablenorm"/>
              <w:ind w:left="57" w:right="57"/>
            </w:pPr>
            <w:r>
              <w:t>0</w:t>
            </w:r>
            <w:r w:rsidR="00BD2D9F">
              <w:t>7.10</w:t>
            </w:r>
          </w:p>
        </w:tc>
        <w:tc>
          <w:tcPr>
            <w:tcW w:w="708" w:type="pct"/>
            <w:shd w:val="clear" w:color="auto" w:fill="auto"/>
          </w:tcPr>
          <w:p w:rsidR="00717CCD" w:rsidRDefault="00717CCD" w:rsidP="00F13220">
            <w:pPr>
              <w:pStyle w:val="ASFKTablenorm"/>
              <w:ind w:left="57" w:right="57"/>
            </w:pPr>
            <w:r>
              <w:t>30.09.2019</w:t>
            </w:r>
          </w:p>
        </w:tc>
        <w:tc>
          <w:tcPr>
            <w:tcW w:w="1017" w:type="pct"/>
            <w:shd w:val="clear" w:color="auto" w:fill="auto"/>
          </w:tcPr>
          <w:p w:rsidR="00717CCD" w:rsidRDefault="00717CCD" w:rsidP="00F13220">
            <w:pPr>
              <w:pStyle w:val="ASFKTablenorm"/>
              <w:ind w:left="57" w:right="57"/>
            </w:pPr>
            <w:r>
              <w:t>Сармосова А. В.</w:t>
            </w:r>
          </w:p>
        </w:tc>
        <w:tc>
          <w:tcPr>
            <w:tcW w:w="2863" w:type="pct"/>
            <w:shd w:val="clear" w:color="auto" w:fill="auto"/>
          </w:tcPr>
          <w:p w:rsidR="00717CCD" w:rsidRDefault="00717CCD" w:rsidP="00F13220">
            <w:pPr>
              <w:pStyle w:val="ASFKTablenorm"/>
              <w:ind w:left="57" w:right="57"/>
            </w:pPr>
            <w:r w:rsidRPr="00717CCD">
              <w:t>Внесены изменения по требованиям к развитию ППО АСФК, предусмотренные государственным контрактом № ФКУ0264/09/2019/РИС от 16.09.2019</w:t>
            </w:r>
            <w:r w:rsidR="00AF6F64">
              <w:t xml:space="preserve"> </w:t>
            </w:r>
            <w:r w:rsidR="00AF6F64" w:rsidRPr="00AF6F64">
              <w:t>(1 период). Версия ППО АСФК 32.2.0</w:t>
            </w:r>
            <w:r w:rsidRPr="00717CCD">
              <w:t>.</w:t>
            </w:r>
          </w:p>
        </w:tc>
      </w:tr>
      <w:tr w:rsidR="00F13220" w:rsidRPr="00EF2703" w:rsidTr="00F13220">
        <w:tc>
          <w:tcPr>
            <w:tcW w:w="412" w:type="pct"/>
            <w:shd w:val="clear" w:color="auto" w:fill="auto"/>
          </w:tcPr>
          <w:p w:rsidR="004162D7" w:rsidRDefault="004162D7" w:rsidP="00F13220">
            <w:pPr>
              <w:pStyle w:val="ASFKTablenorm"/>
              <w:ind w:left="57" w:right="57"/>
            </w:pPr>
            <w:r>
              <w:t>0</w:t>
            </w:r>
            <w:r w:rsidR="009E73E9">
              <w:t>8</w:t>
            </w:r>
            <w:r>
              <w:t>.</w:t>
            </w:r>
            <w:r w:rsidR="009E73E9">
              <w:t>00</w:t>
            </w:r>
          </w:p>
        </w:tc>
        <w:tc>
          <w:tcPr>
            <w:tcW w:w="708" w:type="pct"/>
            <w:shd w:val="clear" w:color="auto" w:fill="auto"/>
          </w:tcPr>
          <w:p w:rsidR="004162D7" w:rsidRDefault="004162D7" w:rsidP="00F13220">
            <w:pPr>
              <w:pStyle w:val="ASFKTablenorm"/>
              <w:ind w:left="57" w:right="57"/>
            </w:pPr>
            <w:r>
              <w:t>21.10.2019</w:t>
            </w:r>
          </w:p>
        </w:tc>
        <w:tc>
          <w:tcPr>
            <w:tcW w:w="1017" w:type="pct"/>
            <w:shd w:val="clear" w:color="auto" w:fill="auto"/>
          </w:tcPr>
          <w:p w:rsidR="004162D7" w:rsidRDefault="004162D7" w:rsidP="00F13220">
            <w:pPr>
              <w:pStyle w:val="ASFKTablenorm"/>
              <w:ind w:left="57" w:right="57"/>
            </w:pPr>
            <w:r>
              <w:t>Сармосова А.</w:t>
            </w:r>
            <w:r w:rsidR="008B7038">
              <w:t xml:space="preserve"> </w:t>
            </w:r>
            <w:r>
              <w:t>В.</w:t>
            </w:r>
          </w:p>
        </w:tc>
        <w:tc>
          <w:tcPr>
            <w:tcW w:w="2863" w:type="pct"/>
            <w:shd w:val="clear" w:color="auto" w:fill="auto"/>
          </w:tcPr>
          <w:p w:rsidR="0064454C" w:rsidRDefault="0064454C" w:rsidP="00F13220">
            <w:pPr>
              <w:pStyle w:val="ASFKTablenorm"/>
              <w:ind w:left="57" w:right="57"/>
            </w:pPr>
            <w:r w:rsidRPr="00E70B2A">
              <w:t xml:space="preserve">Государственный контракт № ФКУ0264/09/2019/РИС от 16.09.2019 </w:t>
            </w:r>
            <w:r w:rsidR="00AF6F64" w:rsidRPr="00AF6F64">
              <w:t>(1 период). Версия ППО АСФК 32.2.0</w:t>
            </w:r>
            <w:r w:rsidRPr="00E70B2A">
              <w:t>.</w:t>
            </w:r>
          </w:p>
          <w:p w:rsidR="004162D7" w:rsidRPr="009E73E9" w:rsidRDefault="009E73E9" w:rsidP="00F13220">
            <w:pPr>
              <w:pStyle w:val="ASFKTablenorm"/>
              <w:ind w:left="57" w:right="57"/>
            </w:pPr>
            <w:r>
              <w:t xml:space="preserve">В соответствии с </w:t>
            </w:r>
            <w:r w:rsidRPr="00F13220">
              <w:rPr>
                <w:lang w:val="en-US"/>
              </w:rPr>
              <w:t>SUFD</w:t>
            </w:r>
            <w:r w:rsidRPr="009E73E9">
              <w:t>-120094 (</w:t>
            </w:r>
            <w:r w:rsidRPr="00F13220">
              <w:rPr>
                <w:lang w:val="en-US"/>
              </w:rPr>
              <w:t>SUFD</w:t>
            </w:r>
            <w:r w:rsidRPr="009E73E9">
              <w:t xml:space="preserve">-120467) </w:t>
            </w:r>
            <w:r>
              <w:t xml:space="preserve">актуализирован п.  </w:t>
            </w:r>
            <w:r>
              <w:fldChar w:fldCharType="begin"/>
            </w:r>
            <w:r>
              <w:instrText xml:space="preserve"> REF _Ref528599975 \r \h </w:instrText>
            </w:r>
            <w:r>
              <w:fldChar w:fldCharType="separate"/>
            </w:r>
            <w:r w:rsidR="002C6389">
              <w:t>4.3.16</w:t>
            </w:r>
            <w:r>
              <w:fldChar w:fldCharType="end"/>
            </w:r>
            <w:r>
              <w:t>.</w:t>
            </w:r>
          </w:p>
        </w:tc>
      </w:tr>
      <w:tr w:rsidR="00F13220" w:rsidRPr="00EF2703" w:rsidTr="00F13220">
        <w:tc>
          <w:tcPr>
            <w:tcW w:w="412" w:type="pct"/>
            <w:shd w:val="clear" w:color="auto" w:fill="auto"/>
          </w:tcPr>
          <w:p w:rsidR="00FF3C72" w:rsidRDefault="00FF3C72" w:rsidP="00F13220">
            <w:pPr>
              <w:pStyle w:val="ASFKTablenorm"/>
              <w:ind w:left="57" w:right="57"/>
            </w:pPr>
            <w:r>
              <w:t>09.00</w:t>
            </w:r>
          </w:p>
        </w:tc>
        <w:tc>
          <w:tcPr>
            <w:tcW w:w="708" w:type="pct"/>
            <w:shd w:val="clear" w:color="auto" w:fill="auto"/>
          </w:tcPr>
          <w:p w:rsidR="00FF3C72" w:rsidRDefault="00E418E8" w:rsidP="00F13220">
            <w:pPr>
              <w:pStyle w:val="ASFKTablenorm"/>
              <w:ind w:left="57" w:right="57"/>
            </w:pPr>
            <w:r>
              <w:t>1</w:t>
            </w:r>
            <w:r w:rsidR="00C40A95">
              <w:t>2</w:t>
            </w:r>
            <w:r>
              <w:t>7.08.2020</w:t>
            </w:r>
          </w:p>
        </w:tc>
        <w:tc>
          <w:tcPr>
            <w:tcW w:w="1017" w:type="pct"/>
            <w:shd w:val="clear" w:color="auto" w:fill="auto"/>
          </w:tcPr>
          <w:p w:rsidR="00FF3C72" w:rsidRDefault="00FF3C72" w:rsidP="00F13220">
            <w:pPr>
              <w:pStyle w:val="ASFKTablenorm"/>
              <w:ind w:left="57" w:right="57"/>
            </w:pPr>
            <w:r>
              <w:t>Сармосова А</w:t>
            </w:r>
            <w:r w:rsidR="00BE319C">
              <w:t xml:space="preserve"> </w:t>
            </w:r>
            <w:r>
              <w:t>.В.</w:t>
            </w:r>
          </w:p>
        </w:tc>
        <w:tc>
          <w:tcPr>
            <w:tcW w:w="2863" w:type="pct"/>
            <w:shd w:val="clear" w:color="auto" w:fill="auto"/>
          </w:tcPr>
          <w:p w:rsidR="00FF6A68" w:rsidRDefault="00046B55" w:rsidP="00F1322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FF6A68" w:rsidRPr="007F3089">
              <w:t>.</w:t>
            </w:r>
          </w:p>
          <w:p w:rsidR="00FF3C72" w:rsidRDefault="00FF3C72" w:rsidP="00F13220">
            <w:pPr>
              <w:pStyle w:val="ASFKTablenorm"/>
              <w:ind w:left="57" w:right="57"/>
            </w:pPr>
            <w:r>
              <w:t xml:space="preserve">В соответствии с </w:t>
            </w:r>
            <w:r w:rsidRPr="00F13220">
              <w:rPr>
                <w:lang w:val="en-US"/>
              </w:rPr>
              <w:t>SUFD</w:t>
            </w:r>
            <w:r w:rsidRPr="00FF3C72">
              <w:t>-119087 (</w:t>
            </w:r>
            <w:r w:rsidRPr="00F13220">
              <w:rPr>
                <w:lang w:val="en-US"/>
              </w:rPr>
              <w:t>SUFD</w:t>
            </w:r>
            <w:r w:rsidRPr="00FF3C72">
              <w:t xml:space="preserve">-122174) </w:t>
            </w:r>
            <w:r>
              <w:t xml:space="preserve">актуализирован п. </w:t>
            </w:r>
            <w:r>
              <w:fldChar w:fldCharType="begin"/>
            </w:r>
            <w:r>
              <w:instrText xml:space="preserve"> REF _Ref34907121 \r \h </w:instrText>
            </w:r>
            <w:r>
              <w:fldChar w:fldCharType="separate"/>
            </w:r>
            <w:r w:rsidR="002C6389">
              <w:t>4.6.5</w:t>
            </w:r>
            <w:r>
              <w:fldChar w:fldCharType="end"/>
            </w:r>
            <w:r>
              <w:t>.</w:t>
            </w:r>
          </w:p>
          <w:p w:rsidR="00152A29" w:rsidRDefault="00152A29" w:rsidP="00F13220">
            <w:pPr>
              <w:pStyle w:val="ASFKTablenorm"/>
              <w:ind w:left="57" w:right="57"/>
            </w:pPr>
            <w:r>
              <w:t xml:space="preserve">В соответствии с </w:t>
            </w:r>
            <w:r w:rsidRPr="00F13220">
              <w:rPr>
                <w:lang w:val="en-US"/>
              </w:rPr>
              <w:t>SUFD</w:t>
            </w:r>
            <w:r w:rsidRPr="00152A29">
              <w:t>-121851 (</w:t>
            </w:r>
            <w:r w:rsidRPr="00F13220">
              <w:rPr>
                <w:lang w:val="en-US"/>
              </w:rPr>
              <w:t>SUFD</w:t>
            </w:r>
            <w:r w:rsidRPr="00152A29">
              <w:t xml:space="preserve">-122178) </w:t>
            </w:r>
            <w:r>
              <w:t xml:space="preserve">актуализирован п. </w:t>
            </w:r>
            <w:r>
              <w:fldChar w:fldCharType="begin"/>
            </w:r>
            <w:r>
              <w:instrText xml:space="preserve"> REF _Ref406770012 \r \h </w:instrText>
            </w:r>
            <w:r>
              <w:fldChar w:fldCharType="separate"/>
            </w:r>
            <w:r w:rsidR="002C6389">
              <w:t>4.3.15</w:t>
            </w:r>
            <w:r>
              <w:fldChar w:fldCharType="end"/>
            </w:r>
            <w:r>
              <w:t>.</w:t>
            </w:r>
          </w:p>
          <w:p w:rsidR="005F4EFA" w:rsidRDefault="005F4EFA" w:rsidP="00F13220">
            <w:pPr>
              <w:pStyle w:val="ASFKTablenorm"/>
              <w:ind w:left="57" w:right="57"/>
            </w:pPr>
            <w:r>
              <w:t xml:space="preserve">В соответствии с </w:t>
            </w:r>
            <w:r w:rsidRPr="00F13220">
              <w:rPr>
                <w:lang w:val="en-US"/>
              </w:rPr>
              <w:t>SUFD</w:t>
            </w:r>
            <w:r w:rsidRPr="005F4EFA">
              <w:t>-122</w:t>
            </w:r>
            <w:r w:rsidR="00AA1402">
              <w:t>383</w:t>
            </w:r>
            <w:r w:rsidRPr="005F4EFA">
              <w:t xml:space="preserve"> (</w:t>
            </w:r>
            <w:r w:rsidRPr="00F13220">
              <w:rPr>
                <w:lang w:val="en-US"/>
              </w:rPr>
              <w:t>SUFD</w:t>
            </w:r>
            <w:r w:rsidRPr="005F4EFA">
              <w:t>-12287</w:t>
            </w:r>
            <w:r w:rsidR="00AA1402">
              <w:t>2</w:t>
            </w:r>
            <w:r w:rsidRPr="005F4EFA">
              <w:t xml:space="preserve">) </w:t>
            </w:r>
            <w:r>
              <w:t xml:space="preserve">актуализирован п. </w:t>
            </w:r>
            <w:r>
              <w:fldChar w:fldCharType="begin"/>
            </w:r>
            <w:r>
              <w:instrText xml:space="preserve"> REF _Ref399769289 \r \h </w:instrText>
            </w:r>
            <w:r>
              <w:fldChar w:fldCharType="separate"/>
            </w:r>
            <w:r w:rsidR="002C6389">
              <w:t>4.6.1</w:t>
            </w:r>
            <w:r>
              <w:fldChar w:fldCharType="end"/>
            </w:r>
            <w:r>
              <w:t>.</w:t>
            </w:r>
          </w:p>
          <w:p w:rsidR="003C2549" w:rsidRDefault="003C2549" w:rsidP="00F13220">
            <w:pPr>
              <w:pStyle w:val="ASFKTablenorm"/>
              <w:ind w:left="57" w:right="57"/>
            </w:pPr>
            <w:r>
              <w:t xml:space="preserve">В соответствии с </w:t>
            </w:r>
            <w:r w:rsidRPr="00F13220">
              <w:rPr>
                <w:lang w:val="en-US"/>
              </w:rPr>
              <w:t>SUFD</w:t>
            </w:r>
            <w:r w:rsidRPr="003C2549">
              <w:t>-122384 (</w:t>
            </w:r>
            <w:r w:rsidRPr="00F13220">
              <w:rPr>
                <w:lang w:val="en-US"/>
              </w:rPr>
              <w:t>SUFD</w:t>
            </w:r>
            <w:r w:rsidRPr="003C2549">
              <w:t xml:space="preserve">-122873) </w:t>
            </w:r>
            <w:r>
              <w:t xml:space="preserve">актуализирован п. </w:t>
            </w:r>
            <w:r>
              <w:fldChar w:fldCharType="begin"/>
            </w:r>
            <w:r>
              <w:instrText xml:space="preserve"> REF _Ref399766712 \r \h </w:instrText>
            </w:r>
            <w:r>
              <w:fldChar w:fldCharType="separate"/>
            </w:r>
            <w:r w:rsidR="002C6389">
              <w:t>4.6.7</w:t>
            </w:r>
            <w:r>
              <w:fldChar w:fldCharType="end"/>
            </w:r>
            <w:r>
              <w:t>.</w:t>
            </w:r>
          </w:p>
          <w:p w:rsidR="00E418E8" w:rsidRPr="00EB7B01" w:rsidRDefault="00E418E8" w:rsidP="00F13220">
            <w:pPr>
              <w:pStyle w:val="ASFKTablenorm"/>
              <w:ind w:left="57" w:right="57"/>
            </w:pPr>
            <w:r>
              <w:t xml:space="preserve">В </w:t>
            </w:r>
            <w:r w:rsidR="00EB7B01">
              <w:t xml:space="preserve">соответствии с </w:t>
            </w:r>
            <w:r w:rsidR="00EB7B01" w:rsidRPr="00F13220">
              <w:rPr>
                <w:lang w:val="en-US"/>
              </w:rPr>
              <w:t>SUFD</w:t>
            </w:r>
            <w:r w:rsidR="00EB7B01" w:rsidRPr="00EB7B01">
              <w:t>-123012 (</w:t>
            </w:r>
            <w:r w:rsidR="00EB7B01" w:rsidRPr="00F13220">
              <w:rPr>
                <w:lang w:val="en-US"/>
              </w:rPr>
              <w:t>SUFD</w:t>
            </w:r>
            <w:r w:rsidR="00EB7B01">
              <w:t xml:space="preserve">-125328), </w:t>
            </w:r>
            <w:r w:rsidR="00EB7B01" w:rsidRPr="00F13220">
              <w:rPr>
                <w:lang w:val="en-US"/>
              </w:rPr>
              <w:t>SUFD</w:t>
            </w:r>
            <w:r w:rsidR="00EB7B01" w:rsidRPr="00EB7B01">
              <w:t>-123989 (</w:t>
            </w:r>
            <w:r w:rsidR="00EB7B01" w:rsidRPr="00F13220">
              <w:rPr>
                <w:lang w:val="en-US"/>
              </w:rPr>
              <w:t>SUFD</w:t>
            </w:r>
            <w:r w:rsidR="00EB7B01" w:rsidRPr="00EB7B01">
              <w:t xml:space="preserve">-125343) </w:t>
            </w:r>
            <w:r w:rsidR="00EB7B01">
              <w:t xml:space="preserve">актуализирован п. </w:t>
            </w:r>
            <w:r w:rsidR="00EB7B01">
              <w:fldChar w:fldCharType="begin"/>
            </w:r>
            <w:r w:rsidR="00EB7B01">
              <w:instrText xml:space="preserve"> REF _Ref34907121 \r \h </w:instrText>
            </w:r>
            <w:r w:rsidR="00EB7B01">
              <w:fldChar w:fldCharType="separate"/>
            </w:r>
            <w:r w:rsidR="002C6389">
              <w:t>4.6.5</w:t>
            </w:r>
            <w:r w:rsidR="00EB7B01">
              <w:fldChar w:fldCharType="end"/>
            </w:r>
            <w:r w:rsidR="00EB7B01">
              <w:t>.</w:t>
            </w:r>
          </w:p>
        </w:tc>
      </w:tr>
      <w:tr w:rsidR="00F13220" w:rsidRPr="00EF2703" w:rsidTr="00F13220">
        <w:tc>
          <w:tcPr>
            <w:tcW w:w="412" w:type="pct"/>
            <w:shd w:val="clear" w:color="auto" w:fill="auto"/>
          </w:tcPr>
          <w:p w:rsidR="00FE097C" w:rsidRDefault="00FE097C" w:rsidP="00F13220">
            <w:pPr>
              <w:pStyle w:val="ASFKTablenorm"/>
              <w:ind w:left="57" w:right="57"/>
            </w:pPr>
            <w:r>
              <w:t>09.01</w:t>
            </w:r>
          </w:p>
        </w:tc>
        <w:tc>
          <w:tcPr>
            <w:tcW w:w="708" w:type="pct"/>
            <w:shd w:val="clear" w:color="auto" w:fill="auto"/>
          </w:tcPr>
          <w:p w:rsidR="00FE097C" w:rsidRDefault="00FE097C" w:rsidP="00F13220">
            <w:pPr>
              <w:pStyle w:val="ASFKTablenorm"/>
              <w:ind w:left="57" w:right="57"/>
            </w:pPr>
            <w:r>
              <w:t>16.08.2020</w:t>
            </w:r>
          </w:p>
        </w:tc>
        <w:tc>
          <w:tcPr>
            <w:tcW w:w="1017" w:type="pct"/>
            <w:shd w:val="clear" w:color="auto" w:fill="auto"/>
          </w:tcPr>
          <w:p w:rsidR="00FE097C" w:rsidRDefault="00FE097C" w:rsidP="00F13220">
            <w:pPr>
              <w:pStyle w:val="ASFKTablenorm"/>
              <w:ind w:left="57" w:right="57"/>
            </w:pPr>
            <w:r>
              <w:t>Галкина Г.</w:t>
            </w:r>
            <w:r w:rsidR="00BE319C">
              <w:t xml:space="preserve"> </w:t>
            </w:r>
            <w:r>
              <w:t>С.</w:t>
            </w:r>
          </w:p>
        </w:tc>
        <w:tc>
          <w:tcPr>
            <w:tcW w:w="2863" w:type="pct"/>
            <w:shd w:val="clear" w:color="auto" w:fill="auto"/>
          </w:tcPr>
          <w:p w:rsidR="00FE097C" w:rsidRDefault="00FE097C" w:rsidP="00F1322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F13220" w:rsidRPr="00EF2703" w:rsidTr="00F13220">
        <w:tc>
          <w:tcPr>
            <w:tcW w:w="412" w:type="pct"/>
            <w:shd w:val="clear" w:color="auto" w:fill="auto"/>
          </w:tcPr>
          <w:p w:rsidR="00553A20" w:rsidRDefault="00553A20" w:rsidP="00F13220">
            <w:pPr>
              <w:pStyle w:val="ASFKTablenorm"/>
              <w:ind w:left="57" w:right="57"/>
            </w:pPr>
            <w:r>
              <w:t>10.00</w:t>
            </w:r>
          </w:p>
        </w:tc>
        <w:tc>
          <w:tcPr>
            <w:tcW w:w="708" w:type="pct"/>
            <w:shd w:val="clear" w:color="auto" w:fill="auto"/>
          </w:tcPr>
          <w:p w:rsidR="00553A20" w:rsidRDefault="00553A20" w:rsidP="00F13220">
            <w:pPr>
              <w:pStyle w:val="ASFKTablenorm"/>
              <w:ind w:left="57" w:right="57"/>
            </w:pPr>
            <w:r>
              <w:t>20.08.2020</w:t>
            </w:r>
          </w:p>
        </w:tc>
        <w:tc>
          <w:tcPr>
            <w:tcW w:w="1017" w:type="pct"/>
            <w:shd w:val="clear" w:color="auto" w:fill="auto"/>
          </w:tcPr>
          <w:p w:rsidR="00553A20" w:rsidRDefault="00553A20" w:rsidP="00F13220">
            <w:pPr>
              <w:pStyle w:val="ASFKTablenorm"/>
              <w:ind w:left="57" w:right="57"/>
            </w:pPr>
            <w:r>
              <w:t>Божкова Н. А.</w:t>
            </w:r>
          </w:p>
        </w:tc>
        <w:tc>
          <w:tcPr>
            <w:tcW w:w="2863" w:type="pct"/>
            <w:shd w:val="clear" w:color="auto" w:fill="auto"/>
          </w:tcPr>
          <w:p w:rsidR="00553A20" w:rsidRPr="001D1E97" w:rsidRDefault="00553A20" w:rsidP="00F13220">
            <w:pPr>
              <w:pStyle w:val="ASFKTablenorm"/>
              <w:ind w:left="57" w:right="57"/>
            </w:pPr>
            <w:r w:rsidRPr="00553A20">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1B5E0E">
              <w:t>5</w:t>
            </w:r>
            <w:r w:rsidRPr="00553A20">
              <w:t>.0.</w:t>
            </w:r>
          </w:p>
        </w:tc>
      </w:tr>
      <w:tr w:rsidR="005D6B15" w:rsidRPr="00EF2703" w:rsidTr="00F13220">
        <w:tc>
          <w:tcPr>
            <w:tcW w:w="412" w:type="pct"/>
            <w:shd w:val="clear" w:color="auto" w:fill="auto"/>
          </w:tcPr>
          <w:p w:rsidR="005D6B15" w:rsidRDefault="005D6B15" w:rsidP="00F13220">
            <w:pPr>
              <w:pStyle w:val="ASFKTablenorm"/>
              <w:ind w:left="57" w:right="57"/>
            </w:pPr>
            <w:r>
              <w:t>11.00</w:t>
            </w:r>
          </w:p>
        </w:tc>
        <w:tc>
          <w:tcPr>
            <w:tcW w:w="708" w:type="pct"/>
            <w:shd w:val="clear" w:color="auto" w:fill="auto"/>
          </w:tcPr>
          <w:p w:rsidR="005D6B15" w:rsidRDefault="00E65F20" w:rsidP="002F6D68">
            <w:pPr>
              <w:pStyle w:val="ASFKTablenorm"/>
              <w:ind w:left="57" w:right="57"/>
            </w:pPr>
            <w:r>
              <w:rPr>
                <w:lang w:val="en-US"/>
              </w:rPr>
              <w:t>1</w:t>
            </w:r>
            <w:r w:rsidR="002F6D68">
              <w:t>5</w:t>
            </w:r>
            <w:r w:rsidR="00796A82">
              <w:t>.03</w:t>
            </w:r>
            <w:r w:rsidR="00B40199">
              <w:t>.202</w:t>
            </w:r>
            <w:r w:rsidR="00796A82">
              <w:t>1</w:t>
            </w:r>
          </w:p>
        </w:tc>
        <w:tc>
          <w:tcPr>
            <w:tcW w:w="1017" w:type="pct"/>
            <w:shd w:val="clear" w:color="auto" w:fill="auto"/>
          </w:tcPr>
          <w:p w:rsidR="005D6B15" w:rsidRDefault="005D6B15" w:rsidP="00F13220">
            <w:pPr>
              <w:pStyle w:val="ASFKTablenorm"/>
              <w:ind w:left="57" w:right="57"/>
            </w:pPr>
            <w:r>
              <w:t>Сармосова А.В.</w:t>
            </w:r>
          </w:p>
        </w:tc>
        <w:tc>
          <w:tcPr>
            <w:tcW w:w="2863" w:type="pct"/>
            <w:shd w:val="clear" w:color="auto" w:fill="auto"/>
          </w:tcPr>
          <w:p w:rsidR="005D6B15" w:rsidRDefault="00BC36A7" w:rsidP="00F1322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5D6B15" w:rsidRDefault="005D6B15" w:rsidP="00F13220">
            <w:pPr>
              <w:pStyle w:val="ASFKTablenorm"/>
              <w:ind w:left="57" w:right="57"/>
            </w:pPr>
            <w:r>
              <w:t xml:space="preserve">В соответствии с </w:t>
            </w:r>
            <w:r>
              <w:rPr>
                <w:lang w:val="en-US"/>
              </w:rPr>
              <w:t>SUFD</w:t>
            </w:r>
            <w:r w:rsidRPr="005D6B15">
              <w:t>-123621 (</w:t>
            </w:r>
            <w:r>
              <w:rPr>
                <w:lang w:val="en-US"/>
              </w:rPr>
              <w:t>SUFD</w:t>
            </w:r>
            <w:r w:rsidRPr="005D6B15">
              <w:t xml:space="preserve">-124971) </w:t>
            </w:r>
            <w:r>
              <w:t xml:space="preserve">добавлен п. </w:t>
            </w:r>
            <w:r>
              <w:fldChar w:fldCharType="begin"/>
            </w:r>
            <w:r>
              <w:instrText xml:space="preserve"> REF _Ref52837241 \r \h </w:instrText>
            </w:r>
            <w:r>
              <w:fldChar w:fldCharType="separate"/>
            </w:r>
            <w:r w:rsidR="002C6389">
              <w:t>4.6.2</w:t>
            </w:r>
            <w:r>
              <w:fldChar w:fldCharType="end"/>
            </w:r>
            <w:r>
              <w:t xml:space="preserve">, актуализированы пп. </w:t>
            </w:r>
            <w:r>
              <w:fldChar w:fldCharType="begin"/>
            </w:r>
            <w:r>
              <w:instrText xml:space="preserve"> REF _Ref406770012 \r \h </w:instrText>
            </w:r>
            <w:r>
              <w:fldChar w:fldCharType="separate"/>
            </w:r>
            <w:r w:rsidR="002C6389">
              <w:t>4.3.15</w:t>
            </w:r>
            <w:r>
              <w:fldChar w:fldCharType="end"/>
            </w:r>
            <w:r>
              <w:t xml:space="preserve">, </w:t>
            </w:r>
            <w:r>
              <w:fldChar w:fldCharType="begin"/>
            </w:r>
            <w:r>
              <w:instrText xml:space="preserve"> REF _Ref399769289 \r \h </w:instrText>
            </w:r>
            <w:r>
              <w:fldChar w:fldCharType="separate"/>
            </w:r>
            <w:r w:rsidR="002C6389">
              <w:t>4.6.1</w:t>
            </w:r>
            <w:r>
              <w:fldChar w:fldCharType="end"/>
            </w:r>
            <w:r>
              <w:t xml:space="preserve">, </w:t>
            </w:r>
            <w:r>
              <w:fldChar w:fldCharType="begin"/>
            </w:r>
            <w:r>
              <w:instrText xml:space="preserve"> REF _Ref52837308 \r \h </w:instrText>
            </w:r>
            <w:r>
              <w:fldChar w:fldCharType="separate"/>
            </w:r>
            <w:r w:rsidR="002C6389">
              <w:t>4.6.6</w:t>
            </w:r>
            <w:r>
              <w:fldChar w:fldCharType="end"/>
            </w:r>
            <w:r>
              <w:t>.</w:t>
            </w:r>
          </w:p>
          <w:p w:rsidR="00B40199" w:rsidRDefault="00B40199" w:rsidP="00B40199">
            <w:pPr>
              <w:pStyle w:val="ASFKTablenorm"/>
              <w:ind w:left="57" w:right="57"/>
            </w:pPr>
            <w:r>
              <w:t xml:space="preserve">В соответствии с </w:t>
            </w:r>
            <w:r>
              <w:rPr>
                <w:lang w:val="en-US"/>
              </w:rPr>
              <w:t>SUFD</w:t>
            </w:r>
            <w:r w:rsidRPr="00EC2727">
              <w:t>-124377 (</w:t>
            </w:r>
            <w:r>
              <w:rPr>
                <w:lang w:val="en-US"/>
              </w:rPr>
              <w:t>SUFD</w:t>
            </w:r>
            <w:r w:rsidRPr="00EC2727">
              <w:t xml:space="preserve">-126035) </w:t>
            </w:r>
            <w:r>
              <w:t xml:space="preserve">актуализирован п. </w:t>
            </w:r>
            <w:r>
              <w:fldChar w:fldCharType="begin"/>
            </w:r>
            <w:r>
              <w:instrText xml:space="preserve"> REF _Ref406770012 \r \h </w:instrText>
            </w:r>
            <w:r>
              <w:fldChar w:fldCharType="separate"/>
            </w:r>
            <w:r w:rsidR="002C6389">
              <w:t>4.3.15</w:t>
            </w:r>
            <w:r>
              <w:fldChar w:fldCharType="end"/>
            </w:r>
            <w:r>
              <w:t>.</w:t>
            </w:r>
          </w:p>
          <w:p w:rsidR="00C40A95" w:rsidRPr="00C40A95" w:rsidRDefault="00C40A95" w:rsidP="00B40199">
            <w:pPr>
              <w:pStyle w:val="ASFKTablenorm"/>
              <w:ind w:left="57" w:right="57"/>
            </w:pPr>
            <w:r>
              <w:t xml:space="preserve">В соответствии с </w:t>
            </w:r>
            <w:r>
              <w:rPr>
                <w:lang w:val="en-US"/>
              </w:rPr>
              <w:t>SUFD</w:t>
            </w:r>
            <w:r w:rsidRPr="00C40A95">
              <w:t>-125243 (</w:t>
            </w:r>
            <w:r>
              <w:rPr>
                <w:lang w:val="en-US"/>
              </w:rPr>
              <w:t>SUFD</w:t>
            </w:r>
            <w:r w:rsidRPr="00C40A95">
              <w:t xml:space="preserve">-125373) </w:t>
            </w:r>
            <w:r>
              <w:t xml:space="preserve">актуализирован п. </w:t>
            </w:r>
            <w:r>
              <w:fldChar w:fldCharType="begin"/>
            </w:r>
            <w:r>
              <w:instrText xml:space="preserve"> REF _Ref52837241 \r \h </w:instrText>
            </w:r>
            <w:r>
              <w:fldChar w:fldCharType="separate"/>
            </w:r>
            <w:r w:rsidR="002C6389">
              <w:t>4.6.2</w:t>
            </w:r>
            <w:r>
              <w:fldChar w:fldCharType="end"/>
            </w:r>
            <w:r>
              <w:t>.</w:t>
            </w:r>
          </w:p>
          <w:p w:rsidR="002A5C7B" w:rsidRDefault="002A5C7B" w:rsidP="00B40199">
            <w:pPr>
              <w:pStyle w:val="ASFKTablenorm"/>
              <w:ind w:left="57" w:right="57"/>
            </w:pPr>
            <w:r>
              <w:t xml:space="preserve">В соответствии с </w:t>
            </w:r>
            <w:r>
              <w:rPr>
                <w:lang w:val="en-US"/>
              </w:rPr>
              <w:t>SUFD</w:t>
            </w:r>
            <w:r w:rsidRPr="00901A4B">
              <w:t>-126641 (</w:t>
            </w:r>
            <w:r>
              <w:rPr>
                <w:lang w:val="en-US"/>
              </w:rPr>
              <w:t>SUFD</w:t>
            </w:r>
            <w:r w:rsidRPr="00901A4B">
              <w:t xml:space="preserve">-127102) </w:t>
            </w:r>
            <w:r>
              <w:t xml:space="preserve">актуализирован п. </w:t>
            </w:r>
            <w:r>
              <w:fldChar w:fldCharType="begin"/>
            </w:r>
            <w:r>
              <w:instrText xml:space="preserve"> REF _Ref399767302 \r \h </w:instrText>
            </w:r>
            <w:r>
              <w:fldChar w:fldCharType="separate"/>
            </w:r>
            <w:r w:rsidR="002C6389">
              <w:t>4.1.19</w:t>
            </w:r>
            <w:r>
              <w:fldChar w:fldCharType="end"/>
            </w:r>
          </w:p>
          <w:p w:rsidR="00B05875" w:rsidRDefault="00B05875" w:rsidP="00B40199">
            <w:pPr>
              <w:pStyle w:val="ASFKTablenorm"/>
              <w:ind w:left="57" w:right="57"/>
            </w:pPr>
            <w:r>
              <w:lastRenderedPageBreak/>
              <w:t xml:space="preserve">В соответствии с </w:t>
            </w:r>
            <w:r>
              <w:rPr>
                <w:lang w:val="en-US"/>
              </w:rPr>
              <w:t>SUFD</w:t>
            </w:r>
            <w:r w:rsidRPr="00B05875">
              <w:t>-125671 (</w:t>
            </w:r>
            <w:r>
              <w:rPr>
                <w:lang w:val="en-US"/>
              </w:rPr>
              <w:t>SUFD</w:t>
            </w:r>
            <w:r w:rsidRPr="00B05875">
              <w:t xml:space="preserve">-126345) </w:t>
            </w:r>
            <w:r>
              <w:t xml:space="preserve">актуализированы пп. </w:t>
            </w:r>
            <w:r>
              <w:fldChar w:fldCharType="begin"/>
            </w:r>
            <w:r>
              <w:instrText xml:space="preserve"> REF _Ref399769289 \r \h </w:instrText>
            </w:r>
            <w:r>
              <w:fldChar w:fldCharType="separate"/>
            </w:r>
            <w:r w:rsidR="002C6389">
              <w:t>4.6.1</w:t>
            </w:r>
            <w:r>
              <w:fldChar w:fldCharType="end"/>
            </w:r>
            <w:r>
              <w:t xml:space="preserve">, </w:t>
            </w:r>
            <w:r>
              <w:fldChar w:fldCharType="begin"/>
            </w:r>
            <w:r>
              <w:instrText xml:space="preserve"> REF _Ref52837241 \r \h </w:instrText>
            </w:r>
            <w:r>
              <w:fldChar w:fldCharType="separate"/>
            </w:r>
            <w:r w:rsidR="002C6389">
              <w:t>4.6.2</w:t>
            </w:r>
            <w:r>
              <w:fldChar w:fldCharType="end"/>
            </w:r>
            <w:r>
              <w:t>.</w:t>
            </w:r>
          </w:p>
          <w:p w:rsidR="006656D8" w:rsidRDefault="006656D8" w:rsidP="00B40199">
            <w:pPr>
              <w:pStyle w:val="ASFKTablenorm"/>
              <w:ind w:left="57" w:right="57"/>
            </w:pPr>
            <w:r>
              <w:t xml:space="preserve">В соответствии с </w:t>
            </w:r>
            <w:r>
              <w:rPr>
                <w:lang w:val="en-US"/>
              </w:rPr>
              <w:t>SUFD</w:t>
            </w:r>
            <w:r w:rsidRPr="006656D8">
              <w:t>-126144 (</w:t>
            </w:r>
            <w:r>
              <w:rPr>
                <w:lang w:val="en-US"/>
              </w:rPr>
              <w:t>SUFD</w:t>
            </w:r>
            <w:r w:rsidRPr="006656D8">
              <w:t xml:space="preserve">-126532) </w:t>
            </w:r>
            <w:r>
              <w:t xml:space="preserve">актуализирован п. </w:t>
            </w:r>
            <w:r>
              <w:fldChar w:fldCharType="begin"/>
            </w:r>
            <w:r>
              <w:instrText xml:space="preserve"> REF _Ref399497508 \r \h </w:instrText>
            </w:r>
            <w:r>
              <w:fldChar w:fldCharType="separate"/>
            </w:r>
            <w:r w:rsidR="002C6389">
              <w:t>4.3.4</w:t>
            </w:r>
            <w:r>
              <w:fldChar w:fldCharType="end"/>
            </w:r>
            <w:r>
              <w:t>.</w:t>
            </w:r>
          </w:p>
          <w:p w:rsidR="00FC0282" w:rsidRDefault="00FC0282" w:rsidP="00B40199">
            <w:pPr>
              <w:pStyle w:val="ASFKTablenorm"/>
              <w:ind w:left="57" w:right="57"/>
            </w:pPr>
            <w:r>
              <w:t xml:space="preserve">В соответствии с </w:t>
            </w:r>
            <w:r>
              <w:rPr>
                <w:lang w:val="en-US"/>
              </w:rPr>
              <w:t>SUFD</w:t>
            </w:r>
            <w:r w:rsidRPr="00FC0282">
              <w:t>-126633 (</w:t>
            </w:r>
            <w:r>
              <w:rPr>
                <w:lang w:val="en-US"/>
              </w:rPr>
              <w:t>SUFD</w:t>
            </w:r>
            <w:r w:rsidRPr="00FC0282">
              <w:t xml:space="preserve">-126853) </w:t>
            </w:r>
            <w:r>
              <w:t xml:space="preserve">актуализирован п. </w:t>
            </w:r>
            <w:r>
              <w:fldChar w:fldCharType="begin"/>
            </w:r>
            <w:r>
              <w:instrText xml:space="preserve"> REF _Ref399769289 \r \h </w:instrText>
            </w:r>
            <w:r>
              <w:fldChar w:fldCharType="separate"/>
            </w:r>
            <w:r w:rsidR="002C6389">
              <w:t>4.6.1</w:t>
            </w:r>
            <w:r>
              <w:fldChar w:fldCharType="end"/>
            </w:r>
            <w:r>
              <w:t>.</w:t>
            </w:r>
          </w:p>
          <w:p w:rsidR="00796A82" w:rsidRDefault="00796A82" w:rsidP="00B40199">
            <w:pPr>
              <w:pStyle w:val="ASFKTablenorm"/>
              <w:ind w:left="57" w:right="57"/>
            </w:pPr>
            <w:r>
              <w:t xml:space="preserve">В соответствии с </w:t>
            </w:r>
            <w:r>
              <w:rPr>
                <w:lang w:val="en-US"/>
              </w:rPr>
              <w:t>SUFD</w:t>
            </w:r>
            <w:r w:rsidRPr="00796A82">
              <w:t>-124160 (</w:t>
            </w:r>
            <w:r>
              <w:rPr>
                <w:lang w:val="en-US"/>
              </w:rPr>
              <w:t>SUFD</w:t>
            </w:r>
            <w:r w:rsidRPr="00796A82">
              <w:t>-</w:t>
            </w:r>
            <w:r w:rsidR="0069485C">
              <w:t xml:space="preserve">128456) актуализирован п. </w:t>
            </w:r>
            <w:r w:rsidR="0069485C">
              <w:fldChar w:fldCharType="begin"/>
            </w:r>
            <w:r w:rsidR="0069485C">
              <w:instrText xml:space="preserve"> REF _Ref399766018 \r \h </w:instrText>
            </w:r>
            <w:r w:rsidR="0069485C">
              <w:fldChar w:fldCharType="separate"/>
            </w:r>
            <w:r w:rsidR="002C6389">
              <w:t>4.3.14</w:t>
            </w:r>
            <w:r w:rsidR="0069485C">
              <w:fldChar w:fldCharType="end"/>
            </w:r>
            <w:r w:rsidR="0069485C">
              <w:t>.</w:t>
            </w:r>
          </w:p>
          <w:p w:rsidR="00E65F20" w:rsidRDefault="00E65F20" w:rsidP="00B40199">
            <w:pPr>
              <w:pStyle w:val="ASFKTablenorm"/>
              <w:ind w:left="57" w:right="57"/>
            </w:pPr>
            <w:r>
              <w:t xml:space="preserve">В соответствии с </w:t>
            </w:r>
            <w:r>
              <w:rPr>
                <w:lang w:val="en-US"/>
              </w:rPr>
              <w:t>SUFD</w:t>
            </w:r>
            <w:r w:rsidRPr="00E65F20">
              <w:t>-126931 (</w:t>
            </w:r>
            <w:r>
              <w:rPr>
                <w:lang w:val="en-US"/>
              </w:rPr>
              <w:t>SUFD</w:t>
            </w:r>
            <w:r w:rsidRPr="00E65F20">
              <w:t xml:space="preserve">-128460) </w:t>
            </w:r>
            <w:r>
              <w:t xml:space="preserve">актуализирован п. </w:t>
            </w:r>
            <w:r>
              <w:fldChar w:fldCharType="begin"/>
            </w:r>
            <w:r>
              <w:instrText xml:space="preserve"> REF _Ref52837241 \r \h </w:instrText>
            </w:r>
            <w:r>
              <w:fldChar w:fldCharType="separate"/>
            </w:r>
            <w:r w:rsidR="002C6389">
              <w:t>4.6.2</w:t>
            </w:r>
            <w:r>
              <w:fldChar w:fldCharType="end"/>
            </w:r>
            <w:r>
              <w:t>.</w:t>
            </w:r>
          </w:p>
          <w:p w:rsidR="002F6D68" w:rsidRPr="002F6D68" w:rsidRDefault="002F6D68" w:rsidP="00B40199">
            <w:pPr>
              <w:pStyle w:val="ASFKTablenorm"/>
              <w:ind w:left="57" w:right="57"/>
            </w:pPr>
            <w:r>
              <w:t xml:space="preserve">В соответствии с </w:t>
            </w:r>
            <w:r>
              <w:rPr>
                <w:lang w:val="en-US"/>
              </w:rPr>
              <w:t>SUFD</w:t>
            </w:r>
            <w:r w:rsidRPr="002F6D68">
              <w:t>-127361 (</w:t>
            </w:r>
            <w:r>
              <w:rPr>
                <w:lang w:val="en-US"/>
              </w:rPr>
              <w:t>SUFD</w:t>
            </w:r>
            <w:r w:rsidRPr="002F6D68">
              <w:t xml:space="preserve">-128462) </w:t>
            </w:r>
            <w:r>
              <w:t xml:space="preserve">актуализирован п. </w:t>
            </w:r>
            <w:r>
              <w:fldChar w:fldCharType="begin"/>
            </w:r>
            <w:r>
              <w:instrText xml:space="preserve"> REF _Ref399767302 \r \h </w:instrText>
            </w:r>
            <w:r>
              <w:fldChar w:fldCharType="separate"/>
            </w:r>
            <w:r w:rsidR="002C6389">
              <w:t>4.1.19</w:t>
            </w:r>
            <w:r>
              <w:fldChar w:fldCharType="end"/>
            </w:r>
            <w:r>
              <w:t>.</w:t>
            </w:r>
          </w:p>
        </w:tc>
      </w:tr>
      <w:tr w:rsidR="005A35FC" w:rsidRPr="00EF2703" w:rsidTr="00F13220">
        <w:tc>
          <w:tcPr>
            <w:tcW w:w="412" w:type="pct"/>
            <w:shd w:val="clear" w:color="auto" w:fill="auto"/>
          </w:tcPr>
          <w:p w:rsidR="005A35FC" w:rsidRDefault="005A35FC" w:rsidP="00F13220">
            <w:pPr>
              <w:pStyle w:val="ASFKTablenorm"/>
              <w:ind w:left="57" w:right="57"/>
            </w:pPr>
            <w:r>
              <w:t>12.00</w:t>
            </w:r>
          </w:p>
        </w:tc>
        <w:tc>
          <w:tcPr>
            <w:tcW w:w="708" w:type="pct"/>
            <w:shd w:val="clear" w:color="auto" w:fill="auto"/>
          </w:tcPr>
          <w:p w:rsidR="005A35FC" w:rsidRPr="005A35FC" w:rsidRDefault="005A35FC" w:rsidP="002F6D68">
            <w:pPr>
              <w:pStyle w:val="ASFKTablenorm"/>
              <w:ind w:left="57" w:right="57"/>
            </w:pPr>
            <w:r>
              <w:t>22.04.2021</w:t>
            </w:r>
          </w:p>
        </w:tc>
        <w:tc>
          <w:tcPr>
            <w:tcW w:w="1017" w:type="pct"/>
            <w:shd w:val="clear" w:color="auto" w:fill="auto"/>
          </w:tcPr>
          <w:p w:rsidR="005A35FC" w:rsidRDefault="005A35FC" w:rsidP="00F13220">
            <w:pPr>
              <w:pStyle w:val="ASFKTablenorm"/>
              <w:ind w:left="57" w:right="57"/>
            </w:pPr>
            <w:r>
              <w:t>Сармосова А.В.</w:t>
            </w:r>
          </w:p>
        </w:tc>
        <w:tc>
          <w:tcPr>
            <w:tcW w:w="2863" w:type="pct"/>
            <w:shd w:val="clear" w:color="auto" w:fill="auto"/>
          </w:tcPr>
          <w:p w:rsidR="005A35FC" w:rsidRDefault="005A35FC" w:rsidP="00F13220">
            <w:pPr>
              <w:pStyle w:val="ASFKTablenorm"/>
              <w:ind w:left="57" w:right="57"/>
            </w:pPr>
            <w:r>
              <w:t>Версия ППО АСФК 32.7.0.</w:t>
            </w:r>
          </w:p>
          <w:p w:rsidR="005A35FC" w:rsidRPr="005A35FC" w:rsidRDefault="005A35FC" w:rsidP="00F13220">
            <w:pPr>
              <w:pStyle w:val="ASFKTablenorm"/>
              <w:ind w:left="57" w:right="57"/>
            </w:pPr>
            <w:r>
              <w:t xml:space="preserve">В соответствии с </w:t>
            </w:r>
            <w:r>
              <w:rPr>
                <w:lang w:val="en-US"/>
              </w:rPr>
              <w:t>SUFD</w:t>
            </w:r>
            <w:r w:rsidRPr="005A35FC">
              <w:t>-126367 (</w:t>
            </w:r>
            <w:r>
              <w:rPr>
                <w:lang w:val="en-US"/>
              </w:rPr>
              <w:t>SUFD</w:t>
            </w:r>
            <w:r w:rsidRPr="005A35FC">
              <w:t xml:space="preserve">-129340) </w:t>
            </w:r>
            <w:r>
              <w:t xml:space="preserve">актуализирован п. </w:t>
            </w:r>
            <w:r>
              <w:fldChar w:fldCharType="begin"/>
            </w:r>
            <w:r>
              <w:instrText xml:space="preserve"> REF _Ref34907121 \r \h </w:instrText>
            </w:r>
            <w:r>
              <w:fldChar w:fldCharType="separate"/>
            </w:r>
            <w:r w:rsidR="002C6389">
              <w:t>4.6.5</w:t>
            </w:r>
            <w:r>
              <w:fldChar w:fldCharType="end"/>
            </w:r>
            <w:r>
              <w:t>.</w:t>
            </w:r>
          </w:p>
        </w:tc>
      </w:tr>
    </w:tbl>
    <w:p w:rsidR="00527A5E" w:rsidRPr="005A5AE0" w:rsidRDefault="00527A5E" w:rsidP="005A5AE0">
      <w:pPr>
        <w:pStyle w:val="ASFKNormal"/>
      </w:pPr>
    </w:p>
    <w:sectPr w:rsidR="00527A5E" w:rsidRPr="005A5AE0" w:rsidSect="00AF6DF9">
      <w:headerReference w:type="even" r:id="rId223"/>
      <w:headerReference w:type="default" r:id="rId224"/>
      <w:footerReference w:type="default" r:id="rId225"/>
      <w:pgSz w:w="11906" w:h="16838" w:code="9"/>
      <w:pgMar w:top="1134" w:right="567" w:bottom="992"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1D5" w:rsidRDefault="00D201D5">
      <w:r>
        <w:separator/>
      </w:r>
    </w:p>
  </w:endnote>
  <w:endnote w:type="continuationSeparator" w:id="0">
    <w:p w:rsidR="00D201D5" w:rsidRDefault="00D20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A48" w:rsidRPr="0083509A" w:rsidRDefault="008A4A48" w:rsidP="000A02AB">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A48" w:rsidRDefault="008A4A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1D5" w:rsidRDefault="00D201D5">
      <w:r>
        <w:separator/>
      </w:r>
    </w:p>
  </w:footnote>
  <w:footnote w:type="continuationSeparator" w:id="0">
    <w:p w:rsidR="00D201D5" w:rsidRDefault="00D201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8A4A48" w:rsidRPr="00ED23F5" w:rsidTr="000A02AB">
      <w:tc>
        <w:tcPr>
          <w:tcW w:w="5000" w:type="pct"/>
        </w:tcPr>
        <w:p w:rsidR="008A4A48" w:rsidRPr="00014430" w:rsidRDefault="008A4A48" w:rsidP="000A02AB">
          <w:pPr>
            <w:pStyle w:val="ASFKTitulheader"/>
          </w:pPr>
          <w:r w:rsidRPr="00014430">
            <w:t>ФЕДЕРАЛЬНОЕ КАЗНАЧЕЙСТВО (КАЗНАЧЕ</w:t>
          </w:r>
          <w:r w:rsidRPr="00014430">
            <w:rPr>
              <w:lang w:val="en-US"/>
            </w:rPr>
            <w:t>й</w:t>
          </w:r>
          <w:r w:rsidRPr="00014430">
            <w:t>СТВО РОССИИ)</w:t>
          </w:r>
        </w:p>
      </w:tc>
    </w:tr>
  </w:tbl>
  <w:p w:rsidR="008A4A48" w:rsidRDefault="008A4A48" w:rsidP="000A02A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A48" w:rsidRDefault="008A4A48"/>
  <w:p w:rsidR="008A4A48" w:rsidRDefault="008A4A4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8A4A48"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A4A48" w:rsidRPr="005F6B0F" w:rsidRDefault="008A4A48">
          <w:pPr>
            <w:pStyle w:val="ASFKheader"/>
          </w:pPr>
          <w:r w:rsidRPr="005F6B0F">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A4A48" w:rsidRPr="005F6B0F" w:rsidRDefault="00031091">
          <w:pPr>
            <w:pStyle w:val="ASFKheader"/>
          </w:pPr>
          <w:fldSimple w:instr=" DOCPROPERTY  FullNameSystem  \* MERGEFORMAT ">
            <w:r w:rsidR="002C6389">
              <w:t>Автоматизированная система Федерального казначейства</w:t>
            </w:r>
          </w:fldSimple>
        </w:p>
      </w:tc>
    </w:tr>
    <w:tr w:rsidR="008A4A48"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A4A48" w:rsidRPr="005F6B0F" w:rsidRDefault="008A4A48">
          <w:pPr>
            <w:pStyle w:val="ASFKheader"/>
          </w:pPr>
          <w:r w:rsidRPr="005F6B0F">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A4A48" w:rsidRPr="005F6B0F" w:rsidRDefault="00031091">
          <w:pPr>
            <w:pStyle w:val="ASFKheader"/>
            <w:rPr>
              <w:highlight w:val="yellow"/>
            </w:rPr>
          </w:pPr>
          <w:fldSimple w:instr=" DOCPROPERTY  DocType  \* MERGEFORMAT ">
            <w:r w:rsidR="002C6389">
              <w:t>Обучающие материалы</w:t>
            </w:r>
          </w:fldSimple>
          <w:r w:rsidR="008A4A48">
            <w:t xml:space="preserve"> «</w:t>
          </w:r>
          <w:fldSimple w:instr=" DOCPROPERTY  DocName  \* MERGEFORMAT ">
            <w:r w:rsidR="002C6389">
              <w:t>Руководство по работе со справочниками в ППО СУФД</w:t>
            </w:r>
          </w:fldSimple>
          <w:r w:rsidR="008A4A48">
            <w:t>»</w:t>
          </w:r>
        </w:p>
      </w:tc>
    </w:tr>
    <w:tr w:rsidR="008A4A48" w:rsidTr="00AF6F64">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8A4A48" w:rsidRPr="005F6B0F" w:rsidRDefault="008A4A48">
          <w:pPr>
            <w:pStyle w:val="ASFKheader"/>
          </w:pPr>
          <w:r w:rsidRPr="005F6B0F">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8A4A48" w:rsidRPr="005F6B0F" w:rsidRDefault="00031091" w:rsidP="005A35FC">
          <w:pPr>
            <w:pStyle w:val="ASFKheader"/>
            <w:rPr>
              <w:lang w:val="en-US"/>
            </w:rPr>
          </w:pPr>
          <w:fldSimple w:instr=" DOCPROPERTY  DocCode  \* MERGEFORMAT ">
            <w:r w:rsidR="002C6389">
              <w:t>54819512.09.01,03.ОМ.001-12.00 1(2)</w:t>
            </w:r>
          </w:fldSimple>
        </w:p>
      </w:tc>
      <w:tc>
        <w:tcPr>
          <w:tcW w:w="658" w:type="pct"/>
          <w:tcBorders>
            <w:top w:val="single" w:sz="12" w:space="0" w:color="auto"/>
            <w:left w:val="single" w:sz="12" w:space="0" w:color="auto"/>
            <w:bottom w:val="single" w:sz="12" w:space="0" w:color="auto"/>
            <w:right w:val="single" w:sz="12" w:space="0" w:color="auto"/>
          </w:tcBorders>
          <w:hideMark/>
        </w:tcPr>
        <w:p w:rsidR="008A4A48" w:rsidRPr="005F6B0F" w:rsidRDefault="008A4A48">
          <w:pPr>
            <w:pStyle w:val="ASFKheader"/>
          </w:pPr>
          <w:r w:rsidRPr="005F6B0F">
            <w:t xml:space="preserve">Стр. </w:t>
          </w:r>
          <w:r w:rsidRPr="005F6B0F">
            <w:fldChar w:fldCharType="begin"/>
          </w:r>
          <w:r w:rsidRPr="005F6B0F">
            <w:instrText xml:space="preserve"> PAGE </w:instrText>
          </w:r>
          <w:r w:rsidRPr="005F6B0F">
            <w:fldChar w:fldCharType="separate"/>
          </w:r>
          <w:r w:rsidR="002C6389">
            <w:rPr>
              <w:noProof/>
            </w:rPr>
            <w:t>3</w:t>
          </w:r>
          <w:r w:rsidRPr="005F6B0F">
            <w:fldChar w:fldCharType="end"/>
          </w:r>
        </w:p>
      </w:tc>
    </w:tr>
  </w:tbl>
  <w:p w:rsidR="008A4A48" w:rsidRDefault="008A4A4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15:restartNumberingAfterBreak="0">
    <w:nsid w:val="4DB564FC"/>
    <w:multiLevelType w:val="hybridMultilevel"/>
    <w:tmpl w:val="0EC4DC70"/>
    <w:lvl w:ilvl="0" w:tplc="FAB48B6E">
      <w:start w:val="1"/>
      <w:numFmt w:val="none"/>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num>
  <w:num w:numId="9">
    <w:abstractNumId w:val="25"/>
  </w:num>
  <w:num w:numId="10">
    <w:abstractNumId w:val="27"/>
  </w:num>
  <w:num w:numId="11">
    <w:abstractNumId w:val="18"/>
  </w:num>
  <w:num w:numId="12">
    <w:abstractNumId w:val="15"/>
  </w:num>
  <w:num w:numId="13">
    <w:abstractNumId w:val="19"/>
  </w:num>
  <w:num w:numId="14">
    <w:abstractNumId w:val="16"/>
  </w:num>
  <w:num w:numId="15">
    <w:abstractNumId w:val="12"/>
  </w:num>
  <w:num w:numId="16">
    <w:abstractNumId w:val="22"/>
  </w:num>
  <w:num w:numId="17">
    <w:abstractNumId w:val="23"/>
  </w:num>
  <w:num w:numId="18">
    <w:abstractNumId w:val="10"/>
  </w:num>
  <w:num w:numId="19">
    <w:abstractNumId w:val="28"/>
  </w:num>
  <w:num w:numId="20">
    <w:abstractNumId w:val="17"/>
  </w:num>
  <w:num w:numId="21">
    <w:abstractNumId w:val="14"/>
  </w:num>
  <w:num w:numId="22">
    <w:abstractNumId w:val="21"/>
  </w:num>
  <w:num w:numId="23">
    <w:abstractNumId w:val="20"/>
  </w:num>
  <w:num w:numId="24">
    <w:abstractNumId w:val="26"/>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3"/>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1"/>
  </w:num>
  <w:num w:numId="40">
    <w:abstractNumId w:val="28"/>
    <w:lvlOverride w:ilvl="0">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2CC2"/>
    <w:rsid w:val="00001EC9"/>
    <w:rsid w:val="000020D6"/>
    <w:rsid w:val="000036CA"/>
    <w:rsid w:val="00006D7A"/>
    <w:rsid w:val="00007334"/>
    <w:rsid w:val="00011057"/>
    <w:rsid w:val="000129D6"/>
    <w:rsid w:val="000140D3"/>
    <w:rsid w:val="00020534"/>
    <w:rsid w:val="00023867"/>
    <w:rsid w:val="000249A0"/>
    <w:rsid w:val="00025451"/>
    <w:rsid w:val="00026D6A"/>
    <w:rsid w:val="00031091"/>
    <w:rsid w:val="00033FDF"/>
    <w:rsid w:val="000341D0"/>
    <w:rsid w:val="00036242"/>
    <w:rsid w:val="00037288"/>
    <w:rsid w:val="000374B3"/>
    <w:rsid w:val="000431BE"/>
    <w:rsid w:val="0004475B"/>
    <w:rsid w:val="00044FAE"/>
    <w:rsid w:val="00046B55"/>
    <w:rsid w:val="00046D51"/>
    <w:rsid w:val="00052110"/>
    <w:rsid w:val="000565F7"/>
    <w:rsid w:val="0005711D"/>
    <w:rsid w:val="00057EFF"/>
    <w:rsid w:val="000622E5"/>
    <w:rsid w:val="00062A49"/>
    <w:rsid w:val="00062C38"/>
    <w:rsid w:val="00064650"/>
    <w:rsid w:val="00065CAA"/>
    <w:rsid w:val="000664E8"/>
    <w:rsid w:val="00067706"/>
    <w:rsid w:val="0007001A"/>
    <w:rsid w:val="00071D85"/>
    <w:rsid w:val="000749EA"/>
    <w:rsid w:val="00074D71"/>
    <w:rsid w:val="000754DF"/>
    <w:rsid w:val="00075CB2"/>
    <w:rsid w:val="00076DB4"/>
    <w:rsid w:val="00077EC5"/>
    <w:rsid w:val="000823FE"/>
    <w:rsid w:val="000825CD"/>
    <w:rsid w:val="00082D04"/>
    <w:rsid w:val="000851A8"/>
    <w:rsid w:val="00086D4B"/>
    <w:rsid w:val="00094014"/>
    <w:rsid w:val="000964D4"/>
    <w:rsid w:val="000A02AB"/>
    <w:rsid w:val="000A15AA"/>
    <w:rsid w:val="000A1712"/>
    <w:rsid w:val="000A2DB3"/>
    <w:rsid w:val="000A3195"/>
    <w:rsid w:val="000A5569"/>
    <w:rsid w:val="000A710D"/>
    <w:rsid w:val="000A762C"/>
    <w:rsid w:val="000B304F"/>
    <w:rsid w:val="000B3B00"/>
    <w:rsid w:val="000B3D98"/>
    <w:rsid w:val="000B5BC7"/>
    <w:rsid w:val="000B6E81"/>
    <w:rsid w:val="000C0163"/>
    <w:rsid w:val="000C3208"/>
    <w:rsid w:val="000C4742"/>
    <w:rsid w:val="000C6465"/>
    <w:rsid w:val="000C692C"/>
    <w:rsid w:val="000D3EC7"/>
    <w:rsid w:val="000D4293"/>
    <w:rsid w:val="000D689E"/>
    <w:rsid w:val="000D6DD8"/>
    <w:rsid w:val="000D7EB0"/>
    <w:rsid w:val="000E1101"/>
    <w:rsid w:val="000E2074"/>
    <w:rsid w:val="000E2F3B"/>
    <w:rsid w:val="000E37FD"/>
    <w:rsid w:val="000E73A5"/>
    <w:rsid w:val="000E7C2C"/>
    <w:rsid w:val="000F04D1"/>
    <w:rsid w:val="000F05DB"/>
    <w:rsid w:val="000F0B43"/>
    <w:rsid w:val="000F180A"/>
    <w:rsid w:val="000F35AD"/>
    <w:rsid w:val="000F3E2C"/>
    <w:rsid w:val="000F4F3B"/>
    <w:rsid w:val="000F5594"/>
    <w:rsid w:val="000F6A95"/>
    <w:rsid w:val="000F7453"/>
    <w:rsid w:val="000F7FB0"/>
    <w:rsid w:val="001013F4"/>
    <w:rsid w:val="00101B84"/>
    <w:rsid w:val="00102EF9"/>
    <w:rsid w:val="001058CE"/>
    <w:rsid w:val="00106771"/>
    <w:rsid w:val="00107305"/>
    <w:rsid w:val="0011030C"/>
    <w:rsid w:val="00111854"/>
    <w:rsid w:val="00115A56"/>
    <w:rsid w:val="00115D63"/>
    <w:rsid w:val="0012014F"/>
    <w:rsid w:val="00120993"/>
    <w:rsid w:val="00120A4B"/>
    <w:rsid w:val="00120BBD"/>
    <w:rsid w:val="001267B7"/>
    <w:rsid w:val="00127B01"/>
    <w:rsid w:val="001337FD"/>
    <w:rsid w:val="001343AC"/>
    <w:rsid w:val="001423A0"/>
    <w:rsid w:val="00146A13"/>
    <w:rsid w:val="00146B79"/>
    <w:rsid w:val="00151A57"/>
    <w:rsid w:val="00152731"/>
    <w:rsid w:val="0015292F"/>
    <w:rsid w:val="00152A29"/>
    <w:rsid w:val="00153BDD"/>
    <w:rsid w:val="00161E6C"/>
    <w:rsid w:val="00164D1A"/>
    <w:rsid w:val="00167ED3"/>
    <w:rsid w:val="0017043C"/>
    <w:rsid w:val="00171EAF"/>
    <w:rsid w:val="00172853"/>
    <w:rsid w:val="00176CD5"/>
    <w:rsid w:val="00181218"/>
    <w:rsid w:val="0018387A"/>
    <w:rsid w:val="00184F67"/>
    <w:rsid w:val="00186FFD"/>
    <w:rsid w:val="00187964"/>
    <w:rsid w:val="0019336D"/>
    <w:rsid w:val="001936B8"/>
    <w:rsid w:val="001A1881"/>
    <w:rsid w:val="001A1E93"/>
    <w:rsid w:val="001A2F6F"/>
    <w:rsid w:val="001A4613"/>
    <w:rsid w:val="001A5510"/>
    <w:rsid w:val="001A5A1B"/>
    <w:rsid w:val="001A5A45"/>
    <w:rsid w:val="001B0729"/>
    <w:rsid w:val="001B2060"/>
    <w:rsid w:val="001B5CC1"/>
    <w:rsid w:val="001B5E0E"/>
    <w:rsid w:val="001B7077"/>
    <w:rsid w:val="001C04BC"/>
    <w:rsid w:val="001C2E3B"/>
    <w:rsid w:val="001C7B86"/>
    <w:rsid w:val="001D16F3"/>
    <w:rsid w:val="001D1999"/>
    <w:rsid w:val="001D51B1"/>
    <w:rsid w:val="001D6C26"/>
    <w:rsid w:val="001E204B"/>
    <w:rsid w:val="001E3298"/>
    <w:rsid w:val="001E5DCE"/>
    <w:rsid w:val="001F1324"/>
    <w:rsid w:val="001F4E3A"/>
    <w:rsid w:val="001F537D"/>
    <w:rsid w:val="001F575D"/>
    <w:rsid w:val="001F7955"/>
    <w:rsid w:val="0020379D"/>
    <w:rsid w:val="00205A58"/>
    <w:rsid w:val="0020624C"/>
    <w:rsid w:val="00206E8B"/>
    <w:rsid w:val="00206EF4"/>
    <w:rsid w:val="002142B8"/>
    <w:rsid w:val="00214EBA"/>
    <w:rsid w:val="002155D0"/>
    <w:rsid w:val="0022035F"/>
    <w:rsid w:val="002208B1"/>
    <w:rsid w:val="0022158C"/>
    <w:rsid w:val="00222871"/>
    <w:rsid w:val="0022299F"/>
    <w:rsid w:val="00222F3F"/>
    <w:rsid w:val="00223656"/>
    <w:rsid w:val="00223FA5"/>
    <w:rsid w:val="002301BD"/>
    <w:rsid w:val="00231F8E"/>
    <w:rsid w:val="00232480"/>
    <w:rsid w:val="002376B7"/>
    <w:rsid w:val="00240C80"/>
    <w:rsid w:val="00240DE1"/>
    <w:rsid w:val="0024259F"/>
    <w:rsid w:val="002425D0"/>
    <w:rsid w:val="00244023"/>
    <w:rsid w:val="00245826"/>
    <w:rsid w:val="00246931"/>
    <w:rsid w:val="00247496"/>
    <w:rsid w:val="00247E2B"/>
    <w:rsid w:val="002503E5"/>
    <w:rsid w:val="00251CCF"/>
    <w:rsid w:val="002523D3"/>
    <w:rsid w:val="00252516"/>
    <w:rsid w:val="00252E09"/>
    <w:rsid w:val="00255298"/>
    <w:rsid w:val="00255848"/>
    <w:rsid w:val="00255C7C"/>
    <w:rsid w:val="00255D49"/>
    <w:rsid w:val="00256DA6"/>
    <w:rsid w:val="00256F34"/>
    <w:rsid w:val="002579FF"/>
    <w:rsid w:val="002611DF"/>
    <w:rsid w:val="002633B4"/>
    <w:rsid w:val="0026453D"/>
    <w:rsid w:val="0026562D"/>
    <w:rsid w:val="00267FB6"/>
    <w:rsid w:val="00270A4B"/>
    <w:rsid w:val="00274D7D"/>
    <w:rsid w:val="00275417"/>
    <w:rsid w:val="00275CF0"/>
    <w:rsid w:val="00280E51"/>
    <w:rsid w:val="00281382"/>
    <w:rsid w:val="002835E2"/>
    <w:rsid w:val="002849BB"/>
    <w:rsid w:val="002916FA"/>
    <w:rsid w:val="00292C1F"/>
    <w:rsid w:val="00293C13"/>
    <w:rsid w:val="00293D48"/>
    <w:rsid w:val="002942C3"/>
    <w:rsid w:val="00294A56"/>
    <w:rsid w:val="00294AB4"/>
    <w:rsid w:val="0029651F"/>
    <w:rsid w:val="002967F7"/>
    <w:rsid w:val="002969F5"/>
    <w:rsid w:val="002A0D92"/>
    <w:rsid w:val="002A3872"/>
    <w:rsid w:val="002A4FD3"/>
    <w:rsid w:val="002A5C7B"/>
    <w:rsid w:val="002A6ADC"/>
    <w:rsid w:val="002A7425"/>
    <w:rsid w:val="002B13B1"/>
    <w:rsid w:val="002B4470"/>
    <w:rsid w:val="002B4B7F"/>
    <w:rsid w:val="002B6B13"/>
    <w:rsid w:val="002C00AB"/>
    <w:rsid w:val="002C01D1"/>
    <w:rsid w:val="002C04B2"/>
    <w:rsid w:val="002C14D7"/>
    <w:rsid w:val="002C1E02"/>
    <w:rsid w:val="002C216C"/>
    <w:rsid w:val="002C233E"/>
    <w:rsid w:val="002C2E83"/>
    <w:rsid w:val="002C6389"/>
    <w:rsid w:val="002C732D"/>
    <w:rsid w:val="002D0FFB"/>
    <w:rsid w:val="002D2D12"/>
    <w:rsid w:val="002D30BE"/>
    <w:rsid w:val="002D6FF2"/>
    <w:rsid w:val="002E5098"/>
    <w:rsid w:val="002E57F0"/>
    <w:rsid w:val="002F1431"/>
    <w:rsid w:val="002F22BA"/>
    <w:rsid w:val="002F3FF2"/>
    <w:rsid w:val="002F41F0"/>
    <w:rsid w:val="002F5130"/>
    <w:rsid w:val="002F5DD1"/>
    <w:rsid w:val="002F6D68"/>
    <w:rsid w:val="002F71B1"/>
    <w:rsid w:val="00306243"/>
    <w:rsid w:val="00307D99"/>
    <w:rsid w:val="00310E82"/>
    <w:rsid w:val="0031165B"/>
    <w:rsid w:val="003161D7"/>
    <w:rsid w:val="00317073"/>
    <w:rsid w:val="00321BE6"/>
    <w:rsid w:val="003227F6"/>
    <w:rsid w:val="003278AF"/>
    <w:rsid w:val="00330420"/>
    <w:rsid w:val="00331C4E"/>
    <w:rsid w:val="00333C15"/>
    <w:rsid w:val="003402CB"/>
    <w:rsid w:val="00342CD1"/>
    <w:rsid w:val="00342E68"/>
    <w:rsid w:val="003436A1"/>
    <w:rsid w:val="00343F41"/>
    <w:rsid w:val="00344563"/>
    <w:rsid w:val="003450BD"/>
    <w:rsid w:val="00347344"/>
    <w:rsid w:val="003504FA"/>
    <w:rsid w:val="00357128"/>
    <w:rsid w:val="0035721A"/>
    <w:rsid w:val="00357F2B"/>
    <w:rsid w:val="003605FF"/>
    <w:rsid w:val="00362D07"/>
    <w:rsid w:val="00366D69"/>
    <w:rsid w:val="003725BB"/>
    <w:rsid w:val="00376A10"/>
    <w:rsid w:val="00377451"/>
    <w:rsid w:val="0037754B"/>
    <w:rsid w:val="00377D56"/>
    <w:rsid w:val="0038033C"/>
    <w:rsid w:val="00381AC0"/>
    <w:rsid w:val="00384462"/>
    <w:rsid w:val="003846C4"/>
    <w:rsid w:val="0038644C"/>
    <w:rsid w:val="003864F8"/>
    <w:rsid w:val="00386AE3"/>
    <w:rsid w:val="003872A2"/>
    <w:rsid w:val="003A0FC4"/>
    <w:rsid w:val="003A2859"/>
    <w:rsid w:val="003A5033"/>
    <w:rsid w:val="003B0F96"/>
    <w:rsid w:val="003B279C"/>
    <w:rsid w:val="003B5EF8"/>
    <w:rsid w:val="003C0B0F"/>
    <w:rsid w:val="003C2549"/>
    <w:rsid w:val="003C3896"/>
    <w:rsid w:val="003C51F9"/>
    <w:rsid w:val="003C7BB5"/>
    <w:rsid w:val="003D0134"/>
    <w:rsid w:val="003D03E5"/>
    <w:rsid w:val="003D3AA4"/>
    <w:rsid w:val="003D3D70"/>
    <w:rsid w:val="003D413E"/>
    <w:rsid w:val="003D7A64"/>
    <w:rsid w:val="003E08F0"/>
    <w:rsid w:val="003E1644"/>
    <w:rsid w:val="003E468E"/>
    <w:rsid w:val="003E56C2"/>
    <w:rsid w:val="003E78FB"/>
    <w:rsid w:val="003F0413"/>
    <w:rsid w:val="003F6424"/>
    <w:rsid w:val="003F6B19"/>
    <w:rsid w:val="003F7CF2"/>
    <w:rsid w:val="00403147"/>
    <w:rsid w:val="0040599A"/>
    <w:rsid w:val="004106E2"/>
    <w:rsid w:val="004109DE"/>
    <w:rsid w:val="00411EF1"/>
    <w:rsid w:val="00412860"/>
    <w:rsid w:val="004162D7"/>
    <w:rsid w:val="004167F8"/>
    <w:rsid w:val="0041770D"/>
    <w:rsid w:val="0042194F"/>
    <w:rsid w:val="00422A06"/>
    <w:rsid w:val="00422C6D"/>
    <w:rsid w:val="0042305B"/>
    <w:rsid w:val="0042543D"/>
    <w:rsid w:val="0042636A"/>
    <w:rsid w:val="00430A6B"/>
    <w:rsid w:val="00431FF7"/>
    <w:rsid w:val="004332CA"/>
    <w:rsid w:val="00436177"/>
    <w:rsid w:val="00436E39"/>
    <w:rsid w:val="00442130"/>
    <w:rsid w:val="0044251F"/>
    <w:rsid w:val="004425EE"/>
    <w:rsid w:val="00444FE3"/>
    <w:rsid w:val="00447245"/>
    <w:rsid w:val="00453E9D"/>
    <w:rsid w:val="004545E3"/>
    <w:rsid w:val="0046025E"/>
    <w:rsid w:val="00460862"/>
    <w:rsid w:val="00461A8B"/>
    <w:rsid w:val="00462E50"/>
    <w:rsid w:val="00463963"/>
    <w:rsid w:val="004644C8"/>
    <w:rsid w:val="00466BE6"/>
    <w:rsid w:val="00466E8C"/>
    <w:rsid w:val="004673F3"/>
    <w:rsid w:val="00470AAE"/>
    <w:rsid w:val="00472306"/>
    <w:rsid w:val="00472950"/>
    <w:rsid w:val="00476078"/>
    <w:rsid w:val="00476FC3"/>
    <w:rsid w:val="0048073D"/>
    <w:rsid w:val="0048345A"/>
    <w:rsid w:val="00484379"/>
    <w:rsid w:val="0048461C"/>
    <w:rsid w:val="00487CD9"/>
    <w:rsid w:val="004927F4"/>
    <w:rsid w:val="004935AF"/>
    <w:rsid w:val="00493D81"/>
    <w:rsid w:val="004963D1"/>
    <w:rsid w:val="00496E82"/>
    <w:rsid w:val="004977D3"/>
    <w:rsid w:val="00497DB3"/>
    <w:rsid w:val="004A0D14"/>
    <w:rsid w:val="004A28A2"/>
    <w:rsid w:val="004A2E12"/>
    <w:rsid w:val="004A3708"/>
    <w:rsid w:val="004A501B"/>
    <w:rsid w:val="004A5FBE"/>
    <w:rsid w:val="004B162E"/>
    <w:rsid w:val="004B17F1"/>
    <w:rsid w:val="004B35FB"/>
    <w:rsid w:val="004B38D0"/>
    <w:rsid w:val="004B4DC9"/>
    <w:rsid w:val="004B5D2F"/>
    <w:rsid w:val="004B6FB1"/>
    <w:rsid w:val="004C12D6"/>
    <w:rsid w:val="004D25D2"/>
    <w:rsid w:val="004D2AF0"/>
    <w:rsid w:val="004D2FE2"/>
    <w:rsid w:val="004D468C"/>
    <w:rsid w:val="004E0BF9"/>
    <w:rsid w:val="004E1946"/>
    <w:rsid w:val="004E5198"/>
    <w:rsid w:val="004F09E4"/>
    <w:rsid w:val="004F270E"/>
    <w:rsid w:val="004F2D2A"/>
    <w:rsid w:val="004F3817"/>
    <w:rsid w:val="004F3914"/>
    <w:rsid w:val="004F3CFE"/>
    <w:rsid w:val="004F4629"/>
    <w:rsid w:val="004F4A3B"/>
    <w:rsid w:val="004F63E7"/>
    <w:rsid w:val="004F74E3"/>
    <w:rsid w:val="004F7648"/>
    <w:rsid w:val="004F769C"/>
    <w:rsid w:val="0050117B"/>
    <w:rsid w:val="00506543"/>
    <w:rsid w:val="00506682"/>
    <w:rsid w:val="00507963"/>
    <w:rsid w:val="005105A0"/>
    <w:rsid w:val="005111FF"/>
    <w:rsid w:val="005115D9"/>
    <w:rsid w:val="00511B0E"/>
    <w:rsid w:val="00512C68"/>
    <w:rsid w:val="005175EB"/>
    <w:rsid w:val="0052186D"/>
    <w:rsid w:val="00523471"/>
    <w:rsid w:val="00523B91"/>
    <w:rsid w:val="0052479C"/>
    <w:rsid w:val="005250DF"/>
    <w:rsid w:val="005263AC"/>
    <w:rsid w:val="00527A5E"/>
    <w:rsid w:val="00530C97"/>
    <w:rsid w:val="00531463"/>
    <w:rsid w:val="00531C5F"/>
    <w:rsid w:val="00533253"/>
    <w:rsid w:val="0053653B"/>
    <w:rsid w:val="0054083F"/>
    <w:rsid w:val="00541A01"/>
    <w:rsid w:val="005423C7"/>
    <w:rsid w:val="00542D7A"/>
    <w:rsid w:val="00543620"/>
    <w:rsid w:val="0054393F"/>
    <w:rsid w:val="00547122"/>
    <w:rsid w:val="00550E47"/>
    <w:rsid w:val="00550F9E"/>
    <w:rsid w:val="00551C28"/>
    <w:rsid w:val="00551FD9"/>
    <w:rsid w:val="00553513"/>
    <w:rsid w:val="00553A20"/>
    <w:rsid w:val="00555706"/>
    <w:rsid w:val="00557B23"/>
    <w:rsid w:val="00557C33"/>
    <w:rsid w:val="00557D6B"/>
    <w:rsid w:val="00557F9A"/>
    <w:rsid w:val="005604D5"/>
    <w:rsid w:val="00562308"/>
    <w:rsid w:val="0056314D"/>
    <w:rsid w:val="0056532E"/>
    <w:rsid w:val="00572F41"/>
    <w:rsid w:val="00580617"/>
    <w:rsid w:val="005826BC"/>
    <w:rsid w:val="00583B70"/>
    <w:rsid w:val="005871B6"/>
    <w:rsid w:val="005900B3"/>
    <w:rsid w:val="0059057D"/>
    <w:rsid w:val="0059255D"/>
    <w:rsid w:val="005953B9"/>
    <w:rsid w:val="005973BA"/>
    <w:rsid w:val="00597EEA"/>
    <w:rsid w:val="005A02C2"/>
    <w:rsid w:val="005A35FC"/>
    <w:rsid w:val="005A5AE0"/>
    <w:rsid w:val="005A71F3"/>
    <w:rsid w:val="005A7371"/>
    <w:rsid w:val="005A7690"/>
    <w:rsid w:val="005A7EF9"/>
    <w:rsid w:val="005B0A07"/>
    <w:rsid w:val="005B1619"/>
    <w:rsid w:val="005B5719"/>
    <w:rsid w:val="005B64C7"/>
    <w:rsid w:val="005B7231"/>
    <w:rsid w:val="005C067A"/>
    <w:rsid w:val="005C230C"/>
    <w:rsid w:val="005C54B3"/>
    <w:rsid w:val="005C5A52"/>
    <w:rsid w:val="005C6303"/>
    <w:rsid w:val="005C670C"/>
    <w:rsid w:val="005C7D7F"/>
    <w:rsid w:val="005C7D97"/>
    <w:rsid w:val="005D3076"/>
    <w:rsid w:val="005D3F3B"/>
    <w:rsid w:val="005D4780"/>
    <w:rsid w:val="005D59BF"/>
    <w:rsid w:val="005D6B15"/>
    <w:rsid w:val="005E2857"/>
    <w:rsid w:val="005E5E55"/>
    <w:rsid w:val="005F1DD6"/>
    <w:rsid w:val="005F314F"/>
    <w:rsid w:val="005F4EFA"/>
    <w:rsid w:val="005F56C9"/>
    <w:rsid w:val="005F6B0F"/>
    <w:rsid w:val="005F6E3A"/>
    <w:rsid w:val="00603F56"/>
    <w:rsid w:val="00604BF3"/>
    <w:rsid w:val="006053A6"/>
    <w:rsid w:val="00605532"/>
    <w:rsid w:val="00605DC3"/>
    <w:rsid w:val="00606A71"/>
    <w:rsid w:val="0060700A"/>
    <w:rsid w:val="006118BF"/>
    <w:rsid w:val="00612CC2"/>
    <w:rsid w:val="00613AC3"/>
    <w:rsid w:val="0062088A"/>
    <w:rsid w:val="00620FCF"/>
    <w:rsid w:val="006213D4"/>
    <w:rsid w:val="00622834"/>
    <w:rsid w:val="0062350E"/>
    <w:rsid w:val="006237E8"/>
    <w:rsid w:val="006301C9"/>
    <w:rsid w:val="00633577"/>
    <w:rsid w:val="00637C1B"/>
    <w:rsid w:val="00637FD0"/>
    <w:rsid w:val="00642B78"/>
    <w:rsid w:val="006430FB"/>
    <w:rsid w:val="0064454C"/>
    <w:rsid w:val="00644B21"/>
    <w:rsid w:val="006456DA"/>
    <w:rsid w:val="00646EBA"/>
    <w:rsid w:val="0064746F"/>
    <w:rsid w:val="00647666"/>
    <w:rsid w:val="0065076B"/>
    <w:rsid w:val="00652062"/>
    <w:rsid w:val="00652455"/>
    <w:rsid w:val="006547C7"/>
    <w:rsid w:val="0065555D"/>
    <w:rsid w:val="00660164"/>
    <w:rsid w:val="006614B9"/>
    <w:rsid w:val="006656D8"/>
    <w:rsid w:val="00665E4E"/>
    <w:rsid w:val="0067356E"/>
    <w:rsid w:val="00680CAD"/>
    <w:rsid w:val="00682CC1"/>
    <w:rsid w:val="0068594C"/>
    <w:rsid w:val="00685C14"/>
    <w:rsid w:val="006863F9"/>
    <w:rsid w:val="00687E5F"/>
    <w:rsid w:val="006925F5"/>
    <w:rsid w:val="0069485C"/>
    <w:rsid w:val="006A07D5"/>
    <w:rsid w:val="006A2720"/>
    <w:rsid w:val="006A365A"/>
    <w:rsid w:val="006A3C76"/>
    <w:rsid w:val="006A41A8"/>
    <w:rsid w:val="006A41B8"/>
    <w:rsid w:val="006A43AC"/>
    <w:rsid w:val="006A475D"/>
    <w:rsid w:val="006A6191"/>
    <w:rsid w:val="006A696F"/>
    <w:rsid w:val="006B10E3"/>
    <w:rsid w:val="006B16A8"/>
    <w:rsid w:val="006B2F46"/>
    <w:rsid w:val="006B3886"/>
    <w:rsid w:val="006B43BF"/>
    <w:rsid w:val="006B779B"/>
    <w:rsid w:val="006C0BAC"/>
    <w:rsid w:val="006C1263"/>
    <w:rsid w:val="006C291C"/>
    <w:rsid w:val="006C793E"/>
    <w:rsid w:val="006D2CC7"/>
    <w:rsid w:val="006D4804"/>
    <w:rsid w:val="006D6454"/>
    <w:rsid w:val="006E390A"/>
    <w:rsid w:val="006E47E2"/>
    <w:rsid w:val="006E63A4"/>
    <w:rsid w:val="006E6624"/>
    <w:rsid w:val="006E79B0"/>
    <w:rsid w:val="006F12BA"/>
    <w:rsid w:val="006F2017"/>
    <w:rsid w:val="007011BE"/>
    <w:rsid w:val="00706961"/>
    <w:rsid w:val="00712589"/>
    <w:rsid w:val="007160A4"/>
    <w:rsid w:val="00716EB8"/>
    <w:rsid w:val="00717CCD"/>
    <w:rsid w:val="00721459"/>
    <w:rsid w:val="007214C7"/>
    <w:rsid w:val="007227F0"/>
    <w:rsid w:val="00722B1F"/>
    <w:rsid w:val="0072586A"/>
    <w:rsid w:val="00725D33"/>
    <w:rsid w:val="007307CF"/>
    <w:rsid w:val="007309A6"/>
    <w:rsid w:val="00732E8F"/>
    <w:rsid w:val="00740057"/>
    <w:rsid w:val="00742292"/>
    <w:rsid w:val="00742DFE"/>
    <w:rsid w:val="00743228"/>
    <w:rsid w:val="00744BB1"/>
    <w:rsid w:val="0075032D"/>
    <w:rsid w:val="00752D96"/>
    <w:rsid w:val="0075318B"/>
    <w:rsid w:val="00754907"/>
    <w:rsid w:val="00755B47"/>
    <w:rsid w:val="00755D03"/>
    <w:rsid w:val="007566A8"/>
    <w:rsid w:val="00757118"/>
    <w:rsid w:val="00757277"/>
    <w:rsid w:val="00760CA0"/>
    <w:rsid w:val="00761340"/>
    <w:rsid w:val="00762528"/>
    <w:rsid w:val="00763501"/>
    <w:rsid w:val="00764CE7"/>
    <w:rsid w:val="00765872"/>
    <w:rsid w:val="00766056"/>
    <w:rsid w:val="00766D54"/>
    <w:rsid w:val="007674A5"/>
    <w:rsid w:val="00767E2B"/>
    <w:rsid w:val="007735A2"/>
    <w:rsid w:val="0077482C"/>
    <w:rsid w:val="007770FC"/>
    <w:rsid w:val="00780CC0"/>
    <w:rsid w:val="00781520"/>
    <w:rsid w:val="0078430D"/>
    <w:rsid w:val="00784726"/>
    <w:rsid w:val="00784DFB"/>
    <w:rsid w:val="00786048"/>
    <w:rsid w:val="00787956"/>
    <w:rsid w:val="00787B7B"/>
    <w:rsid w:val="0079125D"/>
    <w:rsid w:val="007915F1"/>
    <w:rsid w:val="007923CA"/>
    <w:rsid w:val="00792B65"/>
    <w:rsid w:val="00794241"/>
    <w:rsid w:val="00794628"/>
    <w:rsid w:val="00794F30"/>
    <w:rsid w:val="00796A82"/>
    <w:rsid w:val="007978E9"/>
    <w:rsid w:val="007A041E"/>
    <w:rsid w:val="007A1785"/>
    <w:rsid w:val="007A3A37"/>
    <w:rsid w:val="007A3D75"/>
    <w:rsid w:val="007A5306"/>
    <w:rsid w:val="007A78D9"/>
    <w:rsid w:val="007B17AA"/>
    <w:rsid w:val="007B55F5"/>
    <w:rsid w:val="007C0CB4"/>
    <w:rsid w:val="007C3F47"/>
    <w:rsid w:val="007C49E8"/>
    <w:rsid w:val="007C4D65"/>
    <w:rsid w:val="007C5465"/>
    <w:rsid w:val="007C6879"/>
    <w:rsid w:val="007C6ABB"/>
    <w:rsid w:val="007D0E68"/>
    <w:rsid w:val="007D6840"/>
    <w:rsid w:val="007D7AE9"/>
    <w:rsid w:val="007E0995"/>
    <w:rsid w:val="007E0B19"/>
    <w:rsid w:val="007E2DDE"/>
    <w:rsid w:val="007E3EA4"/>
    <w:rsid w:val="007E4C4D"/>
    <w:rsid w:val="007E7639"/>
    <w:rsid w:val="007E7BEE"/>
    <w:rsid w:val="007F2CAA"/>
    <w:rsid w:val="007F56C5"/>
    <w:rsid w:val="007F7E0F"/>
    <w:rsid w:val="0080215F"/>
    <w:rsid w:val="00802621"/>
    <w:rsid w:val="00803128"/>
    <w:rsid w:val="00805E30"/>
    <w:rsid w:val="00806123"/>
    <w:rsid w:val="008067C8"/>
    <w:rsid w:val="00807167"/>
    <w:rsid w:val="00810E5C"/>
    <w:rsid w:val="00811F6F"/>
    <w:rsid w:val="008140F9"/>
    <w:rsid w:val="008144CA"/>
    <w:rsid w:val="00816027"/>
    <w:rsid w:val="00816BAF"/>
    <w:rsid w:val="0081758E"/>
    <w:rsid w:val="00817AD6"/>
    <w:rsid w:val="008210EC"/>
    <w:rsid w:val="00831E3F"/>
    <w:rsid w:val="008334B4"/>
    <w:rsid w:val="008356C0"/>
    <w:rsid w:val="0083577F"/>
    <w:rsid w:val="0083677C"/>
    <w:rsid w:val="008409F4"/>
    <w:rsid w:val="0084407F"/>
    <w:rsid w:val="00846150"/>
    <w:rsid w:val="00850129"/>
    <w:rsid w:val="00851A6C"/>
    <w:rsid w:val="00852035"/>
    <w:rsid w:val="00853291"/>
    <w:rsid w:val="0085330B"/>
    <w:rsid w:val="00854D7F"/>
    <w:rsid w:val="00862A98"/>
    <w:rsid w:val="008632F5"/>
    <w:rsid w:val="0086363A"/>
    <w:rsid w:val="00866519"/>
    <w:rsid w:val="00870BF0"/>
    <w:rsid w:val="00872113"/>
    <w:rsid w:val="0087376D"/>
    <w:rsid w:val="00873B42"/>
    <w:rsid w:val="0087751C"/>
    <w:rsid w:val="00877A8D"/>
    <w:rsid w:val="0088170F"/>
    <w:rsid w:val="00881BB8"/>
    <w:rsid w:val="00884769"/>
    <w:rsid w:val="008869F8"/>
    <w:rsid w:val="00886CD8"/>
    <w:rsid w:val="0089188A"/>
    <w:rsid w:val="00891B44"/>
    <w:rsid w:val="008955C2"/>
    <w:rsid w:val="008977AB"/>
    <w:rsid w:val="00897B62"/>
    <w:rsid w:val="008A18EF"/>
    <w:rsid w:val="008A274F"/>
    <w:rsid w:val="008A2E2C"/>
    <w:rsid w:val="008A4A48"/>
    <w:rsid w:val="008A513C"/>
    <w:rsid w:val="008B24F8"/>
    <w:rsid w:val="008B3B94"/>
    <w:rsid w:val="008B47CA"/>
    <w:rsid w:val="008B6302"/>
    <w:rsid w:val="008B7038"/>
    <w:rsid w:val="008B7411"/>
    <w:rsid w:val="008C003E"/>
    <w:rsid w:val="008C4850"/>
    <w:rsid w:val="008C5840"/>
    <w:rsid w:val="008C65D7"/>
    <w:rsid w:val="008D0901"/>
    <w:rsid w:val="008D2C34"/>
    <w:rsid w:val="008D44AC"/>
    <w:rsid w:val="008E0AA3"/>
    <w:rsid w:val="008E5600"/>
    <w:rsid w:val="008E789F"/>
    <w:rsid w:val="008F0159"/>
    <w:rsid w:val="008F58B0"/>
    <w:rsid w:val="008F60A6"/>
    <w:rsid w:val="008F61EE"/>
    <w:rsid w:val="008F6CE1"/>
    <w:rsid w:val="009001DD"/>
    <w:rsid w:val="00902E51"/>
    <w:rsid w:val="009069CB"/>
    <w:rsid w:val="00907D62"/>
    <w:rsid w:val="0092190F"/>
    <w:rsid w:val="009223F6"/>
    <w:rsid w:val="009232E3"/>
    <w:rsid w:val="00924BEE"/>
    <w:rsid w:val="0093004B"/>
    <w:rsid w:val="00932479"/>
    <w:rsid w:val="00933405"/>
    <w:rsid w:val="009352BF"/>
    <w:rsid w:val="00937E9C"/>
    <w:rsid w:val="009414A5"/>
    <w:rsid w:val="00946E8A"/>
    <w:rsid w:val="00947A49"/>
    <w:rsid w:val="00950EE5"/>
    <w:rsid w:val="009513DD"/>
    <w:rsid w:val="00955F77"/>
    <w:rsid w:val="009568BA"/>
    <w:rsid w:val="00957720"/>
    <w:rsid w:val="00960C9F"/>
    <w:rsid w:val="009610B2"/>
    <w:rsid w:val="00961923"/>
    <w:rsid w:val="00964D82"/>
    <w:rsid w:val="00965080"/>
    <w:rsid w:val="00972417"/>
    <w:rsid w:val="009727A7"/>
    <w:rsid w:val="009742D9"/>
    <w:rsid w:val="00976796"/>
    <w:rsid w:val="00977526"/>
    <w:rsid w:val="00982CDD"/>
    <w:rsid w:val="00984E4A"/>
    <w:rsid w:val="009870EF"/>
    <w:rsid w:val="00987788"/>
    <w:rsid w:val="00990D28"/>
    <w:rsid w:val="00991A26"/>
    <w:rsid w:val="009933EA"/>
    <w:rsid w:val="009939EE"/>
    <w:rsid w:val="009964EA"/>
    <w:rsid w:val="009A014F"/>
    <w:rsid w:val="009A09AD"/>
    <w:rsid w:val="009A12E2"/>
    <w:rsid w:val="009A5729"/>
    <w:rsid w:val="009B150D"/>
    <w:rsid w:val="009B156E"/>
    <w:rsid w:val="009B24E6"/>
    <w:rsid w:val="009B34C0"/>
    <w:rsid w:val="009C426A"/>
    <w:rsid w:val="009C4709"/>
    <w:rsid w:val="009D066D"/>
    <w:rsid w:val="009D1D4F"/>
    <w:rsid w:val="009D21DD"/>
    <w:rsid w:val="009D36B1"/>
    <w:rsid w:val="009D404A"/>
    <w:rsid w:val="009E0230"/>
    <w:rsid w:val="009E3D33"/>
    <w:rsid w:val="009E5134"/>
    <w:rsid w:val="009E6876"/>
    <w:rsid w:val="009E6B1B"/>
    <w:rsid w:val="009E73E9"/>
    <w:rsid w:val="009F021B"/>
    <w:rsid w:val="009F1AA3"/>
    <w:rsid w:val="009F5A29"/>
    <w:rsid w:val="009F796C"/>
    <w:rsid w:val="009F7B0E"/>
    <w:rsid w:val="00A00864"/>
    <w:rsid w:val="00A022BD"/>
    <w:rsid w:val="00A05EFC"/>
    <w:rsid w:val="00A07E62"/>
    <w:rsid w:val="00A109D2"/>
    <w:rsid w:val="00A113EC"/>
    <w:rsid w:val="00A13491"/>
    <w:rsid w:val="00A1423E"/>
    <w:rsid w:val="00A15516"/>
    <w:rsid w:val="00A17DEA"/>
    <w:rsid w:val="00A24E00"/>
    <w:rsid w:val="00A336CD"/>
    <w:rsid w:val="00A33761"/>
    <w:rsid w:val="00A36734"/>
    <w:rsid w:val="00A371A5"/>
    <w:rsid w:val="00A377A0"/>
    <w:rsid w:val="00A41656"/>
    <w:rsid w:val="00A43004"/>
    <w:rsid w:val="00A43E24"/>
    <w:rsid w:val="00A44000"/>
    <w:rsid w:val="00A50390"/>
    <w:rsid w:val="00A53696"/>
    <w:rsid w:val="00A55174"/>
    <w:rsid w:val="00A564C6"/>
    <w:rsid w:val="00A65128"/>
    <w:rsid w:val="00A66080"/>
    <w:rsid w:val="00A71BF1"/>
    <w:rsid w:val="00A7205E"/>
    <w:rsid w:val="00A7300E"/>
    <w:rsid w:val="00A73959"/>
    <w:rsid w:val="00A83EB4"/>
    <w:rsid w:val="00A844F7"/>
    <w:rsid w:val="00A850AE"/>
    <w:rsid w:val="00A8626C"/>
    <w:rsid w:val="00A900EB"/>
    <w:rsid w:val="00A922F0"/>
    <w:rsid w:val="00A95D52"/>
    <w:rsid w:val="00AA1402"/>
    <w:rsid w:val="00AA154F"/>
    <w:rsid w:val="00AA5E85"/>
    <w:rsid w:val="00AB5CED"/>
    <w:rsid w:val="00AB6D4B"/>
    <w:rsid w:val="00AC0913"/>
    <w:rsid w:val="00AC2267"/>
    <w:rsid w:val="00AC41F9"/>
    <w:rsid w:val="00AC5135"/>
    <w:rsid w:val="00AC52A2"/>
    <w:rsid w:val="00AD1E7F"/>
    <w:rsid w:val="00AD20BB"/>
    <w:rsid w:val="00AD2714"/>
    <w:rsid w:val="00AD2CDD"/>
    <w:rsid w:val="00AD3278"/>
    <w:rsid w:val="00AD3E69"/>
    <w:rsid w:val="00AD3F23"/>
    <w:rsid w:val="00AD589D"/>
    <w:rsid w:val="00AD6A2E"/>
    <w:rsid w:val="00AD6E0B"/>
    <w:rsid w:val="00AE033B"/>
    <w:rsid w:val="00AE04D5"/>
    <w:rsid w:val="00AE19F5"/>
    <w:rsid w:val="00AE2E64"/>
    <w:rsid w:val="00AE3403"/>
    <w:rsid w:val="00AE3F5A"/>
    <w:rsid w:val="00AE4615"/>
    <w:rsid w:val="00AE48B5"/>
    <w:rsid w:val="00AE51AC"/>
    <w:rsid w:val="00AE6652"/>
    <w:rsid w:val="00AE6758"/>
    <w:rsid w:val="00AE7EDE"/>
    <w:rsid w:val="00AF1233"/>
    <w:rsid w:val="00AF1C93"/>
    <w:rsid w:val="00AF3B6B"/>
    <w:rsid w:val="00AF6DF9"/>
    <w:rsid w:val="00AF6F64"/>
    <w:rsid w:val="00B0126C"/>
    <w:rsid w:val="00B02AF5"/>
    <w:rsid w:val="00B05875"/>
    <w:rsid w:val="00B067B8"/>
    <w:rsid w:val="00B14349"/>
    <w:rsid w:val="00B15C34"/>
    <w:rsid w:val="00B24370"/>
    <w:rsid w:val="00B25FB2"/>
    <w:rsid w:val="00B2617D"/>
    <w:rsid w:val="00B26D9F"/>
    <w:rsid w:val="00B35CEF"/>
    <w:rsid w:val="00B3665A"/>
    <w:rsid w:val="00B36777"/>
    <w:rsid w:val="00B367D4"/>
    <w:rsid w:val="00B40199"/>
    <w:rsid w:val="00B407FC"/>
    <w:rsid w:val="00B42A54"/>
    <w:rsid w:val="00B431E2"/>
    <w:rsid w:val="00B43359"/>
    <w:rsid w:val="00B449E4"/>
    <w:rsid w:val="00B44FE5"/>
    <w:rsid w:val="00B50975"/>
    <w:rsid w:val="00B535FA"/>
    <w:rsid w:val="00B545EF"/>
    <w:rsid w:val="00B55404"/>
    <w:rsid w:val="00B5567A"/>
    <w:rsid w:val="00B55DF4"/>
    <w:rsid w:val="00B62C39"/>
    <w:rsid w:val="00B63F9B"/>
    <w:rsid w:val="00B6416F"/>
    <w:rsid w:val="00B72FFD"/>
    <w:rsid w:val="00B7392C"/>
    <w:rsid w:val="00B73D73"/>
    <w:rsid w:val="00B808EA"/>
    <w:rsid w:val="00B84E7A"/>
    <w:rsid w:val="00B85357"/>
    <w:rsid w:val="00B87192"/>
    <w:rsid w:val="00B875C8"/>
    <w:rsid w:val="00B87CB2"/>
    <w:rsid w:val="00B9073C"/>
    <w:rsid w:val="00B920FD"/>
    <w:rsid w:val="00B92D65"/>
    <w:rsid w:val="00B93727"/>
    <w:rsid w:val="00B9585C"/>
    <w:rsid w:val="00B95F90"/>
    <w:rsid w:val="00BA498B"/>
    <w:rsid w:val="00BA4C64"/>
    <w:rsid w:val="00BA4D29"/>
    <w:rsid w:val="00BA5B5F"/>
    <w:rsid w:val="00BA623F"/>
    <w:rsid w:val="00BA6C1F"/>
    <w:rsid w:val="00BA7139"/>
    <w:rsid w:val="00BB04E7"/>
    <w:rsid w:val="00BB2157"/>
    <w:rsid w:val="00BB279E"/>
    <w:rsid w:val="00BB5B2A"/>
    <w:rsid w:val="00BB6872"/>
    <w:rsid w:val="00BB6CBF"/>
    <w:rsid w:val="00BB7147"/>
    <w:rsid w:val="00BB7EED"/>
    <w:rsid w:val="00BC19D5"/>
    <w:rsid w:val="00BC36A7"/>
    <w:rsid w:val="00BC5205"/>
    <w:rsid w:val="00BD1D4D"/>
    <w:rsid w:val="00BD2D9F"/>
    <w:rsid w:val="00BD5FE1"/>
    <w:rsid w:val="00BE088B"/>
    <w:rsid w:val="00BE2022"/>
    <w:rsid w:val="00BE319C"/>
    <w:rsid w:val="00BE3550"/>
    <w:rsid w:val="00BE68F2"/>
    <w:rsid w:val="00BF168F"/>
    <w:rsid w:val="00BF1FC5"/>
    <w:rsid w:val="00BF78FA"/>
    <w:rsid w:val="00BF7B51"/>
    <w:rsid w:val="00C0112F"/>
    <w:rsid w:val="00C03ACF"/>
    <w:rsid w:val="00C04F3D"/>
    <w:rsid w:val="00C066BE"/>
    <w:rsid w:val="00C076FB"/>
    <w:rsid w:val="00C10369"/>
    <w:rsid w:val="00C11EC6"/>
    <w:rsid w:val="00C15987"/>
    <w:rsid w:val="00C16A70"/>
    <w:rsid w:val="00C17F29"/>
    <w:rsid w:val="00C22397"/>
    <w:rsid w:val="00C23EDF"/>
    <w:rsid w:val="00C252E6"/>
    <w:rsid w:val="00C2538A"/>
    <w:rsid w:val="00C254CA"/>
    <w:rsid w:val="00C2712A"/>
    <w:rsid w:val="00C30304"/>
    <w:rsid w:val="00C30FAA"/>
    <w:rsid w:val="00C314EC"/>
    <w:rsid w:val="00C32445"/>
    <w:rsid w:val="00C32A5B"/>
    <w:rsid w:val="00C35223"/>
    <w:rsid w:val="00C37572"/>
    <w:rsid w:val="00C409F9"/>
    <w:rsid w:val="00C40A95"/>
    <w:rsid w:val="00C44394"/>
    <w:rsid w:val="00C464A8"/>
    <w:rsid w:val="00C466B3"/>
    <w:rsid w:val="00C466F6"/>
    <w:rsid w:val="00C47097"/>
    <w:rsid w:val="00C4762D"/>
    <w:rsid w:val="00C54478"/>
    <w:rsid w:val="00C548B4"/>
    <w:rsid w:val="00C55C79"/>
    <w:rsid w:val="00C55F4B"/>
    <w:rsid w:val="00C632D5"/>
    <w:rsid w:val="00C73DA5"/>
    <w:rsid w:val="00C75296"/>
    <w:rsid w:val="00C771EC"/>
    <w:rsid w:val="00C82AC8"/>
    <w:rsid w:val="00C833A5"/>
    <w:rsid w:val="00C833C8"/>
    <w:rsid w:val="00C83C44"/>
    <w:rsid w:val="00C846F1"/>
    <w:rsid w:val="00C8792E"/>
    <w:rsid w:val="00C87A4C"/>
    <w:rsid w:val="00C87B68"/>
    <w:rsid w:val="00C92970"/>
    <w:rsid w:val="00C94C37"/>
    <w:rsid w:val="00C9574F"/>
    <w:rsid w:val="00C97199"/>
    <w:rsid w:val="00C975BA"/>
    <w:rsid w:val="00CA1619"/>
    <w:rsid w:val="00CA17F6"/>
    <w:rsid w:val="00CA1D31"/>
    <w:rsid w:val="00CA2EEB"/>
    <w:rsid w:val="00CA5759"/>
    <w:rsid w:val="00CA5785"/>
    <w:rsid w:val="00CA59F7"/>
    <w:rsid w:val="00CA6457"/>
    <w:rsid w:val="00CA6B00"/>
    <w:rsid w:val="00CA6C77"/>
    <w:rsid w:val="00CB01AB"/>
    <w:rsid w:val="00CB15E4"/>
    <w:rsid w:val="00CB317F"/>
    <w:rsid w:val="00CB43A9"/>
    <w:rsid w:val="00CB51BD"/>
    <w:rsid w:val="00CB6A08"/>
    <w:rsid w:val="00CC078C"/>
    <w:rsid w:val="00CC2DEB"/>
    <w:rsid w:val="00CC4985"/>
    <w:rsid w:val="00CC6216"/>
    <w:rsid w:val="00CD094B"/>
    <w:rsid w:val="00CD0A46"/>
    <w:rsid w:val="00CD312B"/>
    <w:rsid w:val="00CD60E8"/>
    <w:rsid w:val="00CD6775"/>
    <w:rsid w:val="00CD7B4A"/>
    <w:rsid w:val="00CD7B57"/>
    <w:rsid w:val="00CE7689"/>
    <w:rsid w:val="00CF2081"/>
    <w:rsid w:val="00CF278C"/>
    <w:rsid w:val="00CF30FA"/>
    <w:rsid w:val="00CF769D"/>
    <w:rsid w:val="00D0061A"/>
    <w:rsid w:val="00D02952"/>
    <w:rsid w:val="00D038C0"/>
    <w:rsid w:val="00D03FF0"/>
    <w:rsid w:val="00D05398"/>
    <w:rsid w:val="00D057B2"/>
    <w:rsid w:val="00D05FF3"/>
    <w:rsid w:val="00D068A7"/>
    <w:rsid w:val="00D073DC"/>
    <w:rsid w:val="00D07C14"/>
    <w:rsid w:val="00D142F4"/>
    <w:rsid w:val="00D15409"/>
    <w:rsid w:val="00D16404"/>
    <w:rsid w:val="00D17A83"/>
    <w:rsid w:val="00D201D5"/>
    <w:rsid w:val="00D23732"/>
    <w:rsid w:val="00D26403"/>
    <w:rsid w:val="00D26435"/>
    <w:rsid w:val="00D27D77"/>
    <w:rsid w:val="00D32E8E"/>
    <w:rsid w:val="00D34A61"/>
    <w:rsid w:val="00D37EFC"/>
    <w:rsid w:val="00D40ACD"/>
    <w:rsid w:val="00D4337F"/>
    <w:rsid w:val="00D47710"/>
    <w:rsid w:val="00D557FE"/>
    <w:rsid w:val="00D56364"/>
    <w:rsid w:val="00D5674F"/>
    <w:rsid w:val="00D60AE9"/>
    <w:rsid w:val="00D61C3B"/>
    <w:rsid w:val="00D639CB"/>
    <w:rsid w:val="00D66015"/>
    <w:rsid w:val="00D6749B"/>
    <w:rsid w:val="00D67B91"/>
    <w:rsid w:val="00D70EFC"/>
    <w:rsid w:val="00D70F77"/>
    <w:rsid w:val="00D72E0E"/>
    <w:rsid w:val="00D7354D"/>
    <w:rsid w:val="00D73EC3"/>
    <w:rsid w:val="00D74D07"/>
    <w:rsid w:val="00D74F0C"/>
    <w:rsid w:val="00D7604C"/>
    <w:rsid w:val="00D8085E"/>
    <w:rsid w:val="00D80CD9"/>
    <w:rsid w:val="00D80F96"/>
    <w:rsid w:val="00D822DA"/>
    <w:rsid w:val="00D83003"/>
    <w:rsid w:val="00D85114"/>
    <w:rsid w:val="00D865DB"/>
    <w:rsid w:val="00D866D6"/>
    <w:rsid w:val="00D8699A"/>
    <w:rsid w:val="00D87D59"/>
    <w:rsid w:val="00D87DF5"/>
    <w:rsid w:val="00D918D6"/>
    <w:rsid w:val="00D925C0"/>
    <w:rsid w:val="00D9490A"/>
    <w:rsid w:val="00D94F74"/>
    <w:rsid w:val="00D95CF3"/>
    <w:rsid w:val="00DA053A"/>
    <w:rsid w:val="00DA374E"/>
    <w:rsid w:val="00DA3782"/>
    <w:rsid w:val="00DA48A3"/>
    <w:rsid w:val="00DB6AA0"/>
    <w:rsid w:val="00DB6C42"/>
    <w:rsid w:val="00DB76CE"/>
    <w:rsid w:val="00DC5F1C"/>
    <w:rsid w:val="00DC6CFC"/>
    <w:rsid w:val="00DC7E4A"/>
    <w:rsid w:val="00DD006B"/>
    <w:rsid w:val="00DD5E11"/>
    <w:rsid w:val="00DD60AF"/>
    <w:rsid w:val="00DD714A"/>
    <w:rsid w:val="00DD7E73"/>
    <w:rsid w:val="00DE458E"/>
    <w:rsid w:val="00DE477C"/>
    <w:rsid w:val="00DE55A2"/>
    <w:rsid w:val="00DE79DD"/>
    <w:rsid w:val="00DE7C26"/>
    <w:rsid w:val="00DE7C99"/>
    <w:rsid w:val="00DF6B57"/>
    <w:rsid w:val="00E02757"/>
    <w:rsid w:val="00E066C1"/>
    <w:rsid w:val="00E07051"/>
    <w:rsid w:val="00E113DA"/>
    <w:rsid w:val="00E165D9"/>
    <w:rsid w:val="00E204A0"/>
    <w:rsid w:val="00E20A53"/>
    <w:rsid w:val="00E23134"/>
    <w:rsid w:val="00E232E7"/>
    <w:rsid w:val="00E24D0B"/>
    <w:rsid w:val="00E263CD"/>
    <w:rsid w:val="00E265CD"/>
    <w:rsid w:val="00E26625"/>
    <w:rsid w:val="00E270D8"/>
    <w:rsid w:val="00E27253"/>
    <w:rsid w:val="00E30923"/>
    <w:rsid w:val="00E30A5E"/>
    <w:rsid w:val="00E30C4D"/>
    <w:rsid w:val="00E31498"/>
    <w:rsid w:val="00E327C1"/>
    <w:rsid w:val="00E33390"/>
    <w:rsid w:val="00E34F10"/>
    <w:rsid w:val="00E3689C"/>
    <w:rsid w:val="00E418E8"/>
    <w:rsid w:val="00E43868"/>
    <w:rsid w:val="00E46D43"/>
    <w:rsid w:val="00E501E8"/>
    <w:rsid w:val="00E511C2"/>
    <w:rsid w:val="00E53C83"/>
    <w:rsid w:val="00E609CF"/>
    <w:rsid w:val="00E6304F"/>
    <w:rsid w:val="00E63117"/>
    <w:rsid w:val="00E63D5B"/>
    <w:rsid w:val="00E659A1"/>
    <w:rsid w:val="00E65F20"/>
    <w:rsid w:val="00E710A3"/>
    <w:rsid w:val="00E71735"/>
    <w:rsid w:val="00E7300E"/>
    <w:rsid w:val="00E7543C"/>
    <w:rsid w:val="00E763D2"/>
    <w:rsid w:val="00E77329"/>
    <w:rsid w:val="00E816B0"/>
    <w:rsid w:val="00E83183"/>
    <w:rsid w:val="00E83964"/>
    <w:rsid w:val="00E84EA7"/>
    <w:rsid w:val="00E868CD"/>
    <w:rsid w:val="00E875DA"/>
    <w:rsid w:val="00E87EE2"/>
    <w:rsid w:val="00E90725"/>
    <w:rsid w:val="00E91D7D"/>
    <w:rsid w:val="00E91FA3"/>
    <w:rsid w:val="00E926EC"/>
    <w:rsid w:val="00EA004C"/>
    <w:rsid w:val="00EA2817"/>
    <w:rsid w:val="00EA2DEF"/>
    <w:rsid w:val="00EA3600"/>
    <w:rsid w:val="00EB12F5"/>
    <w:rsid w:val="00EB45F9"/>
    <w:rsid w:val="00EB5533"/>
    <w:rsid w:val="00EB5FC0"/>
    <w:rsid w:val="00EB6ADF"/>
    <w:rsid w:val="00EB6C98"/>
    <w:rsid w:val="00EB746E"/>
    <w:rsid w:val="00EB7B01"/>
    <w:rsid w:val="00EC0875"/>
    <w:rsid w:val="00EC0D3D"/>
    <w:rsid w:val="00EC2698"/>
    <w:rsid w:val="00ED0E65"/>
    <w:rsid w:val="00ED321E"/>
    <w:rsid w:val="00ED4660"/>
    <w:rsid w:val="00ED5C41"/>
    <w:rsid w:val="00ED5ED0"/>
    <w:rsid w:val="00ED74CC"/>
    <w:rsid w:val="00EE0088"/>
    <w:rsid w:val="00EE24AE"/>
    <w:rsid w:val="00EE281F"/>
    <w:rsid w:val="00EE3867"/>
    <w:rsid w:val="00EE6F97"/>
    <w:rsid w:val="00EE7C7F"/>
    <w:rsid w:val="00EF12AA"/>
    <w:rsid w:val="00EF178C"/>
    <w:rsid w:val="00EF2079"/>
    <w:rsid w:val="00EF2703"/>
    <w:rsid w:val="00EF5804"/>
    <w:rsid w:val="00EF75AD"/>
    <w:rsid w:val="00F0022F"/>
    <w:rsid w:val="00F01E38"/>
    <w:rsid w:val="00F02A8F"/>
    <w:rsid w:val="00F05E6E"/>
    <w:rsid w:val="00F061E2"/>
    <w:rsid w:val="00F10AF1"/>
    <w:rsid w:val="00F10C77"/>
    <w:rsid w:val="00F12FA9"/>
    <w:rsid w:val="00F12FCA"/>
    <w:rsid w:val="00F13028"/>
    <w:rsid w:val="00F13050"/>
    <w:rsid w:val="00F13220"/>
    <w:rsid w:val="00F162D9"/>
    <w:rsid w:val="00F16FFF"/>
    <w:rsid w:val="00F172CB"/>
    <w:rsid w:val="00F201B1"/>
    <w:rsid w:val="00F26BA2"/>
    <w:rsid w:val="00F327A6"/>
    <w:rsid w:val="00F36C98"/>
    <w:rsid w:val="00F40401"/>
    <w:rsid w:val="00F42E5D"/>
    <w:rsid w:val="00F43FE0"/>
    <w:rsid w:val="00F442A2"/>
    <w:rsid w:val="00F527A0"/>
    <w:rsid w:val="00F53D69"/>
    <w:rsid w:val="00F53EAD"/>
    <w:rsid w:val="00F56DDC"/>
    <w:rsid w:val="00F5756B"/>
    <w:rsid w:val="00F62274"/>
    <w:rsid w:val="00F653BA"/>
    <w:rsid w:val="00F65867"/>
    <w:rsid w:val="00F66A7C"/>
    <w:rsid w:val="00F66D68"/>
    <w:rsid w:val="00F67DDA"/>
    <w:rsid w:val="00F71A4C"/>
    <w:rsid w:val="00F7252A"/>
    <w:rsid w:val="00F727DB"/>
    <w:rsid w:val="00F72CFE"/>
    <w:rsid w:val="00F73ABF"/>
    <w:rsid w:val="00F77E8A"/>
    <w:rsid w:val="00F8032F"/>
    <w:rsid w:val="00F815DE"/>
    <w:rsid w:val="00F8563F"/>
    <w:rsid w:val="00F85B34"/>
    <w:rsid w:val="00F86794"/>
    <w:rsid w:val="00F97657"/>
    <w:rsid w:val="00FA013A"/>
    <w:rsid w:val="00FA024E"/>
    <w:rsid w:val="00FA0A7C"/>
    <w:rsid w:val="00FA2C38"/>
    <w:rsid w:val="00FA428C"/>
    <w:rsid w:val="00FA4D4E"/>
    <w:rsid w:val="00FA586F"/>
    <w:rsid w:val="00FA5D3A"/>
    <w:rsid w:val="00FA5E3C"/>
    <w:rsid w:val="00FA6686"/>
    <w:rsid w:val="00FB086C"/>
    <w:rsid w:val="00FB38F5"/>
    <w:rsid w:val="00FB62FC"/>
    <w:rsid w:val="00FB710F"/>
    <w:rsid w:val="00FC0282"/>
    <w:rsid w:val="00FC12A8"/>
    <w:rsid w:val="00FC42BA"/>
    <w:rsid w:val="00FC53BF"/>
    <w:rsid w:val="00FC7039"/>
    <w:rsid w:val="00FC7B6A"/>
    <w:rsid w:val="00FD00FB"/>
    <w:rsid w:val="00FD0F31"/>
    <w:rsid w:val="00FD4F59"/>
    <w:rsid w:val="00FD50DE"/>
    <w:rsid w:val="00FD5285"/>
    <w:rsid w:val="00FD5D97"/>
    <w:rsid w:val="00FD7A86"/>
    <w:rsid w:val="00FE097C"/>
    <w:rsid w:val="00FE1BBB"/>
    <w:rsid w:val="00FE32C9"/>
    <w:rsid w:val="00FF17D9"/>
    <w:rsid w:val="00FF3C72"/>
    <w:rsid w:val="00FF6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FA1DF4D-255D-46D5-A3A3-ECAED286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E51AC"/>
    <w:pPr>
      <w:ind w:firstLine="567"/>
      <w:jc w:val="both"/>
    </w:pPr>
    <w:rPr>
      <w:sz w:val="24"/>
    </w:rPr>
  </w:style>
  <w:style w:type="paragraph" w:styleId="1">
    <w:name w:val="heading 1"/>
    <w:aliases w:val="ASFK_1"/>
    <w:next w:val="ASFKNormal"/>
    <w:qFormat/>
    <w:rsid w:val="00AE51AC"/>
    <w:pPr>
      <w:keepNext/>
      <w:pageBreakBefore/>
      <w:numPr>
        <w:numId w:val="23"/>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AE51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AE51AC"/>
    <w:pPr>
      <w:keepLines/>
      <w:numPr>
        <w:ilvl w:val="2"/>
      </w:numPr>
      <w:outlineLvl w:val="2"/>
    </w:pPr>
    <w:rPr>
      <w:bCs w:val="0"/>
      <w:sz w:val="26"/>
      <w:szCs w:val="26"/>
    </w:rPr>
  </w:style>
  <w:style w:type="paragraph" w:styleId="41">
    <w:name w:val="heading 4"/>
    <w:aliases w:val="ASFK_4"/>
    <w:basedOn w:val="31"/>
    <w:next w:val="ASFKNormal"/>
    <w:qFormat/>
    <w:rsid w:val="00AE51AC"/>
    <w:pPr>
      <w:numPr>
        <w:ilvl w:val="3"/>
      </w:numPr>
      <w:outlineLvl w:val="3"/>
    </w:pPr>
    <w:rPr>
      <w:sz w:val="24"/>
    </w:rPr>
  </w:style>
  <w:style w:type="paragraph" w:styleId="51">
    <w:name w:val="heading 5"/>
    <w:aliases w:val="ASFK_5"/>
    <w:next w:val="ASFKNormal"/>
    <w:qFormat/>
    <w:rsid w:val="00AE51AC"/>
    <w:pPr>
      <w:keepNext/>
      <w:tabs>
        <w:tab w:val="left" w:pos="567"/>
      </w:tabs>
      <w:suppressAutoHyphens/>
      <w:spacing w:before="240" w:after="120"/>
      <w:ind w:left="567"/>
      <w:outlineLvl w:val="4"/>
    </w:pPr>
    <w:rPr>
      <w:b/>
      <w:bCs/>
      <w:iCs/>
      <w:sz w:val="24"/>
      <w:szCs w:val="26"/>
    </w:rPr>
  </w:style>
  <w:style w:type="paragraph" w:styleId="6">
    <w:name w:val="heading 6"/>
    <w:basedOn w:val="a2"/>
    <w:next w:val="a2"/>
    <w:qFormat/>
    <w:rsid w:val="00AE51AC"/>
    <w:pPr>
      <w:numPr>
        <w:ilvl w:val="5"/>
        <w:numId w:val="24"/>
      </w:numPr>
      <w:tabs>
        <w:tab w:val="clear" w:pos="1152"/>
        <w:tab w:val="num" w:pos="360"/>
      </w:tabs>
      <w:spacing w:before="240" w:after="60"/>
      <w:ind w:left="0" w:firstLine="0"/>
      <w:outlineLvl w:val="5"/>
    </w:pPr>
    <w:rPr>
      <w:b/>
      <w:bCs/>
      <w:sz w:val="22"/>
      <w:szCs w:val="22"/>
    </w:rPr>
  </w:style>
  <w:style w:type="paragraph" w:styleId="7">
    <w:name w:val="heading 7"/>
    <w:basedOn w:val="a2"/>
    <w:next w:val="a2"/>
    <w:qFormat/>
    <w:rsid w:val="00AE51AC"/>
    <w:pPr>
      <w:numPr>
        <w:ilvl w:val="6"/>
        <w:numId w:val="24"/>
      </w:numPr>
      <w:tabs>
        <w:tab w:val="clear" w:pos="1296"/>
        <w:tab w:val="num" w:pos="360"/>
      </w:tabs>
      <w:spacing w:before="240" w:after="60"/>
      <w:ind w:left="0" w:firstLine="0"/>
      <w:outlineLvl w:val="6"/>
    </w:pPr>
  </w:style>
  <w:style w:type="paragraph" w:styleId="8">
    <w:name w:val="heading 8"/>
    <w:basedOn w:val="a2"/>
    <w:next w:val="a2"/>
    <w:qFormat/>
    <w:rsid w:val="00AE51AC"/>
    <w:pPr>
      <w:numPr>
        <w:ilvl w:val="7"/>
        <w:numId w:val="24"/>
      </w:numPr>
      <w:tabs>
        <w:tab w:val="clear" w:pos="1440"/>
        <w:tab w:val="num" w:pos="360"/>
      </w:tabs>
      <w:spacing w:before="240" w:after="60"/>
      <w:ind w:left="0" w:firstLine="0"/>
      <w:outlineLvl w:val="7"/>
    </w:pPr>
    <w:rPr>
      <w:i/>
      <w:iCs/>
    </w:rPr>
  </w:style>
  <w:style w:type="paragraph" w:styleId="9">
    <w:name w:val="heading 9"/>
    <w:basedOn w:val="a2"/>
    <w:next w:val="a2"/>
    <w:qFormat/>
    <w:rsid w:val="00AE51AC"/>
    <w:pPr>
      <w:numPr>
        <w:ilvl w:val="8"/>
        <w:numId w:val="24"/>
      </w:numPr>
      <w:tabs>
        <w:tab w:val="clear" w:pos="1584"/>
        <w:tab w:val="num" w:pos="360"/>
      </w:tabs>
      <w:spacing w:before="240" w:after="60"/>
      <w:ind w:left="0" w:firstLine="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SFKFigure">
    <w:name w:val="_ASFK_Figure"/>
    <w:next w:val="a2"/>
    <w:rsid w:val="00AE51AC"/>
    <w:pPr>
      <w:keepNext/>
      <w:spacing w:before="120" w:after="120"/>
      <w:jc w:val="center"/>
    </w:pPr>
    <w:rPr>
      <w:sz w:val="24"/>
    </w:rPr>
  </w:style>
  <w:style w:type="paragraph" w:customStyle="1" w:styleId="ASFKFigName">
    <w:name w:val="_ASFK_Fig_Name"/>
    <w:basedOn w:val="ASFKFigure"/>
    <w:next w:val="ASFKNormal"/>
    <w:rsid w:val="00AE51AC"/>
    <w:pPr>
      <w:keepNext w:val="0"/>
      <w:numPr>
        <w:numId w:val="9"/>
      </w:numPr>
      <w:suppressAutoHyphens/>
      <w:contextualSpacing/>
    </w:pPr>
    <w:rPr>
      <w:b/>
      <w:szCs w:val="24"/>
    </w:rPr>
  </w:style>
  <w:style w:type="paragraph" w:customStyle="1" w:styleId="ASFKheader">
    <w:name w:val="_ASFK_header"/>
    <w:rsid w:val="00AE51AC"/>
    <w:rPr>
      <w:rFonts w:ascii="Arial" w:hAnsi="Arial"/>
      <w:b/>
      <w:color w:val="333333"/>
    </w:rPr>
  </w:style>
  <w:style w:type="paragraph" w:customStyle="1" w:styleId="ASFKListmark1">
    <w:name w:val="_ASFK_List_mark1"/>
    <w:rsid w:val="00AE51AC"/>
    <w:pPr>
      <w:numPr>
        <w:numId w:val="10"/>
      </w:numPr>
      <w:jc w:val="both"/>
    </w:pPr>
    <w:rPr>
      <w:snapToGrid w:val="0"/>
      <w:sz w:val="24"/>
    </w:rPr>
  </w:style>
  <w:style w:type="paragraph" w:customStyle="1" w:styleId="ASFKListmark2">
    <w:name w:val="_ASFK_List_mark2"/>
    <w:rsid w:val="00AE51AC"/>
    <w:pPr>
      <w:numPr>
        <w:numId w:val="11"/>
      </w:numPr>
      <w:jc w:val="both"/>
    </w:pPr>
    <w:rPr>
      <w:snapToGrid w:val="0"/>
      <w:sz w:val="24"/>
    </w:rPr>
  </w:style>
  <w:style w:type="paragraph" w:customStyle="1" w:styleId="ASFKListmark3">
    <w:name w:val="_ASFK_List_mark3"/>
    <w:rsid w:val="00AE51AC"/>
    <w:pPr>
      <w:numPr>
        <w:numId w:val="12"/>
      </w:numPr>
    </w:pPr>
    <w:rPr>
      <w:snapToGrid w:val="0"/>
      <w:sz w:val="24"/>
    </w:rPr>
  </w:style>
  <w:style w:type="paragraph" w:customStyle="1" w:styleId="ASFKListmark4">
    <w:name w:val="_ASFK_List_mark4"/>
    <w:rsid w:val="00AE51AC"/>
    <w:pPr>
      <w:numPr>
        <w:numId w:val="13"/>
      </w:numPr>
    </w:pPr>
    <w:rPr>
      <w:sz w:val="24"/>
    </w:rPr>
  </w:style>
  <w:style w:type="paragraph" w:styleId="a6">
    <w:name w:val="header"/>
    <w:basedOn w:val="a2"/>
    <w:rsid w:val="00AE51AC"/>
    <w:pPr>
      <w:tabs>
        <w:tab w:val="center" w:pos="4677"/>
        <w:tab w:val="right" w:pos="9355"/>
      </w:tabs>
    </w:pPr>
  </w:style>
  <w:style w:type="paragraph" w:styleId="a7">
    <w:name w:val="Closing"/>
    <w:basedOn w:val="a2"/>
    <w:link w:val="a8"/>
    <w:rsid w:val="00F061E2"/>
    <w:pPr>
      <w:ind w:left="4252"/>
    </w:pPr>
    <w:rPr>
      <w:lang w:val="x-none" w:eastAsia="x-none"/>
    </w:rPr>
  </w:style>
  <w:style w:type="paragraph" w:customStyle="1" w:styleId="ASFKListnormal18">
    <w:name w:val="_ASFK_List_normal_1.8"/>
    <w:basedOn w:val="ASFKListnormal"/>
    <w:rsid w:val="00AE51AC"/>
    <w:pPr>
      <w:tabs>
        <w:tab w:val="clear" w:pos="567"/>
        <w:tab w:val="left" w:pos="1021"/>
      </w:tabs>
      <w:ind w:left="1021"/>
    </w:pPr>
  </w:style>
  <w:style w:type="paragraph" w:customStyle="1" w:styleId="ASFKListnum2">
    <w:name w:val="_ASFK_List_num2"/>
    <w:basedOn w:val="ASFKListnum"/>
    <w:rsid w:val="00AE51AC"/>
    <w:pPr>
      <w:numPr>
        <w:ilvl w:val="1"/>
      </w:numPr>
    </w:pPr>
    <w:rPr>
      <w:szCs w:val="24"/>
    </w:rPr>
  </w:style>
  <w:style w:type="paragraph" w:customStyle="1" w:styleId="ASFKNameTable">
    <w:name w:val="_ASFK_Name_Table"/>
    <w:rsid w:val="00AE51AC"/>
    <w:pPr>
      <w:keepNext/>
      <w:numPr>
        <w:numId w:val="16"/>
      </w:numPr>
      <w:suppressAutoHyphens/>
      <w:spacing w:before="240" w:after="120"/>
    </w:pPr>
    <w:rPr>
      <w:b/>
      <w:sz w:val="24"/>
    </w:rPr>
  </w:style>
  <w:style w:type="paragraph" w:customStyle="1" w:styleId="ASFKNormal">
    <w:name w:val="_ASFK_Normal"/>
    <w:link w:val="ASFKNormal0"/>
    <w:rsid w:val="00AE51AC"/>
    <w:pPr>
      <w:spacing w:before="120" w:after="60"/>
      <w:ind w:firstLine="567"/>
      <w:contextualSpacing/>
      <w:jc w:val="both"/>
    </w:pPr>
    <w:rPr>
      <w:sz w:val="24"/>
    </w:rPr>
  </w:style>
  <w:style w:type="paragraph" w:customStyle="1" w:styleId="ASFKNormalWithout">
    <w:name w:val="_ASFK_Normal_Without"/>
    <w:basedOn w:val="ASFKNormal"/>
    <w:next w:val="ASFKNormal"/>
    <w:rsid w:val="00AE51AC"/>
    <w:pPr>
      <w:keepNext/>
    </w:pPr>
  </w:style>
  <w:style w:type="paragraph" w:customStyle="1" w:styleId="ASFKNote">
    <w:name w:val="_ASFK_Note"/>
    <w:next w:val="ASFKNormal"/>
    <w:link w:val="ASFKNote0"/>
    <w:rsid w:val="00AE51AC"/>
    <w:pPr>
      <w:spacing w:before="120" w:after="120"/>
      <w:ind w:left="1701" w:hanging="1701"/>
      <w:jc w:val="both"/>
    </w:pPr>
    <w:rPr>
      <w:sz w:val="24"/>
    </w:rPr>
  </w:style>
  <w:style w:type="paragraph" w:customStyle="1" w:styleId="ASFKNoteContinue">
    <w:name w:val="_ASFK_Note_Continue"/>
    <w:basedOn w:val="ASFKNote"/>
    <w:rsid w:val="00AE51AC"/>
    <w:pPr>
      <w:ind w:firstLine="0"/>
    </w:pPr>
  </w:style>
  <w:style w:type="paragraph" w:customStyle="1" w:styleId="ASFKReg">
    <w:name w:val="_ASFK_Reg"/>
    <w:rsid w:val="00AE51AC"/>
    <w:pPr>
      <w:keepNext/>
      <w:pageBreakBefore/>
      <w:spacing w:before="120" w:after="120"/>
      <w:contextualSpacing/>
      <w:jc w:val="center"/>
      <w:outlineLvl w:val="0"/>
    </w:pPr>
    <w:rPr>
      <w:b/>
      <w:caps/>
      <w:sz w:val="28"/>
    </w:rPr>
  </w:style>
  <w:style w:type="paragraph" w:customStyle="1" w:styleId="ASFKScript">
    <w:name w:val="_ASFK_Script"/>
    <w:basedOn w:val="a2"/>
    <w:autoRedefine/>
    <w:rsid w:val="00AE51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AE51AC"/>
    <w:pPr>
      <w:pageBreakBefore w:val="0"/>
      <w:outlineLvl w:val="9"/>
    </w:pPr>
  </w:style>
  <w:style w:type="character" w:customStyle="1" w:styleId="ASFKSymBold">
    <w:name w:val="_ASFK_Sym_Bold"/>
    <w:rsid w:val="00AE51AC"/>
    <w:rPr>
      <w:b/>
    </w:rPr>
  </w:style>
  <w:style w:type="character" w:customStyle="1" w:styleId="ASFKSymBoldItalic">
    <w:name w:val="_ASFK_Sym_Bold_Italic"/>
    <w:rsid w:val="00AE51AC"/>
    <w:rPr>
      <w:b/>
      <w:i/>
    </w:rPr>
  </w:style>
  <w:style w:type="character" w:customStyle="1" w:styleId="ASFKSymItalic">
    <w:name w:val="_ASFK_Sym_Italic"/>
    <w:rsid w:val="00AE51AC"/>
    <w:rPr>
      <w:i/>
    </w:rPr>
  </w:style>
  <w:style w:type="table" w:customStyle="1" w:styleId="ASFKTable">
    <w:name w:val="_ASFK_Table"/>
    <w:basedOn w:val="a4"/>
    <w:rsid w:val="00AE51A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AE51AC"/>
    <w:pPr>
      <w:spacing w:before="60" w:after="60"/>
      <w:jc w:val="both"/>
    </w:pPr>
    <w:rPr>
      <w:sz w:val="22"/>
    </w:rPr>
  </w:style>
  <w:style w:type="paragraph" w:customStyle="1" w:styleId="ASFKTableHead">
    <w:name w:val="_ASFK_Table_Head"/>
    <w:basedOn w:val="ASFKTablenorm"/>
    <w:rsid w:val="00AE51AC"/>
    <w:pPr>
      <w:keepNext/>
      <w:suppressAutoHyphens/>
      <w:jc w:val="center"/>
    </w:pPr>
    <w:rPr>
      <w:b/>
      <w:bCs/>
    </w:rPr>
  </w:style>
  <w:style w:type="paragraph" w:customStyle="1" w:styleId="ASFKTableListMark">
    <w:name w:val="_ASFK_Table_List_Mark"/>
    <w:rsid w:val="00AE51AC"/>
    <w:pPr>
      <w:numPr>
        <w:numId w:val="17"/>
      </w:numPr>
      <w:tabs>
        <w:tab w:val="left" w:pos="170"/>
      </w:tabs>
      <w:spacing w:before="60" w:after="60"/>
      <w:ind w:right="57"/>
      <w:contextualSpacing/>
    </w:pPr>
    <w:rPr>
      <w:sz w:val="22"/>
    </w:rPr>
  </w:style>
  <w:style w:type="paragraph" w:customStyle="1" w:styleId="ASFKTableListNum">
    <w:name w:val="_ASFK_Table_List_Num"/>
    <w:basedOn w:val="a2"/>
    <w:rsid w:val="00AE51AC"/>
    <w:pPr>
      <w:numPr>
        <w:numId w:val="36"/>
      </w:numPr>
      <w:spacing w:before="60" w:after="60"/>
      <w:ind w:right="57"/>
      <w:contextualSpacing/>
      <w:jc w:val="left"/>
    </w:pPr>
    <w:rPr>
      <w:sz w:val="22"/>
      <w:szCs w:val="22"/>
    </w:rPr>
  </w:style>
  <w:style w:type="paragraph" w:customStyle="1" w:styleId="ASFKTableNum">
    <w:name w:val="_ASFK_Table_Num"/>
    <w:rsid w:val="00AE51AC"/>
    <w:pPr>
      <w:numPr>
        <w:numId w:val="8"/>
      </w:numPr>
      <w:spacing w:before="60" w:after="60"/>
      <w:ind w:right="57"/>
    </w:pPr>
    <w:rPr>
      <w:sz w:val="22"/>
    </w:rPr>
  </w:style>
  <w:style w:type="paragraph" w:customStyle="1" w:styleId="ASFKTitul0">
    <w:name w:val="_ASFK_Titul_0"/>
    <w:rsid w:val="00AE51AC"/>
    <w:pPr>
      <w:suppressAutoHyphens/>
      <w:jc w:val="center"/>
    </w:pPr>
    <w:rPr>
      <w:sz w:val="28"/>
      <w:szCs w:val="28"/>
    </w:rPr>
  </w:style>
  <w:style w:type="paragraph" w:customStyle="1" w:styleId="ASFKListnormalBI">
    <w:name w:val="_ASFK_List_normal_BI"/>
    <w:basedOn w:val="a2"/>
    <w:rsid w:val="00AE51AC"/>
    <w:pPr>
      <w:keepNext/>
      <w:tabs>
        <w:tab w:val="left" w:pos="855"/>
      </w:tabs>
      <w:spacing w:before="120" w:after="120"/>
      <w:ind w:left="1021" w:firstLine="0"/>
      <w:contextualSpacing/>
    </w:pPr>
    <w:rPr>
      <w:b/>
      <w:i/>
      <w:snapToGrid w:val="0"/>
    </w:rPr>
  </w:style>
  <w:style w:type="paragraph" w:customStyle="1" w:styleId="ASFKTitul1">
    <w:name w:val="_ASFK_Titul_1"/>
    <w:rsid w:val="00AE51AC"/>
    <w:pPr>
      <w:suppressAutoHyphens/>
      <w:spacing w:before="240" w:after="240"/>
      <w:contextualSpacing/>
      <w:jc w:val="center"/>
    </w:pPr>
    <w:rPr>
      <w:sz w:val="32"/>
      <w:szCs w:val="28"/>
    </w:rPr>
  </w:style>
  <w:style w:type="paragraph" w:customStyle="1" w:styleId="ASFKTitul2">
    <w:name w:val="_ASFK_Titul_2"/>
    <w:rsid w:val="00AE51AC"/>
    <w:pPr>
      <w:suppressAutoHyphens/>
      <w:jc w:val="center"/>
    </w:pPr>
    <w:rPr>
      <w:b/>
      <w:caps/>
      <w:sz w:val="32"/>
      <w:szCs w:val="28"/>
    </w:rPr>
  </w:style>
  <w:style w:type="paragraph" w:customStyle="1" w:styleId="ASFKListnormalBold">
    <w:name w:val="_ASFK_List_normal_Bold"/>
    <w:basedOn w:val="ASFKListnormal"/>
    <w:rsid w:val="00AE51AC"/>
    <w:pPr>
      <w:keepNext/>
      <w:tabs>
        <w:tab w:val="clear" w:pos="567"/>
        <w:tab w:val="left" w:pos="284"/>
      </w:tabs>
      <w:spacing w:before="120" w:after="120"/>
      <w:ind w:left="1021"/>
    </w:pPr>
    <w:rPr>
      <w:b/>
    </w:rPr>
  </w:style>
  <w:style w:type="paragraph" w:customStyle="1" w:styleId="a9">
    <w:name w:val="Заг_Приложение"/>
    <w:basedOn w:val="1"/>
    <w:next w:val="ASFKNormal"/>
    <w:rsid w:val="00AE51AC"/>
    <w:pPr>
      <w:tabs>
        <w:tab w:val="clear" w:pos="567"/>
        <w:tab w:val="num" w:pos="0"/>
      </w:tabs>
      <w:ind w:left="0" w:firstLine="0"/>
    </w:pPr>
  </w:style>
  <w:style w:type="paragraph" w:customStyle="1" w:styleId="22">
    <w:name w:val="Заг_2_Приложение"/>
    <w:basedOn w:val="a9"/>
    <w:next w:val="ASFKNormal"/>
    <w:link w:val="23"/>
    <w:rsid w:val="00AE51AC"/>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AE51AC"/>
    <w:rPr>
      <w:b/>
      <w:sz w:val="32"/>
      <w:szCs w:val="36"/>
    </w:rPr>
  </w:style>
  <w:style w:type="paragraph" w:customStyle="1" w:styleId="32">
    <w:name w:val="Заг_3_Приложение"/>
    <w:basedOn w:val="a2"/>
    <w:next w:val="ASFKNormal"/>
    <w:rsid w:val="00AE51AC"/>
    <w:pPr>
      <w:keepNext/>
      <w:spacing w:before="240" w:after="120"/>
      <w:ind w:left="680" w:hanging="680"/>
      <w:contextualSpacing/>
      <w:outlineLvl w:val="1"/>
    </w:pPr>
    <w:rPr>
      <w:rFonts w:cs="Arial"/>
      <w:b/>
      <w:bCs/>
      <w:iCs/>
      <w:sz w:val="28"/>
      <w:szCs w:val="28"/>
    </w:rPr>
  </w:style>
  <w:style w:type="paragraph" w:styleId="aa">
    <w:name w:val="caption"/>
    <w:basedOn w:val="a2"/>
    <w:next w:val="a2"/>
    <w:qFormat/>
    <w:rsid w:val="00AE51AC"/>
    <w:rPr>
      <w:b/>
      <w:bCs/>
      <w:sz w:val="20"/>
    </w:rPr>
  </w:style>
  <w:style w:type="character" w:styleId="ab">
    <w:name w:val="Hyperlink"/>
    <w:uiPriority w:val="99"/>
    <w:rsid w:val="00AE51AC"/>
    <w:rPr>
      <w:color w:val="0000FF"/>
      <w:u w:val="single"/>
    </w:rPr>
  </w:style>
  <w:style w:type="paragraph" w:styleId="10">
    <w:name w:val="toc 1"/>
    <w:uiPriority w:val="39"/>
    <w:rsid w:val="00AE51AC"/>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AE51AC"/>
    <w:pPr>
      <w:tabs>
        <w:tab w:val="clear" w:pos="454"/>
        <w:tab w:val="left" w:pos="851"/>
      </w:tabs>
      <w:spacing w:before="60" w:after="60"/>
      <w:ind w:left="851" w:hanging="567"/>
      <w:contextualSpacing/>
    </w:pPr>
    <w:rPr>
      <w:b w:val="0"/>
      <w:caps w:val="0"/>
    </w:rPr>
  </w:style>
  <w:style w:type="paragraph" w:styleId="33">
    <w:name w:val="toc 3"/>
    <w:basedOn w:val="24"/>
    <w:uiPriority w:val="39"/>
    <w:rsid w:val="00AE51AC"/>
    <w:pPr>
      <w:tabs>
        <w:tab w:val="clear" w:pos="851"/>
        <w:tab w:val="left" w:pos="1418"/>
      </w:tabs>
      <w:ind w:left="1418" w:hanging="851"/>
    </w:pPr>
    <w:rPr>
      <w:iCs/>
    </w:rPr>
  </w:style>
  <w:style w:type="paragraph" w:styleId="ac">
    <w:name w:val="Body Text Indent"/>
    <w:basedOn w:val="a2"/>
    <w:next w:val="a2"/>
    <w:semiHidden/>
    <w:rsid w:val="00AE51AC"/>
    <w:pPr>
      <w:widowControl w:val="0"/>
      <w:tabs>
        <w:tab w:val="left" w:pos="1985"/>
        <w:tab w:val="left" w:pos="2127"/>
      </w:tabs>
      <w:spacing w:line="360" w:lineRule="auto"/>
      <w:ind w:firstLine="425"/>
    </w:pPr>
    <w:rPr>
      <w:snapToGrid w:val="0"/>
      <w:sz w:val="20"/>
    </w:rPr>
  </w:style>
  <w:style w:type="paragraph" w:styleId="25">
    <w:name w:val="Body Text Indent 2"/>
    <w:basedOn w:val="a2"/>
    <w:semiHidden/>
    <w:rsid w:val="00AE51AC"/>
    <w:pPr>
      <w:widowControl w:val="0"/>
      <w:tabs>
        <w:tab w:val="left" w:pos="1985"/>
        <w:tab w:val="left" w:pos="2127"/>
      </w:tabs>
      <w:spacing w:line="360" w:lineRule="auto"/>
      <w:ind w:firstLine="425"/>
    </w:pPr>
    <w:rPr>
      <w:b/>
      <w:snapToGrid w:val="0"/>
      <w:sz w:val="20"/>
    </w:rPr>
  </w:style>
  <w:style w:type="paragraph" w:styleId="ad">
    <w:name w:val="Document Map"/>
    <w:basedOn w:val="a2"/>
    <w:semiHidden/>
    <w:rsid w:val="00AE51AC"/>
    <w:pPr>
      <w:shd w:val="clear" w:color="auto" w:fill="000080"/>
    </w:pPr>
    <w:rPr>
      <w:rFonts w:ascii="Tahoma" w:hAnsi="Tahoma" w:cs="Tahoma"/>
      <w:sz w:val="20"/>
    </w:rPr>
  </w:style>
  <w:style w:type="paragraph" w:styleId="42">
    <w:name w:val="toc 4"/>
    <w:basedOn w:val="a2"/>
    <w:next w:val="a2"/>
    <w:uiPriority w:val="39"/>
    <w:rsid w:val="00AE51AC"/>
    <w:pPr>
      <w:tabs>
        <w:tab w:val="left" w:pos="1871"/>
        <w:tab w:val="right" w:leader="dot" w:pos="9630"/>
      </w:tabs>
      <w:ind w:left="1872" w:right="567" w:hanging="1021"/>
    </w:pPr>
  </w:style>
  <w:style w:type="paragraph" w:styleId="34">
    <w:name w:val="Body Text 3"/>
    <w:basedOn w:val="a2"/>
    <w:semiHidden/>
    <w:rsid w:val="00AE51AC"/>
    <w:pPr>
      <w:spacing w:after="120"/>
    </w:pPr>
    <w:rPr>
      <w:sz w:val="16"/>
      <w:szCs w:val="16"/>
    </w:rPr>
  </w:style>
  <w:style w:type="paragraph" w:customStyle="1" w:styleId="ASFKListnormal1">
    <w:name w:val="_ASFK_List_normal_1"/>
    <w:basedOn w:val="ASFKListnormal"/>
    <w:rsid w:val="00AE51AC"/>
    <w:pPr>
      <w:tabs>
        <w:tab w:val="clear" w:pos="567"/>
        <w:tab w:val="left" w:pos="851"/>
      </w:tabs>
      <w:ind w:left="851"/>
    </w:pPr>
  </w:style>
  <w:style w:type="numbering" w:styleId="111111">
    <w:name w:val="Outline List 2"/>
    <w:basedOn w:val="a5"/>
    <w:semiHidden/>
    <w:rsid w:val="00AE51AC"/>
    <w:pPr>
      <w:numPr>
        <w:numId w:val="20"/>
      </w:numPr>
    </w:pPr>
  </w:style>
  <w:style w:type="numbering" w:styleId="1ai">
    <w:name w:val="Outline List 1"/>
    <w:basedOn w:val="a5"/>
    <w:semiHidden/>
    <w:rsid w:val="00AE51AC"/>
    <w:pPr>
      <w:numPr>
        <w:numId w:val="21"/>
      </w:numPr>
    </w:pPr>
  </w:style>
  <w:style w:type="paragraph" w:styleId="ae">
    <w:name w:val="Balloon Text"/>
    <w:basedOn w:val="a2"/>
    <w:semiHidden/>
    <w:rsid w:val="00AE51AC"/>
    <w:rPr>
      <w:rFonts w:ascii="Tahoma" w:hAnsi="Tahoma" w:cs="Tahoma"/>
      <w:sz w:val="16"/>
      <w:szCs w:val="16"/>
    </w:rPr>
  </w:style>
  <w:style w:type="paragraph" w:customStyle="1" w:styleId="ASFKListnormal28">
    <w:name w:val="_ASFK_List_normal_2.8"/>
    <w:basedOn w:val="ASFKListnormal"/>
    <w:rsid w:val="00AE51AC"/>
    <w:pPr>
      <w:tabs>
        <w:tab w:val="clear" w:pos="567"/>
        <w:tab w:val="left" w:pos="1588"/>
      </w:tabs>
      <w:ind w:left="1588"/>
    </w:pPr>
  </w:style>
  <w:style w:type="paragraph" w:styleId="af">
    <w:name w:val="annotation text"/>
    <w:basedOn w:val="a2"/>
    <w:semiHidden/>
    <w:rsid w:val="00AE51AC"/>
    <w:rPr>
      <w:sz w:val="20"/>
    </w:rPr>
  </w:style>
  <w:style w:type="paragraph" w:styleId="af0">
    <w:name w:val="annotation subject"/>
    <w:basedOn w:val="af"/>
    <w:next w:val="af"/>
    <w:semiHidden/>
    <w:rsid w:val="00AE51AC"/>
    <w:rPr>
      <w:b/>
      <w:bCs/>
    </w:rPr>
  </w:style>
  <w:style w:type="paragraph" w:styleId="52">
    <w:name w:val="toc 5"/>
    <w:basedOn w:val="a2"/>
    <w:next w:val="a2"/>
    <w:autoRedefine/>
    <w:uiPriority w:val="39"/>
    <w:rsid w:val="00AE51AC"/>
    <w:pPr>
      <w:ind w:left="960"/>
      <w:jc w:val="left"/>
    </w:pPr>
    <w:rPr>
      <w:sz w:val="18"/>
      <w:szCs w:val="18"/>
    </w:rPr>
  </w:style>
  <w:style w:type="paragraph" w:styleId="60">
    <w:name w:val="toc 6"/>
    <w:basedOn w:val="a2"/>
    <w:next w:val="a2"/>
    <w:autoRedefine/>
    <w:uiPriority w:val="39"/>
    <w:rsid w:val="00AE51AC"/>
    <w:pPr>
      <w:ind w:left="1200"/>
      <w:jc w:val="left"/>
    </w:pPr>
    <w:rPr>
      <w:sz w:val="18"/>
      <w:szCs w:val="18"/>
    </w:rPr>
  </w:style>
  <w:style w:type="paragraph" w:styleId="70">
    <w:name w:val="toc 7"/>
    <w:basedOn w:val="a2"/>
    <w:next w:val="a2"/>
    <w:autoRedefine/>
    <w:uiPriority w:val="39"/>
    <w:rsid w:val="00AE51AC"/>
    <w:pPr>
      <w:ind w:left="1440"/>
      <w:jc w:val="left"/>
    </w:pPr>
    <w:rPr>
      <w:sz w:val="18"/>
      <w:szCs w:val="18"/>
    </w:rPr>
  </w:style>
  <w:style w:type="paragraph" w:styleId="80">
    <w:name w:val="toc 8"/>
    <w:basedOn w:val="a2"/>
    <w:next w:val="a2"/>
    <w:autoRedefine/>
    <w:uiPriority w:val="39"/>
    <w:rsid w:val="00AE51AC"/>
    <w:pPr>
      <w:ind w:left="1680"/>
      <w:jc w:val="left"/>
    </w:pPr>
    <w:rPr>
      <w:sz w:val="18"/>
      <w:szCs w:val="18"/>
    </w:rPr>
  </w:style>
  <w:style w:type="paragraph" w:styleId="90">
    <w:name w:val="toc 9"/>
    <w:basedOn w:val="a2"/>
    <w:next w:val="a2"/>
    <w:autoRedefine/>
    <w:uiPriority w:val="39"/>
    <w:rsid w:val="00AE51AC"/>
    <w:pPr>
      <w:ind w:left="1920"/>
      <w:jc w:val="left"/>
    </w:pPr>
    <w:rPr>
      <w:sz w:val="18"/>
      <w:szCs w:val="18"/>
    </w:rPr>
  </w:style>
  <w:style w:type="character" w:styleId="af1">
    <w:name w:val="footnote reference"/>
    <w:rsid w:val="00AE51AC"/>
    <w:rPr>
      <w:vertAlign w:val="superscript"/>
    </w:rPr>
  </w:style>
  <w:style w:type="paragraph" w:styleId="af2">
    <w:name w:val="footnote text"/>
    <w:semiHidden/>
    <w:rsid w:val="00AE51AC"/>
  </w:style>
  <w:style w:type="paragraph" w:styleId="43">
    <w:name w:val="List 4"/>
    <w:basedOn w:val="a2"/>
    <w:semiHidden/>
    <w:rsid w:val="00AE51AC"/>
    <w:pPr>
      <w:ind w:left="1132" w:hanging="283"/>
    </w:pPr>
  </w:style>
  <w:style w:type="paragraph" w:styleId="26">
    <w:name w:val="Body Text 2"/>
    <w:basedOn w:val="a2"/>
    <w:semiHidden/>
    <w:rsid w:val="00AE51AC"/>
    <w:pPr>
      <w:spacing w:after="120" w:line="480" w:lineRule="auto"/>
    </w:pPr>
  </w:style>
  <w:style w:type="paragraph" w:styleId="35">
    <w:name w:val="Body Text Indent 3"/>
    <w:basedOn w:val="a2"/>
    <w:semiHidden/>
    <w:rsid w:val="00AE51AC"/>
    <w:pPr>
      <w:spacing w:after="120"/>
      <w:ind w:left="283"/>
    </w:pPr>
    <w:rPr>
      <w:sz w:val="16"/>
      <w:szCs w:val="16"/>
    </w:rPr>
  </w:style>
  <w:style w:type="character" w:styleId="af3">
    <w:name w:val="FollowedHyperlink"/>
    <w:semiHidden/>
    <w:rsid w:val="00AE51AC"/>
    <w:rPr>
      <w:color w:val="800080"/>
      <w:u w:val="single"/>
    </w:rPr>
  </w:style>
  <w:style w:type="character" w:styleId="HTML">
    <w:name w:val="HTML Variable"/>
    <w:semiHidden/>
    <w:rsid w:val="00AE51AC"/>
    <w:rPr>
      <w:i/>
      <w:iCs/>
    </w:rPr>
  </w:style>
  <w:style w:type="character" w:styleId="HTML0">
    <w:name w:val="HTML Typewriter"/>
    <w:semiHidden/>
    <w:rsid w:val="00AE51AC"/>
    <w:rPr>
      <w:rFonts w:ascii="Courier New" w:hAnsi="Courier New" w:cs="Courier New"/>
      <w:sz w:val="20"/>
      <w:szCs w:val="20"/>
    </w:rPr>
  </w:style>
  <w:style w:type="paragraph" w:styleId="af4">
    <w:name w:val="Subtitle"/>
    <w:basedOn w:val="a2"/>
    <w:qFormat/>
    <w:rsid w:val="00AE51AC"/>
    <w:pPr>
      <w:spacing w:after="60"/>
      <w:jc w:val="center"/>
      <w:outlineLvl w:val="1"/>
    </w:pPr>
    <w:rPr>
      <w:rFonts w:ascii="Arial" w:hAnsi="Arial" w:cs="Arial"/>
    </w:rPr>
  </w:style>
  <w:style w:type="paragraph" w:styleId="af5">
    <w:name w:val="Salutation"/>
    <w:basedOn w:val="a2"/>
    <w:next w:val="a2"/>
    <w:semiHidden/>
    <w:rsid w:val="00AE51AC"/>
  </w:style>
  <w:style w:type="paragraph" w:styleId="af6">
    <w:name w:val="List Continue"/>
    <w:basedOn w:val="a2"/>
    <w:semiHidden/>
    <w:rsid w:val="00AE51AC"/>
    <w:pPr>
      <w:spacing w:after="120"/>
      <w:ind w:left="283"/>
    </w:pPr>
  </w:style>
  <w:style w:type="paragraph" w:styleId="27">
    <w:name w:val="List Continue 2"/>
    <w:basedOn w:val="a2"/>
    <w:semiHidden/>
    <w:rsid w:val="00AE51AC"/>
    <w:pPr>
      <w:spacing w:after="120"/>
      <w:ind w:left="566"/>
    </w:pPr>
  </w:style>
  <w:style w:type="paragraph" w:styleId="36">
    <w:name w:val="List Continue 3"/>
    <w:basedOn w:val="a2"/>
    <w:semiHidden/>
    <w:rsid w:val="00AE51AC"/>
    <w:pPr>
      <w:spacing w:after="120"/>
      <w:ind w:left="849"/>
    </w:pPr>
  </w:style>
  <w:style w:type="paragraph" w:styleId="44">
    <w:name w:val="List Continue 4"/>
    <w:basedOn w:val="a2"/>
    <w:semiHidden/>
    <w:rsid w:val="00AE51AC"/>
    <w:pPr>
      <w:spacing w:after="120"/>
      <w:ind w:left="1132"/>
    </w:pPr>
  </w:style>
  <w:style w:type="paragraph" w:styleId="53">
    <w:name w:val="List Continue 5"/>
    <w:basedOn w:val="a2"/>
    <w:semiHidden/>
    <w:rsid w:val="00AE51AC"/>
    <w:pPr>
      <w:spacing w:after="120"/>
      <w:ind w:left="1415"/>
    </w:pPr>
  </w:style>
  <w:style w:type="table" w:styleId="11">
    <w:name w:val="Table Simple 1"/>
    <w:basedOn w:val="a4"/>
    <w:semiHidden/>
    <w:rsid w:val="00AE51A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AE51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AE51A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4"/>
    <w:semiHidden/>
    <w:rsid w:val="00AE51A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4"/>
    <w:semiHidden/>
    <w:rsid w:val="00AE51A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AE51A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AE51A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AE51A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AE51A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4"/>
    <w:semiHidden/>
    <w:rsid w:val="00AE51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2"/>
    <w:semiHidden/>
    <w:rsid w:val="00AE51AC"/>
    <w:pPr>
      <w:ind w:left="283" w:hanging="283"/>
    </w:pPr>
  </w:style>
  <w:style w:type="paragraph" w:styleId="2a">
    <w:name w:val="List 2"/>
    <w:basedOn w:val="a2"/>
    <w:semiHidden/>
    <w:rsid w:val="00AE51AC"/>
    <w:pPr>
      <w:ind w:left="566" w:hanging="283"/>
    </w:pPr>
  </w:style>
  <w:style w:type="paragraph" w:styleId="39">
    <w:name w:val="List 3"/>
    <w:basedOn w:val="a2"/>
    <w:semiHidden/>
    <w:rsid w:val="00AE51AC"/>
    <w:pPr>
      <w:ind w:left="849" w:hanging="283"/>
    </w:pPr>
  </w:style>
  <w:style w:type="paragraph" w:styleId="55">
    <w:name w:val="List 5"/>
    <w:basedOn w:val="a2"/>
    <w:semiHidden/>
    <w:rsid w:val="00AE51AC"/>
    <w:pPr>
      <w:ind w:left="1415" w:hanging="283"/>
    </w:pPr>
  </w:style>
  <w:style w:type="table" w:styleId="af9">
    <w:name w:val="Table Professional"/>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2"/>
    <w:semiHidden/>
    <w:rsid w:val="00AE51AC"/>
    <w:rPr>
      <w:rFonts w:ascii="Courier New" w:hAnsi="Courier New" w:cs="Courier New"/>
      <w:sz w:val="20"/>
    </w:rPr>
  </w:style>
  <w:style w:type="numbering" w:styleId="a1">
    <w:name w:val="Outline List 3"/>
    <w:basedOn w:val="a5"/>
    <w:semiHidden/>
    <w:rsid w:val="00AE51AC"/>
    <w:pPr>
      <w:numPr>
        <w:numId w:val="35"/>
      </w:numPr>
    </w:pPr>
  </w:style>
  <w:style w:type="table" w:styleId="13">
    <w:name w:val="Table Columns 1"/>
    <w:basedOn w:val="a4"/>
    <w:semiHidden/>
    <w:rsid w:val="00AE51A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AE51A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AE51A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rsid w:val="00AE51A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AE51A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AE51AC"/>
    <w:rPr>
      <w:b/>
      <w:bCs/>
    </w:rPr>
  </w:style>
  <w:style w:type="table" w:styleId="-1">
    <w:name w:val="Table List 1"/>
    <w:basedOn w:val="a4"/>
    <w:semiHidden/>
    <w:rsid w:val="00AE51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rsid w:val="00AE51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rsid w:val="00AE51A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AE51A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AE51A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AE51A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AE51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AE51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2"/>
    <w:semiHidden/>
    <w:rsid w:val="00AE51AC"/>
    <w:rPr>
      <w:rFonts w:ascii="Courier New" w:hAnsi="Courier New" w:cs="Courier New"/>
      <w:sz w:val="20"/>
    </w:rPr>
  </w:style>
  <w:style w:type="table" w:styleId="afc">
    <w:name w:val="Table Theme"/>
    <w:basedOn w:val="a4"/>
    <w:semiHidden/>
    <w:rsid w:val="00AE5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4"/>
    <w:semiHidden/>
    <w:rsid w:val="00AE51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semiHidden/>
    <w:rsid w:val="00AE51A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4"/>
    <w:semiHidden/>
    <w:rsid w:val="00AE51A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2"/>
    <w:semiHidden/>
    <w:rsid w:val="00AE51AC"/>
    <w:pPr>
      <w:spacing w:after="120"/>
      <w:ind w:left="1440" w:right="1440"/>
    </w:pPr>
  </w:style>
  <w:style w:type="character" w:styleId="HTML2">
    <w:name w:val="HTML Cite"/>
    <w:semiHidden/>
    <w:rsid w:val="00AE51AC"/>
    <w:rPr>
      <w:i/>
      <w:iCs/>
    </w:rPr>
  </w:style>
  <w:style w:type="paragraph" w:styleId="afe">
    <w:name w:val="Message Header"/>
    <w:basedOn w:val="a2"/>
    <w:semiHidden/>
    <w:rsid w:val="00AE51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2"/>
    <w:semiHidden/>
    <w:rsid w:val="00AE51AC"/>
  </w:style>
  <w:style w:type="paragraph" w:styleId="aff0">
    <w:name w:val="Signature"/>
    <w:basedOn w:val="a2"/>
    <w:semiHidden/>
    <w:rsid w:val="00AE51AC"/>
    <w:pPr>
      <w:ind w:left="4252"/>
    </w:pPr>
  </w:style>
  <w:style w:type="paragraph" w:styleId="15">
    <w:name w:val="index 1"/>
    <w:basedOn w:val="a2"/>
    <w:next w:val="a2"/>
    <w:autoRedefine/>
    <w:semiHidden/>
    <w:rsid w:val="00AE51AC"/>
    <w:pPr>
      <w:widowControl w:val="0"/>
      <w:tabs>
        <w:tab w:val="num" w:pos="720"/>
        <w:tab w:val="left" w:pos="1985"/>
        <w:tab w:val="left" w:pos="2127"/>
      </w:tabs>
      <w:spacing w:line="360" w:lineRule="auto"/>
      <w:ind w:left="720" w:hanging="360"/>
    </w:pPr>
    <w:rPr>
      <w:snapToGrid w:val="0"/>
    </w:rPr>
  </w:style>
  <w:style w:type="paragraph" w:styleId="aff1">
    <w:name w:val="index heading"/>
    <w:basedOn w:val="a2"/>
    <w:next w:val="15"/>
    <w:semiHidden/>
    <w:rsid w:val="00AE51AC"/>
    <w:pPr>
      <w:widowControl w:val="0"/>
      <w:tabs>
        <w:tab w:val="left" w:pos="1985"/>
        <w:tab w:val="left" w:pos="2127"/>
      </w:tabs>
      <w:spacing w:line="360" w:lineRule="auto"/>
      <w:ind w:firstLine="425"/>
    </w:pPr>
    <w:rPr>
      <w:snapToGrid w:val="0"/>
      <w:sz w:val="20"/>
    </w:rPr>
  </w:style>
  <w:style w:type="paragraph" w:styleId="2d">
    <w:name w:val="index 2"/>
    <w:basedOn w:val="a2"/>
    <w:next w:val="a2"/>
    <w:autoRedefine/>
    <w:semiHidden/>
    <w:rsid w:val="00AE51AC"/>
    <w:pPr>
      <w:widowControl w:val="0"/>
      <w:tabs>
        <w:tab w:val="left" w:pos="1985"/>
        <w:tab w:val="left" w:pos="2127"/>
      </w:tabs>
      <w:spacing w:line="360" w:lineRule="auto"/>
      <w:ind w:left="400" w:hanging="200"/>
    </w:pPr>
    <w:rPr>
      <w:snapToGrid w:val="0"/>
      <w:sz w:val="20"/>
    </w:rPr>
  </w:style>
  <w:style w:type="paragraph" w:styleId="3c">
    <w:name w:val="index 3"/>
    <w:basedOn w:val="a2"/>
    <w:next w:val="a2"/>
    <w:autoRedefine/>
    <w:semiHidden/>
    <w:rsid w:val="00AE51AC"/>
    <w:pPr>
      <w:widowControl w:val="0"/>
      <w:tabs>
        <w:tab w:val="left" w:pos="1985"/>
        <w:tab w:val="left" w:pos="2127"/>
      </w:tabs>
      <w:spacing w:line="360" w:lineRule="auto"/>
      <w:ind w:left="600" w:hanging="200"/>
    </w:pPr>
    <w:rPr>
      <w:snapToGrid w:val="0"/>
      <w:sz w:val="20"/>
    </w:rPr>
  </w:style>
  <w:style w:type="paragraph" w:styleId="47">
    <w:name w:val="index 4"/>
    <w:basedOn w:val="a2"/>
    <w:next w:val="a2"/>
    <w:autoRedefine/>
    <w:semiHidden/>
    <w:rsid w:val="00AE51AC"/>
    <w:pPr>
      <w:widowControl w:val="0"/>
      <w:tabs>
        <w:tab w:val="left" w:pos="1985"/>
        <w:tab w:val="left" w:pos="2127"/>
      </w:tabs>
      <w:spacing w:line="360" w:lineRule="auto"/>
      <w:ind w:left="800" w:hanging="200"/>
    </w:pPr>
    <w:rPr>
      <w:snapToGrid w:val="0"/>
      <w:sz w:val="20"/>
    </w:rPr>
  </w:style>
  <w:style w:type="paragraph" w:styleId="57">
    <w:name w:val="index 5"/>
    <w:basedOn w:val="a2"/>
    <w:next w:val="a2"/>
    <w:autoRedefine/>
    <w:semiHidden/>
    <w:rsid w:val="00AE51AC"/>
    <w:pPr>
      <w:widowControl w:val="0"/>
      <w:tabs>
        <w:tab w:val="left" w:pos="1985"/>
        <w:tab w:val="left" w:pos="2127"/>
      </w:tabs>
      <w:spacing w:line="360" w:lineRule="auto"/>
      <w:ind w:left="1000" w:hanging="200"/>
    </w:pPr>
    <w:rPr>
      <w:snapToGrid w:val="0"/>
      <w:sz w:val="20"/>
    </w:rPr>
  </w:style>
  <w:style w:type="paragraph" w:styleId="62">
    <w:name w:val="index 6"/>
    <w:basedOn w:val="a2"/>
    <w:next w:val="a2"/>
    <w:autoRedefine/>
    <w:semiHidden/>
    <w:rsid w:val="00AE51AC"/>
    <w:pPr>
      <w:widowControl w:val="0"/>
      <w:tabs>
        <w:tab w:val="left" w:pos="1985"/>
        <w:tab w:val="left" w:pos="2127"/>
      </w:tabs>
      <w:spacing w:line="360" w:lineRule="auto"/>
      <w:ind w:left="1200" w:hanging="200"/>
    </w:pPr>
    <w:rPr>
      <w:snapToGrid w:val="0"/>
      <w:sz w:val="20"/>
    </w:rPr>
  </w:style>
  <w:style w:type="paragraph" w:styleId="72">
    <w:name w:val="index 7"/>
    <w:basedOn w:val="a2"/>
    <w:next w:val="a2"/>
    <w:autoRedefine/>
    <w:semiHidden/>
    <w:rsid w:val="00AE51AC"/>
    <w:pPr>
      <w:widowControl w:val="0"/>
      <w:tabs>
        <w:tab w:val="left" w:pos="1985"/>
        <w:tab w:val="left" w:pos="2127"/>
      </w:tabs>
      <w:spacing w:line="360" w:lineRule="auto"/>
      <w:ind w:left="1400" w:hanging="200"/>
    </w:pPr>
    <w:rPr>
      <w:snapToGrid w:val="0"/>
      <w:sz w:val="20"/>
    </w:rPr>
  </w:style>
  <w:style w:type="paragraph" w:styleId="82">
    <w:name w:val="index 8"/>
    <w:basedOn w:val="a2"/>
    <w:next w:val="a2"/>
    <w:autoRedefine/>
    <w:semiHidden/>
    <w:rsid w:val="00AE51AC"/>
    <w:pPr>
      <w:widowControl w:val="0"/>
      <w:tabs>
        <w:tab w:val="left" w:pos="1985"/>
        <w:tab w:val="left" w:pos="2127"/>
      </w:tabs>
      <w:spacing w:line="360" w:lineRule="auto"/>
      <w:ind w:left="1600" w:hanging="200"/>
    </w:pPr>
    <w:rPr>
      <w:snapToGrid w:val="0"/>
      <w:sz w:val="20"/>
    </w:rPr>
  </w:style>
  <w:style w:type="paragraph" w:styleId="91">
    <w:name w:val="index 9"/>
    <w:basedOn w:val="a2"/>
    <w:next w:val="a2"/>
    <w:autoRedefine/>
    <w:semiHidden/>
    <w:rsid w:val="00AE51AC"/>
    <w:pPr>
      <w:widowControl w:val="0"/>
      <w:tabs>
        <w:tab w:val="left" w:pos="1985"/>
        <w:tab w:val="left" w:pos="2127"/>
      </w:tabs>
      <w:spacing w:line="360" w:lineRule="auto"/>
      <w:ind w:left="1800" w:hanging="200"/>
    </w:pPr>
    <w:rPr>
      <w:snapToGrid w:val="0"/>
      <w:sz w:val="20"/>
    </w:rPr>
  </w:style>
  <w:style w:type="paragraph" w:styleId="a0">
    <w:name w:val="List Bullet"/>
    <w:basedOn w:val="a2"/>
    <w:semiHidden/>
    <w:rsid w:val="00AE51AC"/>
    <w:pPr>
      <w:numPr>
        <w:numId w:val="25"/>
      </w:numPr>
      <w:ind w:left="0" w:firstLine="0"/>
    </w:pPr>
  </w:style>
  <w:style w:type="paragraph" w:styleId="a">
    <w:name w:val="List Number"/>
    <w:aliases w:val="Нумерованный"/>
    <w:basedOn w:val="a2"/>
    <w:semiHidden/>
    <w:rsid w:val="00AE51AC"/>
    <w:pPr>
      <w:numPr>
        <w:numId w:val="34"/>
      </w:numPr>
      <w:ind w:left="0" w:firstLine="0"/>
    </w:pPr>
  </w:style>
  <w:style w:type="paragraph" w:styleId="HTML3">
    <w:name w:val="HTML Address"/>
    <w:basedOn w:val="a2"/>
    <w:semiHidden/>
    <w:rsid w:val="00AE51AC"/>
    <w:rPr>
      <w:i/>
      <w:iCs/>
    </w:rPr>
  </w:style>
  <w:style w:type="paragraph" w:styleId="aff2">
    <w:name w:val="envelope address"/>
    <w:basedOn w:val="a2"/>
    <w:semiHidden/>
    <w:rsid w:val="00AE51AC"/>
    <w:pPr>
      <w:framePr w:w="7920" w:h="1980" w:hRule="exact" w:hSpace="180" w:wrap="auto" w:hAnchor="page" w:xAlign="center" w:yAlign="bottom"/>
      <w:ind w:left="2880"/>
    </w:pPr>
    <w:rPr>
      <w:rFonts w:ascii="Arial" w:hAnsi="Arial" w:cs="Arial"/>
    </w:rPr>
  </w:style>
  <w:style w:type="character" w:styleId="HTML4">
    <w:name w:val="HTML Acronym"/>
    <w:semiHidden/>
    <w:rsid w:val="00AE51AC"/>
  </w:style>
  <w:style w:type="table" w:styleId="-10">
    <w:name w:val="Table Web 1"/>
    <w:basedOn w:val="a4"/>
    <w:semiHidden/>
    <w:rsid w:val="00AE51A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rsid w:val="00AE51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rsid w:val="00AE51A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AE51AC"/>
    <w:rPr>
      <w:i/>
      <w:iCs/>
    </w:rPr>
  </w:style>
  <w:style w:type="paragraph" w:styleId="aff4">
    <w:name w:val="Date"/>
    <w:basedOn w:val="a2"/>
    <w:next w:val="a2"/>
    <w:semiHidden/>
    <w:rsid w:val="00AE51AC"/>
  </w:style>
  <w:style w:type="paragraph" w:styleId="aff5">
    <w:name w:val="Note Heading"/>
    <w:basedOn w:val="a2"/>
    <w:next w:val="a2"/>
    <w:semiHidden/>
    <w:rsid w:val="00AE51AC"/>
  </w:style>
  <w:style w:type="character" w:styleId="aff6">
    <w:name w:val="annotation reference"/>
    <w:semiHidden/>
    <w:rsid w:val="00AE51AC"/>
    <w:rPr>
      <w:sz w:val="16"/>
      <w:szCs w:val="16"/>
    </w:rPr>
  </w:style>
  <w:style w:type="table" w:styleId="aff7">
    <w:name w:val="Table Elegant"/>
    <w:basedOn w:val="a4"/>
    <w:semiHidden/>
    <w:rsid w:val="00AE51A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4"/>
    <w:semiHidden/>
    <w:rsid w:val="00AE51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4"/>
    <w:semiHidden/>
    <w:rsid w:val="00AE51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AE51AC"/>
    <w:rPr>
      <w:rFonts w:ascii="Courier New" w:hAnsi="Courier New" w:cs="Courier New"/>
      <w:sz w:val="20"/>
      <w:szCs w:val="20"/>
    </w:rPr>
  </w:style>
  <w:style w:type="table" w:styleId="17">
    <w:name w:val="Table Classic 1"/>
    <w:basedOn w:val="a4"/>
    <w:semiHidden/>
    <w:rsid w:val="00AE51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4"/>
    <w:semiHidden/>
    <w:rsid w:val="00AE51A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semiHidden/>
    <w:rsid w:val="00AE51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AE51A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AE51AC"/>
    <w:rPr>
      <w:rFonts w:ascii="Courier New" w:hAnsi="Courier New" w:cs="Courier New"/>
      <w:sz w:val="20"/>
      <w:szCs w:val="20"/>
    </w:rPr>
  </w:style>
  <w:style w:type="paragraph" w:styleId="aff8">
    <w:name w:val="Body Text"/>
    <w:basedOn w:val="a2"/>
    <w:semiHidden/>
    <w:rsid w:val="00AE51AC"/>
    <w:pPr>
      <w:overflowPunct w:val="0"/>
      <w:autoSpaceDE w:val="0"/>
      <w:autoSpaceDN w:val="0"/>
      <w:adjustRightInd w:val="0"/>
      <w:spacing w:after="240"/>
      <w:textAlignment w:val="baseline"/>
    </w:pPr>
  </w:style>
  <w:style w:type="paragraph" w:styleId="aff9">
    <w:name w:val="Body Text First Indent"/>
    <w:basedOn w:val="aff8"/>
    <w:semiHidden/>
    <w:rsid w:val="00AE51AC"/>
    <w:pPr>
      <w:overflowPunct/>
      <w:autoSpaceDE/>
      <w:autoSpaceDN/>
      <w:adjustRightInd/>
      <w:spacing w:after="120"/>
      <w:ind w:firstLine="210"/>
      <w:jc w:val="left"/>
      <w:textAlignment w:val="auto"/>
    </w:pPr>
  </w:style>
  <w:style w:type="paragraph" w:styleId="2f0">
    <w:name w:val="Body Text First Indent 2"/>
    <w:basedOn w:val="ac"/>
    <w:semiHidden/>
    <w:rsid w:val="00AE51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2"/>
    <w:semiHidden/>
    <w:rsid w:val="00AE51AC"/>
    <w:pPr>
      <w:numPr>
        <w:numId w:val="26"/>
      </w:numPr>
      <w:tabs>
        <w:tab w:val="clear" w:pos="643"/>
        <w:tab w:val="num" w:pos="360"/>
      </w:tabs>
      <w:ind w:left="0" w:firstLine="0"/>
    </w:pPr>
  </w:style>
  <w:style w:type="paragraph" w:styleId="30">
    <w:name w:val="List Bullet 3"/>
    <w:basedOn w:val="a2"/>
    <w:autoRedefine/>
    <w:semiHidden/>
    <w:rsid w:val="00AE51AC"/>
    <w:pPr>
      <w:widowControl w:val="0"/>
      <w:numPr>
        <w:numId w:val="2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2"/>
    <w:semiHidden/>
    <w:rsid w:val="00AE51AC"/>
    <w:pPr>
      <w:numPr>
        <w:numId w:val="28"/>
      </w:numPr>
      <w:tabs>
        <w:tab w:val="clear" w:pos="1209"/>
        <w:tab w:val="num" w:pos="360"/>
      </w:tabs>
      <w:ind w:left="0" w:firstLine="0"/>
    </w:pPr>
  </w:style>
  <w:style w:type="paragraph" w:styleId="50">
    <w:name w:val="List Bullet 5"/>
    <w:basedOn w:val="a2"/>
    <w:semiHidden/>
    <w:rsid w:val="00AE51AC"/>
    <w:pPr>
      <w:numPr>
        <w:numId w:val="29"/>
      </w:numPr>
      <w:tabs>
        <w:tab w:val="clear" w:pos="1492"/>
        <w:tab w:val="num" w:pos="360"/>
      </w:tabs>
      <w:ind w:left="0" w:firstLine="0"/>
    </w:pPr>
  </w:style>
  <w:style w:type="paragraph" w:styleId="affa">
    <w:name w:val="Title"/>
    <w:basedOn w:val="a2"/>
    <w:qFormat/>
    <w:rsid w:val="00AE51AC"/>
    <w:pPr>
      <w:spacing w:before="240" w:after="60"/>
      <w:jc w:val="center"/>
      <w:outlineLvl w:val="0"/>
    </w:pPr>
    <w:rPr>
      <w:rFonts w:ascii="Arial" w:hAnsi="Arial" w:cs="Arial"/>
      <w:b/>
      <w:bCs/>
      <w:kern w:val="28"/>
      <w:sz w:val="32"/>
      <w:szCs w:val="32"/>
    </w:rPr>
  </w:style>
  <w:style w:type="character" w:styleId="affb">
    <w:name w:val="page number"/>
    <w:semiHidden/>
    <w:rsid w:val="00AE51AC"/>
  </w:style>
  <w:style w:type="character" w:styleId="affc">
    <w:name w:val="line number"/>
    <w:semiHidden/>
    <w:rsid w:val="00AE51AC"/>
  </w:style>
  <w:style w:type="paragraph" w:styleId="2">
    <w:name w:val="List Number 2"/>
    <w:basedOn w:val="a2"/>
    <w:semiHidden/>
    <w:rsid w:val="00AE51AC"/>
    <w:pPr>
      <w:numPr>
        <w:numId w:val="30"/>
      </w:numPr>
      <w:tabs>
        <w:tab w:val="clear" w:pos="643"/>
        <w:tab w:val="num" w:pos="360"/>
      </w:tabs>
      <w:ind w:left="0" w:firstLine="0"/>
    </w:pPr>
  </w:style>
  <w:style w:type="paragraph" w:styleId="3">
    <w:name w:val="List Number 3"/>
    <w:basedOn w:val="a2"/>
    <w:semiHidden/>
    <w:rsid w:val="00AE51AC"/>
    <w:pPr>
      <w:numPr>
        <w:numId w:val="31"/>
      </w:numPr>
      <w:tabs>
        <w:tab w:val="clear" w:pos="926"/>
        <w:tab w:val="num" w:pos="360"/>
      </w:tabs>
      <w:ind w:left="0" w:firstLine="0"/>
    </w:pPr>
  </w:style>
  <w:style w:type="paragraph" w:styleId="4">
    <w:name w:val="List Number 4"/>
    <w:basedOn w:val="a2"/>
    <w:semiHidden/>
    <w:rsid w:val="00AE51AC"/>
    <w:pPr>
      <w:numPr>
        <w:numId w:val="32"/>
      </w:numPr>
      <w:tabs>
        <w:tab w:val="clear" w:pos="1209"/>
        <w:tab w:val="num" w:pos="360"/>
      </w:tabs>
      <w:ind w:left="0" w:firstLine="0"/>
    </w:pPr>
  </w:style>
  <w:style w:type="paragraph" w:styleId="5">
    <w:name w:val="List Number 5"/>
    <w:basedOn w:val="a2"/>
    <w:semiHidden/>
    <w:rsid w:val="00AE51AC"/>
    <w:pPr>
      <w:numPr>
        <w:numId w:val="33"/>
      </w:numPr>
      <w:tabs>
        <w:tab w:val="clear" w:pos="1492"/>
        <w:tab w:val="num" w:pos="360"/>
      </w:tabs>
      <w:ind w:left="0" w:firstLine="0"/>
    </w:pPr>
  </w:style>
  <w:style w:type="character" w:styleId="HTML7">
    <w:name w:val="HTML Sample"/>
    <w:semiHidden/>
    <w:rsid w:val="00AE51AC"/>
    <w:rPr>
      <w:rFonts w:ascii="Courier New" w:hAnsi="Courier New" w:cs="Courier New"/>
    </w:rPr>
  </w:style>
  <w:style w:type="paragraph" w:styleId="2f1">
    <w:name w:val="envelope return"/>
    <w:basedOn w:val="a2"/>
    <w:semiHidden/>
    <w:rsid w:val="00AE51AC"/>
    <w:rPr>
      <w:rFonts w:ascii="Arial" w:hAnsi="Arial" w:cs="Arial"/>
      <w:sz w:val="20"/>
    </w:rPr>
  </w:style>
  <w:style w:type="table" w:styleId="18">
    <w:name w:val="Table 3D effects 1"/>
    <w:basedOn w:val="a4"/>
    <w:semiHidden/>
    <w:rsid w:val="00AE51A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AE51A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semiHidden/>
    <w:rsid w:val="00AE51A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2"/>
    <w:semiHidden/>
    <w:rsid w:val="00AE51AC"/>
  </w:style>
  <w:style w:type="paragraph" w:styleId="affe">
    <w:name w:val="Normal Indent"/>
    <w:basedOn w:val="a2"/>
    <w:semiHidden/>
    <w:rsid w:val="00AE51AC"/>
    <w:pPr>
      <w:ind w:left="708"/>
    </w:pPr>
  </w:style>
  <w:style w:type="character" w:styleId="HTML8">
    <w:name w:val="HTML Definition"/>
    <w:semiHidden/>
    <w:rsid w:val="00AE51AC"/>
    <w:rPr>
      <w:i/>
      <w:iCs/>
    </w:rPr>
  </w:style>
  <w:style w:type="paragraph" w:styleId="afff">
    <w:name w:val="table of figures"/>
    <w:aliases w:val="Перечень рисунков_ASFK"/>
    <w:basedOn w:val="a2"/>
    <w:next w:val="a2"/>
    <w:uiPriority w:val="99"/>
    <w:rsid w:val="00AE51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AE51AC"/>
    <w:pPr>
      <w:tabs>
        <w:tab w:val="clear" w:pos="567"/>
        <w:tab w:val="left" w:pos="1418"/>
      </w:tabs>
      <w:ind w:left="1418"/>
    </w:pPr>
  </w:style>
  <w:style w:type="paragraph" w:customStyle="1" w:styleId="ASFKListnormal4">
    <w:name w:val="_ASFK_List_normal_4"/>
    <w:basedOn w:val="ASFKListnormal3"/>
    <w:rsid w:val="00AE51AC"/>
    <w:pPr>
      <w:tabs>
        <w:tab w:val="clear" w:pos="1418"/>
        <w:tab w:val="left" w:pos="1701"/>
      </w:tabs>
      <w:ind w:left="1701"/>
    </w:pPr>
  </w:style>
  <w:style w:type="paragraph" w:styleId="afff0">
    <w:name w:val="footer"/>
    <w:basedOn w:val="a2"/>
    <w:semiHidden/>
    <w:rsid w:val="00AE51AC"/>
    <w:pPr>
      <w:tabs>
        <w:tab w:val="center" w:pos="4677"/>
        <w:tab w:val="right" w:pos="9355"/>
      </w:tabs>
    </w:pPr>
  </w:style>
  <w:style w:type="paragraph" w:customStyle="1" w:styleId="ASFKListnum">
    <w:name w:val="_ASFK_List_num"/>
    <w:rsid w:val="00AE51AC"/>
    <w:pPr>
      <w:numPr>
        <w:numId w:val="1"/>
      </w:numPr>
      <w:spacing w:before="120" w:after="120"/>
      <w:contextualSpacing/>
      <w:jc w:val="both"/>
    </w:pPr>
    <w:rPr>
      <w:sz w:val="24"/>
    </w:rPr>
  </w:style>
  <w:style w:type="character" w:customStyle="1" w:styleId="ASFKNote0">
    <w:name w:val="_ASFK_Note Знак Знак"/>
    <w:link w:val="ASFKNote"/>
    <w:rsid w:val="00AE51AC"/>
    <w:rPr>
      <w:sz w:val="24"/>
      <w:lang w:bidi="ar-SA"/>
    </w:rPr>
  </w:style>
  <w:style w:type="paragraph" w:customStyle="1" w:styleId="ASFKListmark5">
    <w:name w:val="_ASFK_List_mark5"/>
    <w:rsid w:val="00AE51AC"/>
    <w:pPr>
      <w:numPr>
        <w:numId w:val="14"/>
      </w:numPr>
    </w:pPr>
    <w:rPr>
      <w:sz w:val="24"/>
    </w:rPr>
  </w:style>
  <w:style w:type="paragraph" w:customStyle="1" w:styleId="ASFKListnormal">
    <w:name w:val="_ASFK_List_normal"/>
    <w:rsid w:val="00AE51AC"/>
    <w:pPr>
      <w:tabs>
        <w:tab w:val="left" w:pos="567"/>
      </w:tabs>
      <w:spacing w:before="60" w:after="60"/>
      <w:ind w:left="567"/>
      <w:contextualSpacing/>
      <w:jc w:val="both"/>
    </w:pPr>
    <w:rPr>
      <w:snapToGrid w:val="0"/>
      <w:sz w:val="24"/>
    </w:rPr>
  </w:style>
  <w:style w:type="paragraph" w:customStyle="1" w:styleId="ASFKTitulnamedoc">
    <w:name w:val="_ASFK_Titul_name_doc"/>
    <w:rsid w:val="00AE51AC"/>
    <w:pPr>
      <w:suppressAutoHyphens/>
      <w:spacing w:before="120" w:after="120"/>
      <w:contextualSpacing/>
      <w:jc w:val="center"/>
    </w:pPr>
    <w:rPr>
      <w:b/>
      <w:sz w:val="32"/>
      <w:szCs w:val="28"/>
    </w:rPr>
  </w:style>
  <w:style w:type="paragraph" w:customStyle="1" w:styleId="ASFKListnormal2">
    <w:name w:val="_ASFK_List_normal_2"/>
    <w:basedOn w:val="ASFKListnormal"/>
    <w:rsid w:val="00AE51AC"/>
    <w:pPr>
      <w:tabs>
        <w:tab w:val="clear" w:pos="567"/>
        <w:tab w:val="left" w:pos="1134"/>
      </w:tabs>
      <w:ind w:left="1134"/>
    </w:pPr>
  </w:style>
  <w:style w:type="character" w:customStyle="1" w:styleId="ASFKNormal0">
    <w:name w:val="_ASFK_Normal Знак"/>
    <w:link w:val="ASFKNormal"/>
    <w:rsid w:val="00AE51AC"/>
    <w:rPr>
      <w:sz w:val="24"/>
      <w:lang w:bidi="ar-SA"/>
    </w:rPr>
  </w:style>
  <w:style w:type="paragraph" w:customStyle="1" w:styleId="ASFKListnormal5">
    <w:name w:val="_ASFK_List_normal_5"/>
    <w:basedOn w:val="ASFKListnormal4"/>
    <w:rsid w:val="00AE51AC"/>
    <w:pPr>
      <w:tabs>
        <w:tab w:val="clear" w:pos="1701"/>
        <w:tab w:val="left" w:pos="1985"/>
      </w:tabs>
      <w:ind w:left="1985"/>
    </w:pPr>
  </w:style>
  <w:style w:type="table" w:styleId="afff1">
    <w:name w:val="Table Grid"/>
    <w:basedOn w:val="a4"/>
    <w:rsid w:val="00AE51A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AE51AC"/>
    <w:pPr>
      <w:spacing w:after="240"/>
      <w:jc w:val="center"/>
      <w:outlineLvl w:val="4"/>
    </w:pPr>
    <w:rPr>
      <w:b/>
      <w:sz w:val="32"/>
    </w:rPr>
  </w:style>
  <w:style w:type="character" w:customStyle="1" w:styleId="a8">
    <w:name w:val="Прощание Знак"/>
    <w:link w:val="a7"/>
    <w:rsid w:val="00F061E2"/>
    <w:rPr>
      <w:sz w:val="24"/>
    </w:rPr>
  </w:style>
  <w:style w:type="paragraph" w:customStyle="1" w:styleId="ASFKCode">
    <w:name w:val="_ASFK_Code"/>
    <w:rsid w:val="00AE51A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AE51AC"/>
    <w:pPr>
      <w:suppressAutoHyphens/>
      <w:jc w:val="center"/>
    </w:pPr>
    <w:rPr>
      <w:rFonts w:ascii="Arial" w:hAnsi="Arial"/>
      <w:b/>
      <w:caps/>
      <w:color w:val="404040"/>
      <w:sz w:val="24"/>
    </w:rPr>
  </w:style>
  <w:style w:type="paragraph" w:customStyle="1" w:styleId="ASFKTitulfooter">
    <w:name w:val="_ASFK_Titul_footer"/>
    <w:rsid w:val="00AE51AC"/>
    <w:pPr>
      <w:suppressAutoHyphens/>
      <w:jc w:val="center"/>
    </w:pPr>
    <w:rPr>
      <w:color w:val="292929"/>
      <w:sz w:val="28"/>
    </w:rPr>
  </w:style>
  <w:style w:type="character" w:customStyle="1" w:styleId="GOSTSymBold">
    <w:name w:val="_GOST_Sym_Bold"/>
    <w:rsid w:val="004D2FE2"/>
    <w:rPr>
      <w:b/>
    </w:rPr>
  </w:style>
  <w:style w:type="character" w:customStyle="1" w:styleId="ASFKReporterror">
    <w:name w:val="_ASFK_Report_error"/>
    <w:qFormat/>
    <w:rsid w:val="00AE51AC"/>
    <w:rPr>
      <w:noProof/>
      <w:lang w:val="ru-RU"/>
    </w:rPr>
  </w:style>
  <w:style w:type="character" w:customStyle="1" w:styleId="ASFKTablenorm0">
    <w:name w:val="_ASFK_Table_norm Знак"/>
    <w:link w:val="ASFKTablenorm"/>
    <w:rsid w:val="00937E9C"/>
    <w:rPr>
      <w:sz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7318">
      <w:bodyDiv w:val="1"/>
      <w:marLeft w:val="0"/>
      <w:marRight w:val="0"/>
      <w:marTop w:val="0"/>
      <w:marBottom w:val="0"/>
      <w:divBdr>
        <w:top w:val="none" w:sz="0" w:space="0" w:color="auto"/>
        <w:left w:val="none" w:sz="0" w:space="0" w:color="auto"/>
        <w:bottom w:val="none" w:sz="0" w:space="0" w:color="auto"/>
        <w:right w:val="none" w:sz="0" w:space="0" w:color="auto"/>
      </w:divBdr>
    </w:div>
    <w:div w:id="850727925">
      <w:bodyDiv w:val="1"/>
      <w:marLeft w:val="0"/>
      <w:marRight w:val="0"/>
      <w:marTop w:val="0"/>
      <w:marBottom w:val="0"/>
      <w:divBdr>
        <w:top w:val="none" w:sz="0" w:space="0" w:color="auto"/>
        <w:left w:val="none" w:sz="0" w:space="0" w:color="auto"/>
        <w:bottom w:val="none" w:sz="0" w:space="0" w:color="auto"/>
        <w:right w:val="none" w:sz="0" w:space="0" w:color="auto"/>
      </w:divBdr>
    </w:div>
    <w:div w:id="1017002306">
      <w:bodyDiv w:val="1"/>
      <w:marLeft w:val="0"/>
      <w:marRight w:val="0"/>
      <w:marTop w:val="0"/>
      <w:marBottom w:val="0"/>
      <w:divBdr>
        <w:top w:val="none" w:sz="0" w:space="0" w:color="auto"/>
        <w:left w:val="none" w:sz="0" w:space="0" w:color="auto"/>
        <w:bottom w:val="none" w:sz="0" w:space="0" w:color="auto"/>
        <w:right w:val="none" w:sz="0" w:space="0" w:color="auto"/>
      </w:divBdr>
    </w:div>
    <w:div w:id="1053963822">
      <w:bodyDiv w:val="1"/>
      <w:marLeft w:val="0"/>
      <w:marRight w:val="0"/>
      <w:marTop w:val="0"/>
      <w:marBottom w:val="0"/>
      <w:divBdr>
        <w:top w:val="none" w:sz="0" w:space="0" w:color="auto"/>
        <w:left w:val="none" w:sz="0" w:space="0" w:color="auto"/>
        <w:bottom w:val="none" w:sz="0" w:space="0" w:color="auto"/>
        <w:right w:val="none" w:sz="0" w:space="0" w:color="auto"/>
      </w:divBdr>
    </w:div>
    <w:div w:id="1628468771">
      <w:bodyDiv w:val="1"/>
      <w:marLeft w:val="0"/>
      <w:marRight w:val="0"/>
      <w:marTop w:val="0"/>
      <w:marBottom w:val="0"/>
      <w:divBdr>
        <w:top w:val="none" w:sz="0" w:space="0" w:color="auto"/>
        <w:left w:val="none" w:sz="0" w:space="0" w:color="auto"/>
        <w:bottom w:val="none" w:sz="0" w:space="0" w:color="auto"/>
        <w:right w:val="none" w:sz="0" w:space="0" w:color="auto"/>
      </w:divBdr>
    </w:div>
    <w:div w:id="20482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fontTable" Target="fontTable.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jpe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11" Type="http://schemas.openxmlformats.org/officeDocument/2006/relationships/image" Target="media/image202.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image" Target="media/image197.png"/><Relationship Id="rId227" Type="http://schemas.openxmlformats.org/officeDocument/2006/relationships/theme" Target="theme/theme1.xml"/><Relationship Id="rId201" Type="http://schemas.openxmlformats.org/officeDocument/2006/relationships/image" Target="media/image192.png"/><Relationship Id="rId222" Type="http://schemas.openxmlformats.org/officeDocument/2006/relationships/image" Target="media/image213.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header" Target="head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19" Type="http://schemas.openxmlformats.org/officeDocument/2006/relationships/image" Target="media/image10.png"/><Relationship Id="rId224" Type="http://schemas.openxmlformats.org/officeDocument/2006/relationships/header" Target="header3.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footer" Target="footer2.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064DC-4A29-4AEE-B75A-D3F3B962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10140</TotalTime>
  <Pages>1</Pages>
  <Words>77334</Words>
  <Characters>440806</Characters>
  <Application>Microsoft Office Word</Application>
  <DocSecurity>0</DocSecurity>
  <Lines>3673</Lines>
  <Paragraphs>1034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517106</CharactersWithSpaces>
  <SharedDoc>false</SharedDoc>
  <HLinks>
    <vt:vector size="2976" baseType="variant">
      <vt:variant>
        <vt:i4>1179704</vt:i4>
      </vt:variant>
      <vt:variant>
        <vt:i4>3009</vt:i4>
      </vt:variant>
      <vt:variant>
        <vt:i4>0</vt:i4>
      </vt:variant>
      <vt:variant>
        <vt:i4>5</vt:i4>
      </vt:variant>
      <vt:variant>
        <vt:lpwstr/>
      </vt:variant>
      <vt:variant>
        <vt:lpwstr>_Toc10739472</vt:lpwstr>
      </vt:variant>
      <vt:variant>
        <vt:i4>1114168</vt:i4>
      </vt:variant>
      <vt:variant>
        <vt:i4>3003</vt:i4>
      </vt:variant>
      <vt:variant>
        <vt:i4>0</vt:i4>
      </vt:variant>
      <vt:variant>
        <vt:i4>5</vt:i4>
      </vt:variant>
      <vt:variant>
        <vt:lpwstr/>
      </vt:variant>
      <vt:variant>
        <vt:lpwstr>_Toc10739471</vt:lpwstr>
      </vt:variant>
      <vt:variant>
        <vt:i4>1048632</vt:i4>
      </vt:variant>
      <vt:variant>
        <vt:i4>2997</vt:i4>
      </vt:variant>
      <vt:variant>
        <vt:i4>0</vt:i4>
      </vt:variant>
      <vt:variant>
        <vt:i4>5</vt:i4>
      </vt:variant>
      <vt:variant>
        <vt:lpwstr/>
      </vt:variant>
      <vt:variant>
        <vt:lpwstr>_Toc10739470</vt:lpwstr>
      </vt:variant>
      <vt:variant>
        <vt:i4>1638457</vt:i4>
      </vt:variant>
      <vt:variant>
        <vt:i4>2991</vt:i4>
      </vt:variant>
      <vt:variant>
        <vt:i4>0</vt:i4>
      </vt:variant>
      <vt:variant>
        <vt:i4>5</vt:i4>
      </vt:variant>
      <vt:variant>
        <vt:lpwstr/>
      </vt:variant>
      <vt:variant>
        <vt:lpwstr>_Toc10739469</vt:lpwstr>
      </vt:variant>
      <vt:variant>
        <vt:i4>1572921</vt:i4>
      </vt:variant>
      <vt:variant>
        <vt:i4>2985</vt:i4>
      </vt:variant>
      <vt:variant>
        <vt:i4>0</vt:i4>
      </vt:variant>
      <vt:variant>
        <vt:i4>5</vt:i4>
      </vt:variant>
      <vt:variant>
        <vt:lpwstr/>
      </vt:variant>
      <vt:variant>
        <vt:lpwstr>_Toc10739468</vt:lpwstr>
      </vt:variant>
      <vt:variant>
        <vt:i4>1507385</vt:i4>
      </vt:variant>
      <vt:variant>
        <vt:i4>2979</vt:i4>
      </vt:variant>
      <vt:variant>
        <vt:i4>0</vt:i4>
      </vt:variant>
      <vt:variant>
        <vt:i4>5</vt:i4>
      </vt:variant>
      <vt:variant>
        <vt:lpwstr/>
      </vt:variant>
      <vt:variant>
        <vt:lpwstr>_Toc10739467</vt:lpwstr>
      </vt:variant>
      <vt:variant>
        <vt:i4>1441849</vt:i4>
      </vt:variant>
      <vt:variant>
        <vt:i4>2973</vt:i4>
      </vt:variant>
      <vt:variant>
        <vt:i4>0</vt:i4>
      </vt:variant>
      <vt:variant>
        <vt:i4>5</vt:i4>
      </vt:variant>
      <vt:variant>
        <vt:lpwstr/>
      </vt:variant>
      <vt:variant>
        <vt:lpwstr>_Toc10739466</vt:lpwstr>
      </vt:variant>
      <vt:variant>
        <vt:i4>1376313</vt:i4>
      </vt:variant>
      <vt:variant>
        <vt:i4>2967</vt:i4>
      </vt:variant>
      <vt:variant>
        <vt:i4>0</vt:i4>
      </vt:variant>
      <vt:variant>
        <vt:i4>5</vt:i4>
      </vt:variant>
      <vt:variant>
        <vt:lpwstr/>
      </vt:variant>
      <vt:variant>
        <vt:lpwstr>_Toc10739465</vt:lpwstr>
      </vt:variant>
      <vt:variant>
        <vt:i4>1310777</vt:i4>
      </vt:variant>
      <vt:variant>
        <vt:i4>2961</vt:i4>
      </vt:variant>
      <vt:variant>
        <vt:i4>0</vt:i4>
      </vt:variant>
      <vt:variant>
        <vt:i4>5</vt:i4>
      </vt:variant>
      <vt:variant>
        <vt:lpwstr/>
      </vt:variant>
      <vt:variant>
        <vt:lpwstr>_Toc10739464</vt:lpwstr>
      </vt:variant>
      <vt:variant>
        <vt:i4>1245241</vt:i4>
      </vt:variant>
      <vt:variant>
        <vt:i4>2955</vt:i4>
      </vt:variant>
      <vt:variant>
        <vt:i4>0</vt:i4>
      </vt:variant>
      <vt:variant>
        <vt:i4>5</vt:i4>
      </vt:variant>
      <vt:variant>
        <vt:lpwstr/>
      </vt:variant>
      <vt:variant>
        <vt:lpwstr>_Toc10739463</vt:lpwstr>
      </vt:variant>
      <vt:variant>
        <vt:i4>1179705</vt:i4>
      </vt:variant>
      <vt:variant>
        <vt:i4>2949</vt:i4>
      </vt:variant>
      <vt:variant>
        <vt:i4>0</vt:i4>
      </vt:variant>
      <vt:variant>
        <vt:i4>5</vt:i4>
      </vt:variant>
      <vt:variant>
        <vt:lpwstr/>
      </vt:variant>
      <vt:variant>
        <vt:lpwstr>_Toc10739462</vt:lpwstr>
      </vt:variant>
      <vt:variant>
        <vt:i4>1114169</vt:i4>
      </vt:variant>
      <vt:variant>
        <vt:i4>2943</vt:i4>
      </vt:variant>
      <vt:variant>
        <vt:i4>0</vt:i4>
      </vt:variant>
      <vt:variant>
        <vt:i4>5</vt:i4>
      </vt:variant>
      <vt:variant>
        <vt:lpwstr/>
      </vt:variant>
      <vt:variant>
        <vt:lpwstr>_Toc10739461</vt:lpwstr>
      </vt:variant>
      <vt:variant>
        <vt:i4>1048633</vt:i4>
      </vt:variant>
      <vt:variant>
        <vt:i4>2937</vt:i4>
      </vt:variant>
      <vt:variant>
        <vt:i4>0</vt:i4>
      </vt:variant>
      <vt:variant>
        <vt:i4>5</vt:i4>
      </vt:variant>
      <vt:variant>
        <vt:lpwstr/>
      </vt:variant>
      <vt:variant>
        <vt:lpwstr>_Toc10739460</vt:lpwstr>
      </vt:variant>
      <vt:variant>
        <vt:i4>1638458</vt:i4>
      </vt:variant>
      <vt:variant>
        <vt:i4>2931</vt:i4>
      </vt:variant>
      <vt:variant>
        <vt:i4>0</vt:i4>
      </vt:variant>
      <vt:variant>
        <vt:i4>5</vt:i4>
      </vt:variant>
      <vt:variant>
        <vt:lpwstr/>
      </vt:variant>
      <vt:variant>
        <vt:lpwstr>_Toc10739459</vt:lpwstr>
      </vt:variant>
      <vt:variant>
        <vt:i4>1572922</vt:i4>
      </vt:variant>
      <vt:variant>
        <vt:i4>2925</vt:i4>
      </vt:variant>
      <vt:variant>
        <vt:i4>0</vt:i4>
      </vt:variant>
      <vt:variant>
        <vt:i4>5</vt:i4>
      </vt:variant>
      <vt:variant>
        <vt:lpwstr/>
      </vt:variant>
      <vt:variant>
        <vt:lpwstr>_Toc10739458</vt:lpwstr>
      </vt:variant>
      <vt:variant>
        <vt:i4>1507386</vt:i4>
      </vt:variant>
      <vt:variant>
        <vt:i4>2919</vt:i4>
      </vt:variant>
      <vt:variant>
        <vt:i4>0</vt:i4>
      </vt:variant>
      <vt:variant>
        <vt:i4>5</vt:i4>
      </vt:variant>
      <vt:variant>
        <vt:lpwstr/>
      </vt:variant>
      <vt:variant>
        <vt:lpwstr>_Toc10739457</vt:lpwstr>
      </vt:variant>
      <vt:variant>
        <vt:i4>1441850</vt:i4>
      </vt:variant>
      <vt:variant>
        <vt:i4>2913</vt:i4>
      </vt:variant>
      <vt:variant>
        <vt:i4>0</vt:i4>
      </vt:variant>
      <vt:variant>
        <vt:i4>5</vt:i4>
      </vt:variant>
      <vt:variant>
        <vt:lpwstr/>
      </vt:variant>
      <vt:variant>
        <vt:lpwstr>_Toc10739456</vt:lpwstr>
      </vt:variant>
      <vt:variant>
        <vt:i4>1376314</vt:i4>
      </vt:variant>
      <vt:variant>
        <vt:i4>2907</vt:i4>
      </vt:variant>
      <vt:variant>
        <vt:i4>0</vt:i4>
      </vt:variant>
      <vt:variant>
        <vt:i4>5</vt:i4>
      </vt:variant>
      <vt:variant>
        <vt:lpwstr/>
      </vt:variant>
      <vt:variant>
        <vt:lpwstr>_Toc10739455</vt:lpwstr>
      </vt:variant>
      <vt:variant>
        <vt:i4>1310778</vt:i4>
      </vt:variant>
      <vt:variant>
        <vt:i4>2901</vt:i4>
      </vt:variant>
      <vt:variant>
        <vt:i4>0</vt:i4>
      </vt:variant>
      <vt:variant>
        <vt:i4>5</vt:i4>
      </vt:variant>
      <vt:variant>
        <vt:lpwstr/>
      </vt:variant>
      <vt:variant>
        <vt:lpwstr>_Toc10739454</vt:lpwstr>
      </vt:variant>
      <vt:variant>
        <vt:i4>1245242</vt:i4>
      </vt:variant>
      <vt:variant>
        <vt:i4>2895</vt:i4>
      </vt:variant>
      <vt:variant>
        <vt:i4>0</vt:i4>
      </vt:variant>
      <vt:variant>
        <vt:i4>5</vt:i4>
      </vt:variant>
      <vt:variant>
        <vt:lpwstr/>
      </vt:variant>
      <vt:variant>
        <vt:lpwstr>_Toc10739453</vt:lpwstr>
      </vt:variant>
      <vt:variant>
        <vt:i4>1179706</vt:i4>
      </vt:variant>
      <vt:variant>
        <vt:i4>2889</vt:i4>
      </vt:variant>
      <vt:variant>
        <vt:i4>0</vt:i4>
      </vt:variant>
      <vt:variant>
        <vt:i4>5</vt:i4>
      </vt:variant>
      <vt:variant>
        <vt:lpwstr/>
      </vt:variant>
      <vt:variant>
        <vt:lpwstr>_Toc10739452</vt:lpwstr>
      </vt:variant>
      <vt:variant>
        <vt:i4>1114170</vt:i4>
      </vt:variant>
      <vt:variant>
        <vt:i4>2883</vt:i4>
      </vt:variant>
      <vt:variant>
        <vt:i4>0</vt:i4>
      </vt:variant>
      <vt:variant>
        <vt:i4>5</vt:i4>
      </vt:variant>
      <vt:variant>
        <vt:lpwstr/>
      </vt:variant>
      <vt:variant>
        <vt:lpwstr>_Toc10739451</vt:lpwstr>
      </vt:variant>
      <vt:variant>
        <vt:i4>1048634</vt:i4>
      </vt:variant>
      <vt:variant>
        <vt:i4>2877</vt:i4>
      </vt:variant>
      <vt:variant>
        <vt:i4>0</vt:i4>
      </vt:variant>
      <vt:variant>
        <vt:i4>5</vt:i4>
      </vt:variant>
      <vt:variant>
        <vt:lpwstr/>
      </vt:variant>
      <vt:variant>
        <vt:lpwstr>_Toc10739450</vt:lpwstr>
      </vt:variant>
      <vt:variant>
        <vt:i4>1638459</vt:i4>
      </vt:variant>
      <vt:variant>
        <vt:i4>2871</vt:i4>
      </vt:variant>
      <vt:variant>
        <vt:i4>0</vt:i4>
      </vt:variant>
      <vt:variant>
        <vt:i4>5</vt:i4>
      </vt:variant>
      <vt:variant>
        <vt:lpwstr/>
      </vt:variant>
      <vt:variant>
        <vt:lpwstr>_Toc10739449</vt:lpwstr>
      </vt:variant>
      <vt:variant>
        <vt:i4>1572923</vt:i4>
      </vt:variant>
      <vt:variant>
        <vt:i4>2865</vt:i4>
      </vt:variant>
      <vt:variant>
        <vt:i4>0</vt:i4>
      </vt:variant>
      <vt:variant>
        <vt:i4>5</vt:i4>
      </vt:variant>
      <vt:variant>
        <vt:lpwstr/>
      </vt:variant>
      <vt:variant>
        <vt:lpwstr>_Toc10739448</vt:lpwstr>
      </vt:variant>
      <vt:variant>
        <vt:i4>1507387</vt:i4>
      </vt:variant>
      <vt:variant>
        <vt:i4>2859</vt:i4>
      </vt:variant>
      <vt:variant>
        <vt:i4>0</vt:i4>
      </vt:variant>
      <vt:variant>
        <vt:i4>5</vt:i4>
      </vt:variant>
      <vt:variant>
        <vt:lpwstr/>
      </vt:variant>
      <vt:variant>
        <vt:lpwstr>_Toc10739447</vt:lpwstr>
      </vt:variant>
      <vt:variant>
        <vt:i4>1441851</vt:i4>
      </vt:variant>
      <vt:variant>
        <vt:i4>2853</vt:i4>
      </vt:variant>
      <vt:variant>
        <vt:i4>0</vt:i4>
      </vt:variant>
      <vt:variant>
        <vt:i4>5</vt:i4>
      </vt:variant>
      <vt:variant>
        <vt:lpwstr/>
      </vt:variant>
      <vt:variant>
        <vt:lpwstr>_Toc10739446</vt:lpwstr>
      </vt:variant>
      <vt:variant>
        <vt:i4>1376315</vt:i4>
      </vt:variant>
      <vt:variant>
        <vt:i4>2847</vt:i4>
      </vt:variant>
      <vt:variant>
        <vt:i4>0</vt:i4>
      </vt:variant>
      <vt:variant>
        <vt:i4>5</vt:i4>
      </vt:variant>
      <vt:variant>
        <vt:lpwstr/>
      </vt:variant>
      <vt:variant>
        <vt:lpwstr>_Toc10739445</vt:lpwstr>
      </vt:variant>
      <vt:variant>
        <vt:i4>1310779</vt:i4>
      </vt:variant>
      <vt:variant>
        <vt:i4>2841</vt:i4>
      </vt:variant>
      <vt:variant>
        <vt:i4>0</vt:i4>
      </vt:variant>
      <vt:variant>
        <vt:i4>5</vt:i4>
      </vt:variant>
      <vt:variant>
        <vt:lpwstr/>
      </vt:variant>
      <vt:variant>
        <vt:lpwstr>_Toc10739444</vt:lpwstr>
      </vt:variant>
      <vt:variant>
        <vt:i4>1245243</vt:i4>
      </vt:variant>
      <vt:variant>
        <vt:i4>2835</vt:i4>
      </vt:variant>
      <vt:variant>
        <vt:i4>0</vt:i4>
      </vt:variant>
      <vt:variant>
        <vt:i4>5</vt:i4>
      </vt:variant>
      <vt:variant>
        <vt:lpwstr/>
      </vt:variant>
      <vt:variant>
        <vt:lpwstr>_Toc10739443</vt:lpwstr>
      </vt:variant>
      <vt:variant>
        <vt:i4>1179707</vt:i4>
      </vt:variant>
      <vt:variant>
        <vt:i4>2829</vt:i4>
      </vt:variant>
      <vt:variant>
        <vt:i4>0</vt:i4>
      </vt:variant>
      <vt:variant>
        <vt:i4>5</vt:i4>
      </vt:variant>
      <vt:variant>
        <vt:lpwstr/>
      </vt:variant>
      <vt:variant>
        <vt:lpwstr>_Toc10739442</vt:lpwstr>
      </vt:variant>
      <vt:variant>
        <vt:i4>1114171</vt:i4>
      </vt:variant>
      <vt:variant>
        <vt:i4>2823</vt:i4>
      </vt:variant>
      <vt:variant>
        <vt:i4>0</vt:i4>
      </vt:variant>
      <vt:variant>
        <vt:i4>5</vt:i4>
      </vt:variant>
      <vt:variant>
        <vt:lpwstr/>
      </vt:variant>
      <vt:variant>
        <vt:lpwstr>_Toc10739441</vt:lpwstr>
      </vt:variant>
      <vt:variant>
        <vt:i4>1048635</vt:i4>
      </vt:variant>
      <vt:variant>
        <vt:i4>2817</vt:i4>
      </vt:variant>
      <vt:variant>
        <vt:i4>0</vt:i4>
      </vt:variant>
      <vt:variant>
        <vt:i4>5</vt:i4>
      </vt:variant>
      <vt:variant>
        <vt:lpwstr/>
      </vt:variant>
      <vt:variant>
        <vt:lpwstr>_Toc10739440</vt:lpwstr>
      </vt:variant>
      <vt:variant>
        <vt:i4>1638460</vt:i4>
      </vt:variant>
      <vt:variant>
        <vt:i4>2811</vt:i4>
      </vt:variant>
      <vt:variant>
        <vt:i4>0</vt:i4>
      </vt:variant>
      <vt:variant>
        <vt:i4>5</vt:i4>
      </vt:variant>
      <vt:variant>
        <vt:lpwstr/>
      </vt:variant>
      <vt:variant>
        <vt:lpwstr>_Toc10739439</vt:lpwstr>
      </vt:variant>
      <vt:variant>
        <vt:i4>1572924</vt:i4>
      </vt:variant>
      <vt:variant>
        <vt:i4>2805</vt:i4>
      </vt:variant>
      <vt:variant>
        <vt:i4>0</vt:i4>
      </vt:variant>
      <vt:variant>
        <vt:i4>5</vt:i4>
      </vt:variant>
      <vt:variant>
        <vt:lpwstr/>
      </vt:variant>
      <vt:variant>
        <vt:lpwstr>_Toc10739438</vt:lpwstr>
      </vt:variant>
      <vt:variant>
        <vt:i4>1507388</vt:i4>
      </vt:variant>
      <vt:variant>
        <vt:i4>2799</vt:i4>
      </vt:variant>
      <vt:variant>
        <vt:i4>0</vt:i4>
      </vt:variant>
      <vt:variant>
        <vt:i4>5</vt:i4>
      </vt:variant>
      <vt:variant>
        <vt:lpwstr/>
      </vt:variant>
      <vt:variant>
        <vt:lpwstr>_Toc10739437</vt:lpwstr>
      </vt:variant>
      <vt:variant>
        <vt:i4>1441852</vt:i4>
      </vt:variant>
      <vt:variant>
        <vt:i4>2793</vt:i4>
      </vt:variant>
      <vt:variant>
        <vt:i4>0</vt:i4>
      </vt:variant>
      <vt:variant>
        <vt:i4>5</vt:i4>
      </vt:variant>
      <vt:variant>
        <vt:lpwstr/>
      </vt:variant>
      <vt:variant>
        <vt:lpwstr>_Toc10739436</vt:lpwstr>
      </vt:variant>
      <vt:variant>
        <vt:i4>1376316</vt:i4>
      </vt:variant>
      <vt:variant>
        <vt:i4>2787</vt:i4>
      </vt:variant>
      <vt:variant>
        <vt:i4>0</vt:i4>
      </vt:variant>
      <vt:variant>
        <vt:i4>5</vt:i4>
      </vt:variant>
      <vt:variant>
        <vt:lpwstr/>
      </vt:variant>
      <vt:variant>
        <vt:lpwstr>_Toc10739435</vt:lpwstr>
      </vt:variant>
      <vt:variant>
        <vt:i4>1310780</vt:i4>
      </vt:variant>
      <vt:variant>
        <vt:i4>2781</vt:i4>
      </vt:variant>
      <vt:variant>
        <vt:i4>0</vt:i4>
      </vt:variant>
      <vt:variant>
        <vt:i4>5</vt:i4>
      </vt:variant>
      <vt:variant>
        <vt:lpwstr/>
      </vt:variant>
      <vt:variant>
        <vt:lpwstr>_Toc10739434</vt:lpwstr>
      </vt:variant>
      <vt:variant>
        <vt:i4>1245244</vt:i4>
      </vt:variant>
      <vt:variant>
        <vt:i4>2775</vt:i4>
      </vt:variant>
      <vt:variant>
        <vt:i4>0</vt:i4>
      </vt:variant>
      <vt:variant>
        <vt:i4>5</vt:i4>
      </vt:variant>
      <vt:variant>
        <vt:lpwstr/>
      </vt:variant>
      <vt:variant>
        <vt:lpwstr>_Toc10739433</vt:lpwstr>
      </vt:variant>
      <vt:variant>
        <vt:i4>1179708</vt:i4>
      </vt:variant>
      <vt:variant>
        <vt:i4>2769</vt:i4>
      </vt:variant>
      <vt:variant>
        <vt:i4>0</vt:i4>
      </vt:variant>
      <vt:variant>
        <vt:i4>5</vt:i4>
      </vt:variant>
      <vt:variant>
        <vt:lpwstr/>
      </vt:variant>
      <vt:variant>
        <vt:lpwstr>_Toc10739432</vt:lpwstr>
      </vt:variant>
      <vt:variant>
        <vt:i4>1114172</vt:i4>
      </vt:variant>
      <vt:variant>
        <vt:i4>2763</vt:i4>
      </vt:variant>
      <vt:variant>
        <vt:i4>0</vt:i4>
      </vt:variant>
      <vt:variant>
        <vt:i4>5</vt:i4>
      </vt:variant>
      <vt:variant>
        <vt:lpwstr/>
      </vt:variant>
      <vt:variant>
        <vt:lpwstr>_Toc10739431</vt:lpwstr>
      </vt:variant>
      <vt:variant>
        <vt:i4>1048636</vt:i4>
      </vt:variant>
      <vt:variant>
        <vt:i4>2757</vt:i4>
      </vt:variant>
      <vt:variant>
        <vt:i4>0</vt:i4>
      </vt:variant>
      <vt:variant>
        <vt:i4>5</vt:i4>
      </vt:variant>
      <vt:variant>
        <vt:lpwstr/>
      </vt:variant>
      <vt:variant>
        <vt:lpwstr>_Toc10739430</vt:lpwstr>
      </vt:variant>
      <vt:variant>
        <vt:i4>1638461</vt:i4>
      </vt:variant>
      <vt:variant>
        <vt:i4>2751</vt:i4>
      </vt:variant>
      <vt:variant>
        <vt:i4>0</vt:i4>
      </vt:variant>
      <vt:variant>
        <vt:i4>5</vt:i4>
      </vt:variant>
      <vt:variant>
        <vt:lpwstr/>
      </vt:variant>
      <vt:variant>
        <vt:lpwstr>_Toc10739429</vt:lpwstr>
      </vt:variant>
      <vt:variant>
        <vt:i4>1572925</vt:i4>
      </vt:variant>
      <vt:variant>
        <vt:i4>2745</vt:i4>
      </vt:variant>
      <vt:variant>
        <vt:i4>0</vt:i4>
      </vt:variant>
      <vt:variant>
        <vt:i4>5</vt:i4>
      </vt:variant>
      <vt:variant>
        <vt:lpwstr/>
      </vt:variant>
      <vt:variant>
        <vt:lpwstr>_Toc10739428</vt:lpwstr>
      </vt:variant>
      <vt:variant>
        <vt:i4>1507389</vt:i4>
      </vt:variant>
      <vt:variant>
        <vt:i4>2739</vt:i4>
      </vt:variant>
      <vt:variant>
        <vt:i4>0</vt:i4>
      </vt:variant>
      <vt:variant>
        <vt:i4>5</vt:i4>
      </vt:variant>
      <vt:variant>
        <vt:lpwstr/>
      </vt:variant>
      <vt:variant>
        <vt:lpwstr>_Toc10739427</vt:lpwstr>
      </vt:variant>
      <vt:variant>
        <vt:i4>1441853</vt:i4>
      </vt:variant>
      <vt:variant>
        <vt:i4>2733</vt:i4>
      </vt:variant>
      <vt:variant>
        <vt:i4>0</vt:i4>
      </vt:variant>
      <vt:variant>
        <vt:i4>5</vt:i4>
      </vt:variant>
      <vt:variant>
        <vt:lpwstr/>
      </vt:variant>
      <vt:variant>
        <vt:lpwstr>_Toc10739426</vt:lpwstr>
      </vt:variant>
      <vt:variant>
        <vt:i4>1376317</vt:i4>
      </vt:variant>
      <vt:variant>
        <vt:i4>2727</vt:i4>
      </vt:variant>
      <vt:variant>
        <vt:i4>0</vt:i4>
      </vt:variant>
      <vt:variant>
        <vt:i4>5</vt:i4>
      </vt:variant>
      <vt:variant>
        <vt:lpwstr/>
      </vt:variant>
      <vt:variant>
        <vt:lpwstr>_Toc10739425</vt:lpwstr>
      </vt:variant>
      <vt:variant>
        <vt:i4>1310781</vt:i4>
      </vt:variant>
      <vt:variant>
        <vt:i4>2721</vt:i4>
      </vt:variant>
      <vt:variant>
        <vt:i4>0</vt:i4>
      </vt:variant>
      <vt:variant>
        <vt:i4>5</vt:i4>
      </vt:variant>
      <vt:variant>
        <vt:lpwstr/>
      </vt:variant>
      <vt:variant>
        <vt:lpwstr>_Toc10739424</vt:lpwstr>
      </vt:variant>
      <vt:variant>
        <vt:i4>1245245</vt:i4>
      </vt:variant>
      <vt:variant>
        <vt:i4>2715</vt:i4>
      </vt:variant>
      <vt:variant>
        <vt:i4>0</vt:i4>
      </vt:variant>
      <vt:variant>
        <vt:i4>5</vt:i4>
      </vt:variant>
      <vt:variant>
        <vt:lpwstr/>
      </vt:variant>
      <vt:variant>
        <vt:lpwstr>_Toc10739423</vt:lpwstr>
      </vt:variant>
      <vt:variant>
        <vt:i4>1179709</vt:i4>
      </vt:variant>
      <vt:variant>
        <vt:i4>2709</vt:i4>
      </vt:variant>
      <vt:variant>
        <vt:i4>0</vt:i4>
      </vt:variant>
      <vt:variant>
        <vt:i4>5</vt:i4>
      </vt:variant>
      <vt:variant>
        <vt:lpwstr/>
      </vt:variant>
      <vt:variant>
        <vt:lpwstr>_Toc10739422</vt:lpwstr>
      </vt:variant>
      <vt:variant>
        <vt:i4>1114173</vt:i4>
      </vt:variant>
      <vt:variant>
        <vt:i4>2703</vt:i4>
      </vt:variant>
      <vt:variant>
        <vt:i4>0</vt:i4>
      </vt:variant>
      <vt:variant>
        <vt:i4>5</vt:i4>
      </vt:variant>
      <vt:variant>
        <vt:lpwstr/>
      </vt:variant>
      <vt:variant>
        <vt:lpwstr>_Toc10739421</vt:lpwstr>
      </vt:variant>
      <vt:variant>
        <vt:i4>1048637</vt:i4>
      </vt:variant>
      <vt:variant>
        <vt:i4>2697</vt:i4>
      </vt:variant>
      <vt:variant>
        <vt:i4>0</vt:i4>
      </vt:variant>
      <vt:variant>
        <vt:i4>5</vt:i4>
      </vt:variant>
      <vt:variant>
        <vt:lpwstr/>
      </vt:variant>
      <vt:variant>
        <vt:lpwstr>_Toc10739420</vt:lpwstr>
      </vt:variant>
      <vt:variant>
        <vt:i4>1638462</vt:i4>
      </vt:variant>
      <vt:variant>
        <vt:i4>2691</vt:i4>
      </vt:variant>
      <vt:variant>
        <vt:i4>0</vt:i4>
      </vt:variant>
      <vt:variant>
        <vt:i4>5</vt:i4>
      </vt:variant>
      <vt:variant>
        <vt:lpwstr/>
      </vt:variant>
      <vt:variant>
        <vt:lpwstr>_Toc10739419</vt:lpwstr>
      </vt:variant>
      <vt:variant>
        <vt:i4>1572926</vt:i4>
      </vt:variant>
      <vt:variant>
        <vt:i4>2685</vt:i4>
      </vt:variant>
      <vt:variant>
        <vt:i4>0</vt:i4>
      </vt:variant>
      <vt:variant>
        <vt:i4>5</vt:i4>
      </vt:variant>
      <vt:variant>
        <vt:lpwstr/>
      </vt:variant>
      <vt:variant>
        <vt:lpwstr>_Toc10739418</vt:lpwstr>
      </vt:variant>
      <vt:variant>
        <vt:i4>1507390</vt:i4>
      </vt:variant>
      <vt:variant>
        <vt:i4>2679</vt:i4>
      </vt:variant>
      <vt:variant>
        <vt:i4>0</vt:i4>
      </vt:variant>
      <vt:variant>
        <vt:i4>5</vt:i4>
      </vt:variant>
      <vt:variant>
        <vt:lpwstr/>
      </vt:variant>
      <vt:variant>
        <vt:lpwstr>_Toc10739417</vt:lpwstr>
      </vt:variant>
      <vt:variant>
        <vt:i4>1441854</vt:i4>
      </vt:variant>
      <vt:variant>
        <vt:i4>2673</vt:i4>
      </vt:variant>
      <vt:variant>
        <vt:i4>0</vt:i4>
      </vt:variant>
      <vt:variant>
        <vt:i4>5</vt:i4>
      </vt:variant>
      <vt:variant>
        <vt:lpwstr/>
      </vt:variant>
      <vt:variant>
        <vt:lpwstr>_Toc10739416</vt:lpwstr>
      </vt:variant>
      <vt:variant>
        <vt:i4>1376318</vt:i4>
      </vt:variant>
      <vt:variant>
        <vt:i4>2667</vt:i4>
      </vt:variant>
      <vt:variant>
        <vt:i4>0</vt:i4>
      </vt:variant>
      <vt:variant>
        <vt:i4>5</vt:i4>
      </vt:variant>
      <vt:variant>
        <vt:lpwstr/>
      </vt:variant>
      <vt:variant>
        <vt:lpwstr>_Toc10739415</vt:lpwstr>
      </vt:variant>
      <vt:variant>
        <vt:i4>1310782</vt:i4>
      </vt:variant>
      <vt:variant>
        <vt:i4>2661</vt:i4>
      </vt:variant>
      <vt:variant>
        <vt:i4>0</vt:i4>
      </vt:variant>
      <vt:variant>
        <vt:i4>5</vt:i4>
      </vt:variant>
      <vt:variant>
        <vt:lpwstr/>
      </vt:variant>
      <vt:variant>
        <vt:lpwstr>_Toc10739414</vt:lpwstr>
      </vt:variant>
      <vt:variant>
        <vt:i4>1245246</vt:i4>
      </vt:variant>
      <vt:variant>
        <vt:i4>2655</vt:i4>
      </vt:variant>
      <vt:variant>
        <vt:i4>0</vt:i4>
      </vt:variant>
      <vt:variant>
        <vt:i4>5</vt:i4>
      </vt:variant>
      <vt:variant>
        <vt:lpwstr/>
      </vt:variant>
      <vt:variant>
        <vt:lpwstr>_Toc10739413</vt:lpwstr>
      </vt:variant>
      <vt:variant>
        <vt:i4>1179710</vt:i4>
      </vt:variant>
      <vt:variant>
        <vt:i4>2649</vt:i4>
      </vt:variant>
      <vt:variant>
        <vt:i4>0</vt:i4>
      </vt:variant>
      <vt:variant>
        <vt:i4>5</vt:i4>
      </vt:variant>
      <vt:variant>
        <vt:lpwstr/>
      </vt:variant>
      <vt:variant>
        <vt:lpwstr>_Toc10739412</vt:lpwstr>
      </vt:variant>
      <vt:variant>
        <vt:i4>1114174</vt:i4>
      </vt:variant>
      <vt:variant>
        <vt:i4>2643</vt:i4>
      </vt:variant>
      <vt:variant>
        <vt:i4>0</vt:i4>
      </vt:variant>
      <vt:variant>
        <vt:i4>5</vt:i4>
      </vt:variant>
      <vt:variant>
        <vt:lpwstr/>
      </vt:variant>
      <vt:variant>
        <vt:lpwstr>_Toc10739411</vt:lpwstr>
      </vt:variant>
      <vt:variant>
        <vt:i4>1048638</vt:i4>
      </vt:variant>
      <vt:variant>
        <vt:i4>2637</vt:i4>
      </vt:variant>
      <vt:variant>
        <vt:i4>0</vt:i4>
      </vt:variant>
      <vt:variant>
        <vt:i4>5</vt:i4>
      </vt:variant>
      <vt:variant>
        <vt:lpwstr/>
      </vt:variant>
      <vt:variant>
        <vt:lpwstr>_Toc10739410</vt:lpwstr>
      </vt:variant>
      <vt:variant>
        <vt:i4>1638463</vt:i4>
      </vt:variant>
      <vt:variant>
        <vt:i4>2631</vt:i4>
      </vt:variant>
      <vt:variant>
        <vt:i4>0</vt:i4>
      </vt:variant>
      <vt:variant>
        <vt:i4>5</vt:i4>
      </vt:variant>
      <vt:variant>
        <vt:lpwstr/>
      </vt:variant>
      <vt:variant>
        <vt:lpwstr>_Toc10739409</vt:lpwstr>
      </vt:variant>
      <vt:variant>
        <vt:i4>1572927</vt:i4>
      </vt:variant>
      <vt:variant>
        <vt:i4>2625</vt:i4>
      </vt:variant>
      <vt:variant>
        <vt:i4>0</vt:i4>
      </vt:variant>
      <vt:variant>
        <vt:i4>5</vt:i4>
      </vt:variant>
      <vt:variant>
        <vt:lpwstr/>
      </vt:variant>
      <vt:variant>
        <vt:lpwstr>_Toc10739408</vt:lpwstr>
      </vt:variant>
      <vt:variant>
        <vt:i4>1507391</vt:i4>
      </vt:variant>
      <vt:variant>
        <vt:i4>2619</vt:i4>
      </vt:variant>
      <vt:variant>
        <vt:i4>0</vt:i4>
      </vt:variant>
      <vt:variant>
        <vt:i4>5</vt:i4>
      </vt:variant>
      <vt:variant>
        <vt:lpwstr/>
      </vt:variant>
      <vt:variant>
        <vt:lpwstr>_Toc10739407</vt:lpwstr>
      </vt:variant>
      <vt:variant>
        <vt:i4>1441855</vt:i4>
      </vt:variant>
      <vt:variant>
        <vt:i4>2613</vt:i4>
      </vt:variant>
      <vt:variant>
        <vt:i4>0</vt:i4>
      </vt:variant>
      <vt:variant>
        <vt:i4>5</vt:i4>
      </vt:variant>
      <vt:variant>
        <vt:lpwstr/>
      </vt:variant>
      <vt:variant>
        <vt:lpwstr>_Toc10739406</vt:lpwstr>
      </vt:variant>
      <vt:variant>
        <vt:i4>1376319</vt:i4>
      </vt:variant>
      <vt:variant>
        <vt:i4>2607</vt:i4>
      </vt:variant>
      <vt:variant>
        <vt:i4>0</vt:i4>
      </vt:variant>
      <vt:variant>
        <vt:i4>5</vt:i4>
      </vt:variant>
      <vt:variant>
        <vt:lpwstr/>
      </vt:variant>
      <vt:variant>
        <vt:lpwstr>_Toc10739405</vt:lpwstr>
      </vt:variant>
      <vt:variant>
        <vt:i4>1310783</vt:i4>
      </vt:variant>
      <vt:variant>
        <vt:i4>2601</vt:i4>
      </vt:variant>
      <vt:variant>
        <vt:i4>0</vt:i4>
      </vt:variant>
      <vt:variant>
        <vt:i4>5</vt:i4>
      </vt:variant>
      <vt:variant>
        <vt:lpwstr/>
      </vt:variant>
      <vt:variant>
        <vt:lpwstr>_Toc10739404</vt:lpwstr>
      </vt:variant>
      <vt:variant>
        <vt:i4>1245247</vt:i4>
      </vt:variant>
      <vt:variant>
        <vt:i4>2595</vt:i4>
      </vt:variant>
      <vt:variant>
        <vt:i4>0</vt:i4>
      </vt:variant>
      <vt:variant>
        <vt:i4>5</vt:i4>
      </vt:variant>
      <vt:variant>
        <vt:lpwstr/>
      </vt:variant>
      <vt:variant>
        <vt:lpwstr>_Toc10739403</vt:lpwstr>
      </vt:variant>
      <vt:variant>
        <vt:i4>1179711</vt:i4>
      </vt:variant>
      <vt:variant>
        <vt:i4>2589</vt:i4>
      </vt:variant>
      <vt:variant>
        <vt:i4>0</vt:i4>
      </vt:variant>
      <vt:variant>
        <vt:i4>5</vt:i4>
      </vt:variant>
      <vt:variant>
        <vt:lpwstr/>
      </vt:variant>
      <vt:variant>
        <vt:lpwstr>_Toc10739402</vt:lpwstr>
      </vt:variant>
      <vt:variant>
        <vt:i4>1114175</vt:i4>
      </vt:variant>
      <vt:variant>
        <vt:i4>2583</vt:i4>
      </vt:variant>
      <vt:variant>
        <vt:i4>0</vt:i4>
      </vt:variant>
      <vt:variant>
        <vt:i4>5</vt:i4>
      </vt:variant>
      <vt:variant>
        <vt:lpwstr/>
      </vt:variant>
      <vt:variant>
        <vt:lpwstr>_Toc10739401</vt:lpwstr>
      </vt:variant>
      <vt:variant>
        <vt:i4>1048639</vt:i4>
      </vt:variant>
      <vt:variant>
        <vt:i4>2577</vt:i4>
      </vt:variant>
      <vt:variant>
        <vt:i4>0</vt:i4>
      </vt:variant>
      <vt:variant>
        <vt:i4>5</vt:i4>
      </vt:variant>
      <vt:variant>
        <vt:lpwstr/>
      </vt:variant>
      <vt:variant>
        <vt:lpwstr>_Toc10739400</vt:lpwstr>
      </vt:variant>
      <vt:variant>
        <vt:i4>1966134</vt:i4>
      </vt:variant>
      <vt:variant>
        <vt:i4>2571</vt:i4>
      </vt:variant>
      <vt:variant>
        <vt:i4>0</vt:i4>
      </vt:variant>
      <vt:variant>
        <vt:i4>5</vt:i4>
      </vt:variant>
      <vt:variant>
        <vt:lpwstr/>
      </vt:variant>
      <vt:variant>
        <vt:lpwstr>_Toc10739399</vt:lpwstr>
      </vt:variant>
      <vt:variant>
        <vt:i4>2031670</vt:i4>
      </vt:variant>
      <vt:variant>
        <vt:i4>2565</vt:i4>
      </vt:variant>
      <vt:variant>
        <vt:i4>0</vt:i4>
      </vt:variant>
      <vt:variant>
        <vt:i4>5</vt:i4>
      </vt:variant>
      <vt:variant>
        <vt:lpwstr/>
      </vt:variant>
      <vt:variant>
        <vt:lpwstr>_Toc10739398</vt:lpwstr>
      </vt:variant>
      <vt:variant>
        <vt:i4>1048630</vt:i4>
      </vt:variant>
      <vt:variant>
        <vt:i4>2559</vt:i4>
      </vt:variant>
      <vt:variant>
        <vt:i4>0</vt:i4>
      </vt:variant>
      <vt:variant>
        <vt:i4>5</vt:i4>
      </vt:variant>
      <vt:variant>
        <vt:lpwstr/>
      </vt:variant>
      <vt:variant>
        <vt:lpwstr>_Toc10739397</vt:lpwstr>
      </vt:variant>
      <vt:variant>
        <vt:i4>1114166</vt:i4>
      </vt:variant>
      <vt:variant>
        <vt:i4>2553</vt:i4>
      </vt:variant>
      <vt:variant>
        <vt:i4>0</vt:i4>
      </vt:variant>
      <vt:variant>
        <vt:i4>5</vt:i4>
      </vt:variant>
      <vt:variant>
        <vt:lpwstr/>
      </vt:variant>
      <vt:variant>
        <vt:lpwstr>_Toc10739396</vt:lpwstr>
      </vt:variant>
      <vt:variant>
        <vt:i4>1179702</vt:i4>
      </vt:variant>
      <vt:variant>
        <vt:i4>2547</vt:i4>
      </vt:variant>
      <vt:variant>
        <vt:i4>0</vt:i4>
      </vt:variant>
      <vt:variant>
        <vt:i4>5</vt:i4>
      </vt:variant>
      <vt:variant>
        <vt:lpwstr/>
      </vt:variant>
      <vt:variant>
        <vt:lpwstr>_Toc10739395</vt:lpwstr>
      </vt:variant>
      <vt:variant>
        <vt:i4>1245238</vt:i4>
      </vt:variant>
      <vt:variant>
        <vt:i4>2541</vt:i4>
      </vt:variant>
      <vt:variant>
        <vt:i4>0</vt:i4>
      </vt:variant>
      <vt:variant>
        <vt:i4>5</vt:i4>
      </vt:variant>
      <vt:variant>
        <vt:lpwstr/>
      </vt:variant>
      <vt:variant>
        <vt:lpwstr>_Toc10739394</vt:lpwstr>
      </vt:variant>
      <vt:variant>
        <vt:i4>1310774</vt:i4>
      </vt:variant>
      <vt:variant>
        <vt:i4>2535</vt:i4>
      </vt:variant>
      <vt:variant>
        <vt:i4>0</vt:i4>
      </vt:variant>
      <vt:variant>
        <vt:i4>5</vt:i4>
      </vt:variant>
      <vt:variant>
        <vt:lpwstr/>
      </vt:variant>
      <vt:variant>
        <vt:lpwstr>_Toc10739393</vt:lpwstr>
      </vt:variant>
      <vt:variant>
        <vt:i4>1376310</vt:i4>
      </vt:variant>
      <vt:variant>
        <vt:i4>2529</vt:i4>
      </vt:variant>
      <vt:variant>
        <vt:i4>0</vt:i4>
      </vt:variant>
      <vt:variant>
        <vt:i4>5</vt:i4>
      </vt:variant>
      <vt:variant>
        <vt:lpwstr/>
      </vt:variant>
      <vt:variant>
        <vt:lpwstr>_Toc10739392</vt:lpwstr>
      </vt:variant>
      <vt:variant>
        <vt:i4>1441846</vt:i4>
      </vt:variant>
      <vt:variant>
        <vt:i4>2523</vt:i4>
      </vt:variant>
      <vt:variant>
        <vt:i4>0</vt:i4>
      </vt:variant>
      <vt:variant>
        <vt:i4>5</vt:i4>
      </vt:variant>
      <vt:variant>
        <vt:lpwstr/>
      </vt:variant>
      <vt:variant>
        <vt:lpwstr>_Toc10739391</vt:lpwstr>
      </vt:variant>
      <vt:variant>
        <vt:i4>1507382</vt:i4>
      </vt:variant>
      <vt:variant>
        <vt:i4>2517</vt:i4>
      </vt:variant>
      <vt:variant>
        <vt:i4>0</vt:i4>
      </vt:variant>
      <vt:variant>
        <vt:i4>5</vt:i4>
      </vt:variant>
      <vt:variant>
        <vt:lpwstr/>
      </vt:variant>
      <vt:variant>
        <vt:lpwstr>_Toc10739390</vt:lpwstr>
      </vt:variant>
      <vt:variant>
        <vt:i4>1966135</vt:i4>
      </vt:variant>
      <vt:variant>
        <vt:i4>2511</vt:i4>
      </vt:variant>
      <vt:variant>
        <vt:i4>0</vt:i4>
      </vt:variant>
      <vt:variant>
        <vt:i4>5</vt:i4>
      </vt:variant>
      <vt:variant>
        <vt:lpwstr/>
      </vt:variant>
      <vt:variant>
        <vt:lpwstr>_Toc10739389</vt:lpwstr>
      </vt:variant>
      <vt:variant>
        <vt:i4>2031671</vt:i4>
      </vt:variant>
      <vt:variant>
        <vt:i4>2505</vt:i4>
      </vt:variant>
      <vt:variant>
        <vt:i4>0</vt:i4>
      </vt:variant>
      <vt:variant>
        <vt:i4>5</vt:i4>
      </vt:variant>
      <vt:variant>
        <vt:lpwstr/>
      </vt:variant>
      <vt:variant>
        <vt:lpwstr>_Toc10739388</vt:lpwstr>
      </vt:variant>
      <vt:variant>
        <vt:i4>1048631</vt:i4>
      </vt:variant>
      <vt:variant>
        <vt:i4>2499</vt:i4>
      </vt:variant>
      <vt:variant>
        <vt:i4>0</vt:i4>
      </vt:variant>
      <vt:variant>
        <vt:i4>5</vt:i4>
      </vt:variant>
      <vt:variant>
        <vt:lpwstr/>
      </vt:variant>
      <vt:variant>
        <vt:lpwstr>_Toc10739387</vt:lpwstr>
      </vt:variant>
      <vt:variant>
        <vt:i4>1114167</vt:i4>
      </vt:variant>
      <vt:variant>
        <vt:i4>2493</vt:i4>
      </vt:variant>
      <vt:variant>
        <vt:i4>0</vt:i4>
      </vt:variant>
      <vt:variant>
        <vt:i4>5</vt:i4>
      </vt:variant>
      <vt:variant>
        <vt:lpwstr/>
      </vt:variant>
      <vt:variant>
        <vt:lpwstr>_Toc10739386</vt:lpwstr>
      </vt:variant>
      <vt:variant>
        <vt:i4>1179703</vt:i4>
      </vt:variant>
      <vt:variant>
        <vt:i4>2487</vt:i4>
      </vt:variant>
      <vt:variant>
        <vt:i4>0</vt:i4>
      </vt:variant>
      <vt:variant>
        <vt:i4>5</vt:i4>
      </vt:variant>
      <vt:variant>
        <vt:lpwstr/>
      </vt:variant>
      <vt:variant>
        <vt:lpwstr>_Toc10739385</vt:lpwstr>
      </vt:variant>
      <vt:variant>
        <vt:i4>1245239</vt:i4>
      </vt:variant>
      <vt:variant>
        <vt:i4>2481</vt:i4>
      </vt:variant>
      <vt:variant>
        <vt:i4>0</vt:i4>
      </vt:variant>
      <vt:variant>
        <vt:i4>5</vt:i4>
      </vt:variant>
      <vt:variant>
        <vt:lpwstr/>
      </vt:variant>
      <vt:variant>
        <vt:lpwstr>_Toc10739384</vt:lpwstr>
      </vt:variant>
      <vt:variant>
        <vt:i4>1310775</vt:i4>
      </vt:variant>
      <vt:variant>
        <vt:i4>2475</vt:i4>
      </vt:variant>
      <vt:variant>
        <vt:i4>0</vt:i4>
      </vt:variant>
      <vt:variant>
        <vt:i4>5</vt:i4>
      </vt:variant>
      <vt:variant>
        <vt:lpwstr/>
      </vt:variant>
      <vt:variant>
        <vt:lpwstr>_Toc10739383</vt:lpwstr>
      </vt:variant>
      <vt:variant>
        <vt:i4>1376311</vt:i4>
      </vt:variant>
      <vt:variant>
        <vt:i4>2469</vt:i4>
      </vt:variant>
      <vt:variant>
        <vt:i4>0</vt:i4>
      </vt:variant>
      <vt:variant>
        <vt:i4>5</vt:i4>
      </vt:variant>
      <vt:variant>
        <vt:lpwstr/>
      </vt:variant>
      <vt:variant>
        <vt:lpwstr>_Toc10739382</vt:lpwstr>
      </vt:variant>
      <vt:variant>
        <vt:i4>1441847</vt:i4>
      </vt:variant>
      <vt:variant>
        <vt:i4>2463</vt:i4>
      </vt:variant>
      <vt:variant>
        <vt:i4>0</vt:i4>
      </vt:variant>
      <vt:variant>
        <vt:i4>5</vt:i4>
      </vt:variant>
      <vt:variant>
        <vt:lpwstr/>
      </vt:variant>
      <vt:variant>
        <vt:lpwstr>_Toc10739381</vt:lpwstr>
      </vt:variant>
      <vt:variant>
        <vt:i4>1507383</vt:i4>
      </vt:variant>
      <vt:variant>
        <vt:i4>2457</vt:i4>
      </vt:variant>
      <vt:variant>
        <vt:i4>0</vt:i4>
      </vt:variant>
      <vt:variant>
        <vt:i4>5</vt:i4>
      </vt:variant>
      <vt:variant>
        <vt:lpwstr/>
      </vt:variant>
      <vt:variant>
        <vt:lpwstr>_Toc10739380</vt:lpwstr>
      </vt:variant>
      <vt:variant>
        <vt:i4>1966136</vt:i4>
      </vt:variant>
      <vt:variant>
        <vt:i4>2451</vt:i4>
      </vt:variant>
      <vt:variant>
        <vt:i4>0</vt:i4>
      </vt:variant>
      <vt:variant>
        <vt:i4>5</vt:i4>
      </vt:variant>
      <vt:variant>
        <vt:lpwstr/>
      </vt:variant>
      <vt:variant>
        <vt:lpwstr>_Toc10739379</vt:lpwstr>
      </vt:variant>
      <vt:variant>
        <vt:i4>2031672</vt:i4>
      </vt:variant>
      <vt:variant>
        <vt:i4>2445</vt:i4>
      </vt:variant>
      <vt:variant>
        <vt:i4>0</vt:i4>
      </vt:variant>
      <vt:variant>
        <vt:i4>5</vt:i4>
      </vt:variant>
      <vt:variant>
        <vt:lpwstr/>
      </vt:variant>
      <vt:variant>
        <vt:lpwstr>_Toc10739378</vt:lpwstr>
      </vt:variant>
      <vt:variant>
        <vt:i4>1048632</vt:i4>
      </vt:variant>
      <vt:variant>
        <vt:i4>2439</vt:i4>
      </vt:variant>
      <vt:variant>
        <vt:i4>0</vt:i4>
      </vt:variant>
      <vt:variant>
        <vt:i4>5</vt:i4>
      </vt:variant>
      <vt:variant>
        <vt:lpwstr/>
      </vt:variant>
      <vt:variant>
        <vt:lpwstr>_Toc10739377</vt:lpwstr>
      </vt:variant>
      <vt:variant>
        <vt:i4>1114168</vt:i4>
      </vt:variant>
      <vt:variant>
        <vt:i4>2433</vt:i4>
      </vt:variant>
      <vt:variant>
        <vt:i4>0</vt:i4>
      </vt:variant>
      <vt:variant>
        <vt:i4>5</vt:i4>
      </vt:variant>
      <vt:variant>
        <vt:lpwstr/>
      </vt:variant>
      <vt:variant>
        <vt:lpwstr>_Toc10739376</vt:lpwstr>
      </vt:variant>
      <vt:variant>
        <vt:i4>1179704</vt:i4>
      </vt:variant>
      <vt:variant>
        <vt:i4>2427</vt:i4>
      </vt:variant>
      <vt:variant>
        <vt:i4>0</vt:i4>
      </vt:variant>
      <vt:variant>
        <vt:i4>5</vt:i4>
      </vt:variant>
      <vt:variant>
        <vt:lpwstr/>
      </vt:variant>
      <vt:variant>
        <vt:lpwstr>_Toc10739375</vt:lpwstr>
      </vt:variant>
      <vt:variant>
        <vt:i4>1245240</vt:i4>
      </vt:variant>
      <vt:variant>
        <vt:i4>2421</vt:i4>
      </vt:variant>
      <vt:variant>
        <vt:i4>0</vt:i4>
      </vt:variant>
      <vt:variant>
        <vt:i4>5</vt:i4>
      </vt:variant>
      <vt:variant>
        <vt:lpwstr/>
      </vt:variant>
      <vt:variant>
        <vt:lpwstr>_Toc10739374</vt:lpwstr>
      </vt:variant>
      <vt:variant>
        <vt:i4>1310776</vt:i4>
      </vt:variant>
      <vt:variant>
        <vt:i4>2415</vt:i4>
      </vt:variant>
      <vt:variant>
        <vt:i4>0</vt:i4>
      </vt:variant>
      <vt:variant>
        <vt:i4>5</vt:i4>
      </vt:variant>
      <vt:variant>
        <vt:lpwstr/>
      </vt:variant>
      <vt:variant>
        <vt:lpwstr>_Toc10739373</vt:lpwstr>
      </vt:variant>
      <vt:variant>
        <vt:i4>1376312</vt:i4>
      </vt:variant>
      <vt:variant>
        <vt:i4>2409</vt:i4>
      </vt:variant>
      <vt:variant>
        <vt:i4>0</vt:i4>
      </vt:variant>
      <vt:variant>
        <vt:i4>5</vt:i4>
      </vt:variant>
      <vt:variant>
        <vt:lpwstr/>
      </vt:variant>
      <vt:variant>
        <vt:lpwstr>_Toc10739372</vt:lpwstr>
      </vt:variant>
      <vt:variant>
        <vt:i4>1441848</vt:i4>
      </vt:variant>
      <vt:variant>
        <vt:i4>2403</vt:i4>
      </vt:variant>
      <vt:variant>
        <vt:i4>0</vt:i4>
      </vt:variant>
      <vt:variant>
        <vt:i4>5</vt:i4>
      </vt:variant>
      <vt:variant>
        <vt:lpwstr/>
      </vt:variant>
      <vt:variant>
        <vt:lpwstr>_Toc10739371</vt:lpwstr>
      </vt:variant>
      <vt:variant>
        <vt:i4>1507384</vt:i4>
      </vt:variant>
      <vt:variant>
        <vt:i4>2397</vt:i4>
      </vt:variant>
      <vt:variant>
        <vt:i4>0</vt:i4>
      </vt:variant>
      <vt:variant>
        <vt:i4>5</vt:i4>
      </vt:variant>
      <vt:variant>
        <vt:lpwstr/>
      </vt:variant>
      <vt:variant>
        <vt:lpwstr>_Toc10739370</vt:lpwstr>
      </vt:variant>
      <vt:variant>
        <vt:i4>1966137</vt:i4>
      </vt:variant>
      <vt:variant>
        <vt:i4>2391</vt:i4>
      </vt:variant>
      <vt:variant>
        <vt:i4>0</vt:i4>
      </vt:variant>
      <vt:variant>
        <vt:i4>5</vt:i4>
      </vt:variant>
      <vt:variant>
        <vt:lpwstr/>
      </vt:variant>
      <vt:variant>
        <vt:lpwstr>_Toc10739369</vt:lpwstr>
      </vt:variant>
      <vt:variant>
        <vt:i4>2031673</vt:i4>
      </vt:variant>
      <vt:variant>
        <vt:i4>2385</vt:i4>
      </vt:variant>
      <vt:variant>
        <vt:i4>0</vt:i4>
      </vt:variant>
      <vt:variant>
        <vt:i4>5</vt:i4>
      </vt:variant>
      <vt:variant>
        <vt:lpwstr/>
      </vt:variant>
      <vt:variant>
        <vt:lpwstr>_Toc10739368</vt:lpwstr>
      </vt:variant>
      <vt:variant>
        <vt:i4>1048633</vt:i4>
      </vt:variant>
      <vt:variant>
        <vt:i4>2379</vt:i4>
      </vt:variant>
      <vt:variant>
        <vt:i4>0</vt:i4>
      </vt:variant>
      <vt:variant>
        <vt:i4>5</vt:i4>
      </vt:variant>
      <vt:variant>
        <vt:lpwstr/>
      </vt:variant>
      <vt:variant>
        <vt:lpwstr>_Toc10739367</vt:lpwstr>
      </vt:variant>
      <vt:variant>
        <vt:i4>1114169</vt:i4>
      </vt:variant>
      <vt:variant>
        <vt:i4>2373</vt:i4>
      </vt:variant>
      <vt:variant>
        <vt:i4>0</vt:i4>
      </vt:variant>
      <vt:variant>
        <vt:i4>5</vt:i4>
      </vt:variant>
      <vt:variant>
        <vt:lpwstr/>
      </vt:variant>
      <vt:variant>
        <vt:lpwstr>_Toc10739366</vt:lpwstr>
      </vt:variant>
      <vt:variant>
        <vt:i4>1179705</vt:i4>
      </vt:variant>
      <vt:variant>
        <vt:i4>2367</vt:i4>
      </vt:variant>
      <vt:variant>
        <vt:i4>0</vt:i4>
      </vt:variant>
      <vt:variant>
        <vt:i4>5</vt:i4>
      </vt:variant>
      <vt:variant>
        <vt:lpwstr/>
      </vt:variant>
      <vt:variant>
        <vt:lpwstr>_Toc10739365</vt:lpwstr>
      </vt:variant>
      <vt:variant>
        <vt:i4>1245241</vt:i4>
      </vt:variant>
      <vt:variant>
        <vt:i4>2361</vt:i4>
      </vt:variant>
      <vt:variant>
        <vt:i4>0</vt:i4>
      </vt:variant>
      <vt:variant>
        <vt:i4>5</vt:i4>
      </vt:variant>
      <vt:variant>
        <vt:lpwstr/>
      </vt:variant>
      <vt:variant>
        <vt:lpwstr>_Toc10739364</vt:lpwstr>
      </vt:variant>
      <vt:variant>
        <vt:i4>1310777</vt:i4>
      </vt:variant>
      <vt:variant>
        <vt:i4>2355</vt:i4>
      </vt:variant>
      <vt:variant>
        <vt:i4>0</vt:i4>
      </vt:variant>
      <vt:variant>
        <vt:i4>5</vt:i4>
      </vt:variant>
      <vt:variant>
        <vt:lpwstr/>
      </vt:variant>
      <vt:variant>
        <vt:lpwstr>_Toc10739363</vt:lpwstr>
      </vt:variant>
      <vt:variant>
        <vt:i4>1376313</vt:i4>
      </vt:variant>
      <vt:variant>
        <vt:i4>2349</vt:i4>
      </vt:variant>
      <vt:variant>
        <vt:i4>0</vt:i4>
      </vt:variant>
      <vt:variant>
        <vt:i4>5</vt:i4>
      </vt:variant>
      <vt:variant>
        <vt:lpwstr/>
      </vt:variant>
      <vt:variant>
        <vt:lpwstr>_Toc10739362</vt:lpwstr>
      </vt:variant>
      <vt:variant>
        <vt:i4>1441849</vt:i4>
      </vt:variant>
      <vt:variant>
        <vt:i4>2343</vt:i4>
      </vt:variant>
      <vt:variant>
        <vt:i4>0</vt:i4>
      </vt:variant>
      <vt:variant>
        <vt:i4>5</vt:i4>
      </vt:variant>
      <vt:variant>
        <vt:lpwstr/>
      </vt:variant>
      <vt:variant>
        <vt:lpwstr>_Toc10739361</vt:lpwstr>
      </vt:variant>
      <vt:variant>
        <vt:i4>1507385</vt:i4>
      </vt:variant>
      <vt:variant>
        <vt:i4>2337</vt:i4>
      </vt:variant>
      <vt:variant>
        <vt:i4>0</vt:i4>
      </vt:variant>
      <vt:variant>
        <vt:i4>5</vt:i4>
      </vt:variant>
      <vt:variant>
        <vt:lpwstr/>
      </vt:variant>
      <vt:variant>
        <vt:lpwstr>_Toc10739360</vt:lpwstr>
      </vt:variant>
      <vt:variant>
        <vt:i4>1966138</vt:i4>
      </vt:variant>
      <vt:variant>
        <vt:i4>2331</vt:i4>
      </vt:variant>
      <vt:variant>
        <vt:i4>0</vt:i4>
      </vt:variant>
      <vt:variant>
        <vt:i4>5</vt:i4>
      </vt:variant>
      <vt:variant>
        <vt:lpwstr/>
      </vt:variant>
      <vt:variant>
        <vt:lpwstr>_Toc10739359</vt:lpwstr>
      </vt:variant>
      <vt:variant>
        <vt:i4>2031674</vt:i4>
      </vt:variant>
      <vt:variant>
        <vt:i4>2325</vt:i4>
      </vt:variant>
      <vt:variant>
        <vt:i4>0</vt:i4>
      </vt:variant>
      <vt:variant>
        <vt:i4>5</vt:i4>
      </vt:variant>
      <vt:variant>
        <vt:lpwstr/>
      </vt:variant>
      <vt:variant>
        <vt:lpwstr>_Toc10739358</vt:lpwstr>
      </vt:variant>
      <vt:variant>
        <vt:i4>1048634</vt:i4>
      </vt:variant>
      <vt:variant>
        <vt:i4>2319</vt:i4>
      </vt:variant>
      <vt:variant>
        <vt:i4>0</vt:i4>
      </vt:variant>
      <vt:variant>
        <vt:i4>5</vt:i4>
      </vt:variant>
      <vt:variant>
        <vt:lpwstr/>
      </vt:variant>
      <vt:variant>
        <vt:lpwstr>_Toc10739357</vt:lpwstr>
      </vt:variant>
      <vt:variant>
        <vt:i4>1114170</vt:i4>
      </vt:variant>
      <vt:variant>
        <vt:i4>2313</vt:i4>
      </vt:variant>
      <vt:variant>
        <vt:i4>0</vt:i4>
      </vt:variant>
      <vt:variant>
        <vt:i4>5</vt:i4>
      </vt:variant>
      <vt:variant>
        <vt:lpwstr/>
      </vt:variant>
      <vt:variant>
        <vt:lpwstr>_Toc10739356</vt:lpwstr>
      </vt:variant>
      <vt:variant>
        <vt:i4>1179706</vt:i4>
      </vt:variant>
      <vt:variant>
        <vt:i4>2307</vt:i4>
      </vt:variant>
      <vt:variant>
        <vt:i4>0</vt:i4>
      </vt:variant>
      <vt:variant>
        <vt:i4>5</vt:i4>
      </vt:variant>
      <vt:variant>
        <vt:lpwstr/>
      </vt:variant>
      <vt:variant>
        <vt:lpwstr>_Toc10739355</vt:lpwstr>
      </vt:variant>
      <vt:variant>
        <vt:i4>1245242</vt:i4>
      </vt:variant>
      <vt:variant>
        <vt:i4>2301</vt:i4>
      </vt:variant>
      <vt:variant>
        <vt:i4>0</vt:i4>
      </vt:variant>
      <vt:variant>
        <vt:i4>5</vt:i4>
      </vt:variant>
      <vt:variant>
        <vt:lpwstr/>
      </vt:variant>
      <vt:variant>
        <vt:lpwstr>_Toc10739354</vt:lpwstr>
      </vt:variant>
      <vt:variant>
        <vt:i4>1310778</vt:i4>
      </vt:variant>
      <vt:variant>
        <vt:i4>2295</vt:i4>
      </vt:variant>
      <vt:variant>
        <vt:i4>0</vt:i4>
      </vt:variant>
      <vt:variant>
        <vt:i4>5</vt:i4>
      </vt:variant>
      <vt:variant>
        <vt:lpwstr/>
      </vt:variant>
      <vt:variant>
        <vt:lpwstr>_Toc10739353</vt:lpwstr>
      </vt:variant>
      <vt:variant>
        <vt:i4>1376314</vt:i4>
      </vt:variant>
      <vt:variant>
        <vt:i4>2289</vt:i4>
      </vt:variant>
      <vt:variant>
        <vt:i4>0</vt:i4>
      </vt:variant>
      <vt:variant>
        <vt:i4>5</vt:i4>
      </vt:variant>
      <vt:variant>
        <vt:lpwstr/>
      </vt:variant>
      <vt:variant>
        <vt:lpwstr>_Toc10739352</vt:lpwstr>
      </vt:variant>
      <vt:variant>
        <vt:i4>1441850</vt:i4>
      </vt:variant>
      <vt:variant>
        <vt:i4>2283</vt:i4>
      </vt:variant>
      <vt:variant>
        <vt:i4>0</vt:i4>
      </vt:variant>
      <vt:variant>
        <vt:i4>5</vt:i4>
      </vt:variant>
      <vt:variant>
        <vt:lpwstr/>
      </vt:variant>
      <vt:variant>
        <vt:lpwstr>_Toc10739351</vt:lpwstr>
      </vt:variant>
      <vt:variant>
        <vt:i4>1507386</vt:i4>
      </vt:variant>
      <vt:variant>
        <vt:i4>2277</vt:i4>
      </vt:variant>
      <vt:variant>
        <vt:i4>0</vt:i4>
      </vt:variant>
      <vt:variant>
        <vt:i4>5</vt:i4>
      </vt:variant>
      <vt:variant>
        <vt:lpwstr/>
      </vt:variant>
      <vt:variant>
        <vt:lpwstr>_Toc10739350</vt:lpwstr>
      </vt:variant>
      <vt:variant>
        <vt:i4>1966139</vt:i4>
      </vt:variant>
      <vt:variant>
        <vt:i4>2271</vt:i4>
      </vt:variant>
      <vt:variant>
        <vt:i4>0</vt:i4>
      </vt:variant>
      <vt:variant>
        <vt:i4>5</vt:i4>
      </vt:variant>
      <vt:variant>
        <vt:lpwstr/>
      </vt:variant>
      <vt:variant>
        <vt:lpwstr>_Toc10739349</vt:lpwstr>
      </vt:variant>
      <vt:variant>
        <vt:i4>2031675</vt:i4>
      </vt:variant>
      <vt:variant>
        <vt:i4>2265</vt:i4>
      </vt:variant>
      <vt:variant>
        <vt:i4>0</vt:i4>
      </vt:variant>
      <vt:variant>
        <vt:i4>5</vt:i4>
      </vt:variant>
      <vt:variant>
        <vt:lpwstr/>
      </vt:variant>
      <vt:variant>
        <vt:lpwstr>_Toc10739348</vt:lpwstr>
      </vt:variant>
      <vt:variant>
        <vt:i4>1048635</vt:i4>
      </vt:variant>
      <vt:variant>
        <vt:i4>2259</vt:i4>
      </vt:variant>
      <vt:variant>
        <vt:i4>0</vt:i4>
      </vt:variant>
      <vt:variant>
        <vt:i4>5</vt:i4>
      </vt:variant>
      <vt:variant>
        <vt:lpwstr/>
      </vt:variant>
      <vt:variant>
        <vt:lpwstr>_Toc10739347</vt:lpwstr>
      </vt:variant>
      <vt:variant>
        <vt:i4>1114171</vt:i4>
      </vt:variant>
      <vt:variant>
        <vt:i4>2253</vt:i4>
      </vt:variant>
      <vt:variant>
        <vt:i4>0</vt:i4>
      </vt:variant>
      <vt:variant>
        <vt:i4>5</vt:i4>
      </vt:variant>
      <vt:variant>
        <vt:lpwstr/>
      </vt:variant>
      <vt:variant>
        <vt:lpwstr>_Toc10739346</vt:lpwstr>
      </vt:variant>
      <vt:variant>
        <vt:i4>1179707</vt:i4>
      </vt:variant>
      <vt:variant>
        <vt:i4>2247</vt:i4>
      </vt:variant>
      <vt:variant>
        <vt:i4>0</vt:i4>
      </vt:variant>
      <vt:variant>
        <vt:i4>5</vt:i4>
      </vt:variant>
      <vt:variant>
        <vt:lpwstr/>
      </vt:variant>
      <vt:variant>
        <vt:lpwstr>_Toc10739345</vt:lpwstr>
      </vt:variant>
      <vt:variant>
        <vt:i4>1245243</vt:i4>
      </vt:variant>
      <vt:variant>
        <vt:i4>2241</vt:i4>
      </vt:variant>
      <vt:variant>
        <vt:i4>0</vt:i4>
      </vt:variant>
      <vt:variant>
        <vt:i4>5</vt:i4>
      </vt:variant>
      <vt:variant>
        <vt:lpwstr/>
      </vt:variant>
      <vt:variant>
        <vt:lpwstr>_Toc10739344</vt:lpwstr>
      </vt:variant>
      <vt:variant>
        <vt:i4>1310779</vt:i4>
      </vt:variant>
      <vt:variant>
        <vt:i4>2235</vt:i4>
      </vt:variant>
      <vt:variant>
        <vt:i4>0</vt:i4>
      </vt:variant>
      <vt:variant>
        <vt:i4>5</vt:i4>
      </vt:variant>
      <vt:variant>
        <vt:lpwstr/>
      </vt:variant>
      <vt:variant>
        <vt:lpwstr>_Toc10739343</vt:lpwstr>
      </vt:variant>
      <vt:variant>
        <vt:i4>1376315</vt:i4>
      </vt:variant>
      <vt:variant>
        <vt:i4>2229</vt:i4>
      </vt:variant>
      <vt:variant>
        <vt:i4>0</vt:i4>
      </vt:variant>
      <vt:variant>
        <vt:i4>5</vt:i4>
      </vt:variant>
      <vt:variant>
        <vt:lpwstr/>
      </vt:variant>
      <vt:variant>
        <vt:lpwstr>_Toc10739342</vt:lpwstr>
      </vt:variant>
      <vt:variant>
        <vt:i4>1441851</vt:i4>
      </vt:variant>
      <vt:variant>
        <vt:i4>2223</vt:i4>
      </vt:variant>
      <vt:variant>
        <vt:i4>0</vt:i4>
      </vt:variant>
      <vt:variant>
        <vt:i4>5</vt:i4>
      </vt:variant>
      <vt:variant>
        <vt:lpwstr/>
      </vt:variant>
      <vt:variant>
        <vt:lpwstr>_Toc10739341</vt:lpwstr>
      </vt:variant>
      <vt:variant>
        <vt:i4>1507387</vt:i4>
      </vt:variant>
      <vt:variant>
        <vt:i4>2217</vt:i4>
      </vt:variant>
      <vt:variant>
        <vt:i4>0</vt:i4>
      </vt:variant>
      <vt:variant>
        <vt:i4>5</vt:i4>
      </vt:variant>
      <vt:variant>
        <vt:lpwstr/>
      </vt:variant>
      <vt:variant>
        <vt:lpwstr>_Toc10739340</vt:lpwstr>
      </vt:variant>
      <vt:variant>
        <vt:i4>1966140</vt:i4>
      </vt:variant>
      <vt:variant>
        <vt:i4>2211</vt:i4>
      </vt:variant>
      <vt:variant>
        <vt:i4>0</vt:i4>
      </vt:variant>
      <vt:variant>
        <vt:i4>5</vt:i4>
      </vt:variant>
      <vt:variant>
        <vt:lpwstr/>
      </vt:variant>
      <vt:variant>
        <vt:lpwstr>_Toc10739339</vt:lpwstr>
      </vt:variant>
      <vt:variant>
        <vt:i4>2031676</vt:i4>
      </vt:variant>
      <vt:variant>
        <vt:i4>2205</vt:i4>
      </vt:variant>
      <vt:variant>
        <vt:i4>0</vt:i4>
      </vt:variant>
      <vt:variant>
        <vt:i4>5</vt:i4>
      </vt:variant>
      <vt:variant>
        <vt:lpwstr/>
      </vt:variant>
      <vt:variant>
        <vt:lpwstr>_Toc10739338</vt:lpwstr>
      </vt:variant>
      <vt:variant>
        <vt:i4>1048636</vt:i4>
      </vt:variant>
      <vt:variant>
        <vt:i4>2199</vt:i4>
      </vt:variant>
      <vt:variant>
        <vt:i4>0</vt:i4>
      </vt:variant>
      <vt:variant>
        <vt:i4>5</vt:i4>
      </vt:variant>
      <vt:variant>
        <vt:lpwstr/>
      </vt:variant>
      <vt:variant>
        <vt:lpwstr>_Toc10739337</vt:lpwstr>
      </vt:variant>
      <vt:variant>
        <vt:i4>1114172</vt:i4>
      </vt:variant>
      <vt:variant>
        <vt:i4>2193</vt:i4>
      </vt:variant>
      <vt:variant>
        <vt:i4>0</vt:i4>
      </vt:variant>
      <vt:variant>
        <vt:i4>5</vt:i4>
      </vt:variant>
      <vt:variant>
        <vt:lpwstr/>
      </vt:variant>
      <vt:variant>
        <vt:lpwstr>_Toc10739336</vt:lpwstr>
      </vt:variant>
      <vt:variant>
        <vt:i4>1179708</vt:i4>
      </vt:variant>
      <vt:variant>
        <vt:i4>2187</vt:i4>
      </vt:variant>
      <vt:variant>
        <vt:i4>0</vt:i4>
      </vt:variant>
      <vt:variant>
        <vt:i4>5</vt:i4>
      </vt:variant>
      <vt:variant>
        <vt:lpwstr/>
      </vt:variant>
      <vt:variant>
        <vt:lpwstr>_Toc10739335</vt:lpwstr>
      </vt:variant>
      <vt:variant>
        <vt:i4>1245244</vt:i4>
      </vt:variant>
      <vt:variant>
        <vt:i4>2181</vt:i4>
      </vt:variant>
      <vt:variant>
        <vt:i4>0</vt:i4>
      </vt:variant>
      <vt:variant>
        <vt:i4>5</vt:i4>
      </vt:variant>
      <vt:variant>
        <vt:lpwstr/>
      </vt:variant>
      <vt:variant>
        <vt:lpwstr>_Toc10739334</vt:lpwstr>
      </vt:variant>
      <vt:variant>
        <vt:i4>1310780</vt:i4>
      </vt:variant>
      <vt:variant>
        <vt:i4>2175</vt:i4>
      </vt:variant>
      <vt:variant>
        <vt:i4>0</vt:i4>
      </vt:variant>
      <vt:variant>
        <vt:i4>5</vt:i4>
      </vt:variant>
      <vt:variant>
        <vt:lpwstr/>
      </vt:variant>
      <vt:variant>
        <vt:lpwstr>_Toc10739333</vt:lpwstr>
      </vt:variant>
      <vt:variant>
        <vt:i4>1376316</vt:i4>
      </vt:variant>
      <vt:variant>
        <vt:i4>2169</vt:i4>
      </vt:variant>
      <vt:variant>
        <vt:i4>0</vt:i4>
      </vt:variant>
      <vt:variant>
        <vt:i4>5</vt:i4>
      </vt:variant>
      <vt:variant>
        <vt:lpwstr/>
      </vt:variant>
      <vt:variant>
        <vt:lpwstr>_Toc10739332</vt:lpwstr>
      </vt:variant>
      <vt:variant>
        <vt:i4>1441852</vt:i4>
      </vt:variant>
      <vt:variant>
        <vt:i4>2163</vt:i4>
      </vt:variant>
      <vt:variant>
        <vt:i4>0</vt:i4>
      </vt:variant>
      <vt:variant>
        <vt:i4>5</vt:i4>
      </vt:variant>
      <vt:variant>
        <vt:lpwstr/>
      </vt:variant>
      <vt:variant>
        <vt:lpwstr>_Toc10739331</vt:lpwstr>
      </vt:variant>
      <vt:variant>
        <vt:i4>1507388</vt:i4>
      </vt:variant>
      <vt:variant>
        <vt:i4>2157</vt:i4>
      </vt:variant>
      <vt:variant>
        <vt:i4>0</vt:i4>
      </vt:variant>
      <vt:variant>
        <vt:i4>5</vt:i4>
      </vt:variant>
      <vt:variant>
        <vt:lpwstr/>
      </vt:variant>
      <vt:variant>
        <vt:lpwstr>_Toc10739330</vt:lpwstr>
      </vt:variant>
      <vt:variant>
        <vt:i4>1966141</vt:i4>
      </vt:variant>
      <vt:variant>
        <vt:i4>2151</vt:i4>
      </vt:variant>
      <vt:variant>
        <vt:i4>0</vt:i4>
      </vt:variant>
      <vt:variant>
        <vt:i4>5</vt:i4>
      </vt:variant>
      <vt:variant>
        <vt:lpwstr/>
      </vt:variant>
      <vt:variant>
        <vt:lpwstr>_Toc10739329</vt:lpwstr>
      </vt:variant>
      <vt:variant>
        <vt:i4>2031677</vt:i4>
      </vt:variant>
      <vt:variant>
        <vt:i4>2145</vt:i4>
      </vt:variant>
      <vt:variant>
        <vt:i4>0</vt:i4>
      </vt:variant>
      <vt:variant>
        <vt:i4>5</vt:i4>
      </vt:variant>
      <vt:variant>
        <vt:lpwstr/>
      </vt:variant>
      <vt:variant>
        <vt:lpwstr>_Toc10739328</vt:lpwstr>
      </vt:variant>
      <vt:variant>
        <vt:i4>1048637</vt:i4>
      </vt:variant>
      <vt:variant>
        <vt:i4>2139</vt:i4>
      </vt:variant>
      <vt:variant>
        <vt:i4>0</vt:i4>
      </vt:variant>
      <vt:variant>
        <vt:i4>5</vt:i4>
      </vt:variant>
      <vt:variant>
        <vt:lpwstr/>
      </vt:variant>
      <vt:variant>
        <vt:lpwstr>_Toc10739327</vt:lpwstr>
      </vt:variant>
      <vt:variant>
        <vt:i4>1114173</vt:i4>
      </vt:variant>
      <vt:variant>
        <vt:i4>2133</vt:i4>
      </vt:variant>
      <vt:variant>
        <vt:i4>0</vt:i4>
      </vt:variant>
      <vt:variant>
        <vt:i4>5</vt:i4>
      </vt:variant>
      <vt:variant>
        <vt:lpwstr/>
      </vt:variant>
      <vt:variant>
        <vt:lpwstr>_Toc10739326</vt:lpwstr>
      </vt:variant>
      <vt:variant>
        <vt:i4>1179709</vt:i4>
      </vt:variant>
      <vt:variant>
        <vt:i4>2127</vt:i4>
      </vt:variant>
      <vt:variant>
        <vt:i4>0</vt:i4>
      </vt:variant>
      <vt:variant>
        <vt:i4>5</vt:i4>
      </vt:variant>
      <vt:variant>
        <vt:lpwstr/>
      </vt:variant>
      <vt:variant>
        <vt:lpwstr>_Toc10739325</vt:lpwstr>
      </vt:variant>
      <vt:variant>
        <vt:i4>1245245</vt:i4>
      </vt:variant>
      <vt:variant>
        <vt:i4>2121</vt:i4>
      </vt:variant>
      <vt:variant>
        <vt:i4>0</vt:i4>
      </vt:variant>
      <vt:variant>
        <vt:i4>5</vt:i4>
      </vt:variant>
      <vt:variant>
        <vt:lpwstr/>
      </vt:variant>
      <vt:variant>
        <vt:lpwstr>_Toc10739324</vt:lpwstr>
      </vt:variant>
      <vt:variant>
        <vt:i4>1310781</vt:i4>
      </vt:variant>
      <vt:variant>
        <vt:i4>2115</vt:i4>
      </vt:variant>
      <vt:variant>
        <vt:i4>0</vt:i4>
      </vt:variant>
      <vt:variant>
        <vt:i4>5</vt:i4>
      </vt:variant>
      <vt:variant>
        <vt:lpwstr/>
      </vt:variant>
      <vt:variant>
        <vt:lpwstr>_Toc10739323</vt:lpwstr>
      </vt:variant>
      <vt:variant>
        <vt:i4>1376317</vt:i4>
      </vt:variant>
      <vt:variant>
        <vt:i4>2109</vt:i4>
      </vt:variant>
      <vt:variant>
        <vt:i4>0</vt:i4>
      </vt:variant>
      <vt:variant>
        <vt:i4>5</vt:i4>
      </vt:variant>
      <vt:variant>
        <vt:lpwstr/>
      </vt:variant>
      <vt:variant>
        <vt:lpwstr>_Toc10739322</vt:lpwstr>
      </vt:variant>
      <vt:variant>
        <vt:i4>1441853</vt:i4>
      </vt:variant>
      <vt:variant>
        <vt:i4>2103</vt:i4>
      </vt:variant>
      <vt:variant>
        <vt:i4>0</vt:i4>
      </vt:variant>
      <vt:variant>
        <vt:i4>5</vt:i4>
      </vt:variant>
      <vt:variant>
        <vt:lpwstr/>
      </vt:variant>
      <vt:variant>
        <vt:lpwstr>_Toc10739321</vt:lpwstr>
      </vt:variant>
      <vt:variant>
        <vt:i4>1507389</vt:i4>
      </vt:variant>
      <vt:variant>
        <vt:i4>2097</vt:i4>
      </vt:variant>
      <vt:variant>
        <vt:i4>0</vt:i4>
      </vt:variant>
      <vt:variant>
        <vt:i4>5</vt:i4>
      </vt:variant>
      <vt:variant>
        <vt:lpwstr/>
      </vt:variant>
      <vt:variant>
        <vt:lpwstr>_Toc10739320</vt:lpwstr>
      </vt:variant>
      <vt:variant>
        <vt:i4>1966142</vt:i4>
      </vt:variant>
      <vt:variant>
        <vt:i4>2091</vt:i4>
      </vt:variant>
      <vt:variant>
        <vt:i4>0</vt:i4>
      </vt:variant>
      <vt:variant>
        <vt:i4>5</vt:i4>
      </vt:variant>
      <vt:variant>
        <vt:lpwstr/>
      </vt:variant>
      <vt:variant>
        <vt:lpwstr>_Toc10739319</vt:lpwstr>
      </vt:variant>
      <vt:variant>
        <vt:i4>2031678</vt:i4>
      </vt:variant>
      <vt:variant>
        <vt:i4>2085</vt:i4>
      </vt:variant>
      <vt:variant>
        <vt:i4>0</vt:i4>
      </vt:variant>
      <vt:variant>
        <vt:i4>5</vt:i4>
      </vt:variant>
      <vt:variant>
        <vt:lpwstr/>
      </vt:variant>
      <vt:variant>
        <vt:lpwstr>_Toc10739318</vt:lpwstr>
      </vt:variant>
      <vt:variant>
        <vt:i4>1048638</vt:i4>
      </vt:variant>
      <vt:variant>
        <vt:i4>2079</vt:i4>
      </vt:variant>
      <vt:variant>
        <vt:i4>0</vt:i4>
      </vt:variant>
      <vt:variant>
        <vt:i4>5</vt:i4>
      </vt:variant>
      <vt:variant>
        <vt:lpwstr/>
      </vt:variant>
      <vt:variant>
        <vt:lpwstr>_Toc10739317</vt:lpwstr>
      </vt:variant>
      <vt:variant>
        <vt:i4>1114174</vt:i4>
      </vt:variant>
      <vt:variant>
        <vt:i4>2073</vt:i4>
      </vt:variant>
      <vt:variant>
        <vt:i4>0</vt:i4>
      </vt:variant>
      <vt:variant>
        <vt:i4>5</vt:i4>
      </vt:variant>
      <vt:variant>
        <vt:lpwstr/>
      </vt:variant>
      <vt:variant>
        <vt:lpwstr>_Toc10739316</vt:lpwstr>
      </vt:variant>
      <vt:variant>
        <vt:i4>1179710</vt:i4>
      </vt:variant>
      <vt:variant>
        <vt:i4>2067</vt:i4>
      </vt:variant>
      <vt:variant>
        <vt:i4>0</vt:i4>
      </vt:variant>
      <vt:variant>
        <vt:i4>5</vt:i4>
      </vt:variant>
      <vt:variant>
        <vt:lpwstr/>
      </vt:variant>
      <vt:variant>
        <vt:lpwstr>_Toc10739315</vt:lpwstr>
      </vt:variant>
      <vt:variant>
        <vt:i4>1245246</vt:i4>
      </vt:variant>
      <vt:variant>
        <vt:i4>2061</vt:i4>
      </vt:variant>
      <vt:variant>
        <vt:i4>0</vt:i4>
      </vt:variant>
      <vt:variant>
        <vt:i4>5</vt:i4>
      </vt:variant>
      <vt:variant>
        <vt:lpwstr/>
      </vt:variant>
      <vt:variant>
        <vt:lpwstr>_Toc10739314</vt:lpwstr>
      </vt:variant>
      <vt:variant>
        <vt:i4>1310782</vt:i4>
      </vt:variant>
      <vt:variant>
        <vt:i4>2055</vt:i4>
      </vt:variant>
      <vt:variant>
        <vt:i4>0</vt:i4>
      </vt:variant>
      <vt:variant>
        <vt:i4>5</vt:i4>
      </vt:variant>
      <vt:variant>
        <vt:lpwstr/>
      </vt:variant>
      <vt:variant>
        <vt:lpwstr>_Toc10739313</vt:lpwstr>
      </vt:variant>
      <vt:variant>
        <vt:i4>1376318</vt:i4>
      </vt:variant>
      <vt:variant>
        <vt:i4>2049</vt:i4>
      </vt:variant>
      <vt:variant>
        <vt:i4>0</vt:i4>
      </vt:variant>
      <vt:variant>
        <vt:i4>5</vt:i4>
      </vt:variant>
      <vt:variant>
        <vt:lpwstr/>
      </vt:variant>
      <vt:variant>
        <vt:lpwstr>_Toc10739312</vt:lpwstr>
      </vt:variant>
      <vt:variant>
        <vt:i4>1441854</vt:i4>
      </vt:variant>
      <vt:variant>
        <vt:i4>2043</vt:i4>
      </vt:variant>
      <vt:variant>
        <vt:i4>0</vt:i4>
      </vt:variant>
      <vt:variant>
        <vt:i4>5</vt:i4>
      </vt:variant>
      <vt:variant>
        <vt:lpwstr/>
      </vt:variant>
      <vt:variant>
        <vt:lpwstr>_Toc10739311</vt:lpwstr>
      </vt:variant>
      <vt:variant>
        <vt:i4>1507390</vt:i4>
      </vt:variant>
      <vt:variant>
        <vt:i4>2037</vt:i4>
      </vt:variant>
      <vt:variant>
        <vt:i4>0</vt:i4>
      </vt:variant>
      <vt:variant>
        <vt:i4>5</vt:i4>
      </vt:variant>
      <vt:variant>
        <vt:lpwstr/>
      </vt:variant>
      <vt:variant>
        <vt:lpwstr>_Toc10739310</vt:lpwstr>
      </vt:variant>
      <vt:variant>
        <vt:i4>1966143</vt:i4>
      </vt:variant>
      <vt:variant>
        <vt:i4>2031</vt:i4>
      </vt:variant>
      <vt:variant>
        <vt:i4>0</vt:i4>
      </vt:variant>
      <vt:variant>
        <vt:i4>5</vt:i4>
      </vt:variant>
      <vt:variant>
        <vt:lpwstr/>
      </vt:variant>
      <vt:variant>
        <vt:lpwstr>_Toc10739309</vt:lpwstr>
      </vt:variant>
      <vt:variant>
        <vt:i4>2031679</vt:i4>
      </vt:variant>
      <vt:variant>
        <vt:i4>2025</vt:i4>
      </vt:variant>
      <vt:variant>
        <vt:i4>0</vt:i4>
      </vt:variant>
      <vt:variant>
        <vt:i4>5</vt:i4>
      </vt:variant>
      <vt:variant>
        <vt:lpwstr/>
      </vt:variant>
      <vt:variant>
        <vt:lpwstr>_Toc10739308</vt:lpwstr>
      </vt:variant>
      <vt:variant>
        <vt:i4>1048639</vt:i4>
      </vt:variant>
      <vt:variant>
        <vt:i4>2019</vt:i4>
      </vt:variant>
      <vt:variant>
        <vt:i4>0</vt:i4>
      </vt:variant>
      <vt:variant>
        <vt:i4>5</vt:i4>
      </vt:variant>
      <vt:variant>
        <vt:lpwstr/>
      </vt:variant>
      <vt:variant>
        <vt:lpwstr>_Toc10739307</vt:lpwstr>
      </vt:variant>
      <vt:variant>
        <vt:i4>1114175</vt:i4>
      </vt:variant>
      <vt:variant>
        <vt:i4>2013</vt:i4>
      </vt:variant>
      <vt:variant>
        <vt:i4>0</vt:i4>
      </vt:variant>
      <vt:variant>
        <vt:i4>5</vt:i4>
      </vt:variant>
      <vt:variant>
        <vt:lpwstr/>
      </vt:variant>
      <vt:variant>
        <vt:lpwstr>_Toc10739306</vt:lpwstr>
      </vt:variant>
      <vt:variant>
        <vt:i4>1179711</vt:i4>
      </vt:variant>
      <vt:variant>
        <vt:i4>2007</vt:i4>
      </vt:variant>
      <vt:variant>
        <vt:i4>0</vt:i4>
      </vt:variant>
      <vt:variant>
        <vt:i4>5</vt:i4>
      </vt:variant>
      <vt:variant>
        <vt:lpwstr/>
      </vt:variant>
      <vt:variant>
        <vt:lpwstr>_Toc10739305</vt:lpwstr>
      </vt:variant>
      <vt:variant>
        <vt:i4>1245247</vt:i4>
      </vt:variant>
      <vt:variant>
        <vt:i4>2001</vt:i4>
      </vt:variant>
      <vt:variant>
        <vt:i4>0</vt:i4>
      </vt:variant>
      <vt:variant>
        <vt:i4>5</vt:i4>
      </vt:variant>
      <vt:variant>
        <vt:lpwstr/>
      </vt:variant>
      <vt:variant>
        <vt:lpwstr>_Toc10739304</vt:lpwstr>
      </vt:variant>
      <vt:variant>
        <vt:i4>1310783</vt:i4>
      </vt:variant>
      <vt:variant>
        <vt:i4>1995</vt:i4>
      </vt:variant>
      <vt:variant>
        <vt:i4>0</vt:i4>
      </vt:variant>
      <vt:variant>
        <vt:i4>5</vt:i4>
      </vt:variant>
      <vt:variant>
        <vt:lpwstr/>
      </vt:variant>
      <vt:variant>
        <vt:lpwstr>_Toc10739303</vt:lpwstr>
      </vt:variant>
      <vt:variant>
        <vt:i4>1376319</vt:i4>
      </vt:variant>
      <vt:variant>
        <vt:i4>1989</vt:i4>
      </vt:variant>
      <vt:variant>
        <vt:i4>0</vt:i4>
      </vt:variant>
      <vt:variant>
        <vt:i4>5</vt:i4>
      </vt:variant>
      <vt:variant>
        <vt:lpwstr/>
      </vt:variant>
      <vt:variant>
        <vt:lpwstr>_Toc10739302</vt:lpwstr>
      </vt:variant>
      <vt:variant>
        <vt:i4>1441855</vt:i4>
      </vt:variant>
      <vt:variant>
        <vt:i4>1983</vt:i4>
      </vt:variant>
      <vt:variant>
        <vt:i4>0</vt:i4>
      </vt:variant>
      <vt:variant>
        <vt:i4>5</vt:i4>
      </vt:variant>
      <vt:variant>
        <vt:lpwstr/>
      </vt:variant>
      <vt:variant>
        <vt:lpwstr>_Toc10739301</vt:lpwstr>
      </vt:variant>
      <vt:variant>
        <vt:i4>1507391</vt:i4>
      </vt:variant>
      <vt:variant>
        <vt:i4>1977</vt:i4>
      </vt:variant>
      <vt:variant>
        <vt:i4>0</vt:i4>
      </vt:variant>
      <vt:variant>
        <vt:i4>5</vt:i4>
      </vt:variant>
      <vt:variant>
        <vt:lpwstr/>
      </vt:variant>
      <vt:variant>
        <vt:lpwstr>_Toc10739300</vt:lpwstr>
      </vt:variant>
      <vt:variant>
        <vt:i4>2031670</vt:i4>
      </vt:variant>
      <vt:variant>
        <vt:i4>1971</vt:i4>
      </vt:variant>
      <vt:variant>
        <vt:i4>0</vt:i4>
      </vt:variant>
      <vt:variant>
        <vt:i4>5</vt:i4>
      </vt:variant>
      <vt:variant>
        <vt:lpwstr/>
      </vt:variant>
      <vt:variant>
        <vt:lpwstr>_Toc10739299</vt:lpwstr>
      </vt:variant>
      <vt:variant>
        <vt:i4>1966134</vt:i4>
      </vt:variant>
      <vt:variant>
        <vt:i4>1965</vt:i4>
      </vt:variant>
      <vt:variant>
        <vt:i4>0</vt:i4>
      </vt:variant>
      <vt:variant>
        <vt:i4>5</vt:i4>
      </vt:variant>
      <vt:variant>
        <vt:lpwstr/>
      </vt:variant>
      <vt:variant>
        <vt:lpwstr>_Toc10739298</vt:lpwstr>
      </vt:variant>
      <vt:variant>
        <vt:i4>1114166</vt:i4>
      </vt:variant>
      <vt:variant>
        <vt:i4>1959</vt:i4>
      </vt:variant>
      <vt:variant>
        <vt:i4>0</vt:i4>
      </vt:variant>
      <vt:variant>
        <vt:i4>5</vt:i4>
      </vt:variant>
      <vt:variant>
        <vt:lpwstr/>
      </vt:variant>
      <vt:variant>
        <vt:lpwstr>_Toc10739297</vt:lpwstr>
      </vt:variant>
      <vt:variant>
        <vt:i4>1048630</vt:i4>
      </vt:variant>
      <vt:variant>
        <vt:i4>1953</vt:i4>
      </vt:variant>
      <vt:variant>
        <vt:i4>0</vt:i4>
      </vt:variant>
      <vt:variant>
        <vt:i4>5</vt:i4>
      </vt:variant>
      <vt:variant>
        <vt:lpwstr/>
      </vt:variant>
      <vt:variant>
        <vt:lpwstr>_Toc10739296</vt:lpwstr>
      </vt:variant>
      <vt:variant>
        <vt:i4>1245238</vt:i4>
      </vt:variant>
      <vt:variant>
        <vt:i4>1947</vt:i4>
      </vt:variant>
      <vt:variant>
        <vt:i4>0</vt:i4>
      </vt:variant>
      <vt:variant>
        <vt:i4>5</vt:i4>
      </vt:variant>
      <vt:variant>
        <vt:lpwstr/>
      </vt:variant>
      <vt:variant>
        <vt:lpwstr>_Toc10739295</vt:lpwstr>
      </vt:variant>
      <vt:variant>
        <vt:i4>1179702</vt:i4>
      </vt:variant>
      <vt:variant>
        <vt:i4>1941</vt:i4>
      </vt:variant>
      <vt:variant>
        <vt:i4>0</vt:i4>
      </vt:variant>
      <vt:variant>
        <vt:i4>5</vt:i4>
      </vt:variant>
      <vt:variant>
        <vt:lpwstr/>
      </vt:variant>
      <vt:variant>
        <vt:lpwstr>_Toc10739294</vt:lpwstr>
      </vt:variant>
      <vt:variant>
        <vt:i4>1376310</vt:i4>
      </vt:variant>
      <vt:variant>
        <vt:i4>1935</vt:i4>
      </vt:variant>
      <vt:variant>
        <vt:i4>0</vt:i4>
      </vt:variant>
      <vt:variant>
        <vt:i4>5</vt:i4>
      </vt:variant>
      <vt:variant>
        <vt:lpwstr/>
      </vt:variant>
      <vt:variant>
        <vt:lpwstr>_Toc10739293</vt:lpwstr>
      </vt:variant>
      <vt:variant>
        <vt:i4>1310774</vt:i4>
      </vt:variant>
      <vt:variant>
        <vt:i4>1929</vt:i4>
      </vt:variant>
      <vt:variant>
        <vt:i4>0</vt:i4>
      </vt:variant>
      <vt:variant>
        <vt:i4>5</vt:i4>
      </vt:variant>
      <vt:variant>
        <vt:lpwstr/>
      </vt:variant>
      <vt:variant>
        <vt:lpwstr>_Toc10739292</vt:lpwstr>
      </vt:variant>
      <vt:variant>
        <vt:i4>1507382</vt:i4>
      </vt:variant>
      <vt:variant>
        <vt:i4>1923</vt:i4>
      </vt:variant>
      <vt:variant>
        <vt:i4>0</vt:i4>
      </vt:variant>
      <vt:variant>
        <vt:i4>5</vt:i4>
      </vt:variant>
      <vt:variant>
        <vt:lpwstr/>
      </vt:variant>
      <vt:variant>
        <vt:lpwstr>_Toc10739291</vt:lpwstr>
      </vt:variant>
      <vt:variant>
        <vt:i4>1441846</vt:i4>
      </vt:variant>
      <vt:variant>
        <vt:i4>1917</vt:i4>
      </vt:variant>
      <vt:variant>
        <vt:i4>0</vt:i4>
      </vt:variant>
      <vt:variant>
        <vt:i4>5</vt:i4>
      </vt:variant>
      <vt:variant>
        <vt:lpwstr/>
      </vt:variant>
      <vt:variant>
        <vt:lpwstr>_Toc10739290</vt:lpwstr>
      </vt:variant>
      <vt:variant>
        <vt:i4>2031671</vt:i4>
      </vt:variant>
      <vt:variant>
        <vt:i4>1911</vt:i4>
      </vt:variant>
      <vt:variant>
        <vt:i4>0</vt:i4>
      </vt:variant>
      <vt:variant>
        <vt:i4>5</vt:i4>
      </vt:variant>
      <vt:variant>
        <vt:lpwstr/>
      </vt:variant>
      <vt:variant>
        <vt:lpwstr>_Toc10739289</vt:lpwstr>
      </vt:variant>
      <vt:variant>
        <vt:i4>1966135</vt:i4>
      </vt:variant>
      <vt:variant>
        <vt:i4>1902</vt:i4>
      </vt:variant>
      <vt:variant>
        <vt:i4>0</vt:i4>
      </vt:variant>
      <vt:variant>
        <vt:i4>5</vt:i4>
      </vt:variant>
      <vt:variant>
        <vt:lpwstr/>
      </vt:variant>
      <vt:variant>
        <vt:lpwstr>_Toc10739288</vt:lpwstr>
      </vt:variant>
      <vt:variant>
        <vt:i4>1114167</vt:i4>
      </vt:variant>
      <vt:variant>
        <vt:i4>1896</vt:i4>
      </vt:variant>
      <vt:variant>
        <vt:i4>0</vt:i4>
      </vt:variant>
      <vt:variant>
        <vt:i4>5</vt:i4>
      </vt:variant>
      <vt:variant>
        <vt:lpwstr/>
      </vt:variant>
      <vt:variant>
        <vt:lpwstr>_Toc10739287</vt:lpwstr>
      </vt:variant>
      <vt:variant>
        <vt:i4>1048631</vt:i4>
      </vt:variant>
      <vt:variant>
        <vt:i4>1890</vt:i4>
      </vt:variant>
      <vt:variant>
        <vt:i4>0</vt:i4>
      </vt:variant>
      <vt:variant>
        <vt:i4>5</vt:i4>
      </vt:variant>
      <vt:variant>
        <vt:lpwstr/>
      </vt:variant>
      <vt:variant>
        <vt:lpwstr>_Toc10739286</vt:lpwstr>
      </vt:variant>
      <vt:variant>
        <vt:i4>1245239</vt:i4>
      </vt:variant>
      <vt:variant>
        <vt:i4>1884</vt:i4>
      </vt:variant>
      <vt:variant>
        <vt:i4>0</vt:i4>
      </vt:variant>
      <vt:variant>
        <vt:i4>5</vt:i4>
      </vt:variant>
      <vt:variant>
        <vt:lpwstr/>
      </vt:variant>
      <vt:variant>
        <vt:lpwstr>_Toc10739285</vt:lpwstr>
      </vt:variant>
      <vt:variant>
        <vt:i4>1179703</vt:i4>
      </vt:variant>
      <vt:variant>
        <vt:i4>1878</vt:i4>
      </vt:variant>
      <vt:variant>
        <vt:i4>0</vt:i4>
      </vt:variant>
      <vt:variant>
        <vt:i4>5</vt:i4>
      </vt:variant>
      <vt:variant>
        <vt:lpwstr/>
      </vt:variant>
      <vt:variant>
        <vt:lpwstr>_Toc10739284</vt:lpwstr>
      </vt:variant>
      <vt:variant>
        <vt:i4>1376311</vt:i4>
      </vt:variant>
      <vt:variant>
        <vt:i4>1872</vt:i4>
      </vt:variant>
      <vt:variant>
        <vt:i4>0</vt:i4>
      </vt:variant>
      <vt:variant>
        <vt:i4>5</vt:i4>
      </vt:variant>
      <vt:variant>
        <vt:lpwstr/>
      </vt:variant>
      <vt:variant>
        <vt:lpwstr>_Toc10739283</vt:lpwstr>
      </vt:variant>
      <vt:variant>
        <vt:i4>1310775</vt:i4>
      </vt:variant>
      <vt:variant>
        <vt:i4>1866</vt:i4>
      </vt:variant>
      <vt:variant>
        <vt:i4>0</vt:i4>
      </vt:variant>
      <vt:variant>
        <vt:i4>5</vt:i4>
      </vt:variant>
      <vt:variant>
        <vt:lpwstr/>
      </vt:variant>
      <vt:variant>
        <vt:lpwstr>_Toc10739282</vt:lpwstr>
      </vt:variant>
      <vt:variant>
        <vt:i4>1507383</vt:i4>
      </vt:variant>
      <vt:variant>
        <vt:i4>1860</vt:i4>
      </vt:variant>
      <vt:variant>
        <vt:i4>0</vt:i4>
      </vt:variant>
      <vt:variant>
        <vt:i4>5</vt:i4>
      </vt:variant>
      <vt:variant>
        <vt:lpwstr/>
      </vt:variant>
      <vt:variant>
        <vt:lpwstr>_Toc10739281</vt:lpwstr>
      </vt:variant>
      <vt:variant>
        <vt:i4>1441847</vt:i4>
      </vt:variant>
      <vt:variant>
        <vt:i4>1854</vt:i4>
      </vt:variant>
      <vt:variant>
        <vt:i4>0</vt:i4>
      </vt:variant>
      <vt:variant>
        <vt:i4>5</vt:i4>
      </vt:variant>
      <vt:variant>
        <vt:lpwstr/>
      </vt:variant>
      <vt:variant>
        <vt:lpwstr>_Toc10739280</vt:lpwstr>
      </vt:variant>
      <vt:variant>
        <vt:i4>2031672</vt:i4>
      </vt:variant>
      <vt:variant>
        <vt:i4>1848</vt:i4>
      </vt:variant>
      <vt:variant>
        <vt:i4>0</vt:i4>
      </vt:variant>
      <vt:variant>
        <vt:i4>5</vt:i4>
      </vt:variant>
      <vt:variant>
        <vt:lpwstr/>
      </vt:variant>
      <vt:variant>
        <vt:lpwstr>_Toc10739279</vt:lpwstr>
      </vt:variant>
      <vt:variant>
        <vt:i4>1966136</vt:i4>
      </vt:variant>
      <vt:variant>
        <vt:i4>1842</vt:i4>
      </vt:variant>
      <vt:variant>
        <vt:i4>0</vt:i4>
      </vt:variant>
      <vt:variant>
        <vt:i4>5</vt:i4>
      </vt:variant>
      <vt:variant>
        <vt:lpwstr/>
      </vt:variant>
      <vt:variant>
        <vt:lpwstr>_Toc10739278</vt:lpwstr>
      </vt:variant>
      <vt:variant>
        <vt:i4>1114168</vt:i4>
      </vt:variant>
      <vt:variant>
        <vt:i4>1836</vt:i4>
      </vt:variant>
      <vt:variant>
        <vt:i4>0</vt:i4>
      </vt:variant>
      <vt:variant>
        <vt:i4>5</vt:i4>
      </vt:variant>
      <vt:variant>
        <vt:lpwstr/>
      </vt:variant>
      <vt:variant>
        <vt:lpwstr>_Toc10739277</vt:lpwstr>
      </vt:variant>
      <vt:variant>
        <vt:i4>1048632</vt:i4>
      </vt:variant>
      <vt:variant>
        <vt:i4>1830</vt:i4>
      </vt:variant>
      <vt:variant>
        <vt:i4>0</vt:i4>
      </vt:variant>
      <vt:variant>
        <vt:i4>5</vt:i4>
      </vt:variant>
      <vt:variant>
        <vt:lpwstr/>
      </vt:variant>
      <vt:variant>
        <vt:lpwstr>_Toc10739276</vt:lpwstr>
      </vt:variant>
      <vt:variant>
        <vt:i4>1245240</vt:i4>
      </vt:variant>
      <vt:variant>
        <vt:i4>1824</vt:i4>
      </vt:variant>
      <vt:variant>
        <vt:i4>0</vt:i4>
      </vt:variant>
      <vt:variant>
        <vt:i4>5</vt:i4>
      </vt:variant>
      <vt:variant>
        <vt:lpwstr/>
      </vt:variant>
      <vt:variant>
        <vt:lpwstr>_Toc10739275</vt:lpwstr>
      </vt:variant>
      <vt:variant>
        <vt:i4>1179704</vt:i4>
      </vt:variant>
      <vt:variant>
        <vt:i4>1818</vt:i4>
      </vt:variant>
      <vt:variant>
        <vt:i4>0</vt:i4>
      </vt:variant>
      <vt:variant>
        <vt:i4>5</vt:i4>
      </vt:variant>
      <vt:variant>
        <vt:lpwstr/>
      </vt:variant>
      <vt:variant>
        <vt:lpwstr>_Toc10739274</vt:lpwstr>
      </vt:variant>
      <vt:variant>
        <vt:i4>1376312</vt:i4>
      </vt:variant>
      <vt:variant>
        <vt:i4>1812</vt:i4>
      </vt:variant>
      <vt:variant>
        <vt:i4>0</vt:i4>
      </vt:variant>
      <vt:variant>
        <vt:i4>5</vt:i4>
      </vt:variant>
      <vt:variant>
        <vt:lpwstr/>
      </vt:variant>
      <vt:variant>
        <vt:lpwstr>_Toc10739273</vt:lpwstr>
      </vt:variant>
      <vt:variant>
        <vt:i4>1310776</vt:i4>
      </vt:variant>
      <vt:variant>
        <vt:i4>1806</vt:i4>
      </vt:variant>
      <vt:variant>
        <vt:i4>0</vt:i4>
      </vt:variant>
      <vt:variant>
        <vt:i4>5</vt:i4>
      </vt:variant>
      <vt:variant>
        <vt:lpwstr/>
      </vt:variant>
      <vt:variant>
        <vt:lpwstr>_Toc10739272</vt:lpwstr>
      </vt:variant>
      <vt:variant>
        <vt:i4>1507384</vt:i4>
      </vt:variant>
      <vt:variant>
        <vt:i4>1800</vt:i4>
      </vt:variant>
      <vt:variant>
        <vt:i4>0</vt:i4>
      </vt:variant>
      <vt:variant>
        <vt:i4>5</vt:i4>
      </vt:variant>
      <vt:variant>
        <vt:lpwstr/>
      </vt:variant>
      <vt:variant>
        <vt:lpwstr>_Toc10739271</vt:lpwstr>
      </vt:variant>
      <vt:variant>
        <vt:i4>1441848</vt:i4>
      </vt:variant>
      <vt:variant>
        <vt:i4>1794</vt:i4>
      </vt:variant>
      <vt:variant>
        <vt:i4>0</vt:i4>
      </vt:variant>
      <vt:variant>
        <vt:i4>5</vt:i4>
      </vt:variant>
      <vt:variant>
        <vt:lpwstr/>
      </vt:variant>
      <vt:variant>
        <vt:lpwstr>_Toc10739270</vt:lpwstr>
      </vt:variant>
      <vt:variant>
        <vt:i4>2031673</vt:i4>
      </vt:variant>
      <vt:variant>
        <vt:i4>1788</vt:i4>
      </vt:variant>
      <vt:variant>
        <vt:i4>0</vt:i4>
      </vt:variant>
      <vt:variant>
        <vt:i4>5</vt:i4>
      </vt:variant>
      <vt:variant>
        <vt:lpwstr/>
      </vt:variant>
      <vt:variant>
        <vt:lpwstr>_Toc10739269</vt:lpwstr>
      </vt:variant>
      <vt:variant>
        <vt:i4>1966137</vt:i4>
      </vt:variant>
      <vt:variant>
        <vt:i4>1782</vt:i4>
      </vt:variant>
      <vt:variant>
        <vt:i4>0</vt:i4>
      </vt:variant>
      <vt:variant>
        <vt:i4>5</vt:i4>
      </vt:variant>
      <vt:variant>
        <vt:lpwstr/>
      </vt:variant>
      <vt:variant>
        <vt:lpwstr>_Toc10739268</vt:lpwstr>
      </vt:variant>
      <vt:variant>
        <vt:i4>1114169</vt:i4>
      </vt:variant>
      <vt:variant>
        <vt:i4>1776</vt:i4>
      </vt:variant>
      <vt:variant>
        <vt:i4>0</vt:i4>
      </vt:variant>
      <vt:variant>
        <vt:i4>5</vt:i4>
      </vt:variant>
      <vt:variant>
        <vt:lpwstr/>
      </vt:variant>
      <vt:variant>
        <vt:lpwstr>_Toc10739267</vt:lpwstr>
      </vt:variant>
      <vt:variant>
        <vt:i4>1048633</vt:i4>
      </vt:variant>
      <vt:variant>
        <vt:i4>1770</vt:i4>
      </vt:variant>
      <vt:variant>
        <vt:i4>0</vt:i4>
      </vt:variant>
      <vt:variant>
        <vt:i4>5</vt:i4>
      </vt:variant>
      <vt:variant>
        <vt:lpwstr/>
      </vt:variant>
      <vt:variant>
        <vt:lpwstr>_Toc10739266</vt:lpwstr>
      </vt:variant>
      <vt:variant>
        <vt:i4>1245241</vt:i4>
      </vt:variant>
      <vt:variant>
        <vt:i4>1764</vt:i4>
      </vt:variant>
      <vt:variant>
        <vt:i4>0</vt:i4>
      </vt:variant>
      <vt:variant>
        <vt:i4>5</vt:i4>
      </vt:variant>
      <vt:variant>
        <vt:lpwstr/>
      </vt:variant>
      <vt:variant>
        <vt:lpwstr>_Toc10739265</vt:lpwstr>
      </vt:variant>
      <vt:variant>
        <vt:i4>1179705</vt:i4>
      </vt:variant>
      <vt:variant>
        <vt:i4>1758</vt:i4>
      </vt:variant>
      <vt:variant>
        <vt:i4>0</vt:i4>
      </vt:variant>
      <vt:variant>
        <vt:i4>5</vt:i4>
      </vt:variant>
      <vt:variant>
        <vt:lpwstr/>
      </vt:variant>
      <vt:variant>
        <vt:lpwstr>_Toc10739264</vt:lpwstr>
      </vt:variant>
      <vt:variant>
        <vt:i4>1376313</vt:i4>
      </vt:variant>
      <vt:variant>
        <vt:i4>1752</vt:i4>
      </vt:variant>
      <vt:variant>
        <vt:i4>0</vt:i4>
      </vt:variant>
      <vt:variant>
        <vt:i4>5</vt:i4>
      </vt:variant>
      <vt:variant>
        <vt:lpwstr/>
      </vt:variant>
      <vt:variant>
        <vt:lpwstr>_Toc10739263</vt:lpwstr>
      </vt:variant>
      <vt:variant>
        <vt:i4>1310777</vt:i4>
      </vt:variant>
      <vt:variant>
        <vt:i4>1746</vt:i4>
      </vt:variant>
      <vt:variant>
        <vt:i4>0</vt:i4>
      </vt:variant>
      <vt:variant>
        <vt:i4>5</vt:i4>
      </vt:variant>
      <vt:variant>
        <vt:lpwstr/>
      </vt:variant>
      <vt:variant>
        <vt:lpwstr>_Toc10739262</vt:lpwstr>
      </vt:variant>
      <vt:variant>
        <vt:i4>1507385</vt:i4>
      </vt:variant>
      <vt:variant>
        <vt:i4>1740</vt:i4>
      </vt:variant>
      <vt:variant>
        <vt:i4>0</vt:i4>
      </vt:variant>
      <vt:variant>
        <vt:i4>5</vt:i4>
      </vt:variant>
      <vt:variant>
        <vt:lpwstr/>
      </vt:variant>
      <vt:variant>
        <vt:lpwstr>_Toc10739261</vt:lpwstr>
      </vt:variant>
      <vt:variant>
        <vt:i4>1441849</vt:i4>
      </vt:variant>
      <vt:variant>
        <vt:i4>1734</vt:i4>
      </vt:variant>
      <vt:variant>
        <vt:i4>0</vt:i4>
      </vt:variant>
      <vt:variant>
        <vt:i4>5</vt:i4>
      </vt:variant>
      <vt:variant>
        <vt:lpwstr/>
      </vt:variant>
      <vt:variant>
        <vt:lpwstr>_Toc10739260</vt:lpwstr>
      </vt:variant>
      <vt:variant>
        <vt:i4>2031674</vt:i4>
      </vt:variant>
      <vt:variant>
        <vt:i4>1728</vt:i4>
      </vt:variant>
      <vt:variant>
        <vt:i4>0</vt:i4>
      </vt:variant>
      <vt:variant>
        <vt:i4>5</vt:i4>
      </vt:variant>
      <vt:variant>
        <vt:lpwstr/>
      </vt:variant>
      <vt:variant>
        <vt:lpwstr>_Toc10739259</vt:lpwstr>
      </vt:variant>
      <vt:variant>
        <vt:i4>1966138</vt:i4>
      </vt:variant>
      <vt:variant>
        <vt:i4>1722</vt:i4>
      </vt:variant>
      <vt:variant>
        <vt:i4>0</vt:i4>
      </vt:variant>
      <vt:variant>
        <vt:i4>5</vt:i4>
      </vt:variant>
      <vt:variant>
        <vt:lpwstr/>
      </vt:variant>
      <vt:variant>
        <vt:lpwstr>_Toc10739258</vt:lpwstr>
      </vt:variant>
      <vt:variant>
        <vt:i4>1114170</vt:i4>
      </vt:variant>
      <vt:variant>
        <vt:i4>1716</vt:i4>
      </vt:variant>
      <vt:variant>
        <vt:i4>0</vt:i4>
      </vt:variant>
      <vt:variant>
        <vt:i4>5</vt:i4>
      </vt:variant>
      <vt:variant>
        <vt:lpwstr/>
      </vt:variant>
      <vt:variant>
        <vt:lpwstr>_Toc10739257</vt:lpwstr>
      </vt:variant>
      <vt:variant>
        <vt:i4>1048634</vt:i4>
      </vt:variant>
      <vt:variant>
        <vt:i4>1710</vt:i4>
      </vt:variant>
      <vt:variant>
        <vt:i4>0</vt:i4>
      </vt:variant>
      <vt:variant>
        <vt:i4>5</vt:i4>
      </vt:variant>
      <vt:variant>
        <vt:lpwstr/>
      </vt:variant>
      <vt:variant>
        <vt:lpwstr>_Toc10739256</vt:lpwstr>
      </vt:variant>
      <vt:variant>
        <vt:i4>1245242</vt:i4>
      </vt:variant>
      <vt:variant>
        <vt:i4>1704</vt:i4>
      </vt:variant>
      <vt:variant>
        <vt:i4>0</vt:i4>
      </vt:variant>
      <vt:variant>
        <vt:i4>5</vt:i4>
      </vt:variant>
      <vt:variant>
        <vt:lpwstr/>
      </vt:variant>
      <vt:variant>
        <vt:lpwstr>_Toc10739255</vt:lpwstr>
      </vt:variant>
      <vt:variant>
        <vt:i4>1179706</vt:i4>
      </vt:variant>
      <vt:variant>
        <vt:i4>1698</vt:i4>
      </vt:variant>
      <vt:variant>
        <vt:i4>0</vt:i4>
      </vt:variant>
      <vt:variant>
        <vt:i4>5</vt:i4>
      </vt:variant>
      <vt:variant>
        <vt:lpwstr/>
      </vt:variant>
      <vt:variant>
        <vt:lpwstr>_Toc10739254</vt:lpwstr>
      </vt:variant>
      <vt:variant>
        <vt:i4>1376314</vt:i4>
      </vt:variant>
      <vt:variant>
        <vt:i4>1692</vt:i4>
      </vt:variant>
      <vt:variant>
        <vt:i4>0</vt:i4>
      </vt:variant>
      <vt:variant>
        <vt:i4>5</vt:i4>
      </vt:variant>
      <vt:variant>
        <vt:lpwstr/>
      </vt:variant>
      <vt:variant>
        <vt:lpwstr>_Toc10739253</vt:lpwstr>
      </vt:variant>
      <vt:variant>
        <vt:i4>1310778</vt:i4>
      </vt:variant>
      <vt:variant>
        <vt:i4>1686</vt:i4>
      </vt:variant>
      <vt:variant>
        <vt:i4>0</vt:i4>
      </vt:variant>
      <vt:variant>
        <vt:i4>5</vt:i4>
      </vt:variant>
      <vt:variant>
        <vt:lpwstr/>
      </vt:variant>
      <vt:variant>
        <vt:lpwstr>_Toc10739252</vt:lpwstr>
      </vt:variant>
      <vt:variant>
        <vt:i4>1507386</vt:i4>
      </vt:variant>
      <vt:variant>
        <vt:i4>1680</vt:i4>
      </vt:variant>
      <vt:variant>
        <vt:i4>0</vt:i4>
      </vt:variant>
      <vt:variant>
        <vt:i4>5</vt:i4>
      </vt:variant>
      <vt:variant>
        <vt:lpwstr/>
      </vt:variant>
      <vt:variant>
        <vt:lpwstr>_Toc10739251</vt:lpwstr>
      </vt:variant>
      <vt:variant>
        <vt:i4>1441850</vt:i4>
      </vt:variant>
      <vt:variant>
        <vt:i4>1674</vt:i4>
      </vt:variant>
      <vt:variant>
        <vt:i4>0</vt:i4>
      </vt:variant>
      <vt:variant>
        <vt:i4>5</vt:i4>
      </vt:variant>
      <vt:variant>
        <vt:lpwstr/>
      </vt:variant>
      <vt:variant>
        <vt:lpwstr>_Toc10739250</vt:lpwstr>
      </vt:variant>
      <vt:variant>
        <vt:i4>2031675</vt:i4>
      </vt:variant>
      <vt:variant>
        <vt:i4>1668</vt:i4>
      </vt:variant>
      <vt:variant>
        <vt:i4>0</vt:i4>
      </vt:variant>
      <vt:variant>
        <vt:i4>5</vt:i4>
      </vt:variant>
      <vt:variant>
        <vt:lpwstr/>
      </vt:variant>
      <vt:variant>
        <vt:lpwstr>_Toc10739249</vt:lpwstr>
      </vt:variant>
      <vt:variant>
        <vt:i4>1966139</vt:i4>
      </vt:variant>
      <vt:variant>
        <vt:i4>1662</vt:i4>
      </vt:variant>
      <vt:variant>
        <vt:i4>0</vt:i4>
      </vt:variant>
      <vt:variant>
        <vt:i4>5</vt:i4>
      </vt:variant>
      <vt:variant>
        <vt:lpwstr/>
      </vt:variant>
      <vt:variant>
        <vt:lpwstr>_Toc10739248</vt:lpwstr>
      </vt:variant>
      <vt:variant>
        <vt:i4>1114171</vt:i4>
      </vt:variant>
      <vt:variant>
        <vt:i4>1656</vt:i4>
      </vt:variant>
      <vt:variant>
        <vt:i4>0</vt:i4>
      </vt:variant>
      <vt:variant>
        <vt:i4>5</vt:i4>
      </vt:variant>
      <vt:variant>
        <vt:lpwstr/>
      </vt:variant>
      <vt:variant>
        <vt:lpwstr>_Toc10739247</vt:lpwstr>
      </vt:variant>
      <vt:variant>
        <vt:i4>1048635</vt:i4>
      </vt:variant>
      <vt:variant>
        <vt:i4>1650</vt:i4>
      </vt:variant>
      <vt:variant>
        <vt:i4>0</vt:i4>
      </vt:variant>
      <vt:variant>
        <vt:i4>5</vt:i4>
      </vt:variant>
      <vt:variant>
        <vt:lpwstr/>
      </vt:variant>
      <vt:variant>
        <vt:lpwstr>_Toc10739246</vt:lpwstr>
      </vt:variant>
      <vt:variant>
        <vt:i4>1245243</vt:i4>
      </vt:variant>
      <vt:variant>
        <vt:i4>1644</vt:i4>
      </vt:variant>
      <vt:variant>
        <vt:i4>0</vt:i4>
      </vt:variant>
      <vt:variant>
        <vt:i4>5</vt:i4>
      </vt:variant>
      <vt:variant>
        <vt:lpwstr/>
      </vt:variant>
      <vt:variant>
        <vt:lpwstr>_Toc10739245</vt:lpwstr>
      </vt:variant>
      <vt:variant>
        <vt:i4>1179707</vt:i4>
      </vt:variant>
      <vt:variant>
        <vt:i4>1638</vt:i4>
      </vt:variant>
      <vt:variant>
        <vt:i4>0</vt:i4>
      </vt:variant>
      <vt:variant>
        <vt:i4>5</vt:i4>
      </vt:variant>
      <vt:variant>
        <vt:lpwstr/>
      </vt:variant>
      <vt:variant>
        <vt:lpwstr>_Toc10739244</vt:lpwstr>
      </vt:variant>
      <vt:variant>
        <vt:i4>1376315</vt:i4>
      </vt:variant>
      <vt:variant>
        <vt:i4>1632</vt:i4>
      </vt:variant>
      <vt:variant>
        <vt:i4>0</vt:i4>
      </vt:variant>
      <vt:variant>
        <vt:i4>5</vt:i4>
      </vt:variant>
      <vt:variant>
        <vt:lpwstr/>
      </vt:variant>
      <vt:variant>
        <vt:lpwstr>_Toc10739243</vt:lpwstr>
      </vt:variant>
      <vt:variant>
        <vt:i4>1310779</vt:i4>
      </vt:variant>
      <vt:variant>
        <vt:i4>1626</vt:i4>
      </vt:variant>
      <vt:variant>
        <vt:i4>0</vt:i4>
      </vt:variant>
      <vt:variant>
        <vt:i4>5</vt:i4>
      </vt:variant>
      <vt:variant>
        <vt:lpwstr/>
      </vt:variant>
      <vt:variant>
        <vt:lpwstr>_Toc10739242</vt:lpwstr>
      </vt:variant>
      <vt:variant>
        <vt:i4>1507387</vt:i4>
      </vt:variant>
      <vt:variant>
        <vt:i4>1620</vt:i4>
      </vt:variant>
      <vt:variant>
        <vt:i4>0</vt:i4>
      </vt:variant>
      <vt:variant>
        <vt:i4>5</vt:i4>
      </vt:variant>
      <vt:variant>
        <vt:lpwstr/>
      </vt:variant>
      <vt:variant>
        <vt:lpwstr>_Toc10739241</vt:lpwstr>
      </vt:variant>
      <vt:variant>
        <vt:i4>1441851</vt:i4>
      </vt:variant>
      <vt:variant>
        <vt:i4>1614</vt:i4>
      </vt:variant>
      <vt:variant>
        <vt:i4>0</vt:i4>
      </vt:variant>
      <vt:variant>
        <vt:i4>5</vt:i4>
      </vt:variant>
      <vt:variant>
        <vt:lpwstr/>
      </vt:variant>
      <vt:variant>
        <vt:lpwstr>_Toc10739240</vt:lpwstr>
      </vt:variant>
      <vt:variant>
        <vt:i4>2031676</vt:i4>
      </vt:variant>
      <vt:variant>
        <vt:i4>1608</vt:i4>
      </vt:variant>
      <vt:variant>
        <vt:i4>0</vt:i4>
      </vt:variant>
      <vt:variant>
        <vt:i4>5</vt:i4>
      </vt:variant>
      <vt:variant>
        <vt:lpwstr/>
      </vt:variant>
      <vt:variant>
        <vt:lpwstr>_Toc10739239</vt:lpwstr>
      </vt:variant>
      <vt:variant>
        <vt:i4>1966140</vt:i4>
      </vt:variant>
      <vt:variant>
        <vt:i4>1602</vt:i4>
      </vt:variant>
      <vt:variant>
        <vt:i4>0</vt:i4>
      </vt:variant>
      <vt:variant>
        <vt:i4>5</vt:i4>
      </vt:variant>
      <vt:variant>
        <vt:lpwstr/>
      </vt:variant>
      <vt:variant>
        <vt:lpwstr>_Toc10739238</vt:lpwstr>
      </vt:variant>
      <vt:variant>
        <vt:i4>1114172</vt:i4>
      </vt:variant>
      <vt:variant>
        <vt:i4>1596</vt:i4>
      </vt:variant>
      <vt:variant>
        <vt:i4>0</vt:i4>
      </vt:variant>
      <vt:variant>
        <vt:i4>5</vt:i4>
      </vt:variant>
      <vt:variant>
        <vt:lpwstr/>
      </vt:variant>
      <vt:variant>
        <vt:lpwstr>_Toc10739237</vt:lpwstr>
      </vt:variant>
      <vt:variant>
        <vt:i4>1048636</vt:i4>
      </vt:variant>
      <vt:variant>
        <vt:i4>1590</vt:i4>
      </vt:variant>
      <vt:variant>
        <vt:i4>0</vt:i4>
      </vt:variant>
      <vt:variant>
        <vt:i4>5</vt:i4>
      </vt:variant>
      <vt:variant>
        <vt:lpwstr/>
      </vt:variant>
      <vt:variant>
        <vt:lpwstr>_Toc10739236</vt:lpwstr>
      </vt:variant>
      <vt:variant>
        <vt:i4>1245244</vt:i4>
      </vt:variant>
      <vt:variant>
        <vt:i4>1584</vt:i4>
      </vt:variant>
      <vt:variant>
        <vt:i4>0</vt:i4>
      </vt:variant>
      <vt:variant>
        <vt:i4>5</vt:i4>
      </vt:variant>
      <vt:variant>
        <vt:lpwstr/>
      </vt:variant>
      <vt:variant>
        <vt:lpwstr>_Toc10739235</vt:lpwstr>
      </vt:variant>
      <vt:variant>
        <vt:i4>1179708</vt:i4>
      </vt:variant>
      <vt:variant>
        <vt:i4>1578</vt:i4>
      </vt:variant>
      <vt:variant>
        <vt:i4>0</vt:i4>
      </vt:variant>
      <vt:variant>
        <vt:i4>5</vt:i4>
      </vt:variant>
      <vt:variant>
        <vt:lpwstr/>
      </vt:variant>
      <vt:variant>
        <vt:lpwstr>_Toc10739234</vt:lpwstr>
      </vt:variant>
      <vt:variant>
        <vt:i4>1376316</vt:i4>
      </vt:variant>
      <vt:variant>
        <vt:i4>1572</vt:i4>
      </vt:variant>
      <vt:variant>
        <vt:i4>0</vt:i4>
      </vt:variant>
      <vt:variant>
        <vt:i4>5</vt:i4>
      </vt:variant>
      <vt:variant>
        <vt:lpwstr/>
      </vt:variant>
      <vt:variant>
        <vt:lpwstr>_Toc10739233</vt:lpwstr>
      </vt:variant>
      <vt:variant>
        <vt:i4>1310780</vt:i4>
      </vt:variant>
      <vt:variant>
        <vt:i4>1566</vt:i4>
      </vt:variant>
      <vt:variant>
        <vt:i4>0</vt:i4>
      </vt:variant>
      <vt:variant>
        <vt:i4>5</vt:i4>
      </vt:variant>
      <vt:variant>
        <vt:lpwstr/>
      </vt:variant>
      <vt:variant>
        <vt:lpwstr>_Toc10739232</vt:lpwstr>
      </vt:variant>
      <vt:variant>
        <vt:i4>1507388</vt:i4>
      </vt:variant>
      <vt:variant>
        <vt:i4>1560</vt:i4>
      </vt:variant>
      <vt:variant>
        <vt:i4>0</vt:i4>
      </vt:variant>
      <vt:variant>
        <vt:i4>5</vt:i4>
      </vt:variant>
      <vt:variant>
        <vt:lpwstr/>
      </vt:variant>
      <vt:variant>
        <vt:lpwstr>_Toc10739231</vt:lpwstr>
      </vt:variant>
      <vt:variant>
        <vt:i4>1441852</vt:i4>
      </vt:variant>
      <vt:variant>
        <vt:i4>1554</vt:i4>
      </vt:variant>
      <vt:variant>
        <vt:i4>0</vt:i4>
      </vt:variant>
      <vt:variant>
        <vt:i4>5</vt:i4>
      </vt:variant>
      <vt:variant>
        <vt:lpwstr/>
      </vt:variant>
      <vt:variant>
        <vt:lpwstr>_Toc10739230</vt:lpwstr>
      </vt:variant>
      <vt:variant>
        <vt:i4>2031677</vt:i4>
      </vt:variant>
      <vt:variant>
        <vt:i4>1548</vt:i4>
      </vt:variant>
      <vt:variant>
        <vt:i4>0</vt:i4>
      </vt:variant>
      <vt:variant>
        <vt:i4>5</vt:i4>
      </vt:variant>
      <vt:variant>
        <vt:lpwstr/>
      </vt:variant>
      <vt:variant>
        <vt:lpwstr>_Toc10739229</vt:lpwstr>
      </vt:variant>
      <vt:variant>
        <vt:i4>1966141</vt:i4>
      </vt:variant>
      <vt:variant>
        <vt:i4>1542</vt:i4>
      </vt:variant>
      <vt:variant>
        <vt:i4>0</vt:i4>
      </vt:variant>
      <vt:variant>
        <vt:i4>5</vt:i4>
      </vt:variant>
      <vt:variant>
        <vt:lpwstr/>
      </vt:variant>
      <vt:variant>
        <vt:lpwstr>_Toc10739228</vt:lpwstr>
      </vt:variant>
      <vt:variant>
        <vt:i4>1114173</vt:i4>
      </vt:variant>
      <vt:variant>
        <vt:i4>1536</vt:i4>
      </vt:variant>
      <vt:variant>
        <vt:i4>0</vt:i4>
      </vt:variant>
      <vt:variant>
        <vt:i4>5</vt:i4>
      </vt:variant>
      <vt:variant>
        <vt:lpwstr/>
      </vt:variant>
      <vt:variant>
        <vt:lpwstr>_Toc10739227</vt:lpwstr>
      </vt:variant>
      <vt:variant>
        <vt:i4>1048637</vt:i4>
      </vt:variant>
      <vt:variant>
        <vt:i4>1530</vt:i4>
      </vt:variant>
      <vt:variant>
        <vt:i4>0</vt:i4>
      </vt:variant>
      <vt:variant>
        <vt:i4>5</vt:i4>
      </vt:variant>
      <vt:variant>
        <vt:lpwstr/>
      </vt:variant>
      <vt:variant>
        <vt:lpwstr>_Toc10739226</vt:lpwstr>
      </vt:variant>
      <vt:variant>
        <vt:i4>1245245</vt:i4>
      </vt:variant>
      <vt:variant>
        <vt:i4>1524</vt:i4>
      </vt:variant>
      <vt:variant>
        <vt:i4>0</vt:i4>
      </vt:variant>
      <vt:variant>
        <vt:i4>5</vt:i4>
      </vt:variant>
      <vt:variant>
        <vt:lpwstr/>
      </vt:variant>
      <vt:variant>
        <vt:lpwstr>_Toc10739225</vt:lpwstr>
      </vt:variant>
      <vt:variant>
        <vt:i4>1179709</vt:i4>
      </vt:variant>
      <vt:variant>
        <vt:i4>1518</vt:i4>
      </vt:variant>
      <vt:variant>
        <vt:i4>0</vt:i4>
      </vt:variant>
      <vt:variant>
        <vt:i4>5</vt:i4>
      </vt:variant>
      <vt:variant>
        <vt:lpwstr/>
      </vt:variant>
      <vt:variant>
        <vt:lpwstr>_Toc10739224</vt:lpwstr>
      </vt:variant>
      <vt:variant>
        <vt:i4>1376317</vt:i4>
      </vt:variant>
      <vt:variant>
        <vt:i4>1512</vt:i4>
      </vt:variant>
      <vt:variant>
        <vt:i4>0</vt:i4>
      </vt:variant>
      <vt:variant>
        <vt:i4>5</vt:i4>
      </vt:variant>
      <vt:variant>
        <vt:lpwstr/>
      </vt:variant>
      <vt:variant>
        <vt:lpwstr>_Toc10739223</vt:lpwstr>
      </vt:variant>
      <vt:variant>
        <vt:i4>1310781</vt:i4>
      </vt:variant>
      <vt:variant>
        <vt:i4>1506</vt:i4>
      </vt:variant>
      <vt:variant>
        <vt:i4>0</vt:i4>
      </vt:variant>
      <vt:variant>
        <vt:i4>5</vt:i4>
      </vt:variant>
      <vt:variant>
        <vt:lpwstr/>
      </vt:variant>
      <vt:variant>
        <vt:lpwstr>_Toc10739222</vt:lpwstr>
      </vt:variant>
      <vt:variant>
        <vt:i4>1507389</vt:i4>
      </vt:variant>
      <vt:variant>
        <vt:i4>1500</vt:i4>
      </vt:variant>
      <vt:variant>
        <vt:i4>0</vt:i4>
      </vt:variant>
      <vt:variant>
        <vt:i4>5</vt:i4>
      </vt:variant>
      <vt:variant>
        <vt:lpwstr/>
      </vt:variant>
      <vt:variant>
        <vt:lpwstr>_Toc10739221</vt:lpwstr>
      </vt:variant>
      <vt:variant>
        <vt:i4>1441853</vt:i4>
      </vt:variant>
      <vt:variant>
        <vt:i4>1494</vt:i4>
      </vt:variant>
      <vt:variant>
        <vt:i4>0</vt:i4>
      </vt:variant>
      <vt:variant>
        <vt:i4>5</vt:i4>
      </vt:variant>
      <vt:variant>
        <vt:lpwstr/>
      </vt:variant>
      <vt:variant>
        <vt:lpwstr>_Toc10739220</vt:lpwstr>
      </vt:variant>
      <vt:variant>
        <vt:i4>2031678</vt:i4>
      </vt:variant>
      <vt:variant>
        <vt:i4>1488</vt:i4>
      </vt:variant>
      <vt:variant>
        <vt:i4>0</vt:i4>
      </vt:variant>
      <vt:variant>
        <vt:i4>5</vt:i4>
      </vt:variant>
      <vt:variant>
        <vt:lpwstr/>
      </vt:variant>
      <vt:variant>
        <vt:lpwstr>_Toc10739219</vt:lpwstr>
      </vt:variant>
      <vt:variant>
        <vt:i4>1966142</vt:i4>
      </vt:variant>
      <vt:variant>
        <vt:i4>1482</vt:i4>
      </vt:variant>
      <vt:variant>
        <vt:i4>0</vt:i4>
      </vt:variant>
      <vt:variant>
        <vt:i4>5</vt:i4>
      </vt:variant>
      <vt:variant>
        <vt:lpwstr/>
      </vt:variant>
      <vt:variant>
        <vt:lpwstr>_Toc10739218</vt:lpwstr>
      </vt:variant>
      <vt:variant>
        <vt:i4>1114174</vt:i4>
      </vt:variant>
      <vt:variant>
        <vt:i4>1476</vt:i4>
      </vt:variant>
      <vt:variant>
        <vt:i4>0</vt:i4>
      </vt:variant>
      <vt:variant>
        <vt:i4>5</vt:i4>
      </vt:variant>
      <vt:variant>
        <vt:lpwstr/>
      </vt:variant>
      <vt:variant>
        <vt:lpwstr>_Toc10739217</vt:lpwstr>
      </vt:variant>
      <vt:variant>
        <vt:i4>1048638</vt:i4>
      </vt:variant>
      <vt:variant>
        <vt:i4>1470</vt:i4>
      </vt:variant>
      <vt:variant>
        <vt:i4>0</vt:i4>
      </vt:variant>
      <vt:variant>
        <vt:i4>5</vt:i4>
      </vt:variant>
      <vt:variant>
        <vt:lpwstr/>
      </vt:variant>
      <vt:variant>
        <vt:lpwstr>_Toc10739216</vt:lpwstr>
      </vt:variant>
      <vt:variant>
        <vt:i4>1245246</vt:i4>
      </vt:variant>
      <vt:variant>
        <vt:i4>1464</vt:i4>
      </vt:variant>
      <vt:variant>
        <vt:i4>0</vt:i4>
      </vt:variant>
      <vt:variant>
        <vt:i4>5</vt:i4>
      </vt:variant>
      <vt:variant>
        <vt:lpwstr/>
      </vt:variant>
      <vt:variant>
        <vt:lpwstr>_Toc10739215</vt:lpwstr>
      </vt:variant>
      <vt:variant>
        <vt:i4>1179710</vt:i4>
      </vt:variant>
      <vt:variant>
        <vt:i4>1458</vt:i4>
      </vt:variant>
      <vt:variant>
        <vt:i4>0</vt:i4>
      </vt:variant>
      <vt:variant>
        <vt:i4>5</vt:i4>
      </vt:variant>
      <vt:variant>
        <vt:lpwstr/>
      </vt:variant>
      <vt:variant>
        <vt:lpwstr>_Toc10739214</vt:lpwstr>
      </vt:variant>
      <vt:variant>
        <vt:i4>1376318</vt:i4>
      </vt:variant>
      <vt:variant>
        <vt:i4>1452</vt:i4>
      </vt:variant>
      <vt:variant>
        <vt:i4>0</vt:i4>
      </vt:variant>
      <vt:variant>
        <vt:i4>5</vt:i4>
      </vt:variant>
      <vt:variant>
        <vt:lpwstr/>
      </vt:variant>
      <vt:variant>
        <vt:lpwstr>_Toc10739213</vt:lpwstr>
      </vt:variant>
      <vt:variant>
        <vt:i4>1310782</vt:i4>
      </vt:variant>
      <vt:variant>
        <vt:i4>1446</vt:i4>
      </vt:variant>
      <vt:variant>
        <vt:i4>0</vt:i4>
      </vt:variant>
      <vt:variant>
        <vt:i4>5</vt:i4>
      </vt:variant>
      <vt:variant>
        <vt:lpwstr/>
      </vt:variant>
      <vt:variant>
        <vt:lpwstr>_Toc10739212</vt:lpwstr>
      </vt:variant>
      <vt:variant>
        <vt:i4>1507390</vt:i4>
      </vt:variant>
      <vt:variant>
        <vt:i4>1440</vt:i4>
      </vt:variant>
      <vt:variant>
        <vt:i4>0</vt:i4>
      </vt:variant>
      <vt:variant>
        <vt:i4>5</vt:i4>
      </vt:variant>
      <vt:variant>
        <vt:lpwstr/>
      </vt:variant>
      <vt:variant>
        <vt:lpwstr>_Toc10739211</vt:lpwstr>
      </vt:variant>
      <vt:variant>
        <vt:i4>1441854</vt:i4>
      </vt:variant>
      <vt:variant>
        <vt:i4>1434</vt:i4>
      </vt:variant>
      <vt:variant>
        <vt:i4>0</vt:i4>
      </vt:variant>
      <vt:variant>
        <vt:i4>5</vt:i4>
      </vt:variant>
      <vt:variant>
        <vt:lpwstr/>
      </vt:variant>
      <vt:variant>
        <vt:lpwstr>_Toc10739210</vt:lpwstr>
      </vt:variant>
      <vt:variant>
        <vt:i4>2031679</vt:i4>
      </vt:variant>
      <vt:variant>
        <vt:i4>1428</vt:i4>
      </vt:variant>
      <vt:variant>
        <vt:i4>0</vt:i4>
      </vt:variant>
      <vt:variant>
        <vt:i4>5</vt:i4>
      </vt:variant>
      <vt:variant>
        <vt:lpwstr/>
      </vt:variant>
      <vt:variant>
        <vt:lpwstr>_Toc10739209</vt:lpwstr>
      </vt:variant>
      <vt:variant>
        <vt:i4>1966143</vt:i4>
      </vt:variant>
      <vt:variant>
        <vt:i4>1422</vt:i4>
      </vt:variant>
      <vt:variant>
        <vt:i4>0</vt:i4>
      </vt:variant>
      <vt:variant>
        <vt:i4>5</vt:i4>
      </vt:variant>
      <vt:variant>
        <vt:lpwstr/>
      </vt:variant>
      <vt:variant>
        <vt:lpwstr>_Toc10739208</vt:lpwstr>
      </vt:variant>
      <vt:variant>
        <vt:i4>1114175</vt:i4>
      </vt:variant>
      <vt:variant>
        <vt:i4>1416</vt:i4>
      </vt:variant>
      <vt:variant>
        <vt:i4>0</vt:i4>
      </vt:variant>
      <vt:variant>
        <vt:i4>5</vt:i4>
      </vt:variant>
      <vt:variant>
        <vt:lpwstr/>
      </vt:variant>
      <vt:variant>
        <vt:lpwstr>_Toc10739207</vt:lpwstr>
      </vt:variant>
      <vt:variant>
        <vt:i4>1048639</vt:i4>
      </vt:variant>
      <vt:variant>
        <vt:i4>1410</vt:i4>
      </vt:variant>
      <vt:variant>
        <vt:i4>0</vt:i4>
      </vt:variant>
      <vt:variant>
        <vt:i4>5</vt:i4>
      </vt:variant>
      <vt:variant>
        <vt:lpwstr/>
      </vt:variant>
      <vt:variant>
        <vt:lpwstr>_Toc10739206</vt:lpwstr>
      </vt:variant>
      <vt:variant>
        <vt:i4>1245247</vt:i4>
      </vt:variant>
      <vt:variant>
        <vt:i4>1404</vt:i4>
      </vt:variant>
      <vt:variant>
        <vt:i4>0</vt:i4>
      </vt:variant>
      <vt:variant>
        <vt:i4>5</vt:i4>
      </vt:variant>
      <vt:variant>
        <vt:lpwstr/>
      </vt:variant>
      <vt:variant>
        <vt:lpwstr>_Toc10739205</vt:lpwstr>
      </vt:variant>
      <vt:variant>
        <vt:i4>1179711</vt:i4>
      </vt:variant>
      <vt:variant>
        <vt:i4>1398</vt:i4>
      </vt:variant>
      <vt:variant>
        <vt:i4>0</vt:i4>
      </vt:variant>
      <vt:variant>
        <vt:i4>5</vt:i4>
      </vt:variant>
      <vt:variant>
        <vt:lpwstr/>
      </vt:variant>
      <vt:variant>
        <vt:lpwstr>_Toc10739204</vt:lpwstr>
      </vt:variant>
      <vt:variant>
        <vt:i4>1376319</vt:i4>
      </vt:variant>
      <vt:variant>
        <vt:i4>1392</vt:i4>
      </vt:variant>
      <vt:variant>
        <vt:i4>0</vt:i4>
      </vt:variant>
      <vt:variant>
        <vt:i4>5</vt:i4>
      </vt:variant>
      <vt:variant>
        <vt:lpwstr/>
      </vt:variant>
      <vt:variant>
        <vt:lpwstr>_Toc10739203</vt:lpwstr>
      </vt:variant>
      <vt:variant>
        <vt:i4>1310783</vt:i4>
      </vt:variant>
      <vt:variant>
        <vt:i4>1386</vt:i4>
      </vt:variant>
      <vt:variant>
        <vt:i4>0</vt:i4>
      </vt:variant>
      <vt:variant>
        <vt:i4>5</vt:i4>
      </vt:variant>
      <vt:variant>
        <vt:lpwstr/>
      </vt:variant>
      <vt:variant>
        <vt:lpwstr>_Toc10739202</vt:lpwstr>
      </vt:variant>
      <vt:variant>
        <vt:i4>1507391</vt:i4>
      </vt:variant>
      <vt:variant>
        <vt:i4>1380</vt:i4>
      </vt:variant>
      <vt:variant>
        <vt:i4>0</vt:i4>
      </vt:variant>
      <vt:variant>
        <vt:i4>5</vt:i4>
      </vt:variant>
      <vt:variant>
        <vt:lpwstr/>
      </vt:variant>
      <vt:variant>
        <vt:lpwstr>_Toc10739201</vt:lpwstr>
      </vt:variant>
      <vt:variant>
        <vt:i4>1441855</vt:i4>
      </vt:variant>
      <vt:variant>
        <vt:i4>1374</vt:i4>
      </vt:variant>
      <vt:variant>
        <vt:i4>0</vt:i4>
      </vt:variant>
      <vt:variant>
        <vt:i4>5</vt:i4>
      </vt:variant>
      <vt:variant>
        <vt:lpwstr/>
      </vt:variant>
      <vt:variant>
        <vt:lpwstr>_Toc10739200</vt:lpwstr>
      </vt:variant>
      <vt:variant>
        <vt:i4>1835062</vt:i4>
      </vt:variant>
      <vt:variant>
        <vt:i4>1368</vt:i4>
      </vt:variant>
      <vt:variant>
        <vt:i4>0</vt:i4>
      </vt:variant>
      <vt:variant>
        <vt:i4>5</vt:i4>
      </vt:variant>
      <vt:variant>
        <vt:lpwstr/>
      </vt:variant>
      <vt:variant>
        <vt:lpwstr>_Toc10739199</vt:lpwstr>
      </vt:variant>
      <vt:variant>
        <vt:i4>1900598</vt:i4>
      </vt:variant>
      <vt:variant>
        <vt:i4>1362</vt:i4>
      </vt:variant>
      <vt:variant>
        <vt:i4>0</vt:i4>
      </vt:variant>
      <vt:variant>
        <vt:i4>5</vt:i4>
      </vt:variant>
      <vt:variant>
        <vt:lpwstr/>
      </vt:variant>
      <vt:variant>
        <vt:lpwstr>_Toc10739198</vt:lpwstr>
      </vt:variant>
      <vt:variant>
        <vt:i4>1179702</vt:i4>
      </vt:variant>
      <vt:variant>
        <vt:i4>1356</vt:i4>
      </vt:variant>
      <vt:variant>
        <vt:i4>0</vt:i4>
      </vt:variant>
      <vt:variant>
        <vt:i4>5</vt:i4>
      </vt:variant>
      <vt:variant>
        <vt:lpwstr/>
      </vt:variant>
      <vt:variant>
        <vt:lpwstr>_Toc10739197</vt:lpwstr>
      </vt:variant>
      <vt:variant>
        <vt:i4>1245238</vt:i4>
      </vt:variant>
      <vt:variant>
        <vt:i4>1350</vt:i4>
      </vt:variant>
      <vt:variant>
        <vt:i4>0</vt:i4>
      </vt:variant>
      <vt:variant>
        <vt:i4>5</vt:i4>
      </vt:variant>
      <vt:variant>
        <vt:lpwstr/>
      </vt:variant>
      <vt:variant>
        <vt:lpwstr>_Toc10739196</vt:lpwstr>
      </vt:variant>
      <vt:variant>
        <vt:i4>1048630</vt:i4>
      </vt:variant>
      <vt:variant>
        <vt:i4>1344</vt:i4>
      </vt:variant>
      <vt:variant>
        <vt:i4>0</vt:i4>
      </vt:variant>
      <vt:variant>
        <vt:i4>5</vt:i4>
      </vt:variant>
      <vt:variant>
        <vt:lpwstr/>
      </vt:variant>
      <vt:variant>
        <vt:lpwstr>_Toc10739195</vt:lpwstr>
      </vt:variant>
      <vt:variant>
        <vt:i4>1114166</vt:i4>
      </vt:variant>
      <vt:variant>
        <vt:i4>1338</vt:i4>
      </vt:variant>
      <vt:variant>
        <vt:i4>0</vt:i4>
      </vt:variant>
      <vt:variant>
        <vt:i4>5</vt:i4>
      </vt:variant>
      <vt:variant>
        <vt:lpwstr/>
      </vt:variant>
      <vt:variant>
        <vt:lpwstr>_Toc10739194</vt:lpwstr>
      </vt:variant>
      <vt:variant>
        <vt:i4>1441846</vt:i4>
      </vt:variant>
      <vt:variant>
        <vt:i4>1332</vt:i4>
      </vt:variant>
      <vt:variant>
        <vt:i4>0</vt:i4>
      </vt:variant>
      <vt:variant>
        <vt:i4>5</vt:i4>
      </vt:variant>
      <vt:variant>
        <vt:lpwstr/>
      </vt:variant>
      <vt:variant>
        <vt:lpwstr>_Toc10739193</vt:lpwstr>
      </vt:variant>
      <vt:variant>
        <vt:i4>1507382</vt:i4>
      </vt:variant>
      <vt:variant>
        <vt:i4>1326</vt:i4>
      </vt:variant>
      <vt:variant>
        <vt:i4>0</vt:i4>
      </vt:variant>
      <vt:variant>
        <vt:i4>5</vt:i4>
      </vt:variant>
      <vt:variant>
        <vt:lpwstr/>
      </vt:variant>
      <vt:variant>
        <vt:lpwstr>_Toc10739192</vt:lpwstr>
      </vt:variant>
      <vt:variant>
        <vt:i4>1310774</vt:i4>
      </vt:variant>
      <vt:variant>
        <vt:i4>1320</vt:i4>
      </vt:variant>
      <vt:variant>
        <vt:i4>0</vt:i4>
      </vt:variant>
      <vt:variant>
        <vt:i4>5</vt:i4>
      </vt:variant>
      <vt:variant>
        <vt:lpwstr/>
      </vt:variant>
      <vt:variant>
        <vt:lpwstr>_Toc10739191</vt:lpwstr>
      </vt:variant>
      <vt:variant>
        <vt:i4>1376310</vt:i4>
      </vt:variant>
      <vt:variant>
        <vt:i4>1314</vt:i4>
      </vt:variant>
      <vt:variant>
        <vt:i4>0</vt:i4>
      </vt:variant>
      <vt:variant>
        <vt:i4>5</vt:i4>
      </vt:variant>
      <vt:variant>
        <vt:lpwstr/>
      </vt:variant>
      <vt:variant>
        <vt:lpwstr>_Toc10739190</vt:lpwstr>
      </vt:variant>
      <vt:variant>
        <vt:i4>1835063</vt:i4>
      </vt:variant>
      <vt:variant>
        <vt:i4>1308</vt:i4>
      </vt:variant>
      <vt:variant>
        <vt:i4>0</vt:i4>
      </vt:variant>
      <vt:variant>
        <vt:i4>5</vt:i4>
      </vt:variant>
      <vt:variant>
        <vt:lpwstr/>
      </vt:variant>
      <vt:variant>
        <vt:lpwstr>_Toc10739189</vt:lpwstr>
      </vt:variant>
      <vt:variant>
        <vt:i4>1900599</vt:i4>
      </vt:variant>
      <vt:variant>
        <vt:i4>1302</vt:i4>
      </vt:variant>
      <vt:variant>
        <vt:i4>0</vt:i4>
      </vt:variant>
      <vt:variant>
        <vt:i4>5</vt:i4>
      </vt:variant>
      <vt:variant>
        <vt:lpwstr/>
      </vt:variant>
      <vt:variant>
        <vt:lpwstr>_Toc10739188</vt:lpwstr>
      </vt:variant>
      <vt:variant>
        <vt:i4>1179703</vt:i4>
      </vt:variant>
      <vt:variant>
        <vt:i4>1296</vt:i4>
      </vt:variant>
      <vt:variant>
        <vt:i4>0</vt:i4>
      </vt:variant>
      <vt:variant>
        <vt:i4>5</vt:i4>
      </vt:variant>
      <vt:variant>
        <vt:lpwstr/>
      </vt:variant>
      <vt:variant>
        <vt:lpwstr>_Toc10739187</vt:lpwstr>
      </vt:variant>
      <vt:variant>
        <vt:i4>1245239</vt:i4>
      </vt:variant>
      <vt:variant>
        <vt:i4>1290</vt:i4>
      </vt:variant>
      <vt:variant>
        <vt:i4>0</vt:i4>
      </vt:variant>
      <vt:variant>
        <vt:i4>5</vt:i4>
      </vt:variant>
      <vt:variant>
        <vt:lpwstr/>
      </vt:variant>
      <vt:variant>
        <vt:lpwstr>_Toc10739186</vt:lpwstr>
      </vt:variant>
      <vt:variant>
        <vt:i4>1048631</vt:i4>
      </vt:variant>
      <vt:variant>
        <vt:i4>1284</vt:i4>
      </vt:variant>
      <vt:variant>
        <vt:i4>0</vt:i4>
      </vt:variant>
      <vt:variant>
        <vt:i4>5</vt:i4>
      </vt:variant>
      <vt:variant>
        <vt:lpwstr/>
      </vt:variant>
      <vt:variant>
        <vt:lpwstr>_Toc10739185</vt:lpwstr>
      </vt:variant>
      <vt:variant>
        <vt:i4>1114167</vt:i4>
      </vt:variant>
      <vt:variant>
        <vt:i4>1278</vt:i4>
      </vt:variant>
      <vt:variant>
        <vt:i4>0</vt:i4>
      </vt:variant>
      <vt:variant>
        <vt:i4>5</vt:i4>
      </vt:variant>
      <vt:variant>
        <vt:lpwstr/>
      </vt:variant>
      <vt:variant>
        <vt:lpwstr>_Toc10739184</vt:lpwstr>
      </vt:variant>
      <vt:variant>
        <vt:i4>1441847</vt:i4>
      </vt:variant>
      <vt:variant>
        <vt:i4>1272</vt:i4>
      </vt:variant>
      <vt:variant>
        <vt:i4>0</vt:i4>
      </vt:variant>
      <vt:variant>
        <vt:i4>5</vt:i4>
      </vt:variant>
      <vt:variant>
        <vt:lpwstr/>
      </vt:variant>
      <vt:variant>
        <vt:lpwstr>_Toc10739183</vt:lpwstr>
      </vt:variant>
      <vt:variant>
        <vt:i4>1507383</vt:i4>
      </vt:variant>
      <vt:variant>
        <vt:i4>1266</vt:i4>
      </vt:variant>
      <vt:variant>
        <vt:i4>0</vt:i4>
      </vt:variant>
      <vt:variant>
        <vt:i4>5</vt:i4>
      </vt:variant>
      <vt:variant>
        <vt:lpwstr/>
      </vt:variant>
      <vt:variant>
        <vt:lpwstr>_Toc10739182</vt:lpwstr>
      </vt:variant>
      <vt:variant>
        <vt:i4>1310775</vt:i4>
      </vt:variant>
      <vt:variant>
        <vt:i4>1260</vt:i4>
      </vt:variant>
      <vt:variant>
        <vt:i4>0</vt:i4>
      </vt:variant>
      <vt:variant>
        <vt:i4>5</vt:i4>
      </vt:variant>
      <vt:variant>
        <vt:lpwstr/>
      </vt:variant>
      <vt:variant>
        <vt:lpwstr>_Toc10739181</vt:lpwstr>
      </vt:variant>
      <vt:variant>
        <vt:i4>1376311</vt:i4>
      </vt:variant>
      <vt:variant>
        <vt:i4>1254</vt:i4>
      </vt:variant>
      <vt:variant>
        <vt:i4>0</vt:i4>
      </vt:variant>
      <vt:variant>
        <vt:i4>5</vt:i4>
      </vt:variant>
      <vt:variant>
        <vt:lpwstr/>
      </vt:variant>
      <vt:variant>
        <vt:lpwstr>_Toc10739180</vt:lpwstr>
      </vt:variant>
      <vt:variant>
        <vt:i4>1835064</vt:i4>
      </vt:variant>
      <vt:variant>
        <vt:i4>1248</vt:i4>
      </vt:variant>
      <vt:variant>
        <vt:i4>0</vt:i4>
      </vt:variant>
      <vt:variant>
        <vt:i4>5</vt:i4>
      </vt:variant>
      <vt:variant>
        <vt:lpwstr/>
      </vt:variant>
      <vt:variant>
        <vt:lpwstr>_Toc10739179</vt:lpwstr>
      </vt:variant>
      <vt:variant>
        <vt:i4>1900600</vt:i4>
      </vt:variant>
      <vt:variant>
        <vt:i4>1242</vt:i4>
      </vt:variant>
      <vt:variant>
        <vt:i4>0</vt:i4>
      </vt:variant>
      <vt:variant>
        <vt:i4>5</vt:i4>
      </vt:variant>
      <vt:variant>
        <vt:lpwstr/>
      </vt:variant>
      <vt:variant>
        <vt:lpwstr>_Toc10739178</vt:lpwstr>
      </vt:variant>
      <vt:variant>
        <vt:i4>1179704</vt:i4>
      </vt:variant>
      <vt:variant>
        <vt:i4>1236</vt:i4>
      </vt:variant>
      <vt:variant>
        <vt:i4>0</vt:i4>
      </vt:variant>
      <vt:variant>
        <vt:i4>5</vt:i4>
      </vt:variant>
      <vt:variant>
        <vt:lpwstr/>
      </vt:variant>
      <vt:variant>
        <vt:lpwstr>_Toc10739177</vt:lpwstr>
      </vt:variant>
      <vt:variant>
        <vt:i4>1245240</vt:i4>
      </vt:variant>
      <vt:variant>
        <vt:i4>1230</vt:i4>
      </vt:variant>
      <vt:variant>
        <vt:i4>0</vt:i4>
      </vt:variant>
      <vt:variant>
        <vt:i4>5</vt:i4>
      </vt:variant>
      <vt:variant>
        <vt:lpwstr/>
      </vt:variant>
      <vt:variant>
        <vt:lpwstr>_Toc10739176</vt:lpwstr>
      </vt:variant>
      <vt:variant>
        <vt:i4>1048632</vt:i4>
      </vt:variant>
      <vt:variant>
        <vt:i4>1224</vt:i4>
      </vt:variant>
      <vt:variant>
        <vt:i4>0</vt:i4>
      </vt:variant>
      <vt:variant>
        <vt:i4>5</vt:i4>
      </vt:variant>
      <vt:variant>
        <vt:lpwstr/>
      </vt:variant>
      <vt:variant>
        <vt:lpwstr>_Toc10739175</vt:lpwstr>
      </vt:variant>
      <vt:variant>
        <vt:i4>1114168</vt:i4>
      </vt:variant>
      <vt:variant>
        <vt:i4>1218</vt:i4>
      </vt:variant>
      <vt:variant>
        <vt:i4>0</vt:i4>
      </vt:variant>
      <vt:variant>
        <vt:i4>5</vt:i4>
      </vt:variant>
      <vt:variant>
        <vt:lpwstr/>
      </vt:variant>
      <vt:variant>
        <vt:lpwstr>_Toc10739174</vt:lpwstr>
      </vt:variant>
      <vt:variant>
        <vt:i4>1441848</vt:i4>
      </vt:variant>
      <vt:variant>
        <vt:i4>1212</vt:i4>
      </vt:variant>
      <vt:variant>
        <vt:i4>0</vt:i4>
      </vt:variant>
      <vt:variant>
        <vt:i4>5</vt:i4>
      </vt:variant>
      <vt:variant>
        <vt:lpwstr/>
      </vt:variant>
      <vt:variant>
        <vt:lpwstr>_Toc10739173</vt:lpwstr>
      </vt:variant>
      <vt:variant>
        <vt:i4>1507384</vt:i4>
      </vt:variant>
      <vt:variant>
        <vt:i4>1206</vt:i4>
      </vt:variant>
      <vt:variant>
        <vt:i4>0</vt:i4>
      </vt:variant>
      <vt:variant>
        <vt:i4>5</vt:i4>
      </vt:variant>
      <vt:variant>
        <vt:lpwstr/>
      </vt:variant>
      <vt:variant>
        <vt:lpwstr>_Toc10739172</vt:lpwstr>
      </vt:variant>
      <vt:variant>
        <vt:i4>1310776</vt:i4>
      </vt:variant>
      <vt:variant>
        <vt:i4>1200</vt:i4>
      </vt:variant>
      <vt:variant>
        <vt:i4>0</vt:i4>
      </vt:variant>
      <vt:variant>
        <vt:i4>5</vt:i4>
      </vt:variant>
      <vt:variant>
        <vt:lpwstr/>
      </vt:variant>
      <vt:variant>
        <vt:lpwstr>_Toc10739171</vt:lpwstr>
      </vt:variant>
      <vt:variant>
        <vt:i4>1376312</vt:i4>
      </vt:variant>
      <vt:variant>
        <vt:i4>1194</vt:i4>
      </vt:variant>
      <vt:variant>
        <vt:i4>0</vt:i4>
      </vt:variant>
      <vt:variant>
        <vt:i4>5</vt:i4>
      </vt:variant>
      <vt:variant>
        <vt:lpwstr/>
      </vt:variant>
      <vt:variant>
        <vt:lpwstr>_Toc10739170</vt:lpwstr>
      </vt:variant>
      <vt:variant>
        <vt:i4>1835065</vt:i4>
      </vt:variant>
      <vt:variant>
        <vt:i4>1188</vt:i4>
      </vt:variant>
      <vt:variant>
        <vt:i4>0</vt:i4>
      </vt:variant>
      <vt:variant>
        <vt:i4>5</vt:i4>
      </vt:variant>
      <vt:variant>
        <vt:lpwstr/>
      </vt:variant>
      <vt:variant>
        <vt:lpwstr>_Toc10739169</vt:lpwstr>
      </vt:variant>
      <vt:variant>
        <vt:i4>1900601</vt:i4>
      </vt:variant>
      <vt:variant>
        <vt:i4>1182</vt:i4>
      </vt:variant>
      <vt:variant>
        <vt:i4>0</vt:i4>
      </vt:variant>
      <vt:variant>
        <vt:i4>5</vt:i4>
      </vt:variant>
      <vt:variant>
        <vt:lpwstr/>
      </vt:variant>
      <vt:variant>
        <vt:lpwstr>_Toc10739168</vt:lpwstr>
      </vt:variant>
      <vt:variant>
        <vt:i4>1179705</vt:i4>
      </vt:variant>
      <vt:variant>
        <vt:i4>1176</vt:i4>
      </vt:variant>
      <vt:variant>
        <vt:i4>0</vt:i4>
      </vt:variant>
      <vt:variant>
        <vt:i4>5</vt:i4>
      </vt:variant>
      <vt:variant>
        <vt:lpwstr/>
      </vt:variant>
      <vt:variant>
        <vt:lpwstr>_Toc10739167</vt:lpwstr>
      </vt:variant>
      <vt:variant>
        <vt:i4>1245241</vt:i4>
      </vt:variant>
      <vt:variant>
        <vt:i4>1170</vt:i4>
      </vt:variant>
      <vt:variant>
        <vt:i4>0</vt:i4>
      </vt:variant>
      <vt:variant>
        <vt:i4>5</vt:i4>
      </vt:variant>
      <vt:variant>
        <vt:lpwstr/>
      </vt:variant>
      <vt:variant>
        <vt:lpwstr>_Toc10739166</vt:lpwstr>
      </vt:variant>
      <vt:variant>
        <vt:i4>1048633</vt:i4>
      </vt:variant>
      <vt:variant>
        <vt:i4>1164</vt:i4>
      </vt:variant>
      <vt:variant>
        <vt:i4>0</vt:i4>
      </vt:variant>
      <vt:variant>
        <vt:i4>5</vt:i4>
      </vt:variant>
      <vt:variant>
        <vt:lpwstr/>
      </vt:variant>
      <vt:variant>
        <vt:lpwstr>_Toc10739165</vt:lpwstr>
      </vt:variant>
      <vt:variant>
        <vt:i4>1114169</vt:i4>
      </vt:variant>
      <vt:variant>
        <vt:i4>1158</vt:i4>
      </vt:variant>
      <vt:variant>
        <vt:i4>0</vt:i4>
      </vt:variant>
      <vt:variant>
        <vt:i4>5</vt:i4>
      </vt:variant>
      <vt:variant>
        <vt:lpwstr/>
      </vt:variant>
      <vt:variant>
        <vt:lpwstr>_Toc10739164</vt:lpwstr>
      </vt:variant>
      <vt:variant>
        <vt:i4>1441849</vt:i4>
      </vt:variant>
      <vt:variant>
        <vt:i4>1152</vt:i4>
      </vt:variant>
      <vt:variant>
        <vt:i4>0</vt:i4>
      </vt:variant>
      <vt:variant>
        <vt:i4>5</vt:i4>
      </vt:variant>
      <vt:variant>
        <vt:lpwstr/>
      </vt:variant>
      <vt:variant>
        <vt:lpwstr>_Toc10739163</vt:lpwstr>
      </vt:variant>
      <vt:variant>
        <vt:i4>1507385</vt:i4>
      </vt:variant>
      <vt:variant>
        <vt:i4>1146</vt:i4>
      </vt:variant>
      <vt:variant>
        <vt:i4>0</vt:i4>
      </vt:variant>
      <vt:variant>
        <vt:i4>5</vt:i4>
      </vt:variant>
      <vt:variant>
        <vt:lpwstr/>
      </vt:variant>
      <vt:variant>
        <vt:lpwstr>_Toc10739162</vt:lpwstr>
      </vt:variant>
      <vt:variant>
        <vt:i4>1310777</vt:i4>
      </vt:variant>
      <vt:variant>
        <vt:i4>1140</vt:i4>
      </vt:variant>
      <vt:variant>
        <vt:i4>0</vt:i4>
      </vt:variant>
      <vt:variant>
        <vt:i4>5</vt:i4>
      </vt:variant>
      <vt:variant>
        <vt:lpwstr/>
      </vt:variant>
      <vt:variant>
        <vt:lpwstr>_Toc10739161</vt:lpwstr>
      </vt:variant>
      <vt:variant>
        <vt:i4>1376313</vt:i4>
      </vt:variant>
      <vt:variant>
        <vt:i4>1134</vt:i4>
      </vt:variant>
      <vt:variant>
        <vt:i4>0</vt:i4>
      </vt:variant>
      <vt:variant>
        <vt:i4>5</vt:i4>
      </vt:variant>
      <vt:variant>
        <vt:lpwstr/>
      </vt:variant>
      <vt:variant>
        <vt:lpwstr>_Toc10739160</vt:lpwstr>
      </vt:variant>
      <vt:variant>
        <vt:i4>1835066</vt:i4>
      </vt:variant>
      <vt:variant>
        <vt:i4>1128</vt:i4>
      </vt:variant>
      <vt:variant>
        <vt:i4>0</vt:i4>
      </vt:variant>
      <vt:variant>
        <vt:i4>5</vt:i4>
      </vt:variant>
      <vt:variant>
        <vt:lpwstr/>
      </vt:variant>
      <vt:variant>
        <vt:lpwstr>_Toc10739159</vt:lpwstr>
      </vt:variant>
      <vt:variant>
        <vt:i4>1900602</vt:i4>
      </vt:variant>
      <vt:variant>
        <vt:i4>1122</vt:i4>
      </vt:variant>
      <vt:variant>
        <vt:i4>0</vt:i4>
      </vt:variant>
      <vt:variant>
        <vt:i4>5</vt:i4>
      </vt:variant>
      <vt:variant>
        <vt:lpwstr/>
      </vt:variant>
      <vt:variant>
        <vt:lpwstr>_Toc10739158</vt:lpwstr>
      </vt:variant>
      <vt:variant>
        <vt:i4>1179706</vt:i4>
      </vt:variant>
      <vt:variant>
        <vt:i4>1116</vt:i4>
      </vt:variant>
      <vt:variant>
        <vt:i4>0</vt:i4>
      </vt:variant>
      <vt:variant>
        <vt:i4>5</vt:i4>
      </vt:variant>
      <vt:variant>
        <vt:lpwstr/>
      </vt:variant>
      <vt:variant>
        <vt:lpwstr>_Toc10739157</vt:lpwstr>
      </vt:variant>
      <vt:variant>
        <vt:i4>1245242</vt:i4>
      </vt:variant>
      <vt:variant>
        <vt:i4>1110</vt:i4>
      </vt:variant>
      <vt:variant>
        <vt:i4>0</vt:i4>
      </vt:variant>
      <vt:variant>
        <vt:i4>5</vt:i4>
      </vt:variant>
      <vt:variant>
        <vt:lpwstr/>
      </vt:variant>
      <vt:variant>
        <vt:lpwstr>_Toc10739156</vt:lpwstr>
      </vt:variant>
      <vt:variant>
        <vt:i4>1048634</vt:i4>
      </vt:variant>
      <vt:variant>
        <vt:i4>1104</vt:i4>
      </vt:variant>
      <vt:variant>
        <vt:i4>0</vt:i4>
      </vt:variant>
      <vt:variant>
        <vt:i4>5</vt:i4>
      </vt:variant>
      <vt:variant>
        <vt:lpwstr/>
      </vt:variant>
      <vt:variant>
        <vt:lpwstr>_Toc10739155</vt:lpwstr>
      </vt:variant>
      <vt:variant>
        <vt:i4>1114170</vt:i4>
      </vt:variant>
      <vt:variant>
        <vt:i4>1098</vt:i4>
      </vt:variant>
      <vt:variant>
        <vt:i4>0</vt:i4>
      </vt:variant>
      <vt:variant>
        <vt:i4>5</vt:i4>
      </vt:variant>
      <vt:variant>
        <vt:lpwstr/>
      </vt:variant>
      <vt:variant>
        <vt:lpwstr>_Toc10739154</vt:lpwstr>
      </vt:variant>
      <vt:variant>
        <vt:i4>1441850</vt:i4>
      </vt:variant>
      <vt:variant>
        <vt:i4>1092</vt:i4>
      </vt:variant>
      <vt:variant>
        <vt:i4>0</vt:i4>
      </vt:variant>
      <vt:variant>
        <vt:i4>5</vt:i4>
      </vt:variant>
      <vt:variant>
        <vt:lpwstr/>
      </vt:variant>
      <vt:variant>
        <vt:lpwstr>_Toc10739153</vt:lpwstr>
      </vt:variant>
      <vt:variant>
        <vt:i4>1507386</vt:i4>
      </vt:variant>
      <vt:variant>
        <vt:i4>1086</vt:i4>
      </vt:variant>
      <vt:variant>
        <vt:i4>0</vt:i4>
      </vt:variant>
      <vt:variant>
        <vt:i4>5</vt:i4>
      </vt:variant>
      <vt:variant>
        <vt:lpwstr/>
      </vt:variant>
      <vt:variant>
        <vt:lpwstr>_Toc10739152</vt:lpwstr>
      </vt:variant>
      <vt:variant>
        <vt:i4>1310778</vt:i4>
      </vt:variant>
      <vt:variant>
        <vt:i4>1080</vt:i4>
      </vt:variant>
      <vt:variant>
        <vt:i4>0</vt:i4>
      </vt:variant>
      <vt:variant>
        <vt:i4>5</vt:i4>
      </vt:variant>
      <vt:variant>
        <vt:lpwstr/>
      </vt:variant>
      <vt:variant>
        <vt:lpwstr>_Toc10739151</vt:lpwstr>
      </vt:variant>
      <vt:variant>
        <vt:i4>1376314</vt:i4>
      </vt:variant>
      <vt:variant>
        <vt:i4>1074</vt:i4>
      </vt:variant>
      <vt:variant>
        <vt:i4>0</vt:i4>
      </vt:variant>
      <vt:variant>
        <vt:i4>5</vt:i4>
      </vt:variant>
      <vt:variant>
        <vt:lpwstr/>
      </vt:variant>
      <vt:variant>
        <vt:lpwstr>_Toc10739150</vt:lpwstr>
      </vt:variant>
      <vt:variant>
        <vt:i4>1835067</vt:i4>
      </vt:variant>
      <vt:variant>
        <vt:i4>1068</vt:i4>
      </vt:variant>
      <vt:variant>
        <vt:i4>0</vt:i4>
      </vt:variant>
      <vt:variant>
        <vt:i4>5</vt:i4>
      </vt:variant>
      <vt:variant>
        <vt:lpwstr/>
      </vt:variant>
      <vt:variant>
        <vt:lpwstr>_Toc10739149</vt:lpwstr>
      </vt:variant>
      <vt:variant>
        <vt:i4>1900603</vt:i4>
      </vt:variant>
      <vt:variant>
        <vt:i4>1062</vt:i4>
      </vt:variant>
      <vt:variant>
        <vt:i4>0</vt:i4>
      </vt:variant>
      <vt:variant>
        <vt:i4>5</vt:i4>
      </vt:variant>
      <vt:variant>
        <vt:lpwstr/>
      </vt:variant>
      <vt:variant>
        <vt:lpwstr>_Toc10739148</vt:lpwstr>
      </vt:variant>
      <vt:variant>
        <vt:i4>1179707</vt:i4>
      </vt:variant>
      <vt:variant>
        <vt:i4>1056</vt:i4>
      </vt:variant>
      <vt:variant>
        <vt:i4>0</vt:i4>
      </vt:variant>
      <vt:variant>
        <vt:i4>5</vt:i4>
      </vt:variant>
      <vt:variant>
        <vt:lpwstr/>
      </vt:variant>
      <vt:variant>
        <vt:lpwstr>_Toc10739147</vt:lpwstr>
      </vt:variant>
      <vt:variant>
        <vt:i4>1245243</vt:i4>
      </vt:variant>
      <vt:variant>
        <vt:i4>1050</vt:i4>
      </vt:variant>
      <vt:variant>
        <vt:i4>0</vt:i4>
      </vt:variant>
      <vt:variant>
        <vt:i4>5</vt:i4>
      </vt:variant>
      <vt:variant>
        <vt:lpwstr/>
      </vt:variant>
      <vt:variant>
        <vt:lpwstr>_Toc10739146</vt:lpwstr>
      </vt:variant>
      <vt:variant>
        <vt:i4>1048635</vt:i4>
      </vt:variant>
      <vt:variant>
        <vt:i4>1044</vt:i4>
      </vt:variant>
      <vt:variant>
        <vt:i4>0</vt:i4>
      </vt:variant>
      <vt:variant>
        <vt:i4>5</vt:i4>
      </vt:variant>
      <vt:variant>
        <vt:lpwstr/>
      </vt:variant>
      <vt:variant>
        <vt:lpwstr>_Toc10739145</vt:lpwstr>
      </vt:variant>
      <vt:variant>
        <vt:i4>1114171</vt:i4>
      </vt:variant>
      <vt:variant>
        <vt:i4>1038</vt:i4>
      </vt:variant>
      <vt:variant>
        <vt:i4>0</vt:i4>
      </vt:variant>
      <vt:variant>
        <vt:i4>5</vt:i4>
      </vt:variant>
      <vt:variant>
        <vt:lpwstr/>
      </vt:variant>
      <vt:variant>
        <vt:lpwstr>_Toc10739144</vt:lpwstr>
      </vt:variant>
      <vt:variant>
        <vt:i4>1441851</vt:i4>
      </vt:variant>
      <vt:variant>
        <vt:i4>1032</vt:i4>
      </vt:variant>
      <vt:variant>
        <vt:i4>0</vt:i4>
      </vt:variant>
      <vt:variant>
        <vt:i4>5</vt:i4>
      </vt:variant>
      <vt:variant>
        <vt:lpwstr/>
      </vt:variant>
      <vt:variant>
        <vt:lpwstr>_Toc10739143</vt:lpwstr>
      </vt:variant>
      <vt:variant>
        <vt:i4>1507387</vt:i4>
      </vt:variant>
      <vt:variant>
        <vt:i4>1026</vt:i4>
      </vt:variant>
      <vt:variant>
        <vt:i4>0</vt:i4>
      </vt:variant>
      <vt:variant>
        <vt:i4>5</vt:i4>
      </vt:variant>
      <vt:variant>
        <vt:lpwstr/>
      </vt:variant>
      <vt:variant>
        <vt:lpwstr>_Toc10739142</vt:lpwstr>
      </vt:variant>
      <vt:variant>
        <vt:i4>1310779</vt:i4>
      </vt:variant>
      <vt:variant>
        <vt:i4>1020</vt:i4>
      </vt:variant>
      <vt:variant>
        <vt:i4>0</vt:i4>
      </vt:variant>
      <vt:variant>
        <vt:i4>5</vt:i4>
      </vt:variant>
      <vt:variant>
        <vt:lpwstr/>
      </vt:variant>
      <vt:variant>
        <vt:lpwstr>_Toc10739141</vt:lpwstr>
      </vt:variant>
      <vt:variant>
        <vt:i4>1376315</vt:i4>
      </vt:variant>
      <vt:variant>
        <vt:i4>1014</vt:i4>
      </vt:variant>
      <vt:variant>
        <vt:i4>0</vt:i4>
      </vt:variant>
      <vt:variant>
        <vt:i4>5</vt:i4>
      </vt:variant>
      <vt:variant>
        <vt:lpwstr/>
      </vt:variant>
      <vt:variant>
        <vt:lpwstr>_Toc10739140</vt:lpwstr>
      </vt:variant>
      <vt:variant>
        <vt:i4>1835068</vt:i4>
      </vt:variant>
      <vt:variant>
        <vt:i4>1008</vt:i4>
      </vt:variant>
      <vt:variant>
        <vt:i4>0</vt:i4>
      </vt:variant>
      <vt:variant>
        <vt:i4>5</vt:i4>
      </vt:variant>
      <vt:variant>
        <vt:lpwstr/>
      </vt:variant>
      <vt:variant>
        <vt:lpwstr>_Toc10739139</vt:lpwstr>
      </vt:variant>
      <vt:variant>
        <vt:i4>1900604</vt:i4>
      </vt:variant>
      <vt:variant>
        <vt:i4>1002</vt:i4>
      </vt:variant>
      <vt:variant>
        <vt:i4>0</vt:i4>
      </vt:variant>
      <vt:variant>
        <vt:i4>5</vt:i4>
      </vt:variant>
      <vt:variant>
        <vt:lpwstr/>
      </vt:variant>
      <vt:variant>
        <vt:lpwstr>_Toc10739138</vt:lpwstr>
      </vt:variant>
      <vt:variant>
        <vt:i4>1179708</vt:i4>
      </vt:variant>
      <vt:variant>
        <vt:i4>996</vt:i4>
      </vt:variant>
      <vt:variant>
        <vt:i4>0</vt:i4>
      </vt:variant>
      <vt:variant>
        <vt:i4>5</vt:i4>
      </vt:variant>
      <vt:variant>
        <vt:lpwstr/>
      </vt:variant>
      <vt:variant>
        <vt:lpwstr>_Toc10739137</vt:lpwstr>
      </vt:variant>
      <vt:variant>
        <vt:i4>1245244</vt:i4>
      </vt:variant>
      <vt:variant>
        <vt:i4>990</vt:i4>
      </vt:variant>
      <vt:variant>
        <vt:i4>0</vt:i4>
      </vt:variant>
      <vt:variant>
        <vt:i4>5</vt:i4>
      </vt:variant>
      <vt:variant>
        <vt:lpwstr/>
      </vt:variant>
      <vt:variant>
        <vt:lpwstr>_Toc10739136</vt:lpwstr>
      </vt:variant>
      <vt:variant>
        <vt:i4>1048636</vt:i4>
      </vt:variant>
      <vt:variant>
        <vt:i4>984</vt:i4>
      </vt:variant>
      <vt:variant>
        <vt:i4>0</vt:i4>
      </vt:variant>
      <vt:variant>
        <vt:i4>5</vt:i4>
      </vt:variant>
      <vt:variant>
        <vt:lpwstr/>
      </vt:variant>
      <vt:variant>
        <vt:lpwstr>_Toc10739135</vt:lpwstr>
      </vt:variant>
      <vt:variant>
        <vt:i4>1114172</vt:i4>
      </vt:variant>
      <vt:variant>
        <vt:i4>978</vt:i4>
      </vt:variant>
      <vt:variant>
        <vt:i4>0</vt:i4>
      </vt:variant>
      <vt:variant>
        <vt:i4>5</vt:i4>
      </vt:variant>
      <vt:variant>
        <vt:lpwstr/>
      </vt:variant>
      <vt:variant>
        <vt:lpwstr>_Toc10739134</vt:lpwstr>
      </vt:variant>
      <vt:variant>
        <vt:i4>1441852</vt:i4>
      </vt:variant>
      <vt:variant>
        <vt:i4>972</vt:i4>
      </vt:variant>
      <vt:variant>
        <vt:i4>0</vt:i4>
      </vt:variant>
      <vt:variant>
        <vt:i4>5</vt:i4>
      </vt:variant>
      <vt:variant>
        <vt:lpwstr/>
      </vt:variant>
      <vt:variant>
        <vt:lpwstr>_Toc10739133</vt:lpwstr>
      </vt:variant>
      <vt:variant>
        <vt:i4>1507388</vt:i4>
      </vt:variant>
      <vt:variant>
        <vt:i4>966</vt:i4>
      </vt:variant>
      <vt:variant>
        <vt:i4>0</vt:i4>
      </vt:variant>
      <vt:variant>
        <vt:i4>5</vt:i4>
      </vt:variant>
      <vt:variant>
        <vt:lpwstr/>
      </vt:variant>
      <vt:variant>
        <vt:lpwstr>_Toc10739132</vt:lpwstr>
      </vt:variant>
      <vt:variant>
        <vt:i4>1310780</vt:i4>
      </vt:variant>
      <vt:variant>
        <vt:i4>960</vt:i4>
      </vt:variant>
      <vt:variant>
        <vt:i4>0</vt:i4>
      </vt:variant>
      <vt:variant>
        <vt:i4>5</vt:i4>
      </vt:variant>
      <vt:variant>
        <vt:lpwstr/>
      </vt:variant>
      <vt:variant>
        <vt:lpwstr>_Toc10739131</vt:lpwstr>
      </vt:variant>
      <vt:variant>
        <vt:i4>1245239</vt:i4>
      </vt:variant>
      <vt:variant>
        <vt:i4>951</vt:i4>
      </vt:variant>
      <vt:variant>
        <vt:i4>0</vt:i4>
      </vt:variant>
      <vt:variant>
        <vt:i4>5</vt:i4>
      </vt:variant>
      <vt:variant>
        <vt:lpwstr/>
      </vt:variant>
      <vt:variant>
        <vt:lpwstr>_Toc10739780</vt:lpwstr>
      </vt:variant>
      <vt:variant>
        <vt:i4>1703992</vt:i4>
      </vt:variant>
      <vt:variant>
        <vt:i4>945</vt:i4>
      </vt:variant>
      <vt:variant>
        <vt:i4>0</vt:i4>
      </vt:variant>
      <vt:variant>
        <vt:i4>5</vt:i4>
      </vt:variant>
      <vt:variant>
        <vt:lpwstr/>
      </vt:variant>
      <vt:variant>
        <vt:lpwstr>_Toc10739779</vt:lpwstr>
      </vt:variant>
      <vt:variant>
        <vt:i4>1769528</vt:i4>
      </vt:variant>
      <vt:variant>
        <vt:i4>939</vt:i4>
      </vt:variant>
      <vt:variant>
        <vt:i4>0</vt:i4>
      </vt:variant>
      <vt:variant>
        <vt:i4>5</vt:i4>
      </vt:variant>
      <vt:variant>
        <vt:lpwstr/>
      </vt:variant>
      <vt:variant>
        <vt:lpwstr>_Toc10739778</vt:lpwstr>
      </vt:variant>
      <vt:variant>
        <vt:i4>1310776</vt:i4>
      </vt:variant>
      <vt:variant>
        <vt:i4>933</vt:i4>
      </vt:variant>
      <vt:variant>
        <vt:i4>0</vt:i4>
      </vt:variant>
      <vt:variant>
        <vt:i4>5</vt:i4>
      </vt:variant>
      <vt:variant>
        <vt:lpwstr/>
      </vt:variant>
      <vt:variant>
        <vt:lpwstr>_Toc10739777</vt:lpwstr>
      </vt:variant>
      <vt:variant>
        <vt:i4>1376312</vt:i4>
      </vt:variant>
      <vt:variant>
        <vt:i4>927</vt:i4>
      </vt:variant>
      <vt:variant>
        <vt:i4>0</vt:i4>
      </vt:variant>
      <vt:variant>
        <vt:i4>5</vt:i4>
      </vt:variant>
      <vt:variant>
        <vt:lpwstr/>
      </vt:variant>
      <vt:variant>
        <vt:lpwstr>_Toc10739776</vt:lpwstr>
      </vt:variant>
      <vt:variant>
        <vt:i4>1441848</vt:i4>
      </vt:variant>
      <vt:variant>
        <vt:i4>921</vt:i4>
      </vt:variant>
      <vt:variant>
        <vt:i4>0</vt:i4>
      </vt:variant>
      <vt:variant>
        <vt:i4>5</vt:i4>
      </vt:variant>
      <vt:variant>
        <vt:lpwstr/>
      </vt:variant>
      <vt:variant>
        <vt:lpwstr>_Toc10739775</vt:lpwstr>
      </vt:variant>
      <vt:variant>
        <vt:i4>1507384</vt:i4>
      </vt:variant>
      <vt:variant>
        <vt:i4>915</vt:i4>
      </vt:variant>
      <vt:variant>
        <vt:i4>0</vt:i4>
      </vt:variant>
      <vt:variant>
        <vt:i4>5</vt:i4>
      </vt:variant>
      <vt:variant>
        <vt:lpwstr/>
      </vt:variant>
      <vt:variant>
        <vt:lpwstr>_Toc10739774</vt:lpwstr>
      </vt:variant>
      <vt:variant>
        <vt:i4>1048632</vt:i4>
      </vt:variant>
      <vt:variant>
        <vt:i4>909</vt:i4>
      </vt:variant>
      <vt:variant>
        <vt:i4>0</vt:i4>
      </vt:variant>
      <vt:variant>
        <vt:i4>5</vt:i4>
      </vt:variant>
      <vt:variant>
        <vt:lpwstr/>
      </vt:variant>
      <vt:variant>
        <vt:lpwstr>_Toc10739773</vt:lpwstr>
      </vt:variant>
      <vt:variant>
        <vt:i4>1114168</vt:i4>
      </vt:variant>
      <vt:variant>
        <vt:i4>903</vt:i4>
      </vt:variant>
      <vt:variant>
        <vt:i4>0</vt:i4>
      </vt:variant>
      <vt:variant>
        <vt:i4>5</vt:i4>
      </vt:variant>
      <vt:variant>
        <vt:lpwstr/>
      </vt:variant>
      <vt:variant>
        <vt:lpwstr>_Toc10739772</vt:lpwstr>
      </vt:variant>
      <vt:variant>
        <vt:i4>1179704</vt:i4>
      </vt:variant>
      <vt:variant>
        <vt:i4>897</vt:i4>
      </vt:variant>
      <vt:variant>
        <vt:i4>0</vt:i4>
      </vt:variant>
      <vt:variant>
        <vt:i4>5</vt:i4>
      </vt:variant>
      <vt:variant>
        <vt:lpwstr/>
      </vt:variant>
      <vt:variant>
        <vt:lpwstr>_Toc10739771</vt:lpwstr>
      </vt:variant>
      <vt:variant>
        <vt:i4>1245240</vt:i4>
      </vt:variant>
      <vt:variant>
        <vt:i4>891</vt:i4>
      </vt:variant>
      <vt:variant>
        <vt:i4>0</vt:i4>
      </vt:variant>
      <vt:variant>
        <vt:i4>5</vt:i4>
      </vt:variant>
      <vt:variant>
        <vt:lpwstr/>
      </vt:variant>
      <vt:variant>
        <vt:lpwstr>_Toc10739770</vt:lpwstr>
      </vt:variant>
      <vt:variant>
        <vt:i4>1703993</vt:i4>
      </vt:variant>
      <vt:variant>
        <vt:i4>885</vt:i4>
      </vt:variant>
      <vt:variant>
        <vt:i4>0</vt:i4>
      </vt:variant>
      <vt:variant>
        <vt:i4>5</vt:i4>
      </vt:variant>
      <vt:variant>
        <vt:lpwstr/>
      </vt:variant>
      <vt:variant>
        <vt:lpwstr>_Toc10739769</vt:lpwstr>
      </vt:variant>
      <vt:variant>
        <vt:i4>1769529</vt:i4>
      </vt:variant>
      <vt:variant>
        <vt:i4>879</vt:i4>
      </vt:variant>
      <vt:variant>
        <vt:i4>0</vt:i4>
      </vt:variant>
      <vt:variant>
        <vt:i4>5</vt:i4>
      </vt:variant>
      <vt:variant>
        <vt:lpwstr/>
      </vt:variant>
      <vt:variant>
        <vt:lpwstr>_Toc10739768</vt:lpwstr>
      </vt:variant>
      <vt:variant>
        <vt:i4>1310777</vt:i4>
      </vt:variant>
      <vt:variant>
        <vt:i4>873</vt:i4>
      </vt:variant>
      <vt:variant>
        <vt:i4>0</vt:i4>
      </vt:variant>
      <vt:variant>
        <vt:i4>5</vt:i4>
      </vt:variant>
      <vt:variant>
        <vt:lpwstr/>
      </vt:variant>
      <vt:variant>
        <vt:lpwstr>_Toc10739767</vt:lpwstr>
      </vt:variant>
      <vt:variant>
        <vt:i4>1376313</vt:i4>
      </vt:variant>
      <vt:variant>
        <vt:i4>867</vt:i4>
      </vt:variant>
      <vt:variant>
        <vt:i4>0</vt:i4>
      </vt:variant>
      <vt:variant>
        <vt:i4>5</vt:i4>
      </vt:variant>
      <vt:variant>
        <vt:lpwstr/>
      </vt:variant>
      <vt:variant>
        <vt:lpwstr>_Toc10739766</vt:lpwstr>
      </vt:variant>
      <vt:variant>
        <vt:i4>1441849</vt:i4>
      </vt:variant>
      <vt:variant>
        <vt:i4>861</vt:i4>
      </vt:variant>
      <vt:variant>
        <vt:i4>0</vt:i4>
      </vt:variant>
      <vt:variant>
        <vt:i4>5</vt:i4>
      </vt:variant>
      <vt:variant>
        <vt:lpwstr/>
      </vt:variant>
      <vt:variant>
        <vt:lpwstr>_Toc10739765</vt:lpwstr>
      </vt:variant>
      <vt:variant>
        <vt:i4>1507385</vt:i4>
      </vt:variant>
      <vt:variant>
        <vt:i4>855</vt:i4>
      </vt:variant>
      <vt:variant>
        <vt:i4>0</vt:i4>
      </vt:variant>
      <vt:variant>
        <vt:i4>5</vt:i4>
      </vt:variant>
      <vt:variant>
        <vt:lpwstr/>
      </vt:variant>
      <vt:variant>
        <vt:lpwstr>_Toc10739764</vt:lpwstr>
      </vt:variant>
      <vt:variant>
        <vt:i4>1048633</vt:i4>
      </vt:variant>
      <vt:variant>
        <vt:i4>849</vt:i4>
      </vt:variant>
      <vt:variant>
        <vt:i4>0</vt:i4>
      </vt:variant>
      <vt:variant>
        <vt:i4>5</vt:i4>
      </vt:variant>
      <vt:variant>
        <vt:lpwstr/>
      </vt:variant>
      <vt:variant>
        <vt:lpwstr>_Toc10739763</vt:lpwstr>
      </vt:variant>
      <vt:variant>
        <vt:i4>1114169</vt:i4>
      </vt:variant>
      <vt:variant>
        <vt:i4>843</vt:i4>
      </vt:variant>
      <vt:variant>
        <vt:i4>0</vt:i4>
      </vt:variant>
      <vt:variant>
        <vt:i4>5</vt:i4>
      </vt:variant>
      <vt:variant>
        <vt:lpwstr/>
      </vt:variant>
      <vt:variant>
        <vt:lpwstr>_Toc10739762</vt:lpwstr>
      </vt:variant>
      <vt:variant>
        <vt:i4>1179705</vt:i4>
      </vt:variant>
      <vt:variant>
        <vt:i4>837</vt:i4>
      </vt:variant>
      <vt:variant>
        <vt:i4>0</vt:i4>
      </vt:variant>
      <vt:variant>
        <vt:i4>5</vt:i4>
      </vt:variant>
      <vt:variant>
        <vt:lpwstr/>
      </vt:variant>
      <vt:variant>
        <vt:lpwstr>_Toc10739761</vt:lpwstr>
      </vt:variant>
      <vt:variant>
        <vt:i4>1245241</vt:i4>
      </vt:variant>
      <vt:variant>
        <vt:i4>831</vt:i4>
      </vt:variant>
      <vt:variant>
        <vt:i4>0</vt:i4>
      </vt:variant>
      <vt:variant>
        <vt:i4>5</vt:i4>
      </vt:variant>
      <vt:variant>
        <vt:lpwstr/>
      </vt:variant>
      <vt:variant>
        <vt:lpwstr>_Toc10739760</vt:lpwstr>
      </vt:variant>
      <vt:variant>
        <vt:i4>1703994</vt:i4>
      </vt:variant>
      <vt:variant>
        <vt:i4>825</vt:i4>
      </vt:variant>
      <vt:variant>
        <vt:i4>0</vt:i4>
      </vt:variant>
      <vt:variant>
        <vt:i4>5</vt:i4>
      </vt:variant>
      <vt:variant>
        <vt:lpwstr/>
      </vt:variant>
      <vt:variant>
        <vt:lpwstr>_Toc10739759</vt:lpwstr>
      </vt:variant>
      <vt:variant>
        <vt:i4>1769530</vt:i4>
      </vt:variant>
      <vt:variant>
        <vt:i4>819</vt:i4>
      </vt:variant>
      <vt:variant>
        <vt:i4>0</vt:i4>
      </vt:variant>
      <vt:variant>
        <vt:i4>5</vt:i4>
      </vt:variant>
      <vt:variant>
        <vt:lpwstr/>
      </vt:variant>
      <vt:variant>
        <vt:lpwstr>_Toc10739758</vt:lpwstr>
      </vt:variant>
      <vt:variant>
        <vt:i4>1310778</vt:i4>
      </vt:variant>
      <vt:variant>
        <vt:i4>813</vt:i4>
      </vt:variant>
      <vt:variant>
        <vt:i4>0</vt:i4>
      </vt:variant>
      <vt:variant>
        <vt:i4>5</vt:i4>
      </vt:variant>
      <vt:variant>
        <vt:lpwstr/>
      </vt:variant>
      <vt:variant>
        <vt:lpwstr>_Toc10739757</vt:lpwstr>
      </vt:variant>
      <vt:variant>
        <vt:i4>1376314</vt:i4>
      </vt:variant>
      <vt:variant>
        <vt:i4>807</vt:i4>
      </vt:variant>
      <vt:variant>
        <vt:i4>0</vt:i4>
      </vt:variant>
      <vt:variant>
        <vt:i4>5</vt:i4>
      </vt:variant>
      <vt:variant>
        <vt:lpwstr/>
      </vt:variant>
      <vt:variant>
        <vt:lpwstr>_Toc10739756</vt:lpwstr>
      </vt:variant>
      <vt:variant>
        <vt:i4>1441850</vt:i4>
      </vt:variant>
      <vt:variant>
        <vt:i4>801</vt:i4>
      </vt:variant>
      <vt:variant>
        <vt:i4>0</vt:i4>
      </vt:variant>
      <vt:variant>
        <vt:i4>5</vt:i4>
      </vt:variant>
      <vt:variant>
        <vt:lpwstr/>
      </vt:variant>
      <vt:variant>
        <vt:lpwstr>_Toc10739755</vt:lpwstr>
      </vt:variant>
      <vt:variant>
        <vt:i4>1507386</vt:i4>
      </vt:variant>
      <vt:variant>
        <vt:i4>795</vt:i4>
      </vt:variant>
      <vt:variant>
        <vt:i4>0</vt:i4>
      </vt:variant>
      <vt:variant>
        <vt:i4>5</vt:i4>
      </vt:variant>
      <vt:variant>
        <vt:lpwstr/>
      </vt:variant>
      <vt:variant>
        <vt:lpwstr>_Toc10739754</vt:lpwstr>
      </vt:variant>
      <vt:variant>
        <vt:i4>1048634</vt:i4>
      </vt:variant>
      <vt:variant>
        <vt:i4>789</vt:i4>
      </vt:variant>
      <vt:variant>
        <vt:i4>0</vt:i4>
      </vt:variant>
      <vt:variant>
        <vt:i4>5</vt:i4>
      </vt:variant>
      <vt:variant>
        <vt:lpwstr/>
      </vt:variant>
      <vt:variant>
        <vt:lpwstr>_Toc10739753</vt:lpwstr>
      </vt:variant>
      <vt:variant>
        <vt:i4>1114170</vt:i4>
      </vt:variant>
      <vt:variant>
        <vt:i4>783</vt:i4>
      </vt:variant>
      <vt:variant>
        <vt:i4>0</vt:i4>
      </vt:variant>
      <vt:variant>
        <vt:i4>5</vt:i4>
      </vt:variant>
      <vt:variant>
        <vt:lpwstr/>
      </vt:variant>
      <vt:variant>
        <vt:lpwstr>_Toc10739752</vt:lpwstr>
      </vt:variant>
      <vt:variant>
        <vt:i4>1179706</vt:i4>
      </vt:variant>
      <vt:variant>
        <vt:i4>777</vt:i4>
      </vt:variant>
      <vt:variant>
        <vt:i4>0</vt:i4>
      </vt:variant>
      <vt:variant>
        <vt:i4>5</vt:i4>
      </vt:variant>
      <vt:variant>
        <vt:lpwstr/>
      </vt:variant>
      <vt:variant>
        <vt:lpwstr>_Toc10739751</vt:lpwstr>
      </vt:variant>
      <vt:variant>
        <vt:i4>1245242</vt:i4>
      </vt:variant>
      <vt:variant>
        <vt:i4>771</vt:i4>
      </vt:variant>
      <vt:variant>
        <vt:i4>0</vt:i4>
      </vt:variant>
      <vt:variant>
        <vt:i4>5</vt:i4>
      </vt:variant>
      <vt:variant>
        <vt:lpwstr/>
      </vt:variant>
      <vt:variant>
        <vt:lpwstr>_Toc10739750</vt:lpwstr>
      </vt:variant>
      <vt:variant>
        <vt:i4>1703995</vt:i4>
      </vt:variant>
      <vt:variant>
        <vt:i4>765</vt:i4>
      </vt:variant>
      <vt:variant>
        <vt:i4>0</vt:i4>
      </vt:variant>
      <vt:variant>
        <vt:i4>5</vt:i4>
      </vt:variant>
      <vt:variant>
        <vt:lpwstr/>
      </vt:variant>
      <vt:variant>
        <vt:lpwstr>_Toc10739749</vt:lpwstr>
      </vt:variant>
      <vt:variant>
        <vt:i4>1769531</vt:i4>
      </vt:variant>
      <vt:variant>
        <vt:i4>759</vt:i4>
      </vt:variant>
      <vt:variant>
        <vt:i4>0</vt:i4>
      </vt:variant>
      <vt:variant>
        <vt:i4>5</vt:i4>
      </vt:variant>
      <vt:variant>
        <vt:lpwstr/>
      </vt:variant>
      <vt:variant>
        <vt:lpwstr>_Toc10739748</vt:lpwstr>
      </vt:variant>
      <vt:variant>
        <vt:i4>1310779</vt:i4>
      </vt:variant>
      <vt:variant>
        <vt:i4>753</vt:i4>
      </vt:variant>
      <vt:variant>
        <vt:i4>0</vt:i4>
      </vt:variant>
      <vt:variant>
        <vt:i4>5</vt:i4>
      </vt:variant>
      <vt:variant>
        <vt:lpwstr/>
      </vt:variant>
      <vt:variant>
        <vt:lpwstr>_Toc10739747</vt:lpwstr>
      </vt:variant>
      <vt:variant>
        <vt:i4>1376315</vt:i4>
      </vt:variant>
      <vt:variant>
        <vt:i4>747</vt:i4>
      </vt:variant>
      <vt:variant>
        <vt:i4>0</vt:i4>
      </vt:variant>
      <vt:variant>
        <vt:i4>5</vt:i4>
      </vt:variant>
      <vt:variant>
        <vt:lpwstr/>
      </vt:variant>
      <vt:variant>
        <vt:lpwstr>_Toc10739746</vt:lpwstr>
      </vt:variant>
      <vt:variant>
        <vt:i4>1441851</vt:i4>
      </vt:variant>
      <vt:variant>
        <vt:i4>741</vt:i4>
      </vt:variant>
      <vt:variant>
        <vt:i4>0</vt:i4>
      </vt:variant>
      <vt:variant>
        <vt:i4>5</vt:i4>
      </vt:variant>
      <vt:variant>
        <vt:lpwstr/>
      </vt:variant>
      <vt:variant>
        <vt:lpwstr>_Toc10739745</vt:lpwstr>
      </vt:variant>
      <vt:variant>
        <vt:i4>1507387</vt:i4>
      </vt:variant>
      <vt:variant>
        <vt:i4>735</vt:i4>
      </vt:variant>
      <vt:variant>
        <vt:i4>0</vt:i4>
      </vt:variant>
      <vt:variant>
        <vt:i4>5</vt:i4>
      </vt:variant>
      <vt:variant>
        <vt:lpwstr/>
      </vt:variant>
      <vt:variant>
        <vt:lpwstr>_Toc10739744</vt:lpwstr>
      </vt:variant>
      <vt:variant>
        <vt:i4>1048635</vt:i4>
      </vt:variant>
      <vt:variant>
        <vt:i4>729</vt:i4>
      </vt:variant>
      <vt:variant>
        <vt:i4>0</vt:i4>
      </vt:variant>
      <vt:variant>
        <vt:i4>5</vt:i4>
      </vt:variant>
      <vt:variant>
        <vt:lpwstr/>
      </vt:variant>
      <vt:variant>
        <vt:lpwstr>_Toc10739743</vt:lpwstr>
      </vt:variant>
      <vt:variant>
        <vt:i4>1114171</vt:i4>
      </vt:variant>
      <vt:variant>
        <vt:i4>723</vt:i4>
      </vt:variant>
      <vt:variant>
        <vt:i4>0</vt:i4>
      </vt:variant>
      <vt:variant>
        <vt:i4>5</vt:i4>
      </vt:variant>
      <vt:variant>
        <vt:lpwstr/>
      </vt:variant>
      <vt:variant>
        <vt:lpwstr>_Toc10739742</vt:lpwstr>
      </vt:variant>
      <vt:variant>
        <vt:i4>1179707</vt:i4>
      </vt:variant>
      <vt:variant>
        <vt:i4>717</vt:i4>
      </vt:variant>
      <vt:variant>
        <vt:i4>0</vt:i4>
      </vt:variant>
      <vt:variant>
        <vt:i4>5</vt:i4>
      </vt:variant>
      <vt:variant>
        <vt:lpwstr/>
      </vt:variant>
      <vt:variant>
        <vt:lpwstr>_Toc10739741</vt:lpwstr>
      </vt:variant>
      <vt:variant>
        <vt:i4>1245243</vt:i4>
      </vt:variant>
      <vt:variant>
        <vt:i4>711</vt:i4>
      </vt:variant>
      <vt:variant>
        <vt:i4>0</vt:i4>
      </vt:variant>
      <vt:variant>
        <vt:i4>5</vt:i4>
      </vt:variant>
      <vt:variant>
        <vt:lpwstr/>
      </vt:variant>
      <vt:variant>
        <vt:lpwstr>_Toc10739740</vt:lpwstr>
      </vt:variant>
      <vt:variant>
        <vt:i4>1703996</vt:i4>
      </vt:variant>
      <vt:variant>
        <vt:i4>705</vt:i4>
      </vt:variant>
      <vt:variant>
        <vt:i4>0</vt:i4>
      </vt:variant>
      <vt:variant>
        <vt:i4>5</vt:i4>
      </vt:variant>
      <vt:variant>
        <vt:lpwstr/>
      </vt:variant>
      <vt:variant>
        <vt:lpwstr>_Toc10739739</vt:lpwstr>
      </vt:variant>
      <vt:variant>
        <vt:i4>1769532</vt:i4>
      </vt:variant>
      <vt:variant>
        <vt:i4>699</vt:i4>
      </vt:variant>
      <vt:variant>
        <vt:i4>0</vt:i4>
      </vt:variant>
      <vt:variant>
        <vt:i4>5</vt:i4>
      </vt:variant>
      <vt:variant>
        <vt:lpwstr/>
      </vt:variant>
      <vt:variant>
        <vt:lpwstr>_Toc10739738</vt:lpwstr>
      </vt:variant>
      <vt:variant>
        <vt:i4>1310780</vt:i4>
      </vt:variant>
      <vt:variant>
        <vt:i4>693</vt:i4>
      </vt:variant>
      <vt:variant>
        <vt:i4>0</vt:i4>
      </vt:variant>
      <vt:variant>
        <vt:i4>5</vt:i4>
      </vt:variant>
      <vt:variant>
        <vt:lpwstr/>
      </vt:variant>
      <vt:variant>
        <vt:lpwstr>_Toc10739737</vt:lpwstr>
      </vt:variant>
      <vt:variant>
        <vt:i4>1376316</vt:i4>
      </vt:variant>
      <vt:variant>
        <vt:i4>687</vt:i4>
      </vt:variant>
      <vt:variant>
        <vt:i4>0</vt:i4>
      </vt:variant>
      <vt:variant>
        <vt:i4>5</vt:i4>
      </vt:variant>
      <vt:variant>
        <vt:lpwstr/>
      </vt:variant>
      <vt:variant>
        <vt:lpwstr>_Toc10739736</vt:lpwstr>
      </vt:variant>
      <vt:variant>
        <vt:i4>1441852</vt:i4>
      </vt:variant>
      <vt:variant>
        <vt:i4>681</vt:i4>
      </vt:variant>
      <vt:variant>
        <vt:i4>0</vt:i4>
      </vt:variant>
      <vt:variant>
        <vt:i4>5</vt:i4>
      </vt:variant>
      <vt:variant>
        <vt:lpwstr/>
      </vt:variant>
      <vt:variant>
        <vt:lpwstr>_Toc10739735</vt:lpwstr>
      </vt:variant>
      <vt:variant>
        <vt:i4>1507388</vt:i4>
      </vt:variant>
      <vt:variant>
        <vt:i4>675</vt:i4>
      </vt:variant>
      <vt:variant>
        <vt:i4>0</vt:i4>
      </vt:variant>
      <vt:variant>
        <vt:i4>5</vt:i4>
      </vt:variant>
      <vt:variant>
        <vt:lpwstr/>
      </vt:variant>
      <vt:variant>
        <vt:lpwstr>_Toc10739734</vt:lpwstr>
      </vt:variant>
      <vt:variant>
        <vt:i4>1048636</vt:i4>
      </vt:variant>
      <vt:variant>
        <vt:i4>669</vt:i4>
      </vt:variant>
      <vt:variant>
        <vt:i4>0</vt:i4>
      </vt:variant>
      <vt:variant>
        <vt:i4>5</vt:i4>
      </vt:variant>
      <vt:variant>
        <vt:lpwstr/>
      </vt:variant>
      <vt:variant>
        <vt:lpwstr>_Toc10739733</vt:lpwstr>
      </vt:variant>
      <vt:variant>
        <vt:i4>1114172</vt:i4>
      </vt:variant>
      <vt:variant>
        <vt:i4>663</vt:i4>
      </vt:variant>
      <vt:variant>
        <vt:i4>0</vt:i4>
      </vt:variant>
      <vt:variant>
        <vt:i4>5</vt:i4>
      </vt:variant>
      <vt:variant>
        <vt:lpwstr/>
      </vt:variant>
      <vt:variant>
        <vt:lpwstr>_Toc10739732</vt:lpwstr>
      </vt:variant>
      <vt:variant>
        <vt:i4>1179708</vt:i4>
      </vt:variant>
      <vt:variant>
        <vt:i4>657</vt:i4>
      </vt:variant>
      <vt:variant>
        <vt:i4>0</vt:i4>
      </vt:variant>
      <vt:variant>
        <vt:i4>5</vt:i4>
      </vt:variant>
      <vt:variant>
        <vt:lpwstr/>
      </vt:variant>
      <vt:variant>
        <vt:lpwstr>_Toc10739731</vt:lpwstr>
      </vt:variant>
      <vt:variant>
        <vt:i4>1245244</vt:i4>
      </vt:variant>
      <vt:variant>
        <vt:i4>651</vt:i4>
      </vt:variant>
      <vt:variant>
        <vt:i4>0</vt:i4>
      </vt:variant>
      <vt:variant>
        <vt:i4>5</vt:i4>
      </vt:variant>
      <vt:variant>
        <vt:lpwstr/>
      </vt:variant>
      <vt:variant>
        <vt:lpwstr>_Toc10739730</vt:lpwstr>
      </vt:variant>
      <vt:variant>
        <vt:i4>1703997</vt:i4>
      </vt:variant>
      <vt:variant>
        <vt:i4>645</vt:i4>
      </vt:variant>
      <vt:variant>
        <vt:i4>0</vt:i4>
      </vt:variant>
      <vt:variant>
        <vt:i4>5</vt:i4>
      </vt:variant>
      <vt:variant>
        <vt:lpwstr/>
      </vt:variant>
      <vt:variant>
        <vt:lpwstr>_Toc10739729</vt:lpwstr>
      </vt:variant>
      <vt:variant>
        <vt:i4>1769533</vt:i4>
      </vt:variant>
      <vt:variant>
        <vt:i4>639</vt:i4>
      </vt:variant>
      <vt:variant>
        <vt:i4>0</vt:i4>
      </vt:variant>
      <vt:variant>
        <vt:i4>5</vt:i4>
      </vt:variant>
      <vt:variant>
        <vt:lpwstr/>
      </vt:variant>
      <vt:variant>
        <vt:lpwstr>_Toc10739728</vt:lpwstr>
      </vt:variant>
      <vt:variant>
        <vt:i4>1310781</vt:i4>
      </vt:variant>
      <vt:variant>
        <vt:i4>633</vt:i4>
      </vt:variant>
      <vt:variant>
        <vt:i4>0</vt:i4>
      </vt:variant>
      <vt:variant>
        <vt:i4>5</vt:i4>
      </vt:variant>
      <vt:variant>
        <vt:lpwstr/>
      </vt:variant>
      <vt:variant>
        <vt:lpwstr>_Toc10739727</vt:lpwstr>
      </vt:variant>
      <vt:variant>
        <vt:i4>1376317</vt:i4>
      </vt:variant>
      <vt:variant>
        <vt:i4>627</vt:i4>
      </vt:variant>
      <vt:variant>
        <vt:i4>0</vt:i4>
      </vt:variant>
      <vt:variant>
        <vt:i4>5</vt:i4>
      </vt:variant>
      <vt:variant>
        <vt:lpwstr/>
      </vt:variant>
      <vt:variant>
        <vt:lpwstr>_Toc10739726</vt:lpwstr>
      </vt:variant>
      <vt:variant>
        <vt:i4>1441853</vt:i4>
      </vt:variant>
      <vt:variant>
        <vt:i4>621</vt:i4>
      </vt:variant>
      <vt:variant>
        <vt:i4>0</vt:i4>
      </vt:variant>
      <vt:variant>
        <vt:i4>5</vt:i4>
      </vt:variant>
      <vt:variant>
        <vt:lpwstr/>
      </vt:variant>
      <vt:variant>
        <vt:lpwstr>_Toc10739725</vt:lpwstr>
      </vt:variant>
      <vt:variant>
        <vt:i4>1507389</vt:i4>
      </vt:variant>
      <vt:variant>
        <vt:i4>615</vt:i4>
      </vt:variant>
      <vt:variant>
        <vt:i4>0</vt:i4>
      </vt:variant>
      <vt:variant>
        <vt:i4>5</vt:i4>
      </vt:variant>
      <vt:variant>
        <vt:lpwstr/>
      </vt:variant>
      <vt:variant>
        <vt:lpwstr>_Toc10739724</vt:lpwstr>
      </vt:variant>
      <vt:variant>
        <vt:i4>1048637</vt:i4>
      </vt:variant>
      <vt:variant>
        <vt:i4>609</vt:i4>
      </vt:variant>
      <vt:variant>
        <vt:i4>0</vt:i4>
      </vt:variant>
      <vt:variant>
        <vt:i4>5</vt:i4>
      </vt:variant>
      <vt:variant>
        <vt:lpwstr/>
      </vt:variant>
      <vt:variant>
        <vt:lpwstr>_Toc10739723</vt:lpwstr>
      </vt:variant>
      <vt:variant>
        <vt:i4>1114173</vt:i4>
      </vt:variant>
      <vt:variant>
        <vt:i4>603</vt:i4>
      </vt:variant>
      <vt:variant>
        <vt:i4>0</vt:i4>
      </vt:variant>
      <vt:variant>
        <vt:i4>5</vt:i4>
      </vt:variant>
      <vt:variant>
        <vt:lpwstr/>
      </vt:variant>
      <vt:variant>
        <vt:lpwstr>_Toc10739722</vt:lpwstr>
      </vt:variant>
      <vt:variant>
        <vt:i4>1179709</vt:i4>
      </vt:variant>
      <vt:variant>
        <vt:i4>597</vt:i4>
      </vt:variant>
      <vt:variant>
        <vt:i4>0</vt:i4>
      </vt:variant>
      <vt:variant>
        <vt:i4>5</vt:i4>
      </vt:variant>
      <vt:variant>
        <vt:lpwstr/>
      </vt:variant>
      <vt:variant>
        <vt:lpwstr>_Toc10739721</vt:lpwstr>
      </vt:variant>
      <vt:variant>
        <vt:i4>1245245</vt:i4>
      </vt:variant>
      <vt:variant>
        <vt:i4>591</vt:i4>
      </vt:variant>
      <vt:variant>
        <vt:i4>0</vt:i4>
      </vt:variant>
      <vt:variant>
        <vt:i4>5</vt:i4>
      </vt:variant>
      <vt:variant>
        <vt:lpwstr/>
      </vt:variant>
      <vt:variant>
        <vt:lpwstr>_Toc10739720</vt:lpwstr>
      </vt:variant>
      <vt:variant>
        <vt:i4>1703998</vt:i4>
      </vt:variant>
      <vt:variant>
        <vt:i4>585</vt:i4>
      </vt:variant>
      <vt:variant>
        <vt:i4>0</vt:i4>
      </vt:variant>
      <vt:variant>
        <vt:i4>5</vt:i4>
      </vt:variant>
      <vt:variant>
        <vt:lpwstr/>
      </vt:variant>
      <vt:variant>
        <vt:lpwstr>_Toc10739719</vt:lpwstr>
      </vt:variant>
      <vt:variant>
        <vt:i4>1769534</vt:i4>
      </vt:variant>
      <vt:variant>
        <vt:i4>579</vt:i4>
      </vt:variant>
      <vt:variant>
        <vt:i4>0</vt:i4>
      </vt:variant>
      <vt:variant>
        <vt:i4>5</vt:i4>
      </vt:variant>
      <vt:variant>
        <vt:lpwstr/>
      </vt:variant>
      <vt:variant>
        <vt:lpwstr>_Toc10739718</vt:lpwstr>
      </vt:variant>
      <vt:variant>
        <vt:i4>1310782</vt:i4>
      </vt:variant>
      <vt:variant>
        <vt:i4>573</vt:i4>
      </vt:variant>
      <vt:variant>
        <vt:i4>0</vt:i4>
      </vt:variant>
      <vt:variant>
        <vt:i4>5</vt:i4>
      </vt:variant>
      <vt:variant>
        <vt:lpwstr/>
      </vt:variant>
      <vt:variant>
        <vt:lpwstr>_Toc10739717</vt:lpwstr>
      </vt:variant>
      <vt:variant>
        <vt:i4>1376318</vt:i4>
      </vt:variant>
      <vt:variant>
        <vt:i4>567</vt:i4>
      </vt:variant>
      <vt:variant>
        <vt:i4>0</vt:i4>
      </vt:variant>
      <vt:variant>
        <vt:i4>5</vt:i4>
      </vt:variant>
      <vt:variant>
        <vt:lpwstr/>
      </vt:variant>
      <vt:variant>
        <vt:lpwstr>_Toc10739716</vt:lpwstr>
      </vt:variant>
      <vt:variant>
        <vt:i4>1441854</vt:i4>
      </vt:variant>
      <vt:variant>
        <vt:i4>561</vt:i4>
      </vt:variant>
      <vt:variant>
        <vt:i4>0</vt:i4>
      </vt:variant>
      <vt:variant>
        <vt:i4>5</vt:i4>
      </vt:variant>
      <vt:variant>
        <vt:lpwstr/>
      </vt:variant>
      <vt:variant>
        <vt:lpwstr>_Toc10739715</vt:lpwstr>
      </vt:variant>
      <vt:variant>
        <vt:i4>1507390</vt:i4>
      </vt:variant>
      <vt:variant>
        <vt:i4>555</vt:i4>
      </vt:variant>
      <vt:variant>
        <vt:i4>0</vt:i4>
      </vt:variant>
      <vt:variant>
        <vt:i4>5</vt:i4>
      </vt:variant>
      <vt:variant>
        <vt:lpwstr/>
      </vt:variant>
      <vt:variant>
        <vt:lpwstr>_Toc10739714</vt:lpwstr>
      </vt:variant>
      <vt:variant>
        <vt:i4>1048638</vt:i4>
      </vt:variant>
      <vt:variant>
        <vt:i4>549</vt:i4>
      </vt:variant>
      <vt:variant>
        <vt:i4>0</vt:i4>
      </vt:variant>
      <vt:variant>
        <vt:i4>5</vt:i4>
      </vt:variant>
      <vt:variant>
        <vt:lpwstr/>
      </vt:variant>
      <vt:variant>
        <vt:lpwstr>_Toc10739713</vt:lpwstr>
      </vt:variant>
      <vt:variant>
        <vt:i4>1114174</vt:i4>
      </vt:variant>
      <vt:variant>
        <vt:i4>543</vt:i4>
      </vt:variant>
      <vt:variant>
        <vt:i4>0</vt:i4>
      </vt:variant>
      <vt:variant>
        <vt:i4>5</vt:i4>
      </vt:variant>
      <vt:variant>
        <vt:lpwstr/>
      </vt:variant>
      <vt:variant>
        <vt:lpwstr>_Toc10739712</vt:lpwstr>
      </vt:variant>
      <vt:variant>
        <vt:i4>1179710</vt:i4>
      </vt:variant>
      <vt:variant>
        <vt:i4>537</vt:i4>
      </vt:variant>
      <vt:variant>
        <vt:i4>0</vt:i4>
      </vt:variant>
      <vt:variant>
        <vt:i4>5</vt:i4>
      </vt:variant>
      <vt:variant>
        <vt:lpwstr/>
      </vt:variant>
      <vt:variant>
        <vt:lpwstr>_Toc10739711</vt:lpwstr>
      </vt:variant>
      <vt:variant>
        <vt:i4>1245246</vt:i4>
      </vt:variant>
      <vt:variant>
        <vt:i4>531</vt:i4>
      </vt:variant>
      <vt:variant>
        <vt:i4>0</vt:i4>
      </vt:variant>
      <vt:variant>
        <vt:i4>5</vt:i4>
      </vt:variant>
      <vt:variant>
        <vt:lpwstr/>
      </vt:variant>
      <vt:variant>
        <vt:lpwstr>_Toc10739710</vt:lpwstr>
      </vt:variant>
      <vt:variant>
        <vt:i4>1703999</vt:i4>
      </vt:variant>
      <vt:variant>
        <vt:i4>525</vt:i4>
      </vt:variant>
      <vt:variant>
        <vt:i4>0</vt:i4>
      </vt:variant>
      <vt:variant>
        <vt:i4>5</vt:i4>
      </vt:variant>
      <vt:variant>
        <vt:lpwstr/>
      </vt:variant>
      <vt:variant>
        <vt:lpwstr>_Toc10739709</vt:lpwstr>
      </vt:variant>
      <vt:variant>
        <vt:i4>1769535</vt:i4>
      </vt:variant>
      <vt:variant>
        <vt:i4>519</vt:i4>
      </vt:variant>
      <vt:variant>
        <vt:i4>0</vt:i4>
      </vt:variant>
      <vt:variant>
        <vt:i4>5</vt:i4>
      </vt:variant>
      <vt:variant>
        <vt:lpwstr/>
      </vt:variant>
      <vt:variant>
        <vt:lpwstr>_Toc10739708</vt:lpwstr>
      </vt:variant>
      <vt:variant>
        <vt:i4>1310783</vt:i4>
      </vt:variant>
      <vt:variant>
        <vt:i4>513</vt:i4>
      </vt:variant>
      <vt:variant>
        <vt:i4>0</vt:i4>
      </vt:variant>
      <vt:variant>
        <vt:i4>5</vt:i4>
      </vt:variant>
      <vt:variant>
        <vt:lpwstr/>
      </vt:variant>
      <vt:variant>
        <vt:lpwstr>_Toc10739707</vt:lpwstr>
      </vt:variant>
      <vt:variant>
        <vt:i4>1376319</vt:i4>
      </vt:variant>
      <vt:variant>
        <vt:i4>507</vt:i4>
      </vt:variant>
      <vt:variant>
        <vt:i4>0</vt:i4>
      </vt:variant>
      <vt:variant>
        <vt:i4>5</vt:i4>
      </vt:variant>
      <vt:variant>
        <vt:lpwstr/>
      </vt:variant>
      <vt:variant>
        <vt:lpwstr>_Toc10739706</vt:lpwstr>
      </vt:variant>
      <vt:variant>
        <vt:i4>1441855</vt:i4>
      </vt:variant>
      <vt:variant>
        <vt:i4>501</vt:i4>
      </vt:variant>
      <vt:variant>
        <vt:i4>0</vt:i4>
      </vt:variant>
      <vt:variant>
        <vt:i4>5</vt:i4>
      </vt:variant>
      <vt:variant>
        <vt:lpwstr/>
      </vt:variant>
      <vt:variant>
        <vt:lpwstr>_Toc10739705</vt:lpwstr>
      </vt:variant>
      <vt:variant>
        <vt:i4>1507391</vt:i4>
      </vt:variant>
      <vt:variant>
        <vt:i4>495</vt:i4>
      </vt:variant>
      <vt:variant>
        <vt:i4>0</vt:i4>
      </vt:variant>
      <vt:variant>
        <vt:i4>5</vt:i4>
      </vt:variant>
      <vt:variant>
        <vt:lpwstr/>
      </vt:variant>
      <vt:variant>
        <vt:lpwstr>_Toc10739704</vt:lpwstr>
      </vt:variant>
      <vt:variant>
        <vt:i4>1048639</vt:i4>
      </vt:variant>
      <vt:variant>
        <vt:i4>489</vt:i4>
      </vt:variant>
      <vt:variant>
        <vt:i4>0</vt:i4>
      </vt:variant>
      <vt:variant>
        <vt:i4>5</vt:i4>
      </vt:variant>
      <vt:variant>
        <vt:lpwstr/>
      </vt:variant>
      <vt:variant>
        <vt:lpwstr>_Toc10739703</vt:lpwstr>
      </vt:variant>
      <vt:variant>
        <vt:i4>1114175</vt:i4>
      </vt:variant>
      <vt:variant>
        <vt:i4>483</vt:i4>
      </vt:variant>
      <vt:variant>
        <vt:i4>0</vt:i4>
      </vt:variant>
      <vt:variant>
        <vt:i4>5</vt:i4>
      </vt:variant>
      <vt:variant>
        <vt:lpwstr/>
      </vt:variant>
      <vt:variant>
        <vt:lpwstr>_Toc10739702</vt:lpwstr>
      </vt:variant>
      <vt:variant>
        <vt:i4>1179711</vt:i4>
      </vt:variant>
      <vt:variant>
        <vt:i4>477</vt:i4>
      </vt:variant>
      <vt:variant>
        <vt:i4>0</vt:i4>
      </vt:variant>
      <vt:variant>
        <vt:i4>5</vt:i4>
      </vt:variant>
      <vt:variant>
        <vt:lpwstr/>
      </vt:variant>
      <vt:variant>
        <vt:lpwstr>_Toc10739701</vt:lpwstr>
      </vt:variant>
      <vt:variant>
        <vt:i4>1245247</vt:i4>
      </vt:variant>
      <vt:variant>
        <vt:i4>471</vt:i4>
      </vt:variant>
      <vt:variant>
        <vt:i4>0</vt:i4>
      </vt:variant>
      <vt:variant>
        <vt:i4>5</vt:i4>
      </vt:variant>
      <vt:variant>
        <vt:lpwstr/>
      </vt:variant>
      <vt:variant>
        <vt:lpwstr>_Toc10739700</vt:lpwstr>
      </vt:variant>
      <vt:variant>
        <vt:i4>1769526</vt:i4>
      </vt:variant>
      <vt:variant>
        <vt:i4>465</vt:i4>
      </vt:variant>
      <vt:variant>
        <vt:i4>0</vt:i4>
      </vt:variant>
      <vt:variant>
        <vt:i4>5</vt:i4>
      </vt:variant>
      <vt:variant>
        <vt:lpwstr/>
      </vt:variant>
      <vt:variant>
        <vt:lpwstr>_Toc10739699</vt:lpwstr>
      </vt:variant>
      <vt:variant>
        <vt:i4>1703990</vt:i4>
      </vt:variant>
      <vt:variant>
        <vt:i4>459</vt:i4>
      </vt:variant>
      <vt:variant>
        <vt:i4>0</vt:i4>
      </vt:variant>
      <vt:variant>
        <vt:i4>5</vt:i4>
      </vt:variant>
      <vt:variant>
        <vt:lpwstr/>
      </vt:variant>
      <vt:variant>
        <vt:lpwstr>_Toc10739698</vt:lpwstr>
      </vt:variant>
      <vt:variant>
        <vt:i4>1376310</vt:i4>
      </vt:variant>
      <vt:variant>
        <vt:i4>453</vt:i4>
      </vt:variant>
      <vt:variant>
        <vt:i4>0</vt:i4>
      </vt:variant>
      <vt:variant>
        <vt:i4>5</vt:i4>
      </vt:variant>
      <vt:variant>
        <vt:lpwstr/>
      </vt:variant>
      <vt:variant>
        <vt:lpwstr>_Toc10739697</vt:lpwstr>
      </vt:variant>
      <vt:variant>
        <vt:i4>1310774</vt:i4>
      </vt:variant>
      <vt:variant>
        <vt:i4>447</vt:i4>
      </vt:variant>
      <vt:variant>
        <vt:i4>0</vt:i4>
      </vt:variant>
      <vt:variant>
        <vt:i4>5</vt:i4>
      </vt:variant>
      <vt:variant>
        <vt:lpwstr/>
      </vt:variant>
      <vt:variant>
        <vt:lpwstr>_Toc10739696</vt:lpwstr>
      </vt:variant>
      <vt:variant>
        <vt:i4>1507382</vt:i4>
      </vt:variant>
      <vt:variant>
        <vt:i4>441</vt:i4>
      </vt:variant>
      <vt:variant>
        <vt:i4>0</vt:i4>
      </vt:variant>
      <vt:variant>
        <vt:i4>5</vt:i4>
      </vt:variant>
      <vt:variant>
        <vt:lpwstr/>
      </vt:variant>
      <vt:variant>
        <vt:lpwstr>_Toc10739695</vt:lpwstr>
      </vt:variant>
      <vt:variant>
        <vt:i4>1441846</vt:i4>
      </vt:variant>
      <vt:variant>
        <vt:i4>435</vt:i4>
      </vt:variant>
      <vt:variant>
        <vt:i4>0</vt:i4>
      </vt:variant>
      <vt:variant>
        <vt:i4>5</vt:i4>
      </vt:variant>
      <vt:variant>
        <vt:lpwstr/>
      </vt:variant>
      <vt:variant>
        <vt:lpwstr>_Toc10739694</vt:lpwstr>
      </vt:variant>
      <vt:variant>
        <vt:i4>1114166</vt:i4>
      </vt:variant>
      <vt:variant>
        <vt:i4>429</vt:i4>
      </vt:variant>
      <vt:variant>
        <vt:i4>0</vt:i4>
      </vt:variant>
      <vt:variant>
        <vt:i4>5</vt:i4>
      </vt:variant>
      <vt:variant>
        <vt:lpwstr/>
      </vt:variant>
      <vt:variant>
        <vt:lpwstr>_Toc10739693</vt:lpwstr>
      </vt:variant>
      <vt:variant>
        <vt:i4>1048630</vt:i4>
      </vt:variant>
      <vt:variant>
        <vt:i4>423</vt:i4>
      </vt:variant>
      <vt:variant>
        <vt:i4>0</vt:i4>
      </vt:variant>
      <vt:variant>
        <vt:i4>5</vt:i4>
      </vt:variant>
      <vt:variant>
        <vt:lpwstr/>
      </vt:variant>
      <vt:variant>
        <vt:lpwstr>_Toc10739692</vt:lpwstr>
      </vt:variant>
      <vt:variant>
        <vt:i4>1245238</vt:i4>
      </vt:variant>
      <vt:variant>
        <vt:i4>417</vt:i4>
      </vt:variant>
      <vt:variant>
        <vt:i4>0</vt:i4>
      </vt:variant>
      <vt:variant>
        <vt:i4>5</vt:i4>
      </vt:variant>
      <vt:variant>
        <vt:lpwstr/>
      </vt:variant>
      <vt:variant>
        <vt:lpwstr>_Toc10739691</vt:lpwstr>
      </vt:variant>
      <vt:variant>
        <vt:i4>1179702</vt:i4>
      </vt:variant>
      <vt:variant>
        <vt:i4>411</vt:i4>
      </vt:variant>
      <vt:variant>
        <vt:i4>0</vt:i4>
      </vt:variant>
      <vt:variant>
        <vt:i4>5</vt:i4>
      </vt:variant>
      <vt:variant>
        <vt:lpwstr/>
      </vt:variant>
      <vt:variant>
        <vt:lpwstr>_Toc10739690</vt:lpwstr>
      </vt:variant>
      <vt:variant>
        <vt:i4>1769527</vt:i4>
      </vt:variant>
      <vt:variant>
        <vt:i4>405</vt:i4>
      </vt:variant>
      <vt:variant>
        <vt:i4>0</vt:i4>
      </vt:variant>
      <vt:variant>
        <vt:i4>5</vt:i4>
      </vt:variant>
      <vt:variant>
        <vt:lpwstr/>
      </vt:variant>
      <vt:variant>
        <vt:lpwstr>_Toc10739689</vt:lpwstr>
      </vt:variant>
      <vt:variant>
        <vt:i4>1703991</vt:i4>
      </vt:variant>
      <vt:variant>
        <vt:i4>399</vt:i4>
      </vt:variant>
      <vt:variant>
        <vt:i4>0</vt:i4>
      </vt:variant>
      <vt:variant>
        <vt:i4>5</vt:i4>
      </vt:variant>
      <vt:variant>
        <vt:lpwstr/>
      </vt:variant>
      <vt:variant>
        <vt:lpwstr>_Toc10739688</vt:lpwstr>
      </vt:variant>
      <vt:variant>
        <vt:i4>1376311</vt:i4>
      </vt:variant>
      <vt:variant>
        <vt:i4>393</vt:i4>
      </vt:variant>
      <vt:variant>
        <vt:i4>0</vt:i4>
      </vt:variant>
      <vt:variant>
        <vt:i4>5</vt:i4>
      </vt:variant>
      <vt:variant>
        <vt:lpwstr/>
      </vt:variant>
      <vt:variant>
        <vt:lpwstr>_Toc10739687</vt:lpwstr>
      </vt:variant>
      <vt:variant>
        <vt:i4>1310775</vt:i4>
      </vt:variant>
      <vt:variant>
        <vt:i4>387</vt:i4>
      </vt:variant>
      <vt:variant>
        <vt:i4>0</vt:i4>
      </vt:variant>
      <vt:variant>
        <vt:i4>5</vt:i4>
      </vt:variant>
      <vt:variant>
        <vt:lpwstr/>
      </vt:variant>
      <vt:variant>
        <vt:lpwstr>_Toc10739686</vt:lpwstr>
      </vt:variant>
      <vt:variant>
        <vt:i4>1507383</vt:i4>
      </vt:variant>
      <vt:variant>
        <vt:i4>381</vt:i4>
      </vt:variant>
      <vt:variant>
        <vt:i4>0</vt:i4>
      </vt:variant>
      <vt:variant>
        <vt:i4>5</vt:i4>
      </vt:variant>
      <vt:variant>
        <vt:lpwstr/>
      </vt:variant>
      <vt:variant>
        <vt:lpwstr>_Toc10739685</vt:lpwstr>
      </vt:variant>
      <vt:variant>
        <vt:i4>1441847</vt:i4>
      </vt:variant>
      <vt:variant>
        <vt:i4>375</vt:i4>
      </vt:variant>
      <vt:variant>
        <vt:i4>0</vt:i4>
      </vt:variant>
      <vt:variant>
        <vt:i4>5</vt:i4>
      </vt:variant>
      <vt:variant>
        <vt:lpwstr/>
      </vt:variant>
      <vt:variant>
        <vt:lpwstr>_Toc10739684</vt:lpwstr>
      </vt:variant>
      <vt:variant>
        <vt:i4>1114167</vt:i4>
      </vt:variant>
      <vt:variant>
        <vt:i4>369</vt:i4>
      </vt:variant>
      <vt:variant>
        <vt:i4>0</vt:i4>
      </vt:variant>
      <vt:variant>
        <vt:i4>5</vt:i4>
      </vt:variant>
      <vt:variant>
        <vt:lpwstr/>
      </vt:variant>
      <vt:variant>
        <vt:lpwstr>_Toc10739683</vt:lpwstr>
      </vt:variant>
      <vt:variant>
        <vt:i4>1048631</vt:i4>
      </vt:variant>
      <vt:variant>
        <vt:i4>363</vt:i4>
      </vt:variant>
      <vt:variant>
        <vt:i4>0</vt:i4>
      </vt:variant>
      <vt:variant>
        <vt:i4>5</vt:i4>
      </vt:variant>
      <vt:variant>
        <vt:lpwstr/>
      </vt:variant>
      <vt:variant>
        <vt:lpwstr>_Toc10739682</vt:lpwstr>
      </vt:variant>
      <vt:variant>
        <vt:i4>1245239</vt:i4>
      </vt:variant>
      <vt:variant>
        <vt:i4>357</vt:i4>
      </vt:variant>
      <vt:variant>
        <vt:i4>0</vt:i4>
      </vt:variant>
      <vt:variant>
        <vt:i4>5</vt:i4>
      </vt:variant>
      <vt:variant>
        <vt:lpwstr/>
      </vt:variant>
      <vt:variant>
        <vt:lpwstr>_Toc10739681</vt:lpwstr>
      </vt:variant>
      <vt:variant>
        <vt:i4>1179703</vt:i4>
      </vt:variant>
      <vt:variant>
        <vt:i4>351</vt:i4>
      </vt:variant>
      <vt:variant>
        <vt:i4>0</vt:i4>
      </vt:variant>
      <vt:variant>
        <vt:i4>5</vt:i4>
      </vt:variant>
      <vt:variant>
        <vt:lpwstr/>
      </vt:variant>
      <vt:variant>
        <vt:lpwstr>_Toc10739680</vt:lpwstr>
      </vt:variant>
      <vt:variant>
        <vt:i4>1769528</vt:i4>
      </vt:variant>
      <vt:variant>
        <vt:i4>345</vt:i4>
      </vt:variant>
      <vt:variant>
        <vt:i4>0</vt:i4>
      </vt:variant>
      <vt:variant>
        <vt:i4>5</vt:i4>
      </vt:variant>
      <vt:variant>
        <vt:lpwstr/>
      </vt:variant>
      <vt:variant>
        <vt:lpwstr>_Toc10739679</vt:lpwstr>
      </vt:variant>
      <vt:variant>
        <vt:i4>1703992</vt:i4>
      </vt:variant>
      <vt:variant>
        <vt:i4>339</vt:i4>
      </vt:variant>
      <vt:variant>
        <vt:i4>0</vt:i4>
      </vt:variant>
      <vt:variant>
        <vt:i4>5</vt:i4>
      </vt:variant>
      <vt:variant>
        <vt:lpwstr/>
      </vt:variant>
      <vt:variant>
        <vt:lpwstr>_Toc10739678</vt:lpwstr>
      </vt:variant>
      <vt:variant>
        <vt:i4>1376312</vt:i4>
      </vt:variant>
      <vt:variant>
        <vt:i4>333</vt:i4>
      </vt:variant>
      <vt:variant>
        <vt:i4>0</vt:i4>
      </vt:variant>
      <vt:variant>
        <vt:i4>5</vt:i4>
      </vt:variant>
      <vt:variant>
        <vt:lpwstr/>
      </vt:variant>
      <vt:variant>
        <vt:lpwstr>_Toc10739677</vt:lpwstr>
      </vt:variant>
      <vt:variant>
        <vt:i4>1310776</vt:i4>
      </vt:variant>
      <vt:variant>
        <vt:i4>327</vt:i4>
      </vt:variant>
      <vt:variant>
        <vt:i4>0</vt:i4>
      </vt:variant>
      <vt:variant>
        <vt:i4>5</vt:i4>
      </vt:variant>
      <vt:variant>
        <vt:lpwstr/>
      </vt:variant>
      <vt:variant>
        <vt:lpwstr>_Toc10739676</vt:lpwstr>
      </vt:variant>
      <vt:variant>
        <vt:i4>1507384</vt:i4>
      </vt:variant>
      <vt:variant>
        <vt:i4>321</vt:i4>
      </vt:variant>
      <vt:variant>
        <vt:i4>0</vt:i4>
      </vt:variant>
      <vt:variant>
        <vt:i4>5</vt:i4>
      </vt:variant>
      <vt:variant>
        <vt:lpwstr/>
      </vt:variant>
      <vt:variant>
        <vt:lpwstr>_Toc10739675</vt:lpwstr>
      </vt:variant>
      <vt:variant>
        <vt:i4>1441848</vt:i4>
      </vt:variant>
      <vt:variant>
        <vt:i4>315</vt:i4>
      </vt:variant>
      <vt:variant>
        <vt:i4>0</vt:i4>
      </vt:variant>
      <vt:variant>
        <vt:i4>5</vt:i4>
      </vt:variant>
      <vt:variant>
        <vt:lpwstr/>
      </vt:variant>
      <vt:variant>
        <vt:lpwstr>_Toc10739674</vt:lpwstr>
      </vt:variant>
      <vt:variant>
        <vt:i4>1114168</vt:i4>
      </vt:variant>
      <vt:variant>
        <vt:i4>309</vt:i4>
      </vt:variant>
      <vt:variant>
        <vt:i4>0</vt:i4>
      </vt:variant>
      <vt:variant>
        <vt:i4>5</vt:i4>
      </vt:variant>
      <vt:variant>
        <vt:lpwstr/>
      </vt:variant>
      <vt:variant>
        <vt:lpwstr>_Toc10739673</vt:lpwstr>
      </vt:variant>
      <vt:variant>
        <vt:i4>1048632</vt:i4>
      </vt:variant>
      <vt:variant>
        <vt:i4>303</vt:i4>
      </vt:variant>
      <vt:variant>
        <vt:i4>0</vt:i4>
      </vt:variant>
      <vt:variant>
        <vt:i4>5</vt:i4>
      </vt:variant>
      <vt:variant>
        <vt:lpwstr/>
      </vt:variant>
      <vt:variant>
        <vt:lpwstr>_Toc10739672</vt:lpwstr>
      </vt:variant>
      <vt:variant>
        <vt:i4>1245240</vt:i4>
      </vt:variant>
      <vt:variant>
        <vt:i4>297</vt:i4>
      </vt:variant>
      <vt:variant>
        <vt:i4>0</vt:i4>
      </vt:variant>
      <vt:variant>
        <vt:i4>5</vt:i4>
      </vt:variant>
      <vt:variant>
        <vt:lpwstr/>
      </vt:variant>
      <vt:variant>
        <vt:lpwstr>_Toc10739671</vt:lpwstr>
      </vt:variant>
      <vt:variant>
        <vt:i4>1179704</vt:i4>
      </vt:variant>
      <vt:variant>
        <vt:i4>291</vt:i4>
      </vt:variant>
      <vt:variant>
        <vt:i4>0</vt:i4>
      </vt:variant>
      <vt:variant>
        <vt:i4>5</vt:i4>
      </vt:variant>
      <vt:variant>
        <vt:lpwstr/>
      </vt:variant>
      <vt:variant>
        <vt:lpwstr>_Toc10739670</vt:lpwstr>
      </vt:variant>
      <vt:variant>
        <vt:i4>1769529</vt:i4>
      </vt:variant>
      <vt:variant>
        <vt:i4>285</vt:i4>
      </vt:variant>
      <vt:variant>
        <vt:i4>0</vt:i4>
      </vt:variant>
      <vt:variant>
        <vt:i4>5</vt:i4>
      </vt:variant>
      <vt:variant>
        <vt:lpwstr/>
      </vt:variant>
      <vt:variant>
        <vt:lpwstr>_Toc10739669</vt:lpwstr>
      </vt:variant>
      <vt:variant>
        <vt:i4>1703993</vt:i4>
      </vt:variant>
      <vt:variant>
        <vt:i4>279</vt:i4>
      </vt:variant>
      <vt:variant>
        <vt:i4>0</vt:i4>
      </vt:variant>
      <vt:variant>
        <vt:i4>5</vt:i4>
      </vt:variant>
      <vt:variant>
        <vt:lpwstr/>
      </vt:variant>
      <vt:variant>
        <vt:lpwstr>_Toc10739668</vt:lpwstr>
      </vt:variant>
      <vt:variant>
        <vt:i4>1376313</vt:i4>
      </vt:variant>
      <vt:variant>
        <vt:i4>273</vt:i4>
      </vt:variant>
      <vt:variant>
        <vt:i4>0</vt:i4>
      </vt:variant>
      <vt:variant>
        <vt:i4>5</vt:i4>
      </vt:variant>
      <vt:variant>
        <vt:lpwstr/>
      </vt:variant>
      <vt:variant>
        <vt:lpwstr>_Toc10739667</vt:lpwstr>
      </vt:variant>
      <vt:variant>
        <vt:i4>1310777</vt:i4>
      </vt:variant>
      <vt:variant>
        <vt:i4>267</vt:i4>
      </vt:variant>
      <vt:variant>
        <vt:i4>0</vt:i4>
      </vt:variant>
      <vt:variant>
        <vt:i4>5</vt:i4>
      </vt:variant>
      <vt:variant>
        <vt:lpwstr/>
      </vt:variant>
      <vt:variant>
        <vt:lpwstr>_Toc10739666</vt:lpwstr>
      </vt:variant>
      <vt:variant>
        <vt:i4>1507385</vt:i4>
      </vt:variant>
      <vt:variant>
        <vt:i4>261</vt:i4>
      </vt:variant>
      <vt:variant>
        <vt:i4>0</vt:i4>
      </vt:variant>
      <vt:variant>
        <vt:i4>5</vt:i4>
      </vt:variant>
      <vt:variant>
        <vt:lpwstr/>
      </vt:variant>
      <vt:variant>
        <vt:lpwstr>_Toc10739665</vt:lpwstr>
      </vt:variant>
      <vt:variant>
        <vt:i4>1441849</vt:i4>
      </vt:variant>
      <vt:variant>
        <vt:i4>255</vt:i4>
      </vt:variant>
      <vt:variant>
        <vt:i4>0</vt:i4>
      </vt:variant>
      <vt:variant>
        <vt:i4>5</vt:i4>
      </vt:variant>
      <vt:variant>
        <vt:lpwstr/>
      </vt:variant>
      <vt:variant>
        <vt:lpwstr>_Toc10739664</vt:lpwstr>
      </vt:variant>
      <vt:variant>
        <vt:i4>1114169</vt:i4>
      </vt:variant>
      <vt:variant>
        <vt:i4>249</vt:i4>
      </vt:variant>
      <vt:variant>
        <vt:i4>0</vt:i4>
      </vt:variant>
      <vt:variant>
        <vt:i4>5</vt:i4>
      </vt:variant>
      <vt:variant>
        <vt:lpwstr/>
      </vt:variant>
      <vt:variant>
        <vt:lpwstr>_Toc10739663</vt:lpwstr>
      </vt:variant>
      <vt:variant>
        <vt:i4>1048633</vt:i4>
      </vt:variant>
      <vt:variant>
        <vt:i4>243</vt:i4>
      </vt:variant>
      <vt:variant>
        <vt:i4>0</vt:i4>
      </vt:variant>
      <vt:variant>
        <vt:i4>5</vt:i4>
      </vt:variant>
      <vt:variant>
        <vt:lpwstr/>
      </vt:variant>
      <vt:variant>
        <vt:lpwstr>_Toc10739662</vt:lpwstr>
      </vt:variant>
      <vt:variant>
        <vt:i4>1245241</vt:i4>
      </vt:variant>
      <vt:variant>
        <vt:i4>237</vt:i4>
      </vt:variant>
      <vt:variant>
        <vt:i4>0</vt:i4>
      </vt:variant>
      <vt:variant>
        <vt:i4>5</vt:i4>
      </vt:variant>
      <vt:variant>
        <vt:lpwstr/>
      </vt:variant>
      <vt:variant>
        <vt:lpwstr>_Toc10739661</vt:lpwstr>
      </vt:variant>
      <vt:variant>
        <vt:i4>1179705</vt:i4>
      </vt:variant>
      <vt:variant>
        <vt:i4>231</vt:i4>
      </vt:variant>
      <vt:variant>
        <vt:i4>0</vt:i4>
      </vt:variant>
      <vt:variant>
        <vt:i4>5</vt:i4>
      </vt:variant>
      <vt:variant>
        <vt:lpwstr/>
      </vt:variant>
      <vt:variant>
        <vt:lpwstr>_Toc10739660</vt:lpwstr>
      </vt:variant>
      <vt:variant>
        <vt:i4>1769530</vt:i4>
      </vt:variant>
      <vt:variant>
        <vt:i4>225</vt:i4>
      </vt:variant>
      <vt:variant>
        <vt:i4>0</vt:i4>
      </vt:variant>
      <vt:variant>
        <vt:i4>5</vt:i4>
      </vt:variant>
      <vt:variant>
        <vt:lpwstr/>
      </vt:variant>
      <vt:variant>
        <vt:lpwstr>_Toc10739659</vt:lpwstr>
      </vt:variant>
      <vt:variant>
        <vt:i4>1703994</vt:i4>
      </vt:variant>
      <vt:variant>
        <vt:i4>219</vt:i4>
      </vt:variant>
      <vt:variant>
        <vt:i4>0</vt:i4>
      </vt:variant>
      <vt:variant>
        <vt:i4>5</vt:i4>
      </vt:variant>
      <vt:variant>
        <vt:lpwstr/>
      </vt:variant>
      <vt:variant>
        <vt:lpwstr>_Toc10739658</vt:lpwstr>
      </vt:variant>
      <vt:variant>
        <vt:i4>1376314</vt:i4>
      </vt:variant>
      <vt:variant>
        <vt:i4>213</vt:i4>
      </vt:variant>
      <vt:variant>
        <vt:i4>0</vt:i4>
      </vt:variant>
      <vt:variant>
        <vt:i4>5</vt:i4>
      </vt:variant>
      <vt:variant>
        <vt:lpwstr/>
      </vt:variant>
      <vt:variant>
        <vt:lpwstr>_Toc10739657</vt:lpwstr>
      </vt:variant>
      <vt:variant>
        <vt:i4>1310778</vt:i4>
      </vt:variant>
      <vt:variant>
        <vt:i4>207</vt:i4>
      </vt:variant>
      <vt:variant>
        <vt:i4>0</vt:i4>
      </vt:variant>
      <vt:variant>
        <vt:i4>5</vt:i4>
      </vt:variant>
      <vt:variant>
        <vt:lpwstr/>
      </vt:variant>
      <vt:variant>
        <vt:lpwstr>_Toc10739656</vt:lpwstr>
      </vt:variant>
      <vt:variant>
        <vt:i4>1507386</vt:i4>
      </vt:variant>
      <vt:variant>
        <vt:i4>201</vt:i4>
      </vt:variant>
      <vt:variant>
        <vt:i4>0</vt:i4>
      </vt:variant>
      <vt:variant>
        <vt:i4>5</vt:i4>
      </vt:variant>
      <vt:variant>
        <vt:lpwstr/>
      </vt:variant>
      <vt:variant>
        <vt:lpwstr>_Toc10739655</vt:lpwstr>
      </vt:variant>
      <vt:variant>
        <vt:i4>1441850</vt:i4>
      </vt:variant>
      <vt:variant>
        <vt:i4>195</vt:i4>
      </vt:variant>
      <vt:variant>
        <vt:i4>0</vt:i4>
      </vt:variant>
      <vt:variant>
        <vt:i4>5</vt:i4>
      </vt:variant>
      <vt:variant>
        <vt:lpwstr/>
      </vt:variant>
      <vt:variant>
        <vt:lpwstr>_Toc10739654</vt:lpwstr>
      </vt:variant>
      <vt:variant>
        <vt:i4>1114170</vt:i4>
      </vt:variant>
      <vt:variant>
        <vt:i4>189</vt:i4>
      </vt:variant>
      <vt:variant>
        <vt:i4>0</vt:i4>
      </vt:variant>
      <vt:variant>
        <vt:i4>5</vt:i4>
      </vt:variant>
      <vt:variant>
        <vt:lpwstr/>
      </vt:variant>
      <vt:variant>
        <vt:lpwstr>_Toc10739653</vt:lpwstr>
      </vt:variant>
      <vt:variant>
        <vt:i4>1048634</vt:i4>
      </vt:variant>
      <vt:variant>
        <vt:i4>183</vt:i4>
      </vt:variant>
      <vt:variant>
        <vt:i4>0</vt:i4>
      </vt:variant>
      <vt:variant>
        <vt:i4>5</vt:i4>
      </vt:variant>
      <vt:variant>
        <vt:lpwstr/>
      </vt:variant>
      <vt:variant>
        <vt:lpwstr>_Toc10739652</vt:lpwstr>
      </vt:variant>
      <vt:variant>
        <vt:i4>1245242</vt:i4>
      </vt:variant>
      <vt:variant>
        <vt:i4>177</vt:i4>
      </vt:variant>
      <vt:variant>
        <vt:i4>0</vt:i4>
      </vt:variant>
      <vt:variant>
        <vt:i4>5</vt:i4>
      </vt:variant>
      <vt:variant>
        <vt:lpwstr/>
      </vt:variant>
      <vt:variant>
        <vt:lpwstr>_Toc10739651</vt:lpwstr>
      </vt:variant>
      <vt:variant>
        <vt:i4>1179706</vt:i4>
      </vt:variant>
      <vt:variant>
        <vt:i4>171</vt:i4>
      </vt:variant>
      <vt:variant>
        <vt:i4>0</vt:i4>
      </vt:variant>
      <vt:variant>
        <vt:i4>5</vt:i4>
      </vt:variant>
      <vt:variant>
        <vt:lpwstr/>
      </vt:variant>
      <vt:variant>
        <vt:lpwstr>_Toc10739650</vt:lpwstr>
      </vt:variant>
      <vt:variant>
        <vt:i4>1769531</vt:i4>
      </vt:variant>
      <vt:variant>
        <vt:i4>165</vt:i4>
      </vt:variant>
      <vt:variant>
        <vt:i4>0</vt:i4>
      </vt:variant>
      <vt:variant>
        <vt:i4>5</vt:i4>
      </vt:variant>
      <vt:variant>
        <vt:lpwstr/>
      </vt:variant>
      <vt:variant>
        <vt:lpwstr>_Toc10739649</vt:lpwstr>
      </vt:variant>
      <vt:variant>
        <vt:i4>1703995</vt:i4>
      </vt:variant>
      <vt:variant>
        <vt:i4>159</vt:i4>
      </vt:variant>
      <vt:variant>
        <vt:i4>0</vt:i4>
      </vt:variant>
      <vt:variant>
        <vt:i4>5</vt:i4>
      </vt:variant>
      <vt:variant>
        <vt:lpwstr/>
      </vt:variant>
      <vt:variant>
        <vt:lpwstr>_Toc10739648</vt:lpwstr>
      </vt:variant>
      <vt:variant>
        <vt:i4>1376315</vt:i4>
      </vt:variant>
      <vt:variant>
        <vt:i4>153</vt:i4>
      </vt:variant>
      <vt:variant>
        <vt:i4>0</vt:i4>
      </vt:variant>
      <vt:variant>
        <vt:i4>5</vt:i4>
      </vt:variant>
      <vt:variant>
        <vt:lpwstr/>
      </vt:variant>
      <vt:variant>
        <vt:lpwstr>_Toc10739647</vt:lpwstr>
      </vt:variant>
      <vt:variant>
        <vt:i4>1310779</vt:i4>
      </vt:variant>
      <vt:variant>
        <vt:i4>147</vt:i4>
      </vt:variant>
      <vt:variant>
        <vt:i4>0</vt:i4>
      </vt:variant>
      <vt:variant>
        <vt:i4>5</vt:i4>
      </vt:variant>
      <vt:variant>
        <vt:lpwstr/>
      </vt:variant>
      <vt:variant>
        <vt:lpwstr>_Toc10739646</vt:lpwstr>
      </vt:variant>
      <vt:variant>
        <vt:i4>1507387</vt:i4>
      </vt:variant>
      <vt:variant>
        <vt:i4>141</vt:i4>
      </vt:variant>
      <vt:variant>
        <vt:i4>0</vt:i4>
      </vt:variant>
      <vt:variant>
        <vt:i4>5</vt:i4>
      </vt:variant>
      <vt:variant>
        <vt:lpwstr/>
      </vt:variant>
      <vt:variant>
        <vt:lpwstr>_Toc10739645</vt:lpwstr>
      </vt:variant>
      <vt:variant>
        <vt:i4>1441851</vt:i4>
      </vt:variant>
      <vt:variant>
        <vt:i4>135</vt:i4>
      </vt:variant>
      <vt:variant>
        <vt:i4>0</vt:i4>
      </vt:variant>
      <vt:variant>
        <vt:i4>5</vt:i4>
      </vt:variant>
      <vt:variant>
        <vt:lpwstr/>
      </vt:variant>
      <vt:variant>
        <vt:lpwstr>_Toc10739644</vt:lpwstr>
      </vt:variant>
      <vt:variant>
        <vt:i4>1114171</vt:i4>
      </vt:variant>
      <vt:variant>
        <vt:i4>129</vt:i4>
      </vt:variant>
      <vt:variant>
        <vt:i4>0</vt:i4>
      </vt:variant>
      <vt:variant>
        <vt:i4>5</vt:i4>
      </vt:variant>
      <vt:variant>
        <vt:lpwstr/>
      </vt:variant>
      <vt:variant>
        <vt:lpwstr>_Toc10739643</vt:lpwstr>
      </vt:variant>
      <vt:variant>
        <vt:i4>1048635</vt:i4>
      </vt:variant>
      <vt:variant>
        <vt:i4>123</vt:i4>
      </vt:variant>
      <vt:variant>
        <vt:i4>0</vt:i4>
      </vt:variant>
      <vt:variant>
        <vt:i4>5</vt:i4>
      </vt:variant>
      <vt:variant>
        <vt:lpwstr/>
      </vt:variant>
      <vt:variant>
        <vt:lpwstr>_Toc10739642</vt:lpwstr>
      </vt:variant>
      <vt:variant>
        <vt:i4>1245243</vt:i4>
      </vt:variant>
      <vt:variant>
        <vt:i4>117</vt:i4>
      </vt:variant>
      <vt:variant>
        <vt:i4>0</vt:i4>
      </vt:variant>
      <vt:variant>
        <vt:i4>5</vt:i4>
      </vt:variant>
      <vt:variant>
        <vt:lpwstr/>
      </vt:variant>
      <vt:variant>
        <vt:lpwstr>_Toc10739641</vt:lpwstr>
      </vt:variant>
      <vt:variant>
        <vt:i4>1179707</vt:i4>
      </vt:variant>
      <vt:variant>
        <vt:i4>111</vt:i4>
      </vt:variant>
      <vt:variant>
        <vt:i4>0</vt:i4>
      </vt:variant>
      <vt:variant>
        <vt:i4>5</vt:i4>
      </vt:variant>
      <vt:variant>
        <vt:lpwstr/>
      </vt:variant>
      <vt:variant>
        <vt:lpwstr>_Toc10739640</vt:lpwstr>
      </vt:variant>
      <vt:variant>
        <vt:i4>1769532</vt:i4>
      </vt:variant>
      <vt:variant>
        <vt:i4>105</vt:i4>
      </vt:variant>
      <vt:variant>
        <vt:i4>0</vt:i4>
      </vt:variant>
      <vt:variant>
        <vt:i4>5</vt:i4>
      </vt:variant>
      <vt:variant>
        <vt:lpwstr/>
      </vt:variant>
      <vt:variant>
        <vt:lpwstr>_Toc10739639</vt:lpwstr>
      </vt:variant>
      <vt:variant>
        <vt:i4>1703996</vt:i4>
      </vt:variant>
      <vt:variant>
        <vt:i4>99</vt:i4>
      </vt:variant>
      <vt:variant>
        <vt:i4>0</vt:i4>
      </vt:variant>
      <vt:variant>
        <vt:i4>5</vt:i4>
      </vt:variant>
      <vt:variant>
        <vt:lpwstr/>
      </vt:variant>
      <vt:variant>
        <vt:lpwstr>_Toc10739638</vt:lpwstr>
      </vt:variant>
      <vt:variant>
        <vt:i4>1376316</vt:i4>
      </vt:variant>
      <vt:variant>
        <vt:i4>93</vt:i4>
      </vt:variant>
      <vt:variant>
        <vt:i4>0</vt:i4>
      </vt:variant>
      <vt:variant>
        <vt:i4>5</vt:i4>
      </vt:variant>
      <vt:variant>
        <vt:lpwstr/>
      </vt:variant>
      <vt:variant>
        <vt:lpwstr>_Toc10739637</vt:lpwstr>
      </vt:variant>
      <vt:variant>
        <vt:i4>1310780</vt:i4>
      </vt:variant>
      <vt:variant>
        <vt:i4>87</vt:i4>
      </vt:variant>
      <vt:variant>
        <vt:i4>0</vt:i4>
      </vt:variant>
      <vt:variant>
        <vt:i4>5</vt:i4>
      </vt:variant>
      <vt:variant>
        <vt:lpwstr/>
      </vt:variant>
      <vt:variant>
        <vt:lpwstr>_Toc10739636</vt:lpwstr>
      </vt:variant>
      <vt:variant>
        <vt:i4>1507388</vt:i4>
      </vt:variant>
      <vt:variant>
        <vt:i4>81</vt:i4>
      </vt:variant>
      <vt:variant>
        <vt:i4>0</vt:i4>
      </vt:variant>
      <vt:variant>
        <vt:i4>5</vt:i4>
      </vt:variant>
      <vt:variant>
        <vt:lpwstr/>
      </vt:variant>
      <vt:variant>
        <vt:lpwstr>_Toc10739635</vt:lpwstr>
      </vt:variant>
      <vt:variant>
        <vt:i4>1441852</vt:i4>
      </vt:variant>
      <vt:variant>
        <vt:i4>75</vt:i4>
      </vt:variant>
      <vt:variant>
        <vt:i4>0</vt:i4>
      </vt:variant>
      <vt:variant>
        <vt:i4>5</vt:i4>
      </vt:variant>
      <vt:variant>
        <vt:lpwstr/>
      </vt:variant>
      <vt:variant>
        <vt:lpwstr>_Toc10739634</vt:lpwstr>
      </vt:variant>
      <vt:variant>
        <vt:i4>1114172</vt:i4>
      </vt:variant>
      <vt:variant>
        <vt:i4>69</vt:i4>
      </vt:variant>
      <vt:variant>
        <vt:i4>0</vt:i4>
      </vt:variant>
      <vt:variant>
        <vt:i4>5</vt:i4>
      </vt:variant>
      <vt:variant>
        <vt:lpwstr/>
      </vt:variant>
      <vt:variant>
        <vt:lpwstr>_Toc10739633</vt:lpwstr>
      </vt:variant>
      <vt:variant>
        <vt:i4>1048636</vt:i4>
      </vt:variant>
      <vt:variant>
        <vt:i4>63</vt:i4>
      </vt:variant>
      <vt:variant>
        <vt:i4>0</vt:i4>
      </vt:variant>
      <vt:variant>
        <vt:i4>5</vt:i4>
      </vt:variant>
      <vt:variant>
        <vt:lpwstr/>
      </vt:variant>
      <vt:variant>
        <vt:lpwstr>_Toc10739632</vt:lpwstr>
      </vt:variant>
      <vt:variant>
        <vt:i4>1245244</vt:i4>
      </vt:variant>
      <vt:variant>
        <vt:i4>57</vt:i4>
      </vt:variant>
      <vt:variant>
        <vt:i4>0</vt:i4>
      </vt:variant>
      <vt:variant>
        <vt:i4>5</vt:i4>
      </vt:variant>
      <vt:variant>
        <vt:lpwstr/>
      </vt:variant>
      <vt:variant>
        <vt:lpwstr>_Toc10739631</vt:lpwstr>
      </vt:variant>
      <vt:variant>
        <vt:i4>1179708</vt:i4>
      </vt:variant>
      <vt:variant>
        <vt:i4>51</vt:i4>
      </vt:variant>
      <vt:variant>
        <vt:i4>0</vt:i4>
      </vt:variant>
      <vt:variant>
        <vt:i4>5</vt:i4>
      </vt:variant>
      <vt:variant>
        <vt:lpwstr/>
      </vt:variant>
      <vt:variant>
        <vt:lpwstr>_Toc10739630</vt:lpwstr>
      </vt:variant>
      <vt:variant>
        <vt:i4>1769533</vt:i4>
      </vt:variant>
      <vt:variant>
        <vt:i4>45</vt:i4>
      </vt:variant>
      <vt:variant>
        <vt:i4>0</vt:i4>
      </vt:variant>
      <vt:variant>
        <vt:i4>5</vt:i4>
      </vt:variant>
      <vt:variant>
        <vt:lpwstr/>
      </vt:variant>
      <vt:variant>
        <vt:lpwstr>_Toc10739629</vt:lpwstr>
      </vt:variant>
      <vt:variant>
        <vt:i4>1703997</vt:i4>
      </vt:variant>
      <vt:variant>
        <vt:i4>39</vt:i4>
      </vt:variant>
      <vt:variant>
        <vt:i4>0</vt:i4>
      </vt:variant>
      <vt:variant>
        <vt:i4>5</vt:i4>
      </vt:variant>
      <vt:variant>
        <vt:lpwstr/>
      </vt:variant>
      <vt:variant>
        <vt:lpwstr>_Toc10739628</vt:lpwstr>
      </vt:variant>
      <vt:variant>
        <vt:i4>1376317</vt:i4>
      </vt:variant>
      <vt:variant>
        <vt:i4>33</vt:i4>
      </vt:variant>
      <vt:variant>
        <vt:i4>0</vt:i4>
      </vt:variant>
      <vt:variant>
        <vt:i4>5</vt:i4>
      </vt:variant>
      <vt:variant>
        <vt:lpwstr/>
      </vt:variant>
      <vt:variant>
        <vt:lpwstr>_Toc10739627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Попова Анастасия Юрьевна</cp:lastModifiedBy>
  <cp:revision>66</cp:revision>
  <cp:lastPrinted>1899-12-31T21:00:00Z</cp:lastPrinted>
  <dcterms:created xsi:type="dcterms:W3CDTF">2019-09-06T17:36:00Z</dcterms:created>
  <dcterms:modified xsi:type="dcterms:W3CDTF">2021-05-05T09:48:00Z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со справочниками в ППО СУФД</vt:lpwstr>
  </property>
  <property fmtid="{D5CDD505-2E9C-101B-9397-08002B2CF9AE}" pid="4" name="DocCode">
    <vt:lpwstr>54819512.09.01,03.ОМ.001-12.00 1(2)</vt:lpwstr>
  </property>
  <property fmtid="{D5CDD505-2E9C-101B-9397-08002B2CF9AE}" pid="5" name="DocType">
    <vt:lpwstr>Обучающие материалы</vt:lpwstr>
  </property>
</Properties>
</file>