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137" w:rsidRDefault="00757137">
      <w:pPr>
        <w:pStyle w:val="ConsPlusNormal"/>
        <w:jc w:val="center"/>
        <w:outlineLvl w:val="0"/>
        <w:rPr>
          <w:rFonts w:ascii="Times New Roman" w:hAnsi="Times New Roman" w:cs="Times New Roman"/>
          <w:color w:val="000000" w:themeColor="text1"/>
          <w:sz w:val="28"/>
          <w:szCs w:val="28"/>
        </w:rPr>
      </w:pPr>
    </w:p>
    <w:p w:rsidR="00F4548F" w:rsidRDefault="00F4548F">
      <w:pPr>
        <w:pStyle w:val="ConsPlusNormal"/>
        <w:jc w:val="center"/>
        <w:outlineLvl w:val="0"/>
        <w:rPr>
          <w:rFonts w:ascii="Times New Roman" w:hAnsi="Times New Roman" w:cs="Times New Roman"/>
          <w:color w:val="000000" w:themeColor="text1"/>
          <w:sz w:val="28"/>
          <w:szCs w:val="28"/>
        </w:rPr>
      </w:pPr>
    </w:p>
    <w:p w:rsidR="00F4548F" w:rsidRDefault="00F4548F" w:rsidP="00F4548F">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Выписка из должностного регламента </w:t>
      </w:r>
    </w:p>
    <w:p w:rsidR="00F4548F" w:rsidRDefault="00F4548F" w:rsidP="00F4548F">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старшего специалиста 3 разряда отдела № 19</w:t>
      </w:r>
    </w:p>
    <w:p w:rsidR="00F4548F" w:rsidRDefault="00F4548F" w:rsidP="00F4548F">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Оренбургской области</w:t>
      </w:r>
    </w:p>
    <w:p w:rsidR="00F4548F" w:rsidRPr="00105885" w:rsidRDefault="00F4548F">
      <w:pPr>
        <w:pStyle w:val="ConsPlusNormal"/>
        <w:jc w:val="center"/>
        <w:outlineLvl w:val="0"/>
        <w:rPr>
          <w:rFonts w:ascii="Times New Roman" w:hAnsi="Times New Roman" w:cs="Times New Roman"/>
          <w:color w:val="000000" w:themeColor="text1"/>
          <w:sz w:val="28"/>
          <w:szCs w:val="28"/>
        </w:rPr>
      </w:pPr>
    </w:p>
    <w:p w:rsidR="00503D4B" w:rsidRPr="00105885" w:rsidRDefault="00503D4B">
      <w:pPr>
        <w:pStyle w:val="ConsPlusNormal"/>
        <w:jc w:val="center"/>
        <w:outlineLvl w:val="0"/>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II. Квалификационные требования для замещения должности</w:t>
      </w:r>
    </w:p>
    <w:p w:rsidR="00503D4B" w:rsidRPr="00105885" w:rsidRDefault="00503D4B">
      <w:pPr>
        <w:pStyle w:val="ConsPlusNormal"/>
        <w:jc w:val="center"/>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 xml:space="preserve">гражданской службы </w:t>
      </w:r>
    </w:p>
    <w:p w:rsidR="00503D4B" w:rsidRPr="00105885" w:rsidRDefault="00503D4B">
      <w:pPr>
        <w:pStyle w:val="ConsPlusNormal"/>
        <w:jc w:val="center"/>
        <w:rPr>
          <w:rFonts w:ascii="Times New Roman" w:hAnsi="Times New Roman" w:cs="Times New Roman"/>
          <w:color w:val="000000" w:themeColor="text1"/>
          <w:sz w:val="28"/>
          <w:szCs w:val="28"/>
        </w:rPr>
      </w:pPr>
    </w:p>
    <w:p w:rsidR="00503D4B" w:rsidRPr="00105885" w:rsidRDefault="00503D4B" w:rsidP="00BC0799">
      <w:pPr>
        <w:pStyle w:val="ConsPlusNormal"/>
        <w:ind w:firstLine="709"/>
        <w:jc w:val="both"/>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Для замещения должности</w:t>
      </w:r>
      <w:r w:rsidR="00200FEB" w:rsidRPr="00105885">
        <w:rPr>
          <w:rFonts w:ascii="Times New Roman" w:hAnsi="Times New Roman" w:cs="Times New Roman"/>
          <w:color w:val="000000" w:themeColor="text1"/>
          <w:sz w:val="28"/>
          <w:szCs w:val="28"/>
        </w:rPr>
        <w:t xml:space="preserve"> </w:t>
      </w:r>
      <w:r w:rsidR="006124A4" w:rsidRPr="00105885">
        <w:rPr>
          <w:rFonts w:ascii="Times New Roman" w:hAnsi="Times New Roman" w:cs="Times New Roman"/>
          <w:color w:val="000000" w:themeColor="text1"/>
          <w:sz w:val="28"/>
          <w:szCs w:val="28"/>
        </w:rPr>
        <w:t>стар</w:t>
      </w:r>
      <w:r w:rsidR="00071D26">
        <w:rPr>
          <w:rFonts w:ascii="Times New Roman" w:hAnsi="Times New Roman" w:cs="Times New Roman"/>
          <w:color w:val="000000" w:themeColor="text1"/>
          <w:sz w:val="28"/>
          <w:szCs w:val="28"/>
        </w:rPr>
        <w:t>шего специалиста 3</w:t>
      </w:r>
      <w:r w:rsidR="00B86061" w:rsidRPr="00105885">
        <w:rPr>
          <w:rFonts w:ascii="Times New Roman" w:hAnsi="Times New Roman" w:cs="Times New Roman"/>
          <w:color w:val="000000" w:themeColor="text1"/>
          <w:sz w:val="28"/>
          <w:szCs w:val="28"/>
        </w:rPr>
        <w:t xml:space="preserve"> разряда</w:t>
      </w:r>
      <w:r w:rsidR="00200FEB" w:rsidRPr="00105885">
        <w:rPr>
          <w:rFonts w:ascii="Times New Roman" w:hAnsi="Times New Roman" w:cs="Times New Roman"/>
          <w:color w:val="000000" w:themeColor="text1"/>
          <w:sz w:val="28"/>
          <w:szCs w:val="28"/>
        </w:rPr>
        <w:t xml:space="preserve"> </w:t>
      </w:r>
      <w:r w:rsidRPr="00105885">
        <w:rPr>
          <w:rFonts w:ascii="Times New Roman" w:hAnsi="Times New Roman" w:cs="Times New Roman"/>
          <w:color w:val="000000" w:themeColor="text1"/>
          <w:sz w:val="28"/>
          <w:szCs w:val="28"/>
        </w:rPr>
        <w:t>устанавливаются следующие квалификационные требования.</w:t>
      </w:r>
    </w:p>
    <w:p w:rsidR="00F4548F" w:rsidRDefault="00F4548F" w:rsidP="005B2CB9">
      <w:pPr>
        <w:pStyle w:val="ConsPlusNormal"/>
        <w:ind w:firstLine="709"/>
        <w:jc w:val="both"/>
        <w:rPr>
          <w:rFonts w:ascii="Times New Roman" w:hAnsi="Times New Roman" w:cs="Times New Roman"/>
          <w:color w:val="000000" w:themeColor="text1"/>
          <w:sz w:val="28"/>
          <w:szCs w:val="28"/>
        </w:rPr>
      </w:pPr>
    </w:p>
    <w:p w:rsidR="00DB6B6A" w:rsidRPr="00105885" w:rsidRDefault="00D07E02" w:rsidP="005B2CB9">
      <w:pPr>
        <w:pStyle w:val="ConsPlusNormal"/>
        <w:ind w:firstLine="709"/>
        <w:jc w:val="both"/>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Б</w:t>
      </w:r>
      <w:r w:rsidR="00DB4081" w:rsidRPr="00105885">
        <w:rPr>
          <w:rFonts w:ascii="Times New Roman" w:hAnsi="Times New Roman" w:cs="Times New Roman"/>
          <w:color w:val="000000" w:themeColor="text1"/>
          <w:sz w:val="28"/>
          <w:szCs w:val="28"/>
        </w:rPr>
        <w:t>ез предъявления требований к стажу</w:t>
      </w:r>
      <w:r w:rsidR="00503D4B" w:rsidRPr="00105885">
        <w:rPr>
          <w:rFonts w:ascii="Times New Roman" w:hAnsi="Times New Roman" w:cs="Times New Roman"/>
          <w:color w:val="000000" w:themeColor="text1"/>
          <w:sz w:val="28"/>
          <w:szCs w:val="28"/>
        </w:rPr>
        <w:t>.</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Наличие базовых знаний: </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знания государственного языка Российской Федерации (русского языка); </w:t>
      </w:r>
    </w:p>
    <w:p w:rsidR="00553919" w:rsidRPr="00105885" w:rsidRDefault="00553919" w:rsidP="000B1AE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знания основ </w:t>
      </w:r>
      <w:hyperlink r:id="rId8" w:history="1">
        <w:r w:rsidRPr="00105885">
          <w:rPr>
            <w:rFonts w:ascii="Times New Roman" w:eastAsia="Times New Roman" w:hAnsi="Times New Roman" w:cs="Times New Roman"/>
            <w:color w:val="000000" w:themeColor="text1"/>
            <w:sz w:val="28"/>
            <w:szCs w:val="28"/>
            <w:lang w:eastAsia="ru-RU"/>
          </w:rPr>
          <w:t>Конституции</w:t>
        </w:r>
      </w:hyperlink>
      <w:r w:rsidRPr="00105885">
        <w:rPr>
          <w:rFonts w:ascii="Times New Roman" w:eastAsia="Times New Roman" w:hAnsi="Times New Roman" w:cs="Times New Roman"/>
          <w:color w:val="000000" w:themeColor="text1"/>
          <w:sz w:val="28"/>
          <w:szCs w:val="28"/>
          <w:lang w:eastAsia="ru-RU"/>
        </w:rPr>
        <w:t xml:space="preserve"> Российской Федерации, законодательства о государственной гражданской службе, законодательства о противодействии коррупции;  </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знание основ информационной безопасности и защиты информации</w:t>
      </w:r>
      <w:r w:rsidR="003116F5">
        <w:rPr>
          <w:rFonts w:ascii="Times New Roman" w:eastAsia="Times New Roman" w:hAnsi="Times New Roman" w:cs="Times New Roman"/>
          <w:color w:val="000000" w:themeColor="text1"/>
          <w:sz w:val="28"/>
          <w:szCs w:val="28"/>
          <w:lang w:eastAsia="ru-RU"/>
        </w:rPr>
        <w:t>.</w:t>
      </w:r>
      <w:r w:rsidRPr="00105885">
        <w:rPr>
          <w:rFonts w:ascii="Times New Roman" w:eastAsia="Times New Roman" w:hAnsi="Times New Roman" w:cs="Times New Roman"/>
          <w:color w:val="000000" w:themeColor="text1"/>
          <w:sz w:val="28"/>
          <w:szCs w:val="28"/>
          <w:lang w:eastAsia="ru-RU"/>
        </w:rPr>
        <w:t xml:space="preserve"> </w:t>
      </w:r>
    </w:p>
    <w:p w:rsidR="00F4548F" w:rsidRDefault="00362113" w:rsidP="00553919">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w:t>
      </w:r>
    </w:p>
    <w:p w:rsidR="00553919" w:rsidRPr="00105885" w:rsidRDefault="00553919" w:rsidP="00F4548F">
      <w:pPr>
        <w:widowControl w:val="0"/>
        <w:autoSpaceDE w:val="0"/>
        <w:autoSpaceDN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Наличие профессиональных знаний:</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В сфере законодательства Российской Федерации:</w:t>
      </w:r>
    </w:p>
    <w:p w:rsidR="00553919" w:rsidRPr="00105885" w:rsidRDefault="00553919" w:rsidP="00553919">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 Бюджетный кодекс Российской Федерации;</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Федеральный закон «О федеральном бюджете на текущий финансовый год и на плановый период»;</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Федеральный закон от 27 июля 2004 года N 79-ФЗ «О государственной гражданской службе Российской Федерации»; </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xml:space="preserve">- Федеральный </w:t>
      </w:r>
      <w:hyperlink r:id="rId9" w:history="1">
        <w:r w:rsidRPr="00105885">
          <w:rPr>
            <w:rFonts w:ascii="Times New Roman" w:eastAsia="Times New Roman" w:hAnsi="Times New Roman" w:cs="Times New Roman"/>
            <w:color w:val="000000" w:themeColor="text1"/>
            <w:sz w:val="28"/>
            <w:szCs w:val="28"/>
            <w:lang w:eastAsia="ru-RU"/>
          </w:rPr>
          <w:t>закон</w:t>
        </w:r>
      </w:hyperlink>
      <w:r w:rsidR="0018643F">
        <w:rPr>
          <w:rFonts w:ascii="Times New Roman" w:eastAsia="Times New Roman" w:hAnsi="Times New Roman" w:cs="Times New Roman"/>
          <w:color w:val="000000" w:themeColor="text1"/>
          <w:sz w:val="28"/>
          <w:szCs w:val="28"/>
          <w:lang w:eastAsia="ru-RU"/>
        </w:rPr>
        <w:t xml:space="preserve"> от 25 декабря 2008 года</w:t>
      </w:r>
      <w:r w:rsidRPr="00105885">
        <w:rPr>
          <w:rFonts w:ascii="Times New Roman" w:eastAsia="Times New Roman" w:hAnsi="Times New Roman" w:cs="Times New Roman"/>
          <w:color w:val="000000" w:themeColor="text1"/>
          <w:sz w:val="28"/>
          <w:szCs w:val="28"/>
          <w:lang w:eastAsia="ru-RU"/>
        </w:rPr>
        <w:t xml:space="preserve"> N 273-ФЗ «О противодействии коррупции»;</w:t>
      </w:r>
    </w:p>
    <w:p w:rsidR="00553919" w:rsidRPr="00105885" w:rsidRDefault="00553919" w:rsidP="00553919">
      <w:pPr>
        <w:spacing w:after="0" w:line="240" w:lineRule="auto"/>
        <w:ind w:firstLine="709"/>
        <w:jc w:val="both"/>
        <w:rPr>
          <w:rFonts w:ascii="Times New Roman" w:eastAsia="Calibri" w:hAnsi="Times New Roman" w:cs="Times New Roman"/>
          <w:color w:val="000000" w:themeColor="text1"/>
          <w:sz w:val="28"/>
          <w:szCs w:val="28"/>
        </w:rPr>
      </w:pPr>
      <w:r w:rsidRPr="00105885">
        <w:rPr>
          <w:rFonts w:ascii="Times New Roman" w:eastAsia="Calibri" w:hAnsi="Times New Roman" w:cs="Times New Roman"/>
          <w:color w:val="000000" w:themeColor="text1"/>
          <w:sz w:val="28"/>
          <w:szCs w:val="28"/>
        </w:rPr>
        <w:t>- Федеральный закон от 27 июля 2006 года № 152-ФЗ «О персональных данных»;</w:t>
      </w:r>
    </w:p>
    <w:p w:rsidR="00553919" w:rsidRPr="00105885" w:rsidRDefault="00553919" w:rsidP="0055391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Calibri" w:hAnsi="Times New Roman" w:cs="Times New Roman"/>
          <w:color w:val="000000" w:themeColor="text1"/>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553919" w:rsidRPr="00105885" w:rsidRDefault="00553919" w:rsidP="00553919">
      <w:pPr>
        <w:spacing w:after="0" w:line="240" w:lineRule="auto"/>
        <w:ind w:firstLine="709"/>
        <w:jc w:val="both"/>
        <w:rPr>
          <w:rFonts w:ascii="Times New Roman" w:eastAsia="Calibri" w:hAnsi="Times New Roman" w:cs="Times New Roman"/>
          <w:color w:val="000000" w:themeColor="text1"/>
          <w:sz w:val="28"/>
          <w:szCs w:val="28"/>
        </w:rPr>
      </w:pPr>
      <w:r w:rsidRPr="00105885">
        <w:rPr>
          <w:rFonts w:ascii="Times New Roman" w:eastAsia="Calibri" w:hAnsi="Times New Roman" w:cs="Times New Roman"/>
          <w:color w:val="000000" w:themeColor="text1"/>
          <w:sz w:val="28"/>
          <w:szCs w:val="28"/>
        </w:rPr>
        <w:t>- Постановление Правительства Российской Федерации «О мерах по обеспечению исполнения федерального бюджета».</w:t>
      </w:r>
    </w:p>
    <w:p w:rsidR="00553919" w:rsidRDefault="00553919" w:rsidP="00553919">
      <w:pPr>
        <w:spacing w:after="0" w:line="240" w:lineRule="auto"/>
        <w:ind w:firstLine="709"/>
        <w:jc w:val="both"/>
        <w:rPr>
          <w:rFonts w:ascii="Times New Roman" w:eastAsia="Calibri" w:hAnsi="Times New Roman" w:cs="Times New Roman"/>
          <w:color w:val="000000" w:themeColor="text1"/>
          <w:sz w:val="28"/>
          <w:szCs w:val="28"/>
        </w:rPr>
      </w:pPr>
      <w:r w:rsidRPr="00105885">
        <w:rPr>
          <w:rFonts w:ascii="Times New Roman" w:eastAsia="Calibri" w:hAnsi="Times New Roman" w:cs="Times New Roman"/>
          <w:color w:val="000000" w:themeColor="text1"/>
          <w:sz w:val="28"/>
          <w:szCs w:val="28"/>
        </w:rPr>
        <w:t xml:space="preserve">Старший специалист </w:t>
      </w:r>
      <w:r w:rsidR="00071D26">
        <w:rPr>
          <w:rFonts w:ascii="Times New Roman" w:eastAsia="Calibri" w:hAnsi="Times New Roman" w:cs="Times New Roman"/>
          <w:color w:val="000000" w:themeColor="text1"/>
          <w:sz w:val="28"/>
          <w:szCs w:val="28"/>
        </w:rPr>
        <w:t>3</w:t>
      </w:r>
      <w:r w:rsidRPr="00105885">
        <w:rPr>
          <w:rFonts w:ascii="Times New Roman" w:eastAsia="Calibri" w:hAnsi="Times New Roman" w:cs="Times New Roman"/>
          <w:color w:val="000000" w:themeColor="text1"/>
          <w:sz w:val="28"/>
          <w:szCs w:val="28"/>
        </w:rPr>
        <w:t xml:space="preserve"> разряда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4548F" w:rsidRPr="00105885" w:rsidRDefault="00F4548F" w:rsidP="00553919">
      <w:pPr>
        <w:spacing w:after="0" w:line="240" w:lineRule="auto"/>
        <w:ind w:firstLine="709"/>
        <w:jc w:val="both"/>
        <w:rPr>
          <w:rFonts w:ascii="Times New Roman" w:eastAsia="Calibri" w:hAnsi="Times New Roman" w:cs="Times New Roman"/>
          <w:color w:val="000000" w:themeColor="text1"/>
          <w:sz w:val="28"/>
          <w:szCs w:val="28"/>
        </w:rPr>
      </w:pPr>
    </w:p>
    <w:p w:rsidR="00622BA8" w:rsidRDefault="00553919" w:rsidP="00622BA8">
      <w:pPr>
        <w:autoSpaceDE w:val="0"/>
        <w:autoSpaceDN w:val="0"/>
        <w:adjustRightInd w:val="0"/>
        <w:spacing w:after="0" w:line="240" w:lineRule="auto"/>
        <w:ind w:firstLine="709"/>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Иные профессиональные знания:</w:t>
      </w:r>
    </w:p>
    <w:p w:rsidR="00622BA8" w:rsidRPr="00622BA8" w:rsidRDefault="00553919"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Times New Roman" w:hAnsi="Times New Roman" w:cs="Times New Roman"/>
          <w:color w:val="000000" w:themeColor="text1"/>
          <w:sz w:val="28"/>
          <w:szCs w:val="28"/>
          <w:lang w:eastAsia="ru-RU"/>
        </w:rPr>
        <w:t xml:space="preserve"> </w:t>
      </w:r>
      <w:r w:rsidR="00622BA8" w:rsidRPr="00622BA8">
        <w:rPr>
          <w:rFonts w:ascii="Times New Roman" w:eastAsia="Calibri" w:hAnsi="Times New Roman" w:cs="Times New Roman"/>
          <w:sz w:val="28"/>
          <w:szCs w:val="28"/>
        </w:rPr>
        <w:t>- аппаратное и программное обеспечение;</w:t>
      </w:r>
    </w:p>
    <w:p w:rsidR="00622BA8" w:rsidRPr="00622BA8" w:rsidRDefault="00622BA8"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Calibri"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622BA8" w:rsidRPr="00622BA8" w:rsidRDefault="00622BA8"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Calibri" w:hAnsi="Times New Roman" w:cs="Times New Roman"/>
          <w:sz w:val="28"/>
          <w:szCs w:val="28"/>
        </w:rPr>
        <w:lastRenderedPageBreak/>
        <w:t>- общие вопросы в области обеспечения информационной безопасности;</w:t>
      </w:r>
    </w:p>
    <w:p w:rsidR="00622BA8" w:rsidRPr="00622BA8" w:rsidRDefault="00622BA8"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Calibri" w:hAnsi="Times New Roman" w:cs="Times New Roman"/>
          <w:sz w:val="28"/>
          <w:szCs w:val="28"/>
        </w:rPr>
        <w:t xml:space="preserve">- системы взаимодействия с гражданами и организациями; </w:t>
      </w:r>
    </w:p>
    <w:p w:rsidR="00622BA8" w:rsidRPr="00622BA8" w:rsidRDefault="00622BA8"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Calibri" w:hAnsi="Times New Roman" w:cs="Times New Roman"/>
          <w:sz w:val="28"/>
          <w:szCs w:val="28"/>
        </w:rPr>
        <w:t>- информационно-аналитические системы, обеспечивающие сбор, обработку, хранение и анализ данных;</w:t>
      </w:r>
    </w:p>
    <w:p w:rsidR="00622BA8" w:rsidRPr="00622BA8" w:rsidRDefault="00622BA8" w:rsidP="00622BA8">
      <w:pPr>
        <w:autoSpaceDE w:val="0"/>
        <w:autoSpaceDN w:val="0"/>
        <w:adjustRightInd w:val="0"/>
        <w:spacing w:after="0" w:line="240" w:lineRule="auto"/>
        <w:ind w:firstLine="709"/>
        <w:rPr>
          <w:rFonts w:ascii="Times New Roman" w:eastAsia="Calibri" w:hAnsi="Times New Roman" w:cs="Times New Roman"/>
          <w:sz w:val="28"/>
          <w:szCs w:val="28"/>
        </w:rPr>
      </w:pPr>
      <w:r w:rsidRPr="00622BA8">
        <w:rPr>
          <w:rFonts w:ascii="Times New Roman" w:eastAsia="Calibri" w:hAnsi="Times New Roman" w:cs="Times New Roman"/>
          <w:sz w:val="28"/>
          <w:szCs w:val="28"/>
        </w:rPr>
        <w:t>- системы управления электронными архивами; системы информационной безопасности;</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понятие устройства системы бюджетных платежей в Российской Федерации;</w:t>
      </w:r>
    </w:p>
    <w:p w:rsidR="00553919" w:rsidRPr="00105885" w:rsidRDefault="00553919" w:rsidP="005539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105885">
        <w:rPr>
          <w:rFonts w:ascii="Times New Roman" w:eastAsia="Calibri" w:hAnsi="Times New Roman" w:cs="Times New Roman"/>
          <w:color w:val="000000" w:themeColor="text1"/>
          <w:sz w:val="28"/>
          <w:szCs w:val="28"/>
        </w:rPr>
        <w:t xml:space="preserve">- основы кассового исполнения бюджетов бюджетной системы Российской Федерации; </w:t>
      </w:r>
    </w:p>
    <w:p w:rsidR="00553919" w:rsidRPr="00105885" w:rsidRDefault="00553919" w:rsidP="0055391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05885">
        <w:rPr>
          <w:rFonts w:ascii="Times New Roman" w:eastAsia="Times New Roman" w:hAnsi="Times New Roman" w:cs="Times New Roman"/>
          <w:color w:val="000000" w:themeColor="text1"/>
          <w:sz w:val="28"/>
          <w:szCs w:val="28"/>
          <w:lang w:eastAsia="ru-RU"/>
        </w:rPr>
        <w:t>- бюджетная классификация Российской Федерации и порядок ее применения;</w:t>
      </w:r>
    </w:p>
    <w:p w:rsidR="00553919" w:rsidRPr="00105885" w:rsidRDefault="00553919" w:rsidP="005539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105885">
        <w:rPr>
          <w:rFonts w:ascii="Times New Roman" w:eastAsia="Calibri" w:hAnsi="Times New Roman" w:cs="Times New Roman"/>
          <w:color w:val="000000" w:themeColor="text1"/>
          <w:sz w:val="28"/>
          <w:szCs w:val="28"/>
        </w:rPr>
        <w:t xml:space="preserve">- виды и структура отчетности по кассовому обслуживанию исполнения бюджетов бюджетной системы Российской Федерации; </w:t>
      </w:r>
    </w:p>
    <w:p w:rsidR="00553919" w:rsidRP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105885">
        <w:rPr>
          <w:rFonts w:ascii="Times New Roman" w:eastAsia="Calibri" w:hAnsi="Times New Roman" w:cs="Times New Roman"/>
          <w:color w:val="000000" w:themeColor="text1"/>
          <w:sz w:val="28"/>
          <w:szCs w:val="28"/>
        </w:rPr>
        <w:t xml:space="preserve">- виды и структура отчетности по кассовому обслуживанию бюджетных, автономных </w:t>
      </w:r>
      <w:r w:rsidRPr="00553919">
        <w:rPr>
          <w:rFonts w:ascii="Times New Roman" w:eastAsia="Calibri" w:hAnsi="Times New Roman" w:cs="Times New Roman"/>
          <w:sz w:val="28"/>
          <w:szCs w:val="28"/>
        </w:rPr>
        <w:t>учреждений и иных организаций;</w:t>
      </w:r>
    </w:p>
    <w:p w:rsidR="00C059EC" w:rsidRDefault="00553919" w:rsidP="00C059EC">
      <w:pPr>
        <w:autoSpaceDE w:val="0"/>
        <w:autoSpaceDN w:val="0"/>
        <w:adjustRightInd w:val="0"/>
        <w:spacing w:after="0" w:line="240" w:lineRule="auto"/>
        <w:ind w:firstLine="709"/>
        <w:rPr>
          <w:rFonts w:ascii="Times New Roman" w:eastAsia="Calibri" w:hAnsi="Times New Roman" w:cs="Times New Roman"/>
          <w:sz w:val="28"/>
          <w:szCs w:val="28"/>
        </w:rPr>
      </w:pPr>
      <w:r w:rsidRPr="00553919">
        <w:rPr>
          <w:rFonts w:ascii="Times New Roman" w:eastAsia="Calibri" w:hAnsi="Times New Roman" w:cs="Times New Roman"/>
          <w:sz w:val="28"/>
          <w:szCs w:val="28"/>
        </w:rPr>
        <w:t>- особенности исполнения бюджета в текущем финансовом году.</w:t>
      </w:r>
    </w:p>
    <w:p w:rsidR="00F4548F" w:rsidRDefault="00F4548F" w:rsidP="00C059EC">
      <w:pPr>
        <w:autoSpaceDE w:val="0"/>
        <w:autoSpaceDN w:val="0"/>
        <w:adjustRightInd w:val="0"/>
        <w:spacing w:after="0" w:line="240" w:lineRule="auto"/>
        <w:ind w:firstLine="709"/>
        <w:rPr>
          <w:rFonts w:ascii="Times New Roman" w:eastAsia="Calibri" w:hAnsi="Times New Roman" w:cs="Times New Roman"/>
          <w:sz w:val="28"/>
          <w:szCs w:val="28"/>
        </w:rPr>
      </w:pPr>
    </w:p>
    <w:p w:rsidR="00EA5247" w:rsidRDefault="00553919" w:rsidP="00C059EC">
      <w:pPr>
        <w:autoSpaceDE w:val="0"/>
        <w:autoSpaceDN w:val="0"/>
        <w:adjustRightInd w:val="0"/>
        <w:spacing w:after="0" w:line="240" w:lineRule="auto"/>
        <w:ind w:firstLine="709"/>
        <w:rPr>
          <w:rFonts w:ascii="Times New Roman" w:eastAsia="Calibri" w:hAnsi="Times New Roman" w:cs="Times New Roman"/>
          <w:sz w:val="28"/>
          <w:szCs w:val="28"/>
        </w:rPr>
      </w:pPr>
      <w:r w:rsidRPr="000B1AE9">
        <w:rPr>
          <w:rFonts w:ascii="Times New Roman" w:eastAsia="Calibri" w:hAnsi="Times New Roman" w:cs="Times New Roman"/>
          <w:sz w:val="28"/>
          <w:szCs w:val="28"/>
        </w:rPr>
        <w:t>Наличие функциональных знаний:</w:t>
      </w:r>
    </w:p>
    <w:p w:rsidR="00EA5247" w:rsidRPr="00EA5247" w:rsidRDefault="00EA5247" w:rsidP="00C059EC">
      <w:pPr>
        <w:autoSpaceDE w:val="0"/>
        <w:autoSpaceDN w:val="0"/>
        <w:spacing w:after="0" w:line="240" w:lineRule="auto"/>
        <w:ind w:firstLine="709"/>
        <w:rPr>
          <w:rFonts w:ascii="Times New Roman" w:hAnsi="Times New Roman" w:cs="Times New Roman"/>
          <w:sz w:val="28"/>
          <w:szCs w:val="28"/>
        </w:rPr>
      </w:pPr>
      <w:r w:rsidRPr="00EA5247">
        <w:rPr>
          <w:rFonts w:ascii="Times New Roman" w:hAnsi="Times New Roman" w:cs="Times New Roman"/>
          <w:sz w:val="28"/>
          <w:szCs w:val="28"/>
        </w:rPr>
        <w:t xml:space="preserve"> - технологии и средства обеспечения информационной безопасности;</w:t>
      </w:r>
    </w:p>
    <w:p w:rsidR="00EA5247" w:rsidRPr="00EA5247" w:rsidRDefault="00EA5247" w:rsidP="00EA5247">
      <w:pPr>
        <w:autoSpaceDE w:val="0"/>
        <w:autoSpaceDN w:val="0"/>
        <w:spacing w:after="0" w:line="240" w:lineRule="auto"/>
        <w:ind w:firstLine="709"/>
        <w:rPr>
          <w:rFonts w:ascii="Times New Roman" w:hAnsi="Times New Roman" w:cs="Times New Roman"/>
          <w:sz w:val="28"/>
          <w:szCs w:val="28"/>
        </w:rPr>
      </w:pPr>
      <w:r w:rsidRPr="00EA5247">
        <w:rPr>
          <w:rFonts w:ascii="Times New Roman" w:hAnsi="Times New Roman" w:cs="Times New Roman"/>
          <w:sz w:val="28"/>
          <w:szCs w:val="28"/>
        </w:rPr>
        <w:t>- локальные сети, сетевое оборудование, системы печати, источники питания, носители информации;</w:t>
      </w:r>
    </w:p>
    <w:p w:rsidR="00EA5247" w:rsidRPr="00EA5247" w:rsidRDefault="00EA5247" w:rsidP="00EA5247">
      <w:pPr>
        <w:autoSpaceDE w:val="0"/>
        <w:autoSpaceDN w:val="0"/>
        <w:spacing w:after="0" w:line="240" w:lineRule="auto"/>
        <w:ind w:firstLine="709"/>
        <w:rPr>
          <w:rFonts w:ascii="Times New Roman" w:hAnsi="Times New Roman" w:cs="Times New Roman"/>
          <w:sz w:val="28"/>
          <w:szCs w:val="28"/>
        </w:rPr>
      </w:pPr>
      <w:r w:rsidRPr="00EA5247">
        <w:rPr>
          <w:rFonts w:ascii="Times New Roman" w:hAnsi="Times New Roman" w:cs="Times New Roman"/>
          <w:sz w:val="28"/>
          <w:szCs w:val="28"/>
        </w:rPr>
        <w:t>- система взаимодействия в рамках внутриведомственного и межведомственного электронного документооборота;</w:t>
      </w:r>
    </w:p>
    <w:p w:rsidR="00553919" w:rsidRPr="000B1AE9" w:rsidRDefault="00EA5247" w:rsidP="00EA5247">
      <w:pPr>
        <w:autoSpaceDE w:val="0"/>
        <w:autoSpaceDN w:val="0"/>
        <w:spacing w:after="0" w:line="240" w:lineRule="auto"/>
        <w:ind w:firstLine="709"/>
        <w:rPr>
          <w:rFonts w:ascii="Times New Roman" w:eastAsia="Calibri" w:hAnsi="Times New Roman" w:cs="Times New Roman"/>
          <w:sz w:val="28"/>
          <w:szCs w:val="28"/>
        </w:rPr>
      </w:pPr>
      <w:r w:rsidRPr="00EA5247">
        <w:rPr>
          <w:rFonts w:ascii="Times New Roman" w:hAnsi="Times New Roman" w:cs="Times New Roman"/>
          <w:sz w:val="28"/>
          <w:szCs w:val="28"/>
        </w:rPr>
        <w:t>- базовые основы информатики, структурное построение информационных систем и особенности работы с ними</w:t>
      </w:r>
      <w:r>
        <w:rPr>
          <w:rFonts w:ascii="Times New Roman" w:hAnsi="Times New Roman" w:cs="Times New Roman"/>
          <w:sz w:val="28"/>
          <w:szCs w:val="28"/>
        </w:rPr>
        <w:t>;</w:t>
      </w:r>
    </w:p>
    <w:p w:rsidR="00553919" w:rsidRDefault="00553919" w:rsidP="00EA524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B1AE9">
        <w:rPr>
          <w:rFonts w:ascii="Times New Roman" w:eastAsia="Calibri" w:hAnsi="Times New Roman" w:cs="Times New Roman"/>
          <w:sz w:val="28"/>
          <w:szCs w:val="28"/>
        </w:rPr>
        <w:t>- порядок ведения лицевых счетов;</w:t>
      </w:r>
    </w:p>
    <w:p w:rsidR="00CB3448" w:rsidRPr="00D14D4C" w:rsidRDefault="00CB3448" w:rsidP="00CB3448">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4D4C">
        <w:rPr>
          <w:rFonts w:ascii="Times New Roman" w:eastAsia="Calibri" w:hAnsi="Times New Roman" w:cs="Times New Roman"/>
          <w:sz w:val="28"/>
          <w:szCs w:val="28"/>
        </w:rPr>
        <w:t>- порядок доведения бюджетных ассигнований, лимитов бюджетных обязательств, предельных объемов финансирования расходов;</w:t>
      </w:r>
    </w:p>
    <w:p w:rsidR="00553919" w:rsidRPr="000B1AE9" w:rsidRDefault="00553919" w:rsidP="0055391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B1AE9">
        <w:rPr>
          <w:rFonts w:ascii="Times New Roman" w:eastAsia="Calibri" w:hAnsi="Times New Roman" w:cs="Times New Roman"/>
          <w:sz w:val="28"/>
          <w:szCs w:val="28"/>
        </w:rPr>
        <w:t>- порядок кассового обслуживания исполнения бюджетов бюджетной системы Российской Федерации;</w:t>
      </w:r>
      <w:r w:rsidRPr="000B1AE9">
        <w:rPr>
          <w:rFonts w:ascii="Times New Roman" w:eastAsia="Times New Roman" w:hAnsi="Times New Roman" w:cs="Times New Roman"/>
          <w:sz w:val="28"/>
          <w:szCs w:val="28"/>
          <w:lang w:eastAsia="ru-RU"/>
        </w:rPr>
        <w:t xml:space="preserve"> </w:t>
      </w:r>
    </w:p>
    <w:p w:rsidR="00C059EC" w:rsidRDefault="00553919" w:rsidP="00C059E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B1AE9">
        <w:rPr>
          <w:rFonts w:ascii="Times New Roman" w:eastAsia="Times New Roman" w:hAnsi="Times New Roman" w:cs="Times New Roman"/>
          <w:sz w:val="28"/>
          <w:szCs w:val="28"/>
          <w:lang w:eastAsia="ru-RU"/>
        </w:rPr>
        <w:t>- порядок проведения кассовых операций со средствами бюджетных (автономных) учреждений;</w:t>
      </w:r>
    </w:p>
    <w:p w:rsidR="00C059EC" w:rsidRPr="00C059EC" w:rsidRDefault="00C059EC" w:rsidP="00C059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059EC">
        <w:rPr>
          <w:rFonts w:ascii="Times New Roman" w:eastAsia="Times New Roman" w:hAnsi="Times New Roman" w:cs="Times New Roman"/>
          <w:sz w:val="28"/>
          <w:szCs w:val="28"/>
          <w:lang w:eastAsia="ru-RU"/>
        </w:rPr>
        <w:t xml:space="preserve"> -</w:t>
      </w:r>
      <w:r w:rsidRPr="00C059EC">
        <w:rPr>
          <w:rFonts w:ascii="Times New Roman" w:hAnsi="Times New Roman" w:cs="Times New Roman"/>
          <w:sz w:val="28"/>
          <w:szCs w:val="28"/>
        </w:rPr>
        <w:t xml:space="preserve"> порядок осуществления операций со средствами юридического лица (его обособленного подразделения), не являющегося участником бюджетного процесса;</w:t>
      </w:r>
    </w:p>
    <w:p w:rsidR="00553919" w:rsidRPr="000B1AE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0B1AE9">
        <w:rPr>
          <w:rFonts w:ascii="Times New Roman" w:eastAsia="Calibri" w:hAnsi="Times New Roman" w:cs="Times New Roman"/>
          <w:sz w:val="28"/>
          <w:szCs w:val="28"/>
        </w:rPr>
        <w:t xml:space="preserve"> - порядок учета бюджетных обязател</w:t>
      </w:r>
      <w:r w:rsidR="005E5306">
        <w:rPr>
          <w:rFonts w:ascii="Times New Roman" w:eastAsia="Calibri" w:hAnsi="Times New Roman" w:cs="Times New Roman"/>
          <w:sz w:val="28"/>
          <w:szCs w:val="28"/>
        </w:rPr>
        <w:t>ьств получателей средств</w:t>
      </w:r>
      <w:r w:rsidRPr="000B1AE9">
        <w:rPr>
          <w:rFonts w:ascii="Times New Roman" w:eastAsia="Calibri" w:hAnsi="Times New Roman" w:cs="Times New Roman"/>
          <w:sz w:val="28"/>
          <w:szCs w:val="28"/>
        </w:rPr>
        <w:t xml:space="preserve"> бюджетов</w:t>
      </w:r>
      <w:r w:rsidR="005E5306">
        <w:rPr>
          <w:rFonts w:ascii="Times New Roman" w:eastAsia="Calibri" w:hAnsi="Times New Roman" w:cs="Times New Roman"/>
          <w:sz w:val="28"/>
          <w:szCs w:val="28"/>
        </w:rPr>
        <w:t xml:space="preserve"> бюджетной системы Российской Федерации</w:t>
      </w:r>
      <w:r w:rsidRPr="000B1AE9">
        <w:rPr>
          <w:rFonts w:ascii="Times New Roman" w:eastAsia="Calibri" w:hAnsi="Times New Roman" w:cs="Times New Roman"/>
          <w:sz w:val="28"/>
          <w:szCs w:val="28"/>
        </w:rPr>
        <w:t xml:space="preserve">; </w:t>
      </w:r>
    </w:p>
    <w:p w:rsidR="00553919" w:rsidRPr="000B1AE9" w:rsidRDefault="00553919" w:rsidP="0055391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B1AE9">
        <w:rPr>
          <w:rFonts w:ascii="Times New Roman" w:eastAsia="Calibri" w:hAnsi="Times New Roman" w:cs="Times New Roman"/>
          <w:sz w:val="28"/>
          <w:szCs w:val="28"/>
        </w:rPr>
        <w:t xml:space="preserve">- порядок </w:t>
      </w:r>
      <w:r w:rsidRPr="000B1AE9">
        <w:rPr>
          <w:rFonts w:ascii="Times New Roman" w:eastAsia="Calibri" w:hAnsi="Times New Roman" w:cs="Times New Roman"/>
          <w:color w:val="000000"/>
          <w:sz w:val="28"/>
          <w:szCs w:val="28"/>
        </w:rPr>
        <w:t>санкционирования оплаты денежных об</w:t>
      </w:r>
      <w:r w:rsidR="005E5306">
        <w:rPr>
          <w:rFonts w:ascii="Times New Roman" w:eastAsia="Calibri" w:hAnsi="Times New Roman" w:cs="Times New Roman"/>
          <w:color w:val="000000"/>
          <w:sz w:val="28"/>
          <w:szCs w:val="28"/>
        </w:rPr>
        <w:t xml:space="preserve">язательств получателей средств </w:t>
      </w:r>
      <w:r w:rsidRPr="000B1AE9">
        <w:rPr>
          <w:rFonts w:ascii="Times New Roman" w:eastAsia="Calibri" w:hAnsi="Times New Roman" w:cs="Times New Roman"/>
          <w:color w:val="000000"/>
          <w:sz w:val="28"/>
          <w:szCs w:val="28"/>
        </w:rPr>
        <w:t>бюджетов</w:t>
      </w:r>
      <w:r w:rsidR="005E5306">
        <w:rPr>
          <w:rFonts w:ascii="Times New Roman" w:eastAsia="Calibri" w:hAnsi="Times New Roman" w:cs="Times New Roman"/>
          <w:color w:val="000000"/>
          <w:sz w:val="28"/>
          <w:szCs w:val="28"/>
        </w:rPr>
        <w:t xml:space="preserve"> бюджетной системы Российской Федерации</w:t>
      </w:r>
      <w:r w:rsidRPr="000B1AE9">
        <w:rPr>
          <w:rFonts w:ascii="Times New Roman" w:eastAsia="Calibri" w:hAnsi="Times New Roman" w:cs="Times New Roman"/>
          <w:color w:val="000000"/>
          <w:sz w:val="28"/>
          <w:szCs w:val="28"/>
        </w:rPr>
        <w:t>;</w:t>
      </w:r>
    </w:p>
    <w:p w:rsidR="00A21A14" w:rsidRDefault="00553919" w:rsidP="00A21A14">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B1AE9">
        <w:rPr>
          <w:rFonts w:ascii="Times New Roman" w:eastAsia="Calibri" w:hAnsi="Times New Roman" w:cs="Times New Roman"/>
          <w:color w:val="000000"/>
          <w:sz w:val="28"/>
          <w:szCs w:val="28"/>
        </w:rPr>
        <w:t>- порядок санкционирования оплаты денежных обязательств</w:t>
      </w:r>
      <w:r w:rsidRPr="000B1AE9">
        <w:rPr>
          <w:rFonts w:ascii="Times New Roman" w:eastAsia="Calibri" w:hAnsi="Times New Roman" w:cs="Times New Roman"/>
          <w:sz w:val="28"/>
          <w:szCs w:val="28"/>
        </w:rPr>
        <w:t xml:space="preserve"> </w:t>
      </w:r>
      <w:r w:rsidRPr="000B1AE9">
        <w:rPr>
          <w:rFonts w:ascii="Times New Roman" w:eastAsia="Calibri" w:hAnsi="Times New Roman" w:cs="Times New Roman"/>
          <w:color w:val="000000"/>
          <w:sz w:val="28"/>
          <w:szCs w:val="28"/>
        </w:rPr>
        <w:t xml:space="preserve">бюджетных </w:t>
      </w:r>
      <w:r w:rsidR="005E5306">
        <w:rPr>
          <w:rFonts w:ascii="Times New Roman" w:eastAsia="Calibri" w:hAnsi="Times New Roman" w:cs="Times New Roman"/>
          <w:color w:val="000000"/>
          <w:sz w:val="28"/>
          <w:szCs w:val="28"/>
        </w:rPr>
        <w:t xml:space="preserve">(автономных) учреждений </w:t>
      </w:r>
      <w:r w:rsidRPr="000B1AE9">
        <w:rPr>
          <w:rFonts w:ascii="Times New Roman" w:eastAsia="Calibri" w:hAnsi="Times New Roman" w:cs="Times New Roman"/>
          <w:color w:val="000000"/>
          <w:sz w:val="28"/>
          <w:szCs w:val="28"/>
        </w:rPr>
        <w:t>бюджетов</w:t>
      </w:r>
      <w:r w:rsidR="005E5306">
        <w:rPr>
          <w:rFonts w:ascii="Times New Roman" w:eastAsia="Calibri" w:hAnsi="Times New Roman" w:cs="Times New Roman"/>
          <w:color w:val="000000"/>
          <w:sz w:val="28"/>
          <w:szCs w:val="28"/>
        </w:rPr>
        <w:t xml:space="preserve"> бюджетной системы Российской Федерации</w:t>
      </w:r>
      <w:r w:rsidRPr="000B1AE9">
        <w:rPr>
          <w:rFonts w:ascii="Times New Roman" w:eastAsia="Calibri" w:hAnsi="Times New Roman" w:cs="Times New Roman"/>
          <w:color w:val="000000"/>
          <w:sz w:val="28"/>
          <w:szCs w:val="28"/>
        </w:rPr>
        <w:t>;</w:t>
      </w:r>
    </w:p>
    <w:p w:rsidR="00A21A14" w:rsidRPr="00C059EC" w:rsidRDefault="00A21A14" w:rsidP="00A21A14">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C059EC">
        <w:rPr>
          <w:rFonts w:ascii="Times New Roman" w:eastAsia="Calibri" w:hAnsi="Times New Roman" w:cs="Times New Roman"/>
          <w:color w:val="000000"/>
          <w:sz w:val="28"/>
          <w:szCs w:val="28"/>
        </w:rPr>
        <w:t xml:space="preserve">- </w:t>
      </w:r>
      <w:r w:rsidRPr="00C059EC">
        <w:rPr>
          <w:rFonts w:ascii="Times New Roman" w:hAnsi="Times New Roman" w:cs="Times New Roman"/>
          <w:sz w:val="28"/>
          <w:szCs w:val="28"/>
        </w:rPr>
        <w:t>порядок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w:t>
      </w:r>
    </w:p>
    <w:p w:rsid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0B1AE9">
        <w:rPr>
          <w:rFonts w:ascii="Times New Roman" w:eastAsia="Calibri" w:hAnsi="Times New Roman" w:cs="Times New Roman"/>
          <w:sz w:val="28"/>
          <w:szCs w:val="28"/>
        </w:rPr>
        <w:lastRenderedPageBreak/>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w:t>
      </w:r>
      <w:r w:rsidR="000B1AE9">
        <w:rPr>
          <w:rFonts w:ascii="Times New Roman" w:eastAsia="Calibri" w:hAnsi="Times New Roman" w:cs="Times New Roman"/>
          <w:sz w:val="28"/>
          <w:szCs w:val="28"/>
        </w:rPr>
        <w:t>ции (муниципальных образований);</w:t>
      </w:r>
    </w:p>
    <w:p w:rsidR="00622BA8" w:rsidRPr="00622BA8" w:rsidRDefault="000B1AE9" w:rsidP="00A21A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BB1DA0">
        <w:rPr>
          <w:rFonts w:ascii="Times New Roman" w:hAnsi="Times New Roman" w:cs="Times New Roman"/>
          <w:sz w:val="28"/>
          <w:szCs w:val="28"/>
        </w:rPr>
        <w:t xml:space="preserve">- порядок осуществления контроля, предусмотренного частью 5 статьи 99 Федерального закона </w:t>
      </w:r>
      <w:r w:rsidR="0018643F">
        <w:rPr>
          <w:rFonts w:ascii="Times New Roman" w:hAnsi="Times New Roman" w:cs="Times New Roman"/>
          <w:sz w:val="28"/>
          <w:szCs w:val="28"/>
        </w:rPr>
        <w:t xml:space="preserve">от </w:t>
      </w:r>
      <w:r w:rsidR="00071D26">
        <w:rPr>
          <w:rFonts w:ascii="Times New Roman" w:hAnsi="Times New Roman" w:cs="Times New Roman"/>
          <w:sz w:val="28"/>
          <w:szCs w:val="28"/>
        </w:rPr>
        <w:t>5</w:t>
      </w:r>
      <w:r w:rsidR="0018643F">
        <w:rPr>
          <w:rFonts w:ascii="Times New Roman" w:hAnsi="Times New Roman" w:cs="Times New Roman"/>
          <w:sz w:val="28"/>
          <w:szCs w:val="28"/>
        </w:rPr>
        <w:t xml:space="preserve"> апреля </w:t>
      </w:r>
      <w:r w:rsidR="00071D26">
        <w:rPr>
          <w:rFonts w:ascii="Times New Roman" w:hAnsi="Times New Roman" w:cs="Times New Roman"/>
          <w:sz w:val="28"/>
          <w:szCs w:val="28"/>
        </w:rPr>
        <w:t>2013</w:t>
      </w:r>
      <w:r w:rsidR="0018643F">
        <w:rPr>
          <w:rFonts w:ascii="Times New Roman" w:hAnsi="Times New Roman" w:cs="Times New Roman"/>
          <w:sz w:val="28"/>
          <w:szCs w:val="28"/>
        </w:rPr>
        <w:t xml:space="preserve"> года</w:t>
      </w:r>
      <w:r w:rsidR="00071D26">
        <w:rPr>
          <w:rFonts w:ascii="Times New Roman" w:hAnsi="Times New Roman" w:cs="Times New Roman"/>
          <w:sz w:val="28"/>
          <w:szCs w:val="28"/>
        </w:rPr>
        <w:t xml:space="preserve"> № 44-ФЗ </w:t>
      </w:r>
      <w:r w:rsidRPr="00BB1DA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F4548F"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w:t>
      </w:r>
    </w:p>
    <w:p w:rsidR="00553919" w:rsidRPr="00553919"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Наличие базовых умений: </w:t>
      </w:r>
    </w:p>
    <w:p w:rsidR="00553919" w:rsidRPr="00553919"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 умение мыслить системно (стратегически); </w:t>
      </w:r>
    </w:p>
    <w:p w:rsidR="00553919" w:rsidRPr="00553919"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 умение планировать, рационально использовать служебное время и достигать результата; </w:t>
      </w:r>
    </w:p>
    <w:p w:rsidR="00553919" w:rsidRPr="00553919"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 коммуникативные умения; </w:t>
      </w:r>
    </w:p>
    <w:p w:rsidR="00553919" w:rsidRPr="00553919" w:rsidRDefault="00553919" w:rsidP="000B1AE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 умение управлять изменениями;</w:t>
      </w:r>
    </w:p>
    <w:p w:rsidR="00F4548F"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 умения по применению персонального компьютера.</w:t>
      </w:r>
    </w:p>
    <w:p w:rsidR="00553919" w:rsidRPr="00553919" w:rsidRDefault="00553919" w:rsidP="00553919">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xml:space="preserve"> </w:t>
      </w:r>
    </w:p>
    <w:p w:rsidR="00553919" w:rsidRP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Наличие профессиональных умений:</w:t>
      </w:r>
    </w:p>
    <w:p w:rsidR="00553919" w:rsidRP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систематизация и анализ информации, выработка предложений по результатам анализа;</w:t>
      </w:r>
    </w:p>
    <w:p w:rsidR="00553919" w:rsidRP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подготовка деловой корреспонденции, проектов локальных правовых актов и иных управленческих документов;</w:t>
      </w:r>
    </w:p>
    <w:p w:rsidR="00553919" w:rsidRPr="0055391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53919">
        <w:rPr>
          <w:rFonts w:ascii="Times New Roman" w:eastAsia="Calibri" w:hAnsi="Times New Roman" w:cs="Times New Roman"/>
          <w:sz w:val="28"/>
          <w:szCs w:val="28"/>
        </w:rPr>
        <w:t>- работа с информационными системами и базами данных по кассовому обслуживанию исполнения бюджетов бюджетной системы Российской Федерации.</w:t>
      </w:r>
    </w:p>
    <w:p w:rsidR="00F4548F" w:rsidRDefault="00F4548F" w:rsidP="00EA5247">
      <w:pPr>
        <w:autoSpaceDE w:val="0"/>
        <w:autoSpaceDN w:val="0"/>
        <w:adjustRightInd w:val="0"/>
        <w:spacing w:after="0" w:line="240" w:lineRule="auto"/>
        <w:ind w:firstLine="709"/>
        <w:rPr>
          <w:rFonts w:ascii="Times New Roman" w:eastAsia="Calibri" w:hAnsi="Times New Roman" w:cs="Times New Roman"/>
          <w:sz w:val="28"/>
          <w:szCs w:val="28"/>
        </w:rPr>
      </w:pPr>
    </w:p>
    <w:p w:rsidR="00EA5247" w:rsidRDefault="00553919"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0B1AE9">
        <w:rPr>
          <w:rFonts w:ascii="Times New Roman" w:eastAsia="Calibri" w:hAnsi="Times New Roman" w:cs="Times New Roman"/>
          <w:sz w:val="28"/>
          <w:szCs w:val="28"/>
        </w:rPr>
        <w:t>Наличие функциональных умений:</w:t>
      </w:r>
    </w:p>
    <w:p w:rsidR="00EA5247" w:rsidRPr="00EA5247" w:rsidRDefault="00553919"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EA5247">
        <w:rPr>
          <w:rFonts w:ascii="Times New Roman" w:eastAsia="Calibri" w:hAnsi="Times New Roman" w:cs="Times New Roman"/>
          <w:sz w:val="28"/>
          <w:szCs w:val="28"/>
        </w:rPr>
        <w:t xml:space="preserve"> </w:t>
      </w:r>
      <w:r w:rsidR="00EA5247" w:rsidRPr="00EA5247">
        <w:rPr>
          <w:rFonts w:ascii="Times New Roman" w:eastAsia="Calibri" w:hAnsi="Times New Roman" w:cs="Times New Roman"/>
          <w:sz w:val="28"/>
          <w:szCs w:val="28"/>
        </w:rPr>
        <w:t>- осуществление антивирусной защиты локальной сети и отдельных компьютеров;</w:t>
      </w:r>
    </w:p>
    <w:p w:rsidR="00EA5247" w:rsidRPr="00EA5247" w:rsidRDefault="00EA5247"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EA5247">
        <w:rPr>
          <w:rFonts w:ascii="Times New Roman" w:eastAsia="Calibri" w:hAnsi="Times New Roman" w:cs="Times New Roman"/>
          <w:sz w:val="28"/>
          <w:szCs w:val="28"/>
        </w:rPr>
        <w:t>- установка, настройка и работа пользовательского программного обеспечения, ввод в домен, разграничение доступа;</w:t>
      </w:r>
    </w:p>
    <w:p w:rsidR="00EA5247" w:rsidRPr="00EA5247" w:rsidRDefault="00EA5247"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EA5247">
        <w:rPr>
          <w:rFonts w:ascii="Times New Roman" w:eastAsia="Calibri" w:hAnsi="Times New Roman" w:cs="Times New Roman"/>
          <w:sz w:val="28"/>
          <w:szCs w:val="28"/>
        </w:rPr>
        <w:t>- определение неисправности принтера, ксерокса, монитора</w:t>
      </w:r>
      <w:r>
        <w:rPr>
          <w:rFonts w:ascii="Times New Roman" w:eastAsia="Calibri" w:hAnsi="Times New Roman" w:cs="Times New Roman"/>
          <w:sz w:val="28"/>
          <w:szCs w:val="28"/>
        </w:rPr>
        <w:t>;</w:t>
      </w:r>
    </w:p>
    <w:p w:rsidR="00EA5247" w:rsidRPr="00EA5247" w:rsidRDefault="00EA5247"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EA5247">
        <w:rPr>
          <w:rFonts w:ascii="Times New Roman" w:eastAsia="Calibri"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553919" w:rsidRPr="00EA5247" w:rsidRDefault="00EA5247" w:rsidP="00EA5247">
      <w:pPr>
        <w:autoSpaceDE w:val="0"/>
        <w:autoSpaceDN w:val="0"/>
        <w:adjustRightInd w:val="0"/>
        <w:spacing w:after="0" w:line="240" w:lineRule="auto"/>
        <w:ind w:firstLine="709"/>
        <w:rPr>
          <w:rFonts w:ascii="Times New Roman" w:eastAsia="Calibri" w:hAnsi="Times New Roman" w:cs="Times New Roman"/>
          <w:sz w:val="28"/>
          <w:szCs w:val="28"/>
        </w:rPr>
      </w:pPr>
      <w:r w:rsidRPr="00EA5247">
        <w:rPr>
          <w:rFonts w:ascii="Times New Roman" w:eastAsia="Calibri" w:hAnsi="Times New Roman" w:cs="Times New Roman"/>
          <w:sz w:val="28"/>
          <w:szCs w:val="28"/>
        </w:rPr>
        <w:t>- работа с информационными системами и базами данных</w:t>
      </w:r>
      <w:r>
        <w:rPr>
          <w:rFonts w:ascii="Times New Roman" w:eastAsia="Calibri" w:hAnsi="Times New Roman" w:cs="Times New Roman"/>
          <w:sz w:val="28"/>
          <w:szCs w:val="28"/>
        </w:rPr>
        <w:t>;</w:t>
      </w:r>
    </w:p>
    <w:p w:rsidR="00553919" w:rsidRPr="000B1AE9" w:rsidRDefault="00553919"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0B1AE9">
        <w:rPr>
          <w:rFonts w:ascii="Times New Roman" w:eastAsia="Calibri" w:hAnsi="Times New Roman" w:cs="Times New Roman"/>
          <w:sz w:val="28"/>
          <w:szCs w:val="28"/>
        </w:rPr>
        <w:t>- ведение лицевых счетов;</w:t>
      </w:r>
    </w:p>
    <w:p w:rsidR="009268CA" w:rsidRDefault="00553919" w:rsidP="009268C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B1AE9">
        <w:rPr>
          <w:rFonts w:ascii="Times New Roman" w:eastAsia="Calibri" w:hAnsi="Times New Roman" w:cs="Times New Roman"/>
          <w:sz w:val="28"/>
          <w:szCs w:val="28"/>
        </w:rPr>
        <w:t xml:space="preserve">- проведение операций </w:t>
      </w:r>
      <w:r w:rsidR="007B5F6A">
        <w:rPr>
          <w:rFonts w:ascii="Times New Roman" w:eastAsia="Calibri" w:hAnsi="Times New Roman" w:cs="Times New Roman"/>
          <w:sz w:val="28"/>
          <w:szCs w:val="28"/>
        </w:rPr>
        <w:t xml:space="preserve">по кассовым выплатам из </w:t>
      </w:r>
      <w:r w:rsidRPr="000B1AE9">
        <w:rPr>
          <w:rFonts w:ascii="Times New Roman" w:eastAsia="Calibri" w:hAnsi="Times New Roman" w:cs="Times New Roman"/>
          <w:sz w:val="28"/>
          <w:szCs w:val="28"/>
        </w:rPr>
        <w:t>бюджетов</w:t>
      </w:r>
      <w:r w:rsidR="007B5F6A">
        <w:rPr>
          <w:rFonts w:ascii="Times New Roman" w:eastAsia="Calibri" w:hAnsi="Times New Roman" w:cs="Times New Roman"/>
          <w:sz w:val="28"/>
          <w:szCs w:val="28"/>
        </w:rPr>
        <w:t xml:space="preserve"> бюджетной системы Российской Федерации</w:t>
      </w:r>
      <w:r w:rsidRPr="000B1AE9">
        <w:rPr>
          <w:rFonts w:ascii="Times New Roman" w:eastAsia="Calibri" w:hAnsi="Times New Roman" w:cs="Times New Roman"/>
          <w:sz w:val="28"/>
          <w:szCs w:val="28"/>
        </w:rPr>
        <w:t xml:space="preserve"> по поручению финансовых органов и участников бюджетного процесса;</w:t>
      </w:r>
      <w:r w:rsidR="009268CA" w:rsidRPr="009268CA">
        <w:rPr>
          <w:rFonts w:ascii="Times New Roman" w:eastAsia="Times New Roman" w:hAnsi="Times New Roman" w:cs="Times New Roman"/>
          <w:sz w:val="28"/>
          <w:szCs w:val="28"/>
          <w:lang w:eastAsia="ru-RU"/>
        </w:rPr>
        <w:t xml:space="preserve"> </w:t>
      </w:r>
    </w:p>
    <w:p w:rsidR="009268CA" w:rsidRPr="009268CA" w:rsidRDefault="009268CA" w:rsidP="009268C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268CA">
        <w:rPr>
          <w:rFonts w:ascii="Times New Roman" w:eastAsia="Times New Roman" w:hAnsi="Times New Roman" w:cs="Times New Roman"/>
          <w:sz w:val="28"/>
          <w:szCs w:val="28"/>
          <w:lang w:eastAsia="ru-RU"/>
        </w:rPr>
        <w:t>- проведение кассовых операций со средствами бюджетных (автономных) учреждений;</w:t>
      </w:r>
    </w:p>
    <w:p w:rsidR="009268CA" w:rsidRPr="009268CA" w:rsidRDefault="009268CA" w:rsidP="009268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9268CA">
        <w:rPr>
          <w:rFonts w:ascii="Times New Roman" w:eastAsia="Times New Roman" w:hAnsi="Times New Roman" w:cs="Times New Roman"/>
          <w:sz w:val="28"/>
          <w:szCs w:val="28"/>
          <w:lang w:eastAsia="ru-RU"/>
        </w:rPr>
        <w:t>-</w:t>
      </w:r>
      <w:r w:rsidRPr="009268CA">
        <w:rPr>
          <w:rFonts w:ascii="Times New Roman" w:hAnsi="Times New Roman" w:cs="Times New Roman"/>
          <w:sz w:val="28"/>
          <w:szCs w:val="28"/>
        </w:rPr>
        <w:t xml:space="preserve"> проведение операций со средствами юридического лица (его обособленного подразделения), не являющегося участником бюджетного процесса;</w:t>
      </w:r>
    </w:p>
    <w:p w:rsidR="00553919" w:rsidRPr="000B1AE9" w:rsidRDefault="009268CA" w:rsidP="009268C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268CA">
        <w:rPr>
          <w:rFonts w:ascii="Times New Roman" w:eastAsia="Calibri" w:hAnsi="Times New Roman" w:cs="Times New Roman"/>
          <w:sz w:val="28"/>
          <w:szCs w:val="28"/>
        </w:rPr>
        <w:t xml:space="preserve"> - учет бюджетных обязательств получателей средств местных бюджетов;</w:t>
      </w:r>
    </w:p>
    <w:p w:rsidR="009268CA" w:rsidRDefault="00553919" w:rsidP="009268CA">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0B1AE9">
        <w:rPr>
          <w:rFonts w:ascii="Times New Roman" w:eastAsia="Calibri" w:hAnsi="Times New Roman" w:cs="Times New Roman"/>
          <w:sz w:val="28"/>
          <w:szCs w:val="28"/>
        </w:rPr>
        <w:lastRenderedPageBreak/>
        <w:t xml:space="preserve">- </w:t>
      </w:r>
      <w:r w:rsidRPr="000B1AE9">
        <w:rPr>
          <w:rFonts w:ascii="Times New Roman" w:eastAsia="Calibri" w:hAnsi="Times New Roman" w:cs="Times New Roman"/>
          <w:color w:val="000000"/>
          <w:sz w:val="28"/>
          <w:szCs w:val="28"/>
        </w:rPr>
        <w:t>санкционирование оплаты денежных обязатель</w:t>
      </w:r>
      <w:r w:rsidR="007B5F6A">
        <w:rPr>
          <w:rFonts w:ascii="Times New Roman" w:eastAsia="Calibri" w:hAnsi="Times New Roman" w:cs="Times New Roman"/>
          <w:color w:val="000000"/>
          <w:sz w:val="28"/>
          <w:szCs w:val="28"/>
        </w:rPr>
        <w:t xml:space="preserve">ств получателей средств </w:t>
      </w:r>
      <w:r w:rsidRPr="000B1AE9">
        <w:rPr>
          <w:rFonts w:ascii="Times New Roman" w:eastAsia="Calibri" w:hAnsi="Times New Roman" w:cs="Times New Roman"/>
          <w:color w:val="000000"/>
          <w:sz w:val="28"/>
          <w:szCs w:val="28"/>
        </w:rPr>
        <w:t>бюджетов</w:t>
      </w:r>
      <w:r w:rsidR="007B5F6A">
        <w:rPr>
          <w:rFonts w:ascii="Times New Roman" w:eastAsia="Calibri" w:hAnsi="Times New Roman" w:cs="Times New Roman"/>
          <w:color w:val="000000"/>
          <w:sz w:val="28"/>
          <w:szCs w:val="28"/>
        </w:rPr>
        <w:t xml:space="preserve"> бюджетной системы Российской Федерации</w:t>
      </w:r>
      <w:r w:rsidRPr="000B1AE9">
        <w:rPr>
          <w:rFonts w:ascii="Times New Roman" w:eastAsia="Calibri" w:hAnsi="Times New Roman" w:cs="Times New Roman"/>
          <w:color w:val="000000"/>
          <w:sz w:val="28"/>
          <w:szCs w:val="28"/>
        </w:rPr>
        <w:t>;</w:t>
      </w:r>
      <w:r w:rsidR="009268CA" w:rsidRPr="009268CA">
        <w:rPr>
          <w:rFonts w:ascii="Times New Roman" w:eastAsia="Calibri" w:hAnsi="Times New Roman" w:cs="Times New Roman"/>
          <w:color w:val="000000"/>
          <w:sz w:val="28"/>
          <w:szCs w:val="28"/>
        </w:rPr>
        <w:t xml:space="preserve"> </w:t>
      </w:r>
    </w:p>
    <w:p w:rsidR="00553919" w:rsidRPr="000B1AE9" w:rsidRDefault="009268CA" w:rsidP="00553919">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268CA">
        <w:rPr>
          <w:rFonts w:ascii="Times New Roman" w:eastAsia="Calibri" w:hAnsi="Times New Roman" w:cs="Times New Roman"/>
          <w:color w:val="000000"/>
          <w:sz w:val="28"/>
          <w:szCs w:val="28"/>
        </w:rPr>
        <w:t xml:space="preserve">- </w:t>
      </w:r>
      <w:r w:rsidRPr="009268CA">
        <w:rPr>
          <w:rFonts w:ascii="Times New Roman" w:hAnsi="Times New Roman" w:cs="Times New Roman"/>
          <w:sz w:val="28"/>
          <w:szCs w:val="28"/>
        </w:rPr>
        <w:t xml:space="preserve"> санкционирование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w:t>
      </w:r>
    </w:p>
    <w:p w:rsidR="0018643F" w:rsidRDefault="00553919" w:rsidP="0018643F">
      <w:pPr>
        <w:autoSpaceDE w:val="0"/>
        <w:autoSpaceDN w:val="0"/>
        <w:adjustRightInd w:val="0"/>
        <w:spacing w:after="0" w:line="240" w:lineRule="auto"/>
        <w:ind w:firstLine="709"/>
        <w:jc w:val="both"/>
        <w:rPr>
          <w:rFonts w:ascii="Times New Roman" w:eastAsia="Calibri" w:hAnsi="Times New Roman" w:cs="Times New Roman"/>
          <w:sz w:val="28"/>
          <w:szCs w:val="28"/>
        </w:rPr>
      </w:pPr>
      <w:r w:rsidRPr="000B1AE9">
        <w:rPr>
          <w:rFonts w:ascii="Times New Roman" w:eastAsia="Calibri" w:hAnsi="Times New Roman" w:cs="Times New Roman"/>
          <w:sz w:val="28"/>
          <w:szCs w:val="28"/>
        </w:rPr>
        <w:t xml:space="preserve">- проверка платежных </w:t>
      </w:r>
      <w:r w:rsidR="007B5F6A">
        <w:rPr>
          <w:rFonts w:ascii="Times New Roman" w:eastAsia="Calibri" w:hAnsi="Times New Roman" w:cs="Times New Roman"/>
          <w:sz w:val="28"/>
          <w:szCs w:val="28"/>
        </w:rPr>
        <w:t xml:space="preserve">(иных) </w:t>
      </w:r>
      <w:r w:rsidRPr="000B1AE9">
        <w:rPr>
          <w:rFonts w:ascii="Times New Roman" w:eastAsia="Calibri" w:hAnsi="Times New Roman" w:cs="Times New Roman"/>
          <w:sz w:val="28"/>
          <w:szCs w:val="28"/>
        </w:rPr>
        <w:t>документов на соответствие нормативно-правовым актам;</w:t>
      </w:r>
    </w:p>
    <w:p w:rsidR="00553919" w:rsidRPr="000B1AE9" w:rsidRDefault="0018643F" w:rsidP="0055391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18643F">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обеспечение</w:t>
      </w:r>
      <w:r w:rsidRPr="000B1AE9">
        <w:rPr>
          <w:rFonts w:ascii="Times New Roman" w:eastAsia="Calibri" w:hAnsi="Times New Roman" w:cs="Times New Roman"/>
          <w:sz w:val="28"/>
          <w:szCs w:val="28"/>
        </w:rPr>
        <w:t xml:space="preserve">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w:t>
      </w:r>
      <w:r>
        <w:rPr>
          <w:rFonts w:ascii="Times New Roman" w:eastAsia="Calibri" w:hAnsi="Times New Roman" w:cs="Times New Roman"/>
          <w:sz w:val="28"/>
          <w:szCs w:val="28"/>
        </w:rPr>
        <w:t>ции (муниципальных образований);</w:t>
      </w:r>
    </w:p>
    <w:p w:rsidR="009268CA" w:rsidRPr="009268CA" w:rsidRDefault="00553919" w:rsidP="009268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BB1DA0">
        <w:rPr>
          <w:rFonts w:ascii="Times New Roman" w:hAnsi="Times New Roman" w:cs="Times New Roman"/>
          <w:sz w:val="28"/>
          <w:szCs w:val="28"/>
        </w:rPr>
        <w:t xml:space="preserve">- осуществление контроля, предусмотренного частью 5 статьи 99 Федерального закона </w:t>
      </w:r>
      <w:r w:rsidR="00071D26">
        <w:rPr>
          <w:rFonts w:ascii="Times New Roman" w:hAnsi="Times New Roman" w:cs="Times New Roman"/>
          <w:sz w:val="28"/>
          <w:szCs w:val="28"/>
        </w:rPr>
        <w:t>от 5</w:t>
      </w:r>
      <w:r w:rsidR="0018643F">
        <w:rPr>
          <w:rFonts w:ascii="Times New Roman" w:hAnsi="Times New Roman" w:cs="Times New Roman"/>
          <w:sz w:val="28"/>
          <w:szCs w:val="28"/>
        </w:rPr>
        <w:t xml:space="preserve"> апреля </w:t>
      </w:r>
      <w:r w:rsidR="00071D26">
        <w:rPr>
          <w:rFonts w:ascii="Times New Roman" w:hAnsi="Times New Roman" w:cs="Times New Roman"/>
          <w:sz w:val="28"/>
          <w:szCs w:val="28"/>
        </w:rPr>
        <w:t>2013</w:t>
      </w:r>
      <w:r w:rsidR="0018643F">
        <w:rPr>
          <w:rFonts w:ascii="Times New Roman" w:hAnsi="Times New Roman" w:cs="Times New Roman"/>
          <w:sz w:val="28"/>
          <w:szCs w:val="28"/>
        </w:rPr>
        <w:t xml:space="preserve"> года</w:t>
      </w:r>
      <w:r w:rsidR="00071D26">
        <w:rPr>
          <w:rFonts w:ascii="Times New Roman" w:hAnsi="Times New Roman" w:cs="Times New Roman"/>
          <w:sz w:val="28"/>
          <w:szCs w:val="28"/>
        </w:rPr>
        <w:t xml:space="preserve"> № 44-ФЗ </w:t>
      </w:r>
      <w:r w:rsidRPr="00BB1DA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9268CA" w:rsidRPr="009268CA">
        <w:rPr>
          <w:rFonts w:ascii="Times New Roman" w:eastAsia="Calibri" w:hAnsi="Times New Roman" w:cs="Times New Roman"/>
          <w:sz w:val="28"/>
          <w:szCs w:val="28"/>
        </w:rPr>
        <w:t xml:space="preserve"> - ведение лицевых счетов</w:t>
      </w:r>
      <w:r w:rsidR="009268CA">
        <w:rPr>
          <w:rFonts w:ascii="Times New Roman" w:eastAsia="Calibri" w:hAnsi="Times New Roman" w:cs="Times New Roman"/>
          <w:sz w:val="28"/>
          <w:szCs w:val="28"/>
        </w:rPr>
        <w:t>.</w:t>
      </w: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DB4081" w:rsidTr="008B32F3">
        <w:tc>
          <w:tcPr>
            <w:tcW w:w="10206" w:type="dxa"/>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0046"/>
              <w:gridCol w:w="10046"/>
            </w:tblGrid>
            <w:tr w:rsidR="0068376D" w:rsidTr="0068376D">
              <w:tc>
                <w:tcPr>
                  <w:tcW w:w="10046" w:type="dxa"/>
                </w:tcPr>
                <w:p w:rsidR="0068376D" w:rsidRPr="00503D4B" w:rsidRDefault="0068376D" w:rsidP="00B877E9">
                  <w:pPr>
                    <w:pStyle w:val="ConsPlusNormal"/>
                    <w:jc w:val="center"/>
                    <w:outlineLvl w:val="0"/>
                    <w:rPr>
                      <w:rFonts w:ascii="Times New Roman" w:hAnsi="Times New Roman" w:cs="Times New Roman"/>
                      <w:sz w:val="28"/>
                      <w:szCs w:val="28"/>
                    </w:rPr>
                  </w:pPr>
                  <w:r w:rsidRPr="00503D4B">
                    <w:rPr>
                      <w:rFonts w:ascii="Times New Roman" w:hAnsi="Times New Roman" w:cs="Times New Roman"/>
                      <w:sz w:val="28"/>
                      <w:szCs w:val="28"/>
                    </w:rPr>
                    <w:t>III. Должностные обязанности, права и ответственность</w:t>
                  </w:r>
                </w:p>
                <w:p w:rsidR="0068376D" w:rsidRPr="00503D4B" w:rsidRDefault="0068376D" w:rsidP="00A01D4E">
                  <w:pPr>
                    <w:pStyle w:val="ConsPlusNormal"/>
                    <w:ind w:firstLine="709"/>
                    <w:jc w:val="both"/>
                    <w:rPr>
                      <w:rFonts w:ascii="Times New Roman" w:hAnsi="Times New Roman" w:cs="Times New Roman"/>
                      <w:sz w:val="28"/>
                      <w:szCs w:val="28"/>
                    </w:rPr>
                  </w:pPr>
                </w:p>
                <w:p w:rsidR="0068376D" w:rsidRPr="00105885" w:rsidRDefault="0068376D" w:rsidP="00A01D4E">
                  <w:pPr>
                    <w:pStyle w:val="ConsPlusNormal"/>
                    <w:ind w:firstLine="709"/>
                    <w:jc w:val="both"/>
                    <w:rPr>
                      <w:rFonts w:ascii="Times New Roman" w:hAnsi="Times New Roman" w:cs="Times New Roman"/>
                      <w:color w:val="000000" w:themeColor="text1"/>
                      <w:sz w:val="28"/>
                      <w:szCs w:val="28"/>
                    </w:rPr>
                  </w:pPr>
                  <w:r w:rsidRPr="00002309">
                    <w:rPr>
                      <w:rFonts w:ascii="Times New Roman" w:hAnsi="Times New Roman" w:cs="Times New Roman"/>
                      <w:sz w:val="28"/>
                      <w:szCs w:val="28"/>
                    </w:rPr>
                    <w:t xml:space="preserve">Основные права и обязанности </w:t>
                  </w:r>
                  <w:r w:rsidRPr="00105885">
                    <w:rPr>
                      <w:rFonts w:ascii="Times New Roman" w:hAnsi="Times New Roman" w:cs="Times New Roman"/>
                      <w:color w:val="000000" w:themeColor="text1"/>
                      <w:sz w:val="28"/>
                      <w:szCs w:val="28"/>
                    </w:rPr>
                    <w:t xml:space="preserve">старшего специалиста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а также запреты, ограничения и требования к служебному поведению, связанные с гражданской службой, устанавливаются в отношении него в соответствии со </w:t>
                  </w:r>
                  <w:hyperlink r:id="rId10" w:history="1">
                    <w:r w:rsidRPr="00105885">
                      <w:rPr>
                        <w:rFonts w:ascii="Times New Roman" w:hAnsi="Times New Roman" w:cs="Times New Roman"/>
                        <w:color w:val="000000" w:themeColor="text1"/>
                        <w:sz w:val="28"/>
                        <w:szCs w:val="28"/>
                      </w:rPr>
                      <w:t>статьями 14</w:t>
                    </w:r>
                  </w:hyperlink>
                  <w:r w:rsidRPr="00105885">
                    <w:rPr>
                      <w:rFonts w:ascii="Times New Roman" w:hAnsi="Times New Roman" w:cs="Times New Roman"/>
                      <w:color w:val="000000" w:themeColor="text1"/>
                      <w:sz w:val="28"/>
                      <w:szCs w:val="28"/>
                    </w:rPr>
                    <w:t xml:space="preserve"> - </w:t>
                  </w:r>
                  <w:hyperlink r:id="rId11" w:history="1">
                    <w:r w:rsidRPr="00105885">
                      <w:rPr>
                        <w:rFonts w:ascii="Times New Roman" w:hAnsi="Times New Roman" w:cs="Times New Roman"/>
                        <w:color w:val="000000" w:themeColor="text1"/>
                        <w:sz w:val="28"/>
                        <w:szCs w:val="28"/>
                      </w:rPr>
                      <w:t>18</w:t>
                    </w:r>
                  </w:hyperlink>
                  <w:r w:rsidRPr="00105885">
                    <w:rPr>
                      <w:rFonts w:ascii="Times New Roman" w:hAnsi="Times New Roman" w:cs="Times New Roman"/>
                      <w:color w:val="000000" w:themeColor="text1"/>
                      <w:sz w:val="28"/>
                      <w:szCs w:val="28"/>
                    </w:rPr>
                    <w:t xml:space="preserve"> Федерального закона от 27 июля 2004 года № 79-ФЗ «О государственной гражданской службе Российской Федерации». </w:t>
                  </w:r>
                </w:p>
                <w:p w:rsidR="0068376D" w:rsidRPr="00105885" w:rsidRDefault="0068376D" w:rsidP="00B877E9">
                  <w:pPr>
                    <w:pStyle w:val="ConsPlusNormal"/>
                    <w:ind w:firstLine="709"/>
                    <w:jc w:val="both"/>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 xml:space="preserve">Старший специалист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68376D" w:rsidRPr="00105885" w:rsidRDefault="0068376D" w:rsidP="00F4548F">
                  <w:pPr>
                    <w:pStyle w:val="ConsPlusNormal"/>
                    <w:jc w:val="both"/>
                    <w:rPr>
                      <w:rFonts w:ascii="Times New Roman" w:hAnsi="Times New Roman" w:cs="Times New Roman"/>
                      <w:color w:val="000000" w:themeColor="text1"/>
                      <w:sz w:val="28"/>
                      <w:szCs w:val="28"/>
                    </w:rPr>
                  </w:pPr>
                  <w:bookmarkStart w:id="0" w:name="P80"/>
                  <w:bookmarkEnd w:id="0"/>
                  <w:r w:rsidRPr="00105885">
                    <w:rPr>
                      <w:rFonts w:ascii="Times New Roman" w:hAnsi="Times New Roman" w:cs="Times New Roman"/>
                      <w:color w:val="000000" w:themeColor="text1"/>
                      <w:sz w:val="28"/>
                      <w:szCs w:val="28"/>
                    </w:rPr>
                    <w:t xml:space="preserve">В целях реализации задач и функций, возложенных на отдел, старший специалист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обязан: </w:t>
                  </w:r>
                </w:p>
                <w:p w:rsidR="0068376D" w:rsidRPr="00105885" w:rsidRDefault="00F4548F"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68376D" w:rsidRPr="00105885">
                    <w:rPr>
                      <w:rFonts w:ascii="Times New Roman" w:eastAsia="Times New Roman" w:hAnsi="Times New Roman"/>
                      <w:color w:val="000000" w:themeColor="text1"/>
                      <w:sz w:val="28"/>
                      <w:szCs w:val="28"/>
                      <w:lang w:eastAsia="ru-RU"/>
                    </w:rPr>
                    <w:t>руководствоваться в своей работе федеральными законами, актами Президента Российской Федерации и Правительства Российской Федерации, международными договорами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68376D" w:rsidRPr="00105885" w:rsidRDefault="00F4548F"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68376D" w:rsidRPr="00105885">
                    <w:rPr>
                      <w:rFonts w:ascii="Times New Roman" w:eastAsia="Times New Roman" w:hAnsi="Times New Roman"/>
                      <w:color w:val="000000" w:themeColor="text1"/>
                      <w:sz w:val="28"/>
                      <w:szCs w:val="28"/>
                      <w:lang w:eastAsia="ru-RU"/>
                    </w:rPr>
                    <w:t xml:space="preserve">соблюдать общие требования к служебному поведению государственных гражданских служащих, установленные Федеральным законом от 27 июля </w:t>
                  </w:r>
                  <w:smartTag w:uri="urn:schemas-microsoft-com:office:smarttags" w:element="metricconverter">
                    <w:smartTagPr>
                      <w:attr w:name="ProductID" w:val="2004 г"/>
                    </w:smartTagPr>
                    <w:r w:rsidR="0068376D" w:rsidRPr="00105885">
                      <w:rPr>
                        <w:rFonts w:ascii="Times New Roman" w:eastAsia="Times New Roman" w:hAnsi="Times New Roman"/>
                        <w:color w:val="000000" w:themeColor="text1"/>
                        <w:sz w:val="28"/>
                        <w:szCs w:val="28"/>
                        <w:lang w:eastAsia="ru-RU"/>
                      </w:rPr>
                      <w:t>2004 г</w:t>
                    </w:r>
                  </w:smartTag>
                  <w:r w:rsidR="0068376D" w:rsidRPr="00105885">
                    <w:rPr>
                      <w:rFonts w:ascii="Times New Roman" w:eastAsia="Times New Roman" w:hAnsi="Times New Roman"/>
                      <w:color w:val="000000" w:themeColor="text1"/>
                      <w:sz w:val="28"/>
                      <w:szCs w:val="28"/>
                      <w:lang w:eastAsia="ru-RU"/>
                    </w:rPr>
                    <w:t>ода № 79-ФЗ «О государственной гражданской службе Российской Федерации»;</w:t>
                  </w:r>
                </w:p>
                <w:p w:rsidR="0068376D" w:rsidRPr="00105885" w:rsidRDefault="0068376D" w:rsidP="009B2635">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0"/>
                      <w:lang w:eastAsia="ru-RU"/>
                    </w:rPr>
                    <w:t xml:space="preserve">  </w:t>
                  </w:r>
                  <w:r w:rsidR="00F4548F">
                    <w:rPr>
                      <w:rFonts w:ascii="Times New Roman" w:eastAsia="Times New Roman" w:hAnsi="Times New Roman" w:cs="Times New Roman"/>
                      <w:color w:val="000000" w:themeColor="text1"/>
                      <w:sz w:val="28"/>
                      <w:szCs w:val="20"/>
                      <w:lang w:eastAsia="ru-RU"/>
                    </w:rPr>
                    <w:t xml:space="preserve">- </w:t>
                  </w:r>
                  <w:r w:rsidRPr="00105885">
                    <w:rPr>
                      <w:rFonts w:ascii="Times New Roman" w:eastAsia="Times New Roman" w:hAnsi="Times New Roman" w:cs="Times New Roman"/>
                      <w:color w:val="000000" w:themeColor="text1"/>
                      <w:sz w:val="28"/>
                      <w:szCs w:val="20"/>
                      <w:lang w:eastAsia="ru-RU"/>
                    </w:rPr>
                    <w:t>обеспечивать своевременное и качественное выполнение плана деятельности отдела Управления;</w:t>
                  </w:r>
                </w:p>
                <w:p w:rsidR="0068376D" w:rsidRPr="00105885" w:rsidRDefault="00F4548F"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68376D" w:rsidRPr="00105885">
                    <w:rPr>
                      <w:rFonts w:ascii="Times New Roman" w:eastAsia="Times New Roman" w:hAnsi="Times New Roman"/>
                      <w:color w:val="000000" w:themeColor="text1"/>
                      <w:sz w:val="28"/>
                      <w:szCs w:val="28"/>
                      <w:lang w:eastAsia="ru-RU"/>
                    </w:rPr>
                    <w:t>своевременно и надлежащим образом исполнять поручения начальника отдела либо лиц</w:t>
                  </w:r>
                  <w:r w:rsidR="0068376D">
                    <w:rPr>
                      <w:rFonts w:ascii="Times New Roman" w:eastAsia="Times New Roman" w:hAnsi="Times New Roman"/>
                      <w:color w:val="000000" w:themeColor="text1"/>
                      <w:sz w:val="28"/>
                      <w:szCs w:val="28"/>
                      <w:lang w:eastAsia="ru-RU"/>
                    </w:rPr>
                    <w:t>а</w:t>
                  </w:r>
                  <w:r w:rsidR="0068376D" w:rsidRPr="00105885">
                    <w:rPr>
                      <w:rFonts w:ascii="Times New Roman" w:eastAsia="Times New Roman" w:hAnsi="Times New Roman"/>
                      <w:color w:val="000000" w:themeColor="text1"/>
                      <w:sz w:val="28"/>
                      <w:szCs w:val="28"/>
                      <w:lang w:eastAsia="ru-RU"/>
                    </w:rPr>
                    <w:t>, исполняющ</w:t>
                  </w:r>
                  <w:r w:rsidR="0068376D">
                    <w:rPr>
                      <w:rFonts w:ascii="Times New Roman" w:eastAsia="Times New Roman" w:hAnsi="Times New Roman"/>
                      <w:color w:val="000000" w:themeColor="text1"/>
                      <w:sz w:val="28"/>
                      <w:szCs w:val="28"/>
                      <w:lang w:eastAsia="ru-RU"/>
                    </w:rPr>
                    <w:t>его</w:t>
                  </w:r>
                  <w:r w:rsidR="0068376D" w:rsidRPr="00105885">
                    <w:rPr>
                      <w:rFonts w:ascii="Times New Roman" w:eastAsia="Times New Roman" w:hAnsi="Times New Roman"/>
                      <w:color w:val="000000" w:themeColor="text1"/>
                      <w:sz w:val="28"/>
                      <w:szCs w:val="28"/>
                      <w:lang w:eastAsia="ru-RU"/>
                    </w:rPr>
                    <w:t xml:space="preserve"> обязанности начальника отдела, данные в пределах их полномочий, установленных законодательством Российской Федерации; </w:t>
                  </w:r>
                </w:p>
                <w:p w:rsidR="0068376D" w:rsidRPr="00105885" w:rsidRDefault="00F4548F"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w:t>
                  </w:r>
                  <w:r w:rsidR="0068376D" w:rsidRPr="00105885">
                    <w:rPr>
                      <w:rFonts w:ascii="Times New Roman" w:eastAsia="Times New Roman" w:hAnsi="Times New Roman"/>
                      <w:color w:val="000000" w:themeColor="text1"/>
                      <w:sz w:val="28"/>
                      <w:szCs w:val="28"/>
                      <w:lang w:eastAsia="ru-RU"/>
                    </w:rPr>
                    <w:t>исполнять должностные обязанности в соответствии с настоящим Регламентом на высоком профессиональном уровне;</w:t>
                  </w:r>
                </w:p>
                <w:p w:rsidR="0068376D" w:rsidRPr="00105885" w:rsidRDefault="00F4548F"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w:t>
                  </w:r>
                  <w:r w:rsidR="0068376D" w:rsidRPr="00105885">
                    <w:rPr>
                      <w:rFonts w:ascii="Times New Roman" w:eastAsia="Times New Roman" w:hAnsi="Times New Roman"/>
                      <w:color w:val="000000" w:themeColor="text1"/>
                      <w:sz w:val="28"/>
                      <w:szCs w:val="28"/>
                      <w:lang w:eastAsia="ru-RU"/>
                    </w:rPr>
                    <w:t>соблюдать при исполнении должностных обязанностей права и законные интересы граждан и организаций;</w:t>
                  </w:r>
                </w:p>
                <w:p w:rsidR="0068376D" w:rsidRPr="00553919" w:rsidRDefault="00F4548F"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themeColor="text1"/>
                      <w:sz w:val="28"/>
                      <w:szCs w:val="28"/>
                      <w:lang w:eastAsia="ru-RU"/>
                    </w:rPr>
                    <w:t xml:space="preserve">- </w:t>
                  </w:r>
                  <w:r w:rsidR="0068376D" w:rsidRPr="00105885">
                    <w:rPr>
                      <w:rFonts w:ascii="Times New Roman" w:eastAsia="Times New Roman" w:hAnsi="Times New Roman"/>
                      <w:color w:val="000000" w:themeColor="text1"/>
                      <w:sz w:val="28"/>
                      <w:szCs w:val="28"/>
                      <w:lang w:eastAsia="ru-RU"/>
                    </w:rPr>
                    <w:t xml:space="preserve">соблюдать </w:t>
                  </w:r>
                  <w:r w:rsidR="0068376D" w:rsidRPr="00105885">
                    <w:rPr>
                      <w:rFonts w:ascii="Times New Roman" w:eastAsia="Times New Roman" w:hAnsi="Times New Roman" w:cs="Times New Roman"/>
                      <w:color w:val="000000" w:themeColor="text1"/>
                      <w:sz w:val="28"/>
                      <w:szCs w:val="20"/>
                      <w:lang w:eastAsia="ru-RU"/>
                    </w:rPr>
                    <w:t>Кодекс этики и служебного поведения федеральных государственных гражданских служащих Федерального казначейства</w:t>
                  </w:r>
                  <w:r w:rsidR="0068376D" w:rsidRPr="00553919">
                    <w:rPr>
                      <w:rFonts w:ascii="Times New Roman" w:eastAsia="Times New Roman" w:hAnsi="Times New Roman" w:cs="Times New Roman"/>
                      <w:sz w:val="28"/>
                      <w:szCs w:val="20"/>
                      <w:lang w:eastAsia="ru-RU"/>
                    </w:rPr>
                    <w:t>,</w:t>
                  </w:r>
                  <w:r w:rsidR="0068376D" w:rsidRPr="00553919">
                    <w:rPr>
                      <w:rFonts w:ascii="Times New Roman" w:eastAsia="Times New Roman" w:hAnsi="Times New Roman"/>
                      <w:sz w:val="28"/>
                      <w:szCs w:val="28"/>
                      <w:lang w:eastAsia="ru-RU"/>
                    </w:rPr>
                    <w:t xml:space="preserve"> Служебный распорядок Управления;</w:t>
                  </w:r>
                </w:p>
                <w:p w:rsidR="0068376D" w:rsidRPr="00553919" w:rsidRDefault="00F4548F"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поддерживать уровень квалификации, необходимый для надлежащего исполнения должностных обязанностей;</w:t>
                  </w:r>
                </w:p>
                <w:p w:rsidR="0068376D" w:rsidRPr="00553919" w:rsidRDefault="00F4548F"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8376D" w:rsidRPr="00553919" w:rsidRDefault="00F4548F"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68376D" w:rsidRPr="00553919" w:rsidRDefault="00F4548F" w:rsidP="00A01D4E">
                  <w:pPr>
                    <w:widowControl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взаимодействовать с сотрудниками структурных подразделений Управления для решения вопросов, входящих в его компетенцию;</w:t>
                  </w:r>
                </w:p>
                <w:p w:rsidR="0068376D" w:rsidRPr="00553919" w:rsidRDefault="00F4548F"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установленные законодательством Российской Федерации;</w:t>
                  </w:r>
                </w:p>
                <w:p w:rsidR="0068376D" w:rsidRPr="00553919" w:rsidRDefault="00F4548F" w:rsidP="00C51FC5">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8376D" w:rsidRPr="00553919" w:rsidRDefault="00F4548F" w:rsidP="00B877E9">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8376D" w:rsidRPr="00553919">
                    <w:rPr>
                      <w:rFonts w:ascii="Times New Roman" w:eastAsia="Times New Roman" w:hAnsi="Times New Roman"/>
                      <w:sz w:val="28"/>
                      <w:szCs w:val="28"/>
                      <w:lang w:eastAsia="ru-RU"/>
                    </w:rPr>
                    <w:t>проявлять корректность в обращении с гражданами и сотрудниками Управления;</w:t>
                  </w:r>
                </w:p>
                <w:p w:rsid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68376D" w:rsidRPr="00553919">
                    <w:rPr>
                      <w:rFonts w:ascii="Times New Roman" w:eastAsia="Times New Roman" w:hAnsi="Times New Roman" w:cs="Times New Roman"/>
                      <w:sz w:val="28"/>
                      <w:szCs w:val="20"/>
                      <w:lang w:eastAsia="ru-RU"/>
                    </w:rPr>
                    <w:t>осуществлять кассовое обслуживание исполнения бюджетов бюджетной системы Российской Федерации в соответствии со ст. 215.1 Бюджетного кодекса Российской Федерации;</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w:t>
                  </w:r>
                  <w:r w:rsidR="007F29FF" w:rsidRPr="007F29FF">
                    <w:rPr>
                      <w:rFonts w:ascii="Times New Roman" w:eastAsia="Times New Roman" w:hAnsi="Times New Roman" w:cs="Times New Roman"/>
                      <w:sz w:val="28"/>
                      <w:szCs w:val="20"/>
                      <w:lang w:eastAsia="ru-RU"/>
                    </w:rPr>
                    <w:lastRenderedPageBreak/>
                    <w:t>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 </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w:t>
                  </w:r>
                  <w:r w:rsidR="007F29FF" w:rsidRPr="007F29FF">
                    <w:rPr>
                      <w:rFonts w:ascii="Times New Roman" w:eastAsia="Times New Roman" w:hAnsi="Times New Roman" w:cs="Times New Roman"/>
                      <w:sz w:val="28"/>
                      <w:szCs w:val="20"/>
                      <w:lang w:eastAsia="ru-RU"/>
                    </w:rPr>
                    <w:lastRenderedPageBreak/>
                    <w:t>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w:t>
                  </w:r>
                  <w:r w:rsidR="007F29FF">
                    <w:rPr>
                      <w:rFonts w:ascii="Times New Roman" w:eastAsia="Times New Roman" w:hAnsi="Times New Roman" w:cs="Times New Roman"/>
                      <w:sz w:val="28"/>
                      <w:szCs w:val="20"/>
                      <w:lang w:eastAsia="ru-RU"/>
                    </w:rPr>
                    <w:t>разования, при осуществлении Управлением</w:t>
                  </w:r>
                  <w:r w:rsidR="007F29FF" w:rsidRPr="007F29FF">
                    <w:rPr>
                      <w:rFonts w:ascii="Times New Roman" w:eastAsia="Times New Roman" w:hAnsi="Times New Roman" w:cs="Times New Roman"/>
                      <w:sz w:val="28"/>
                      <w:szCs w:val="20"/>
                      <w:lang w:eastAsia="ru-RU"/>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w:t>
                  </w:r>
                  <w:r w:rsidR="007F29FF">
                    <w:rPr>
                      <w:rFonts w:ascii="Times New Roman" w:eastAsia="Times New Roman" w:hAnsi="Times New Roman" w:cs="Times New Roman"/>
                      <w:sz w:val="28"/>
                      <w:szCs w:val="20"/>
                      <w:lang w:eastAsia="ru-RU"/>
                    </w:rPr>
                    <w:t>жетного процесса, открытых в Управлении</w:t>
                  </w:r>
                  <w:r w:rsidR="007F29FF" w:rsidRPr="007F29FF">
                    <w:rPr>
                      <w:rFonts w:ascii="Times New Roman" w:eastAsia="Times New Roman" w:hAnsi="Times New Roman" w:cs="Times New Roman"/>
                      <w:sz w:val="28"/>
                      <w:szCs w:val="20"/>
                      <w:lang w:eastAsia="ru-RU"/>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w:t>
                  </w:r>
                  <w:r w:rsidR="007F29FF" w:rsidRPr="007F29FF">
                    <w:rPr>
                      <w:rFonts w:ascii="Times New Roman" w:eastAsia="Times New Roman" w:hAnsi="Times New Roman" w:cs="Times New Roman"/>
                      <w:sz w:val="28"/>
                      <w:szCs w:val="20"/>
                      <w:lang w:eastAsia="ru-RU"/>
                    </w:rPr>
                    <w:lastRenderedPageBreak/>
                    <w:t xml:space="preserve">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w:t>
                  </w:r>
                  <w:r w:rsidR="007F29FF">
                    <w:rPr>
                      <w:rFonts w:ascii="Times New Roman" w:eastAsia="Times New Roman" w:hAnsi="Times New Roman" w:cs="Times New Roman"/>
                      <w:sz w:val="28"/>
                      <w:szCs w:val="20"/>
                      <w:lang w:eastAsia="ru-RU"/>
                    </w:rPr>
                    <w:t>евые счета которых открыты в Управлении</w:t>
                  </w:r>
                  <w:r w:rsidR="007F29FF" w:rsidRPr="007F29FF">
                    <w:rPr>
                      <w:rFonts w:ascii="Times New Roman" w:eastAsia="Times New Roman" w:hAnsi="Times New Roman" w:cs="Times New Roman"/>
                      <w:sz w:val="28"/>
                      <w:szCs w:val="20"/>
                      <w:lang w:eastAsia="ru-RU"/>
                    </w:rPr>
                    <w:t>;</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исполнение порядка завершения операций по исполнению федерального бюджета и бюджета Союзного государства в текущем финансовом году;</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проведение кассовых выплат из федерального бюджета от имени и по поручению клиентов, лицевые счета которых в уст</w:t>
                  </w:r>
                  <w:r w:rsidR="007F29FF">
                    <w:rPr>
                      <w:rFonts w:ascii="Times New Roman" w:eastAsia="Times New Roman" w:hAnsi="Times New Roman" w:cs="Times New Roman"/>
                      <w:sz w:val="28"/>
                      <w:szCs w:val="20"/>
                      <w:lang w:eastAsia="ru-RU"/>
                    </w:rPr>
                    <w:t>ановленном порядке открыты в Управлении</w:t>
                  </w:r>
                  <w:r w:rsidR="007F29FF" w:rsidRPr="007F29FF">
                    <w:rPr>
                      <w:rFonts w:ascii="Times New Roman" w:eastAsia="Times New Roman" w:hAnsi="Times New Roman" w:cs="Times New Roman"/>
                      <w:sz w:val="28"/>
                      <w:szCs w:val="20"/>
                      <w:lang w:eastAsia="ru-RU"/>
                    </w:rPr>
                    <w:t>;</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w:t>
                  </w:r>
                  <w:r w:rsidR="007F29FF">
                    <w:rPr>
                      <w:rFonts w:ascii="Times New Roman" w:eastAsia="Times New Roman" w:hAnsi="Times New Roman" w:cs="Times New Roman"/>
                      <w:sz w:val="28"/>
                      <w:szCs w:val="20"/>
                      <w:lang w:eastAsia="ru-RU"/>
                    </w:rPr>
                    <w:t>ановленном порядке открыты в Управлении</w:t>
                  </w:r>
                  <w:r w:rsidR="007F29FF" w:rsidRPr="007F29FF">
                    <w:rPr>
                      <w:rFonts w:ascii="Times New Roman" w:eastAsia="Times New Roman" w:hAnsi="Times New Roman" w:cs="Times New Roman"/>
                      <w:sz w:val="28"/>
                      <w:szCs w:val="20"/>
                      <w:lang w:eastAsia="ru-RU"/>
                    </w:rPr>
                    <w:t>;</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w:t>
                  </w:r>
                  <w:r w:rsidR="007F29FF" w:rsidRPr="007F29FF">
                    <w:rPr>
                      <w:rFonts w:ascii="Times New Roman" w:eastAsia="Times New Roman" w:hAnsi="Times New Roman" w:cs="Times New Roman"/>
                      <w:sz w:val="28"/>
                      <w:szCs w:val="20"/>
                      <w:lang w:eastAsia="ru-RU"/>
                    </w:rPr>
                    <w:lastRenderedPageBreak/>
                    <w:t>государственных внебюджетных фондов;</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w:t>
                  </w:r>
                  <w:r w:rsidR="007F29FF">
                    <w:rPr>
                      <w:rFonts w:ascii="Times New Roman" w:eastAsia="Times New Roman" w:hAnsi="Times New Roman" w:cs="Times New Roman"/>
                      <w:sz w:val="28"/>
                      <w:szCs w:val="20"/>
                      <w:lang w:eastAsia="ru-RU"/>
                    </w:rPr>
                    <w:t>открытия им лицевых счетов в Управлении</w:t>
                  </w:r>
                  <w:r w:rsidR="007F29FF" w:rsidRPr="007F29FF">
                    <w:rPr>
                      <w:rFonts w:ascii="Times New Roman" w:eastAsia="Times New Roman" w:hAnsi="Times New Roman" w:cs="Times New Roman"/>
                      <w:sz w:val="28"/>
                      <w:szCs w:val="20"/>
                      <w:lang w:eastAsia="ru-RU"/>
                    </w:rPr>
                    <w:t xml:space="preserve"> </w:t>
                  </w:r>
                  <w:r w:rsidR="007F29FF">
                    <w:rPr>
                      <w:rFonts w:ascii="Times New Roman" w:eastAsia="Times New Roman" w:hAnsi="Times New Roman" w:cs="Times New Roman"/>
                      <w:sz w:val="28"/>
                      <w:szCs w:val="20"/>
                      <w:lang w:eastAsia="ru-RU"/>
                    </w:rPr>
                    <w:t>в соответствии с заключенным Управлением</w:t>
                  </w:r>
                  <w:r w:rsidR="007F29FF" w:rsidRPr="007F29FF">
                    <w:rPr>
                      <w:rFonts w:ascii="Times New Roman" w:eastAsia="Times New Roman" w:hAnsi="Times New Roman" w:cs="Times New Roman"/>
                      <w:sz w:val="28"/>
                      <w:szCs w:val="20"/>
                      <w:lang w:eastAsia="ru-RU"/>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w:t>
                  </w:r>
                  <w:r w:rsidR="007F29FF">
                    <w:rPr>
                      <w:rFonts w:ascii="Times New Roman" w:eastAsia="Times New Roman" w:hAnsi="Times New Roman" w:cs="Times New Roman"/>
                      <w:sz w:val="28"/>
                      <w:szCs w:val="20"/>
                      <w:lang w:eastAsia="ru-RU"/>
                    </w:rPr>
                    <w:t>венных внебюджетных фондов в Управлении</w:t>
                  </w:r>
                  <w:r w:rsidR="007F29FF" w:rsidRPr="007F29FF">
                    <w:rPr>
                      <w:rFonts w:ascii="Times New Roman" w:eastAsia="Times New Roman" w:hAnsi="Times New Roman" w:cs="Times New Roman"/>
                      <w:sz w:val="28"/>
                      <w:szCs w:val="20"/>
                      <w:lang w:eastAsia="ru-RU"/>
                    </w:rPr>
                    <w:t>;</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выдавать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вести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возвращать денежные чековые книжки с оставшимися неиспользованными денежными чеками и корешками в учреждение Банка России (кредитную организацию);</w:t>
                  </w:r>
                </w:p>
                <w:p w:rsidR="007F29FF" w:rsidRPr="007F29FF" w:rsidRDefault="00441C69"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F4548F">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выдать клиентам сертификатов ключей проверки электронной подписи;</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 xml:space="preserve">- </w:t>
                  </w:r>
                  <w:r w:rsidR="007F29FF" w:rsidRPr="007F29FF">
                    <w:rPr>
                      <w:rFonts w:ascii="Times New Roman" w:eastAsia="Times New Roman" w:hAnsi="Times New Roman" w:cs="Times New Roman"/>
                      <w:sz w:val="28"/>
                      <w:szCs w:val="20"/>
                      <w:lang w:eastAsia="ru-RU"/>
                    </w:rPr>
                    <w:t>получать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направлять данный Реестр в кредитную организацию по месту открытия соответствующего счета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прием и проверку документов, представленных в целях регистрации в качестве участника ГИС ГМП;</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проверку, формирование и включение информации и документов в Реестр соглашений (договоров) о предоставлении субсидий;</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взаимодействие</w:t>
                  </w:r>
                  <w:r w:rsidR="007F29FF">
                    <w:rPr>
                      <w:rFonts w:ascii="Times New Roman" w:eastAsia="Times New Roman" w:hAnsi="Times New Roman" w:cs="Times New Roman"/>
                      <w:sz w:val="28"/>
                      <w:szCs w:val="20"/>
                      <w:lang w:eastAsia="ru-RU"/>
                    </w:rPr>
                    <w:t xml:space="preserve"> с клиентами Управления</w:t>
                  </w:r>
                  <w:r w:rsidR="007F29FF" w:rsidRPr="007F29FF">
                    <w:rPr>
                      <w:rFonts w:ascii="Times New Roman" w:eastAsia="Times New Roman" w:hAnsi="Times New Roman" w:cs="Times New Roman"/>
                      <w:sz w:val="28"/>
                      <w:szCs w:val="20"/>
                      <w:lang w:eastAsia="ru-RU"/>
                    </w:rPr>
                    <w:t xml:space="preserve"> по методологическим вопросам, входящим в компетенцию отдела, по работе в отдельных компонентах Системы «Электронный бюджет»;</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в пределах компетенции Отдела ведение делопроизводства;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w:t>
                  </w:r>
                  <w:r w:rsidR="007F29FF">
                    <w:rPr>
                      <w:rFonts w:ascii="Times New Roman" w:eastAsia="Times New Roman" w:hAnsi="Times New Roman" w:cs="Times New Roman"/>
                      <w:sz w:val="28"/>
                      <w:szCs w:val="20"/>
                      <w:lang w:eastAsia="ru-RU"/>
                    </w:rPr>
                    <w:t>ирующих деятельность</w:t>
                  </w:r>
                  <w:r w:rsidR="007F29FF">
                    <w:rPr>
                      <w:rFonts w:ascii="Times New Roman" w:eastAsia="Times New Roman" w:hAnsi="Times New Roman" w:cs="Times New Roman"/>
                      <w:sz w:val="28"/>
                      <w:szCs w:val="20"/>
                      <w:lang w:eastAsia="ru-RU"/>
                    </w:rPr>
                    <w:tab/>
                    <w:t xml:space="preserve">Управлении, </w:t>
                  </w:r>
                  <w:r w:rsidR="007F29FF" w:rsidRPr="007F29FF">
                    <w:rPr>
                      <w:rFonts w:ascii="Times New Roman" w:eastAsia="Times New Roman" w:hAnsi="Times New Roman" w:cs="Times New Roman"/>
                      <w:sz w:val="28"/>
                      <w:szCs w:val="20"/>
                      <w:lang w:eastAsia="ru-RU"/>
                    </w:rPr>
                    <w:t xml:space="preserve">а также принятых управленческих решений в пределах компетенции Отдела; </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ведение нормативно-справочной информации, относящейся к функциям Отдела;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исполнение технологических регламентов Федерального казначейства, относящихся к функциям Отдела;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участвовать в мероприятиях мобилизационной под</w:t>
                  </w:r>
                  <w:r w:rsidR="007F29FF">
                    <w:rPr>
                      <w:rFonts w:ascii="Times New Roman" w:eastAsia="Times New Roman" w:hAnsi="Times New Roman" w:cs="Times New Roman"/>
                      <w:sz w:val="28"/>
                      <w:szCs w:val="20"/>
                      <w:lang w:eastAsia="ru-RU"/>
                    </w:rPr>
                    <w:t>готовки и гражданской обороны Управления</w:t>
                  </w:r>
                  <w:r w:rsidR="007F29FF" w:rsidRPr="007F29FF">
                    <w:rPr>
                      <w:rFonts w:ascii="Times New Roman" w:eastAsia="Times New Roman" w:hAnsi="Times New Roman" w:cs="Times New Roman"/>
                      <w:sz w:val="28"/>
                      <w:szCs w:val="20"/>
                      <w:lang w:eastAsia="ru-RU"/>
                    </w:rPr>
                    <w:t>;</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соблюдать требования охраны труда и правил противопожарного режима в пределах компетенции Отдела;</w:t>
                  </w:r>
                </w:p>
                <w:p w:rsidR="007F29FF"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осуществлять управление в установленном порядке внутренними (операционными) казначейскими рисками в пределах компетенции Отдела;</w:t>
                  </w:r>
                </w:p>
                <w:p w:rsidR="00F40112" w:rsidRPr="007F29FF" w:rsidRDefault="00F4548F" w:rsidP="007F29FF">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7F29FF" w:rsidRPr="007F29FF">
                    <w:rPr>
                      <w:rFonts w:ascii="Times New Roman" w:eastAsia="Times New Roman" w:hAnsi="Times New Roman" w:cs="Times New Roman"/>
                      <w:sz w:val="28"/>
                      <w:szCs w:val="20"/>
                      <w:lang w:eastAsia="ru-RU"/>
                    </w:rPr>
                    <w:t xml:space="preserve">осуществлять иные функции </w:t>
                  </w:r>
                  <w:r w:rsidR="007F29FF">
                    <w:rPr>
                      <w:rFonts w:ascii="Times New Roman" w:eastAsia="Times New Roman" w:hAnsi="Times New Roman" w:cs="Times New Roman"/>
                      <w:sz w:val="28"/>
                      <w:szCs w:val="20"/>
                      <w:lang w:eastAsia="ru-RU"/>
                    </w:rPr>
                    <w:t xml:space="preserve">в пределах компетенции Отдела. </w:t>
                  </w:r>
                </w:p>
                <w:p w:rsidR="0068376D" w:rsidRPr="00105885" w:rsidRDefault="0068376D" w:rsidP="00A01D4E">
                  <w:pPr>
                    <w:widowControl w:val="0"/>
                    <w:spacing w:after="0" w:line="240" w:lineRule="auto"/>
                    <w:ind w:firstLine="709"/>
                    <w:jc w:val="both"/>
                    <w:rPr>
                      <w:rFonts w:ascii="Times New Roman" w:eastAsia="Times New Roman" w:hAnsi="Times New Roman"/>
                      <w:color w:val="000000" w:themeColor="text1"/>
                      <w:sz w:val="28"/>
                      <w:szCs w:val="28"/>
                      <w:lang w:eastAsia="ru-RU"/>
                    </w:rPr>
                  </w:pPr>
                  <w:r w:rsidRPr="00105885">
                    <w:rPr>
                      <w:rFonts w:ascii="Times New Roman" w:hAnsi="Times New Roman" w:cs="Times New Roman"/>
                      <w:color w:val="000000" w:themeColor="text1"/>
                      <w:sz w:val="28"/>
                      <w:szCs w:val="28"/>
                    </w:rPr>
                    <w:lastRenderedPageBreak/>
                    <w:t xml:space="preserve">В целях исполнения возложенных должностных обязанностей старший специалист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имеет право</w:t>
                  </w:r>
                  <w:r>
                    <w:rPr>
                      <w:rFonts w:ascii="Times New Roman" w:hAnsi="Times New Roman" w:cs="Times New Roman"/>
                      <w:color w:val="000000" w:themeColor="text1"/>
                      <w:sz w:val="28"/>
                      <w:szCs w:val="28"/>
                    </w:rPr>
                    <w:t xml:space="preserve"> на</w:t>
                  </w:r>
                  <w:r w:rsidRPr="00105885">
                    <w:rPr>
                      <w:rFonts w:ascii="Times New Roman" w:hAnsi="Times New Roman" w:cs="Times New Roman"/>
                      <w:color w:val="000000" w:themeColor="text1"/>
                      <w:sz w:val="28"/>
                      <w:szCs w:val="28"/>
                    </w:rPr>
                    <w:t>:</w:t>
                  </w:r>
                  <w:r w:rsidRPr="00105885">
                    <w:rPr>
                      <w:rFonts w:ascii="Times New Roman" w:eastAsia="Times New Roman" w:hAnsi="Times New Roman"/>
                      <w:color w:val="000000" w:themeColor="text1"/>
                      <w:sz w:val="28"/>
                      <w:szCs w:val="28"/>
                      <w:lang w:eastAsia="ru-RU"/>
                    </w:rPr>
                    <w:t xml:space="preserve"> </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обеспечение надлежащих организационно-технических условий, необходимых для исполнения должностных обязанностей;</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68376D" w:rsidRPr="007778A8">
                    <w:rPr>
                      <w:rFonts w:ascii="Times New Roman" w:hAnsi="Times New Roman" w:cs="Times New Roman"/>
                      <w:color w:val="000000"/>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w:t>
                  </w:r>
                  <w:r w:rsidR="0068376D">
                    <w:rPr>
                      <w:rFonts w:ascii="Times New Roman" w:hAnsi="Times New Roman" w:cs="Times New Roman"/>
                      <w:color w:val="000000"/>
                      <w:sz w:val="28"/>
                      <w:szCs w:val="28"/>
                    </w:rPr>
                    <w:t>,</w:t>
                  </w:r>
                  <w:r w:rsidR="0068376D" w:rsidRPr="007778A8">
                    <w:rPr>
                      <w:rFonts w:ascii="Times New Roman" w:hAnsi="Times New Roman" w:cs="Times New Roman"/>
                      <w:color w:val="000000"/>
                      <w:sz w:val="28"/>
                      <w:szCs w:val="28"/>
                    </w:rPr>
                    <w:t xml:space="preserve"> и материалов;</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 xml:space="preserve"> защиту сведений о гражданском служащем;</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должностной рост на конкурсной основе;</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профессиональное развитие в порядке, установленном настоящим Федеральным законом и другими федеральными законами;</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членство в профессиональном союзе;</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68376D" w:rsidRPr="007778A8">
                    <w:rPr>
                      <w:rFonts w:ascii="Times New Roman" w:hAnsi="Times New Roman" w:cs="Times New Roman"/>
                      <w:color w:val="000000"/>
                      <w:sz w:val="28"/>
                      <w:szCs w:val="28"/>
                    </w:rPr>
                    <w:t>рассмотрение индивидуальных служебных споров в соответствии с настоящим Федеральным законом и другими федеральными законами;</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проведение по его заявлению служебной проверки;</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защиту своих прав и законных интересов на гражданской службе, включая обжалование в суд их нарушения;</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8376D" w:rsidRPr="007778A8">
                    <w:rPr>
                      <w:rFonts w:ascii="Times New Roman" w:hAnsi="Times New Roman" w:cs="Times New Roman"/>
                      <w:color w:val="000000"/>
                      <w:sz w:val="28"/>
                      <w:szCs w:val="28"/>
                    </w:rPr>
                    <w:t>государственную защиту своих жизни и здоровья, жизни и здоровья членов своей семьи, а также принадлежащего ему имущества;</w:t>
                  </w:r>
                </w:p>
                <w:p w:rsidR="0068376D" w:rsidRPr="007778A8" w:rsidRDefault="00F4548F" w:rsidP="007778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68376D" w:rsidRPr="007778A8">
                    <w:rPr>
                      <w:rFonts w:ascii="Times New Roman" w:hAnsi="Times New Roman" w:cs="Times New Roman"/>
                      <w:color w:val="000000"/>
                      <w:sz w:val="28"/>
                      <w:szCs w:val="28"/>
                    </w:rPr>
                    <w:t>государственное пенсионное обеспечение в соответствии с федеральным законом.</w:t>
                  </w:r>
                </w:p>
                <w:p w:rsidR="0068376D" w:rsidRDefault="0068376D" w:rsidP="002E5F6E">
                  <w:pPr>
                    <w:spacing w:after="0" w:line="240" w:lineRule="auto"/>
                    <w:ind w:firstLine="709"/>
                    <w:jc w:val="both"/>
                    <w:rPr>
                      <w:rFonts w:ascii="Times New Roman" w:hAnsi="Times New Roman" w:cs="Times New Roman"/>
                      <w:sz w:val="28"/>
                      <w:szCs w:val="28"/>
                    </w:rPr>
                  </w:pPr>
                  <w:r w:rsidRPr="00105885">
                    <w:rPr>
                      <w:rFonts w:ascii="Times New Roman" w:hAnsi="Times New Roman" w:cs="Times New Roman"/>
                      <w:color w:val="000000" w:themeColor="text1"/>
                      <w:sz w:val="28"/>
                      <w:szCs w:val="28"/>
                    </w:rPr>
                    <w:t xml:space="preserve">Старший специалист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осуществляет </w:t>
                  </w:r>
                  <w:r w:rsidRPr="00553919">
                    <w:rPr>
                      <w:rFonts w:ascii="Times New Roman" w:hAnsi="Times New Roman" w:cs="Times New Roman"/>
                      <w:sz w:val="28"/>
                      <w:szCs w:val="28"/>
                    </w:rPr>
                    <w:t xml:space="preserve">иные права и исполняет иные обязанности, предусмотренные законодательством Российской Федерации, </w:t>
                  </w:r>
                  <w:hyperlink r:id="rId12" w:history="1">
                    <w:r w:rsidRPr="00553919">
                      <w:rPr>
                        <w:rFonts w:ascii="Times New Roman" w:hAnsi="Times New Roman" w:cs="Times New Roman"/>
                        <w:sz w:val="28"/>
                        <w:szCs w:val="28"/>
                      </w:rPr>
                      <w:t>Положением</w:t>
                    </w:r>
                  </w:hyperlink>
                  <w:r w:rsidRPr="00553919">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01 декабря 2004 года  № 703 «О Федеральном казначействе», Положением об Управлении Федерального казначейства по Оренбургской области, утвержденным приказом  Федерального казначейства от 27 декабря 2013 года № 316</w:t>
                  </w:r>
                  <w:r w:rsidRPr="00A01D4E">
                    <w:rPr>
                      <w:rFonts w:ascii="Times New Roman" w:hAnsi="Times New Roman" w:cs="Times New Roman"/>
                      <w:sz w:val="28"/>
                      <w:szCs w:val="28"/>
                    </w:rPr>
                    <w:t xml:space="preserve">,  приказами Федерального казначейства, </w:t>
                  </w:r>
                  <w:r>
                    <w:rPr>
                      <w:rFonts w:ascii="Times New Roman" w:hAnsi="Times New Roman" w:cs="Times New Roman"/>
                      <w:sz w:val="28"/>
                      <w:szCs w:val="28"/>
                    </w:rPr>
                    <w:t>Положением об о</w:t>
                  </w:r>
                  <w:r w:rsidRPr="00A01D4E">
                    <w:rPr>
                      <w:rFonts w:ascii="Times New Roman" w:hAnsi="Times New Roman" w:cs="Times New Roman"/>
                      <w:sz w:val="28"/>
                      <w:szCs w:val="28"/>
                    </w:rPr>
                    <w:t>тделе</w:t>
                  </w:r>
                  <w:bookmarkStart w:id="1" w:name="P86"/>
                  <w:bookmarkEnd w:id="1"/>
                  <w:r w:rsidRPr="00A01D4E">
                    <w:rPr>
                      <w:rFonts w:ascii="Times New Roman" w:hAnsi="Times New Roman" w:cs="Times New Roman"/>
                      <w:sz w:val="28"/>
                      <w:szCs w:val="28"/>
                    </w:rPr>
                    <w:t>.</w:t>
                  </w:r>
                </w:p>
                <w:p w:rsidR="0068376D" w:rsidRPr="00105885" w:rsidRDefault="0068376D" w:rsidP="001C0C69">
                  <w:pPr>
                    <w:spacing w:after="0" w:line="240" w:lineRule="auto"/>
                    <w:ind w:firstLine="709"/>
                    <w:jc w:val="both"/>
                    <w:rPr>
                      <w:rFonts w:ascii="Times New Roman" w:hAnsi="Times New Roman" w:cs="Times New Roman"/>
                      <w:color w:val="000000" w:themeColor="text1"/>
                      <w:sz w:val="28"/>
                      <w:szCs w:val="28"/>
                    </w:rPr>
                  </w:pPr>
                  <w:r w:rsidRPr="00105885">
                    <w:rPr>
                      <w:rFonts w:ascii="Times New Roman" w:hAnsi="Times New Roman" w:cs="Times New Roman"/>
                      <w:color w:val="000000" w:themeColor="text1"/>
                      <w:sz w:val="28"/>
                      <w:szCs w:val="28"/>
                    </w:rPr>
                    <w:t xml:space="preserve">Старший специалист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8376D" w:rsidRPr="00105885" w:rsidRDefault="0068376D" w:rsidP="00A01D4E">
                  <w:pPr>
                    <w:pStyle w:val="ConsPlusNormal"/>
                    <w:ind w:firstLine="709"/>
                    <w:jc w:val="both"/>
                    <w:rPr>
                      <w:rFonts w:ascii="Times New Roman" w:hAnsi="Times New Roman" w:cs="Times New Roman"/>
                      <w:color w:val="000000" w:themeColor="text1"/>
                      <w:sz w:val="28"/>
                      <w:szCs w:val="28"/>
                    </w:rPr>
                  </w:pPr>
                  <w:bookmarkStart w:id="2" w:name="P91"/>
                  <w:bookmarkEnd w:id="2"/>
                </w:p>
                <w:p w:rsidR="0068376D" w:rsidRPr="00503D4B" w:rsidRDefault="0068376D" w:rsidP="00651183">
                  <w:pPr>
                    <w:pStyle w:val="ConsPlusNormal"/>
                    <w:ind w:firstLine="709"/>
                    <w:jc w:val="center"/>
                    <w:outlineLvl w:val="0"/>
                    <w:rPr>
                      <w:rFonts w:ascii="Times New Roman" w:hAnsi="Times New Roman" w:cs="Times New Roman"/>
                      <w:sz w:val="28"/>
                      <w:szCs w:val="28"/>
                    </w:rPr>
                  </w:pPr>
                  <w:r w:rsidRPr="00503D4B">
                    <w:rPr>
                      <w:rFonts w:ascii="Times New Roman" w:hAnsi="Times New Roman" w:cs="Times New Roman"/>
                      <w:sz w:val="28"/>
                      <w:szCs w:val="28"/>
                    </w:rPr>
                    <w:t>VIII. Показатели эффективности и результативности</w:t>
                  </w:r>
                </w:p>
                <w:p w:rsidR="0068376D" w:rsidRPr="00503D4B" w:rsidRDefault="0068376D" w:rsidP="00651183">
                  <w:pPr>
                    <w:pStyle w:val="ConsPlusNormal"/>
                    <w:ind w:firstLine="709"/>
                    <w:jc w:val="center"/>
                    <w:rPr>
                      <w:rFonts w:ascii="Times New Roman" w:hAnsi="Times New Roman" w:cs="Times New Roman"/>
                      <w:sz w:val="28"/>
                      <w:szCs w:val="28"/>
                    </w:rPr>
                  </w:pPr>
                  <w:r w:rsidRPr="00503D4B">
                    <w:rPr>
                      <w:rFonts w:ascii="Times New Roman" w:hAnsi="Times New Roman" w:cs="Times New Roman"/>
                      <w:sz w:val="28"/>
                      <w:szCs w:val="28"/>
                    </w:rPr>
                    <w:t>профессиональной служебной деятельности</w:t>
                  </w:r>
                </w:p>
                <w:p w:rsidR="0068376D" w:rsidRPr="00503D4B" w:rsidRDefault="0068376D" w:rsidP="00A01D4E">
                  <w:pPr>
                    <w:pStyle w:val="ConsPlusNormal"/>
                    <w:ind w:firstLine="709"/>
                    <w:jc w:val="both"/>
                    <w:rPr>
                      <w:rFonts w:ascii="Times New Roman" w:hAnsi="Times New Roman" w:cs="Times New Roman"/>
                      <w:sz w:val="28"/>
                      <w:szCs w:val="28"/>
                    </w:rPr>
                  </w:pPr>
                </w:p>
                <w:p w:rsidR="0068376D" w:rsidRPr="00105885" w:rsidRDefault="0068376D" w:rsidP="00F23B8A">
                  <w:pPr>
                    <w:pStyle w:val="ConsPlusNormal"/>
                    <w:ind w:firstLine="709"/>
                    <w:jc w:val="both"/>
                    <w:rPr>
                      <w:rFonts w:ascii="Times New Roman" w:hAnsi="Times New Roman" w:cs="Times New Roman"/>
                      <w:color w:val="000000" w:themeColor="text1"/>
                      <w:sz w:val="28"/>
                      <w:szCs w:val="28"/>
                    </w:rPr>
                  </w:pPr>
                  <w:r w:rsidRPr="009B7BB7">
                    <w:rPr>
                      <w:rFonts w:ascii="Times New Roman" w:hAnsi="Times New Roman" w:cs="Times New Roman"/>
                      <w:sz w:val="28"/>
                      <w:szCs w:val="28"/>
                    </w:rPr>
                    <w:t>Эффективность и результативность профессиональной служебно</w:t>
                  </w:r>
                  <w:r>
                    <w:rPr>
                      <w:rFonts w:ascii="Times New Roman" w:hAnsi="Times New Roman" w:cs="Times New Roman"/>
                      <w:sz w:val="28"/>
                      <w:szCs w:val="28"/>
                    </w:rPr>
                    <w:t xml:space="preserve">й деятельности </w:t>
                  </w:r>
                  <w:r w:rsidRPr="00105885">
                    <w:rPr>
                      <w:rFonts w:ascii="Times New Roman" w:hAnsi="Times New Roman" w:cs="Times New Roman"/>
                      <w:color w:val="000000" w:themeColor="text1"/>
                      <w:sz w:val="28"/>
                      <w:szCs w:val="28"/>
                    </w:rPr>
                    <w:t xml:space="preserve">старшего специалиста </w:t>
                  </w:r>
                  <w:r>
                    <w:rPr>
                      <w:rFonts w:ascii="Times New Roman" w:hAnsi="Times New Roman" w:cs="Times New Roman"/>
                      <w:color w:val="000000" w:themeColor="text1"/>
                      <w:sz w:val="28"/>
                      <w:szCs w:val="28"/>
                    </w:rPr>
                    <w:t>3</w:t>
                  </w:r>
                  <w:r w:rsidRPr="00105885">
                    <w:rPr>
                      <w:rFonts w:ascii="Times New Roman" w:hAnsi="Times New Roman" w:cs="Times New Roman"/>
                      <w:color w:val="000000" w:themeColor="text1"/>
                      <w:sz w:val="28"/>
                      <w:szCs w:val="28"/>
                    </w:rPr>
                    <w:t xml:space="preserve"> разряда оценивается по следующим показателям:</w:t>
                  </w:r>
                </w:p>
                <w:p w:rsidR="0068376D" w:rsidRDefault="0068376D" w:rsidP="00F23B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w:t>
                  </w:r>
                  <w:r w:rsidRPr="00F23B8A">
                    <w:rPr>
                      <w:rFonts w:ascii="Times New Roman" w:hAnsi="Times New Roman" w:cs="Times New Roman"/>
                      <w:sz w:val="28"/>
                      <w:szCs w:val="28"/>
                    </w:rPr>
                    <w:t>облюдение Кодекса этики и служебного поведения, Служебного распорядка Управления</w:t>
                  </w:r>
                  <w:r>
                    <w:rPr>
                      <w:rFonts w:ascii="Times New Roman" w:hAnsi="Times New Roman" w:cs="Times New Roman"/>
                      <w:sz w:val="28"/>
                      <w:szCs w:val="28"/>
                    </w:rPr>
                    <w:t>;</w:t>
                  </w:r>
                </w:p>
                <w:p w:rsidR="0068376D" w:rsidRDefault="0068376D" w:rsidP="00F23B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w:t>
                  </w:r>
                  <w:r w:rsidRPr="00F23B8A">
                    <w:rPr>
                      <w:rFonts w:ascii="Times New Roman" w:hAnsi="Times New Roman" w:cs="Times New Roman"/>
                      <w:sz w:val="28"/>
                      <w:szCs w:val="28"/>
                    </w:rPr>
                    <w:t>воевременное и качественное выполнение плана работы отдела Управления</w:t>
                  </w:r>
                  <w:r>
                    <w:rPr>
                      <w:rFonts w:ascii="Times New Roman" w:hAnsi="Times New Roman" w:cs="Times New Roman"/>
                      <w:sz w:val="28"/>
                      <w:szCs w:val="28"/>
                    </w:rPr>
                    <w:t>;</w:t>
                  </w:r>
                </w:p>
                <w:p w:rsidR="0068376D" w:rsidRDefault="0068376D" w:rsidP="00F23B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w:t>
                  </w:r>
                  <w:r w:rsidRPr="00F23B8A">
                    <w:rPr>
                      <w:rFonts w:ascii="Times New Roman" w:hAnsi="Times New Roman" w:cs="Times New Roman"/>
                      <w:sz w:val="28"/>
                      <w:szCs w:val="28"/>
                    </w:rPr>
                    <w:t>воевременное и качественное выполнение поручений начальника отдела</w:t>
                  </w:r>
                  <w:r>
                    <w:rPr>
                      <w:rFonts w:ascii="Times New Roman" w:hAnsi="Times New Roman" w:cs="Times New Roman"/>
                      <w:sz w:val="28"/>
                      <w:szCs w:val="28"/>
                    </w:rPr>
                    <w:t xml:space="preserve"> </w:t>
                  </w:r>
                  <w:r w:rsidRPr="00F23B8A">
                    <w:rPr>
                      <w:rFonts w:ascii="Times New Roman" w:hAnsi="Times New Roman" w:cs="Times New Roman"/>
                      <w:sz w:val="28"/>
                      <w:szCs w:val="28"/>
                    </w:rPr>
                    <w:t>Управления</w:t>
                  </w:r>
                  <w:r>
                    <w:rPr>
                      <w:rFonts w:ascii="Times New Roman" w:hAnsi="Times New Roman" w:cs="Times New Roman"/>
                      <w:sz w:val="28"/>
                      <w:szCs w:val="28"/>
                    </w:rPr>
                    <w:t>;</w:t>
                  </w:r>
                </w:p>
                <w:p w:rsidR="0068376D" w:rsidRDefault="0068376D" w:rsidP="00F23B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w:t>
                  </w:r>
                  <w:r w:rsidRPr="00F23B8A">
                    <w:rPr>
                      <w:rFonts w:ascii="Times New Roman" w:hAnsi="Times New Roman" w:cs="Times New Roman"/>
                      <w:sz w:val="28"/>
                      <w:szCs w:val="28"/>
                    </w:rPr>
                    <w:t xml:space="preserve">тсутствие нарушений, </w:t>
                  </w:r>
                  <w:r>
                    <w:rPr>
                      <w:rFonts w:ascii="Times New Roman" w:hAnsi="Times New Roman" w:cs="Times New Roman"/>
                      <w:sz w:val="28"/>
                      <w:szCs w:val="28"/>
                    </w:rPr>
                    <w:t>выявленных внутренним контролем;</w:t>
                  </w:r>
                </w:p>
                <w:p w:rsidR="004078E1" w:rsidRPr="007F29FF" w:rsidRDefault="00795C46" w:rsidP="004078E1">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осуществление формирования и доведения</w:t>
                  </w:r>
                  <w:r w:rsidR="004078E1" w:rsidRPr="007F29FF">
                    <w:rPr>
                      <w:rFonts w:ascii="Times New Roman" w:eastAsia="Times New Roman" w:hAnsi="Times New Roman" w:cs="Times New Roman"/>
                      <w:sz w:val="28"/>
                      <w:szCs w:val="20"/>
                      <w:lang w:eastAsia="ru-RU"/>
                    </w:rPr>
                    <w:t xml:space="preserve">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w:t>
                  </w:r>
                  <w:r w:rsidR="004078E1">
                    <w:rPr>
                      <w:rFonts w:ascii="Times New Roman" w:eastAsia="Times New Roman" w:hAnsi="Times New Roman" w:cs="Times New Roman"/>
                      <w:sz w:val="28"/>
                      <w:szCs w:val="20"/>
                      <w:lang w:eastAsia="ru-RU"/>
                    </w:rPr>
                    <w:t>разования, при осуществлении Управлением</w:t>
                  </w:r>
                  <w:r w:rsidR="004078E1" w:rsidRPr="007F29FF">
                    <w:rPr>
                      <w:rFonts w:ascii="Times New Roman" w:eastAsia="Times New Roman" w:hAnsi="Times New Roman" w:cs="Times New Roman"/>
                      <w:sz w:val="28"/>
                      <w:szCs w:val="20"/>
                      <w:lang w:eastAsia="ru-RU"/>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4078E1" w:rsidRPr="007F29FF" w:rsidRDefault="00795C46" w:rsidP="004078E1">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 осуществление проведения</w:t>
                  </w:r>
                  <w:r w:rsidR="004078E1" w:rsidRPr="007F29FF">
                    <w:rPr>
                      <w:rFonts w:ascii="Times New Roman" w:eastAsia="Times New Roman" w:hAnsi="Times New Roman" w:cs="Times New Roman"/>
                      <w:sz w:val="28"/>
                      <w:szCs w:val="20"/>
                      <w:lang w:eastAsia="ru-RU"/>
                    </w:rPr>
                    <w:t xml:space="preserve">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4078E1" w:rsidRPr="007F29FF" w:rsidRDefault="004E3886" w:rsidP="004078E1">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 осуществление исполнения</w:t>
                  </w:r>
                  <w:r w:rsidR="004078E1" w:rsidRPr="007F29FF">
                    <w:rPr>
                      <w:rFonts w:ascii="Times New Roman" w:eastAsia="Times New Roman" w:hAnsi="Times New Roman" w:cs="Times New Roman"/>
                      <w:sz w:val="28"/>
                      <w:szCs w:val="20"/>
                      <w:lang w:eastAsia="ru-RU"/>
                    </w:rPr>
                    <w:t xml:space="preserve">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w:t>
                  </w:r>
                  <w:r w:rsidR="004078E1" w:rsidRPr="007F29FF">
                    <w:rPr>
                      <w:rFonts w:ascii="Times New Roman" w:eastAsia="Times New Roman" w:hAnsi="Times New Roman" w:cs="Times New Roman"/>
                      <w:sz w:val="28"/>
                      <w:szCs w:val="20"/>
                      <w:lang w:eastAsia="ru-RU"/>
                    </w:rPr>
                    <w:lastRenderedPageBreak/>
                    <w:t>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4078E1" w:rsidRPr="007F29FF" w:rsidRDefault="004E3886" w:rsidP="004078E1">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4078E1">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осуществление проведения</w:t>
                  </w:r>
                  <w:r w:rsidR="004078E1" w:rsidRPr="007F29FF">
                    <w:rPr>
                      <w:rFonts w:ascii="Times New Roman" w:eastAsia="Times New Roman" w:hAnsi="Times New Roman" w:cs="Times New Roman"/>
                      <w:sz w:val="28"/>
                      <w:szCs w:val="20"/>
                      <w:lang w:eastAsia="ru-RU"/>
                    </w:rPr>
                    <w:t xml:space="preserve"> и учет</w:t>
                  </w:r>
                  <w:r>
                    <w:rPr>
                      <w:rFonts w:ascii="Times New Roman" w:eastAsia="Times New Roman" w:hAnsi="Times New Roman" w:cs="Times New Roman"/>
                      <w:sz w:val="28"/>
                      <w:szCs w:val="20"/>
                      <w:lang w:eastAsia="ru-RU"/>
                    </w:rPr>
                    <w:t>а</w:t>
                  </w:r>
                  <w:r w:rsidR="004078E1" w:rsidRPr="007F29FF">
                    <w:rPr>
                      <w:rFonts w:ascii="Times New Roman" w:eastAsia="Times New Roman" w:hAnsi="Times New Roman" w:cs="Times New Roman"/>
                      <w:sz w:val="28"/>
                      <w:szCs w:val="20"/>
                      <w:lang w:eastAsia="ru-RU"/>
                    </w:rPr>
                    <w:t xml:space="preserve">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4078E1" w:rsidRPr="007F29FF" w:rsidRDefault="004E3886" w:rsidP="004078E1">
                  <w:pPr>
                    <w:widowControl w:val="0"/>
                    <w:tabs>
                      <w:tab w:val="left" w:pos="1701"/>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выдача</w:t>
                  </w:r>
                  <w:r w:rsidR="004078E1" w:rsidRPr="007F29FF">
                    <w:rPr>
                      <w:rFonts w:ascii="Times New Roman" w:eastAsia="Times New Roman" w:hAnsi="Times New Roman" w:cs="Times New Roman"/>
                      <w:sz w:val="28"/>
                      <w:szCs w:val="20"/>
                      <w:lang w:eastAsia="ru-RU"/>
                    </w:rPr>
                    <w:t xml:space="preserve"> денежны</w:t>
                  </w:r>
                  <w:r>
                    <w:rPr>
                      <w:rFonts w:ascii="Times New Roman" w:eastAsia="Times New Roman" w:hAnsi="Times New Roman" w:cs="Times New Roman"/>
                      <w:sz w:val="28"/>
                      <w:szCs w:val="20"/>
                      <w:lang w:eastAsia="ru-RU"/>
                    </w:rPr>
                    <w:t>х чековых</w:t>
                  </w:r>
                  <w:r w:rsidR="004078E1" w:rsidRPr="007F29FF">
                    <w:rPr>
                      <w:rFonts w:ascii="Times New Roman" w:eastAsia="Times New Roman" w:hAnsi="Times New Roman" w:cs="Times New Roman"/>
                      <w:sz w:val="28"/>
                      <w:szCs w:val="20"/>
                      <w:lang w:eastAsia="ru-RU"/>
                    </w:rPr>
                    <w:t xml:space="preserve"> книж</w:t>
                  </w:r>
                  <w:r>
                    <w:rPr>
                      <w:rFonts w:ascii="Times New Roman" w:eastAsia="Times New Roman" w:hAnsi="Times New Roman" w:cs="Times New Roman"/>
                      <w:sz w:val="28"/>
                      <w:szCs w:val="20"/>
                      <w:lang w:eastAsia="ru-RU"/>
                    </w:rPr>
                    <w:t>ек</w:t>
                  </w:r>
                  <w:r w:rsidR="004078E1" w:rsidRPr="007F29FF">
                    <w:rPr>
                      <w:rFonts w:ascii="Times New Roman" w:eastAsia="Times New Roman" w:hAnsi="Times New Roman" w:cs="Times New Roman"/>
                      <w:sz w:val="28"/>
                      <w:szCs w:val="20"/>
                      <w:lang w:eastAsia="ru-RU"/>
                    </w:rPr>
                    <w:t xml:space="preserve">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w:t>
                  </w:r>
                  <w:r>
                    <w:rPr>
                      <w:rFonts w:ascii="Times New Roman" w:eastAsia="Times New Roman" w:hAnsi="Times New Roman" w:cs="Times New Roman"/>
                      <w:sz w:val="28"/>
                      <w:szCs w:val="20"/>
                      <w:lang w:eastAsia="ru-RU"/>
                    </w:rPr>
                    <w:t>е денежных чековых книжек, ведение</w:t>
                  </w:r>
                  <w:r w:rsidR="004078E1" w:rsidRPr="007F29FF">
                    <w:rPr>
                      <w:rFonts w:ascii="Times New Roman" w:eastAsia="Times New Roman" w:hAnsi="Times New Roman" w:cs="Times New Roman"/>
                      <w:sz w:val="28"/>
                      <w:szCs w:val="20"/>
                      <w:lang w:eastAsia="ru-RU"/>
                    </w:rPr>
                    <w:t xml:space="preserve"> учет</w:t>
                  </w:r>
                  <w:r>
                    <w:rPr>
                      <w:rFonts w:ascii="Times New Roman" w:eastAsia="Times New Roman" w:hAnsi="Times New Roman" w:cs="Times New Roman"/>
                      <w:sz w:val="28"/>
                      <w:szCs w:val="20"/>
                      <w:lang w:eastAsia="ru-RU"/>
                    </w:rPr>
                    <w:t>а</w:t>
                  </w:r>
                  <w:r w:rsidR="004078E1" w:rsidRPr="007F29FF">
                    <w:rPr>
                      <w:rFonts w:ascii="Times New Roman" w:eastAsia="Times New Roman" w:hAnsi="Times New Roman" w:cs="Times New Roman"/>
                      <w:sz w:val="28"/>
                      <w:szCs w:val="20"/>
                      <w:lang w:eastAsia="ru-RU"/>
                    </w:rPr>
                    <w:t xml:space="preserve"> денежных чековых книжек, получ</w:t>
                  </w:r>
                  <w:r>
                    <w:rPr>
                      <w:rFonts w:ascii="Times New Roman" w:eastAsia="Times New Roman" w:hAnsi="Times New Roman" w:cs="Times New Roman"/>
                      <w:sz w:val="28"/>
                      <w:szCs w:val="20"/>
                      <w:lang w:eastAsia="ru-RU"/>
                    </w:rPr>
                    <w:t>ение</w:t>
                  </w:r>
                  <w:r w:rsidR="004078E1" w:rsidRPr="007F29FF">
                    <w:rPr>
                      <w:rFonts w:ascii="Times New Roman" w:eastAsia="Times New Roman" w:hAnsi="Times New Roman" w:cs="Times New Roman"/>
                      <w:sz w:val="28"/>
                      <w:szCs w:val="20"/>
                      <w:lang w:eastAsia="ru-RU"/>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eastAsia="Times New Roman" w:hAnsi="Times New Roman" w:cs="Times New Roman"/>
                      <w:sz w:val="28"/>
                      <w:szCs w:val="20"/>
                      <w:lang w:eastAsia="ru-RU"/>
                    </w:rPr>
                    <w:t>40116, возвращение денежных чековых</w:t>
                  </w:r>
                  <w:r w:rsidR="00C55CE2">
                    <w:rPr>
                      <w:rFonts w:ascii="Times New Roman" w:eastAsia="Times New Roman" w:hAnsi="Times New Roman" w:cs="Times New Roman"/>
                      <w:sz w:val="28"/>
                      <w:szCs w:val="20"/>
                      <w:lang w:eastAsia="ru-RU"/>
                    </w:rPr>
                    <w:t xml:space="preserve"> книжек</w:t>
                  </w:r>
                  <w:r w:rsidR="004078E1" w:rsidRPr="007F29FF">
                    <w:rPr>
                      <w:rFonts w:ascii="Times New Roman" w:eastAsia="Times New Roman" w:hAnsi="Times New Roman" w:cs="Times New Roman"/>
                      <w:sz w:val="28"/>
                      <w:szCs w:val="20"/>
                      <w:lang w:eastAsia="ru-RU"/>
                    </w:rPr>
                    <w:t xml:space="preserve"> с оставшимися неиспользованными денежными чеками и корешками в учреждение Банка России (кредитную организацию);</w:t>
                  </w:r>
                </w:p>
                <w:p w:rsidR="004078E1" w:rsidRDefault="004E3886" w:rsidP="00F23B8A">
                  <w:pPr>
                    <w:pStyle w:val="ConsPlusNormal"/>
                    <w:ind w:firstLine="709"/>
                    <w:jc w:val="both"/>
                    <w:rPr>
                      <w:rFonts w:ascii="Times New Roman" w:hAnsi="Times New Roman" w:cs="Times New Roman"/>
                      <w:sz w:val="28"/>
                      <w:szCs w:val="28"/>
                    </w:rPr>
                  </w:pPr>
                  <w:r>
                    <w:rPr>
                      <w:rFonts w:ascii="Times New Roman" w:hAnsi="Times New Roman" w:cs="Times New Roman"/>
                      <w:sz w:val="28"/>
                    </w:rPr>
                    <w:t>- получение</w:t>
                  </w:r>
                  <w:r w:rsidR="004078E1" w:rsidRPr="007F29FF">
                    <w:rPr>
                      <w:rFonts w:ascii="Times New Roman" w:hAnsi="Times New Roman" w:cs="Times New Roman"/>
                      <w:sz w:val="28"/>
                    </w:rPr>
                    <w:t xml:space="preserve"> от получателей бюджетных средств, (бюджетных (автономных) учреждений и иных неучастников бюджетного процесса) заявле</w:t>
                  </w:r>
                  <w:r>
                    <w:rPr>
                      <w:rFonts w:ascii="Times New Roman" w:hAnsi="Times New Roman" w:cs="Times New Roman"/>
                      <w:sz w:val="28"/>
                    </w:rPr>
                    <w:t>ние на получение карт, формирует</w:t>
                  </w:r>
                  <w:r w:rsidR="004078E1" w:rsidRPr="007F29FF">
                    <w:rPr>
                      <w:rFonts w:ascii="Times New Roman" w:hAnsi="Times New Roman" w:cs="Times New Roman"/>
                      <w:sz w:val="28"/>
                    </w:rPr>
                    <w:t xml:space="preserve"> Реестр</w:t>
                  </w:r>
                  <w:r>
                    <w:rPr>
                      <w:rFonts w:ascii="Times New Roman" w:hAnsi="Times New Roman" w:cs="Times New Roman"/>
                      <w:sz w:val="28"/>
                    </w:rPr>
                    <w:t xml:space="preserve"> на выпуск карт и направляет</w:t>
                  </w:r>
                  <w:r w:rsidR="004078E1" w:rsidRPr="007F29FF">
                    <w:rPr>
                      <w:rFonts w:ascii="Times New Roman" w:hAnsi="Times New Roman" w:cs="Times New Roman"/>
                      <w:sz w:val="28"/>
                    </w:rPr>
                    <w:t xml:space="preserve"> данный Реестр в кредитную организацию по месту открытия соответствующ</w:t>
                  </w:r>
                  <w:r>
                    <w:rPr>
                      <w:rFonts w:ascii="Times New Roman" w:hAnsi="Times New Roman" w:cs="Times New Roman"/>
                      <w:sz w:val="28"/>
                    </w:rPr>
                    <w:t>его счета №40116, регистрирует</w:t>
                  </w:r>
                  <w:r w:rsidR="004078E1" w:rsidRPr="007F29FF">
                    <w:rPr>
                      <w:rFonts w:ascii="Times New Roman" w:hAnsi="Times New Roman" w:cs="Times New Roman"/>
                      <w:sz w:val="28"/>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68376D" w:rsidRDefault="00A60E01" w:rsidP="00A60E01">
                  <w:pPr>
                    <w:pStyle w:val="ConsPlusNormal"/>
                    <w:ind w:firstLine="709"/>
                    <w:jc w:val="both"/>
                    <w:rPr>
                      <w:rFonts w:ascii="Times New Roman" w:eastAsiaTheme="minorHAnsi" w:hAnsi="Times New Roman" w:cs="Times New Roman"/>
                      <w:color w:val="1A1A1A"/>
                      <w:sz w:val="28"/>
                      <w:szCs w:val="28"/>
                      <w:lang w:eastAsia="en-US"/>
                    </w:rPr>
                  </w:pPr>
                  <w:r w:rsidRPr="00A60E01">
                    <w:rPr>
                      <w:rFonts w:ascii="Times New Roman" w:eastAsiaTheme="minorHAnsi" w:hAnsi="Times New Roman" w:cs="Times New Roman"/>
                      <w:color w:val="1A1A1A"/>
                      <w:sz w:val="28"/>
                      <w:szCs w:val="28"/>
                      <w:lang w:eastAsia="en-US"/>
                    </w:rPr>
                    <w:t xml:space="preserve">- осуществление иных </w:t>
                  </w:r>
                  <w:r w:rsidR="003B798C">
                    <w:rPr>
                      <w:rFonts w:ascii="Times New Roman" w:eastAsiaTheme="minorHAnsi" w:hAnsi="Times New Roman" w:cs="Times New Roman"/>
                      <w:color w:val="1A1A1A"/>
                      <w:sz w:val="28"/>
                      <w:szCs w:val="28"/>
                      <w:lang w:eastAsia="en-US"/>
                    </w:rPr>
                    <w:t>функций в пределах компетенции О</w:t>
                  </w:r>
                  <w:r w:rsidRPr="00A60E01">
                    <w:rPr>
                      <w:rFonts w:ascii="Times New Roman" w:eastAsiaTheme="minorHAnsi" w:hAnsi="Times New Roman" w:cs="Times New Roman"/>
                      <w:color w:val="1A1A1A"/>
                      <w:sz w:val="28"/>
                      <w:szCs w:val="28"/>
                      <w:lang w:eastAsia="en-US"/>
                    </w:rPr>
                    <w:t>тдела</w:t>
                  </w:r>
                  <w:r w:rsidR="000F37B3">
                    <w:rPr>
                      <w:rFonts w:ascii="Times New Roman" w:eastAsiaTheme="minorHAnsi" w:hAnsi="Times New Roman" w:cs="Times New Roman"/>
                      <w:color w:val="1A1A1A"/>
                      <w:sz w:val="28"/>
                      <w:szCs w:val="28"/>
                      <w:lang w:eastAsia="en-US"/>
                    </w:rPr>
                    <w:t>.</w:t>
                  </w:r>
                </w:p>
                <w:p w:rsidR="000F37B3" w:rsidRDefault="000F37B3" w:rsidP="00A60E01">
                  <w:pPr>
                    <w:pStyle w:val="ConsPlusNormal"/>
                    <w:ind w:firstLine="709"/>
                    <w:jc w:val="both"/>
                    <w:rPr>
                      <w:rFonts w:ascii="Times New Roman" w:hAnsi="Times New Roman" w:cs="Times New Roman"/>
                      <w:sz w:val="28"/>
                      <w:szCs w:val="28"/>
                    </w:rPr>
                  </w:pPr>
                </w:p>
                <w:p w:rsidR="004078E1" w:rsidRDefault="004078E1" w:rsidP="00A60E01">
                  <w:pPr>
                    <w:pStyle w:val="ConsPlusNormal"/>
                    <w:ind w:firstLine="709"/>
                    <w:jc w:val="both"/>
                    <w:rPr>
                      <w:rFonts w:ascii="Times New Roman" w:hAnsi="Times New Roman" w:cs="Times New Roman"/>
                      <w:sz w:val="28"/>
                      <w:szCs w:val="28"/>
                    </w:rPr>
                  </w:pPr>
                </w:p>
                <w:p w:rsidR="004078E1" w:rsidRPr="003D6EE6" w:rsidRDefault="004078E1" w:rsidP="00A60E01">
                  <w:pPr>
                    <w:pStyle w:val="ConsPlusNormal"/>
                    <w:ind w:firstLine="709"/>
                    <w:jc w:val="both"/>
                    <w:rPr>
                      <w:rFonts w:ascii="Times New Roman" w:hAnsi="Times New Roman" w:cs="Times New Roman"/>
                      <w:sz w:val="28"/>
                      <w:szCs w:val="28"/>
                    </w:rPr>
                  </w:pPr>
                </w:p>
                <w:p w:rsidR="0068376D" w:rsidRDefault="0068376D" w:rsidP="00F4548F">
                  <w:pPr>
                    <w:pStyle w:val="ConsPlusNormal"/>
                    <w:jc w:val="both"/>
                    <w:rPr>
                      <w:rFonts w:ascii="Times New Roman" w:hAnsi="Times New Roman" w:cs="Times New Roman"/>
                      <w:sz w:val="28"/>
                      <w:szCs w:val="28"/>
                    </w:rPr>
                  </w:pPr>
                </w:p>
              </w:tc>
              <w:tc>
                <w:tcPr>
                  <w:tcW w:w="10046" w:type="dxa"/>
                </w:tcPr>
                <w:p w:rsidR="0068376D" w:rsidRPr="00503D4B" w:rsidRDefault="0068376D" w:rsidP="00B877E9">
                  <w:pPr>
                    <w:pStyle w:val="ConsPlusNormal"/>
                    <w:jc w:val="center"/>
                    <w:outlineLvl w:val="0"/>
                    <w:rPr>
                      <w:rFonts w:ascii="Times New Roman" w:hAnsi="Times New Roman" w:cs="Times New Roman"/>
                      <w:sz w:val="28"/>
                      <w:szCs w:val="28"/>
                    </w:rPr>
                  </w:pPr>
                </w:p>
              </w:tc>
            </w:tr>
            <w:tr w:rsidR="0068376D" w:rsidTr="0068376D">
              <w:trPr>
                <w:trHeight w:val="565"/>
              </w:trPr>
              <w:tc>
                <w:tcPr>
                  <w:tcW w:w="10046" w:type="dxa"/>
                </w:tcPr>
                <w:p w:rsidR="0068376D" w:rsidRDefault="0068376D"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p w:rsidR="004078E1" w:rsidRDefault="004078E1" w:rsidP="00A01D4E">
                  <w:pPr>
                    <w:autoSpaceDE w:val="0"/>
                    <w:autoSpaceDN w:val="0"/>
                    <w:adjustRightInd w:val="0"/>
                    <w:spacing w:after="0" w:line="240" w:lineRule="auto"/>
                    <w:ind w:firstLine="283"/>
                    <w:jc w:val="both"/>
                    <w:rPr>
                      <w:rFonts w:ascii="Times New Roman" w:hAnsi="Times New Roman" w:cs="Times New Roman"/>
                      <w:sz w:val="28"/>
                      <w:szCs w:val="28"/>
                    </w:rPr>
                  </w:pPr>
                </w:p>
              </w:tc>
              <w:tc>
                <w:tcPr>
                  <w:tcW w:w="10046" w:type="dxa"/>
                </w:tcPr>
                <w:p w:rsidR="0068376D" w:rsidRDefault="0068376D" w:rsidP="00A01D4E">
                  <w:pPr>
                    <w:autoSpaceDE w:val="0"/>
                    <w:autoSpaceDN w:val="0"/>
                    <w:adjustRightInd w:val="0"/>
                    <w:spacing w:after="0" w:line="240" w:lineRule="auto"/>
                    <w:ind w:firstLine="283"/>
                    <w:jc w:val="both"/>
                    <w:rPr>
                      <w:rFonts w:ascii="Times New Roman" w:hAnsi="Times New Roman" w:cs="Times New Roman"/>
                      <w:sz w:val="28"/>
                      <w:szCs w:val="28"/>
                    </w:rPr>
                  </w:pPr>
                </w:p>
              </w:tc>
            </w:tr>
            <w:tr w:rsidR="0068376D" w:rsidTr="0068376D">
              <w:tc>
                <w:tcPr>
                  <w:tcW w:w="10046" w:type="dxa"/>
                </w:tcPr>
                <w:p w:rsidR="0068376D" w:rsidRDefault="0068376D" w:rsidP="00A01D4E">
                  <w:pPr>
                    <w:autoSpaceDE w:val="0"/>
                    <w:autoSpaceDN w:val="0"/>
                    <w:adjustRightInd w:val="0"/>
                    <w:spacing w:after="0" w:line="240" w:lineRule="auto"/>
                    <w:jc w:val="both"/>
                    <w:rPr>
                      <w:rFonts w:ascii="Times New Roman" w:hAnsi="Times New Roman" w:cs="Times New Roman"/>
                      <w:sz w:val="24"/>
                      <w:szCs w:val="24"/>
                    </w:rPr>
                  </w:pPr>
                </w:p>
              </w:tc>
              <w:tc>
                <w:tcPr>
                  <w:tcW w:w="10046" w:type="dxa"/>
                </w:tcPr>
                <w:p w:rsidR="0068376D" w:rsidRDefault="0068376D" w:rsidP="00A01D4E">
                  <w:pPr>
                    <w:autoSpaceDE w:val="0"/>
                    <w:autoSpaceDN w:val="0"/>
                    <w:adjustRightInd w:val="0"/>
                    <w:spacing w:after="0" w:line="240" w:lineRule="auto"/>
                    <w:jc w:val="both"/>
                    <w:rPr>
                      <w:rFonts w:ascii="Times New Roman" w:hAnsi="Times New Roman" w:cs="Times New Roman"/>
                      <w:sz w:val="24"/>
                      <w:szCs w:val="24"/>
                    </w:rPr>
                  </w:pPr>
                </w:p>
              </w:tc>
            </w:tr>
            <w:tr w:rsidR="0068376D" w:rsidTr="0068376D">
              <w:tc>
                <w:tcPr>
                  <w:tcW w:w="10046" w:type="dxa"/>
                </w:tcPr>
                <w:p w:rsidR="0068376D" w:rsidRDefault="0068376D" w:rsidP="00A01D4E">
                  <w:pPr>
                    <w:autoSpaceDE w:val="0"/>
                    <w:autoSpaceDN w:val="0"/>
                    <w:adjustRightInd w:val="0"/>
                    <w:spacing w:after="0" w:line="240" w:lineRule="auto"/>
                    <w:jc w:val="both"/>
                    <w:rPr>
                      <w:rFonts w:ascii="Times New Roman" w:hAnsi="Times New Roman" w:cs="Times New Roman"/>
                      <w:sz w:val="24"/>
                      <w:szCs w:val="24"/>
                    </w:rPr>
                  </w:pPr>
                </w:p>
              </w:tc>
              <w:tc>
                <w:tcPr>
                  <w:tcW w:w="10046" w:type="dxa"/>
                </w:tcPr>
                <w:p w:rsidR="0068376D" w:rsidRDefault="0068376D" w:rsidP="00A01D4E">
                  <w:pPr>
                    <w:autoSpaceDE w:val="0"/>
                    <w:autoSpaceDN w:val="0"/>
                    <w:adjustRightInd w:val="0"/>
                    <w:spacing w:after="0" w:line="240" w:lineRule="auto"/>
                    <w:jc w:val="both"/>
                    <w:rPr>
                      <w:rFonts w:ascii="Times New Roman" w:hAnsi="Times New Roman" w:cs="Times New Roman"/>
                      <w:sz w:val="24"/>
                      <w:szCs w:val="24"/>
                    </w:rPr>
                  </w:pPr>
                </w:p>
              </w:tc>
            </w:tr>
          </w:tbl>
          <w:p w:rsidR="008C5901" w:rsidRDefault="008C5901" w:rsidP="00A01D4E">
            <w:pPr>
              <w:autoSpaceDE w:val="0"/>
              <w:autoSpaceDN w:val="0"/>
              <w:adjustRightInd w:val="0"/>
              <w:spacing w:after="0" w:line="240" w:lineRule="auto"/>
              <w:ind w:firstLine="283"/>
              <w:jc w:val="both"/>
              <w:rPr>
                <w:rFonts w:ascii="Times New Roman" w:hAnsi="Times New Roman" w:cs="Times New Roman"/>
                <w:sz w:val="28"/>
                <w:szCs w:val="28"/>
              </w:rPr>
            </w:pPr>
          </w:p>
        </w:tc>
      </w:tr>
      <w:tr w:rsidR="00DB4081" w:rsidTr="008B32F3">
        <w:tc>
          <w:tcPr>
            <w:tcW w:w="10206" w:type="dxa"/>
          </w:tcPr>
          <w:p w:rsidR="002C5A9D" w:rsidRDefault="002C5A9D" w:rsidP="00DB4081">
            <w:pPr>
              <w:autoSpaceDE w:val="0"/>
              <w:autoSpaceDN w:val="0"/>
              <w:adjustRightInd w:val="0"/>
              <w:spacing w:after="0" w:line="240" w:lineRule="auto"/>
              <w:jc w:val="both"/>
              <w:rPr>
                <w:rFonts w:ascii="Times New Roman" w:hAnsi="Times New Roman" w:cs="Times New Roman"/>
                <w:sz w:val="28"/>
                <w:szCs w:val="28"/>
              </w:rPr>
            </w:pPr>
            <w:bookmarkStart w:id="3" w:name="_GoBack"/>
            <w:bookmarkEnd w:id="3"/>
          </w:p>
        </w:tc>
      </w:tr>
      <w:tr w:rsidR="00DB4081" w:rsidTr="008B32F3">
        <w:tc>
          <w:tcPr>
            <w:tcW w:w="10206" w:type="dxa"/>
          </w:tcPr>
          <w:p w:rsidR="00DB4081" w:rsidRDefault="00DB4081">
            <w:pPr>
              <w:autoSpaceDE w:val="0"/>
              <w:autoSpaceDN w:val="0"/>
              <w:adjustRightInd w:val="0"/>
              <w:spacing w:after="0" w:line="240" w:lineRule="auto"/>
              <w:rPr>
                <w:rFonts w:ascii="Times New Roman" w:hAnsi="Times New Roman" w:cs="Times New Roman"/>
                <w:sz w:val="24"/>
                <w:szCs w:val="24"/>
              </w:rPr>
            </w:pPr>
          </w:p>
        </w:tc>
      </w:tr>
      <w:tr w:rsidR="00DB4081" w:rsidTr="008B32F3">
        <w:tc>
          <w:tcPr>
            <w:tcW w:w="10206" w:type="dxa"/>
          </w:tcPr>
          <w:p w:rsidR="00DB4081" w:rsidRDefault="00DB4081">
            <w:pPr>
              <w:autoSpaceDE w:val="0"/>
              <w:autoSpaceDN w:val="0"/>
              <w:adjustRightInd w:val="0"/>
              <w:spacing w:after="0" w:line="240" w:lineRule="auto"/>
              <w:rPr>
                <w:rFonts w:ascii="Times New Roman" w:hAnsi="Times New Roman" w:cs="Times New Roman"/>
                <w:sz w:val="24"/>
                <w:szCs w:val="24"/>
              </w:rPr>
            </w:pPr>
          </w:p>
        </w:tc>
      </w:tr>
    </w:tbl>
    <w:p w:rsidR="00D47475" w:rsidRPr="00503D4B" w:rsidRDefault="00D47475" w:rsidP="00F4548F">
      <w:pPr>
        <w:pStyle w:val="ConsPlusNormal"/>
        <w:jc w:val="center"/>
        <w:outlineLvl w:val="0"/>
        <w:rPr>
          <w:rFonts w:ascii="Times New Roman" w:hAnsi="Times New Roman" w:cs="Times New Roman"/>
          <w:sz w:val="28"/>
          <w:szCs w:val="28"/>
        </w:rPr>
      </w:pPr>
    </w:p>
    <w:sectPr w:rsidR="00D47475" w:rsidRPr="00503D4B" w:rsidSect="00A454BE">
      <w:headerReference w:type="defaul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830" w:rsidRDefault="000F1830" w:rsidP="00BC0799">
      <w:pPr>
        <w:spacing w:after="0" w:line="240" w:lineRule="auto"/>
      </w:pPr>
      <w:r>
        <w:separator/>
      </w:r>
    </w:p>
  </w:endnote>
  <w:endnote w:type="continuationSeparator" w:id="0">
    <w:p w:rsidR="000F1830" w:rsidRDefault="000F1830" w:rsidP="00BC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830" w:rsidRDefault="000F1830" w:rsidP="00BC0799">
      <w:pPr>
        <w:spacing w:after="0" w:line="240" w:lineRule="auto"/>
      </w:pPr>
      <w:r>
        <w:separator/>
      </w:r>
    </w:p>
  </w:footnote>
  <w:footnote w:type="continuationSeparator" w:id="0">
    <w:p w:rsidR="000F1830" w:rsidRDefault="000F1830" w:rsidP="00BC0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306164"/>
      <w:docPartObj>
        <w:docPartGallery w:val="Page Numbers (Top of Page)"/>
        <w:docPartUnique/>
      </w:docPartObj>
    </w:sdtPr>
    <w:sdtEndPr/>
    <w:sdtContent>
      <w:p w:rsidR="00FE1C17" w:rsidRDefault="00FE1C17">
        <w:pPr>
          <w:pStyle w:val="a3"/>
          <w:jc w:val="center"/>
        </w:pPr>
        <w:r>
          <w:fldChar w:fldCharType="begin"/>
        </w:r>
        <w:r>
          <w:instrText>PAGE   \* MERGEFORMAT</w:instrText>
        </w:r>
        <w:r>
          <w:fldChar w:fldCharType="separate"/>
        </w:r>
        <w:r w:rsidR="00F4548F">
          <w:rPr>
            <w:noProof/>
          </w:rPr>
          <w:t>13</w:t>
        </w:r>
        <w:r>
          <w:fldChar w:fldCharType="end"/>
        </w:r>
      </w:p>
    </w:sdtContent>
  </w:sdt>
  <w:p w:rsidR="00FE1C17" w:rsidRDefault="00FE1C1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F1775"/>
    <w:multiLevelType w:val="hybridMultilevel"/>
    <w:tmpl w:val="39B8A866"/>
    <w:lvl w:ilvl="0" w:tplc="C04A47F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15E0CD5"/>
    <w:multiLevelType w:val="singleLevel"/>
    <w:tmpl w:val="F92A80E6"/>
    <w:lvl w:ilvl="0">
      <w:start w:val="5"/>
      <w:numFmt w:val="decimal"/>
      <w:lvlText w:val="6.%1."/>
      <w:legacy w:legacy="1" w:legacySpace="0" w:legacyIndent="480"/>
      <w:lvlJc w:val="left"/>
      <w:rPr>
        <w:rFonts w:ascii="Times New Roman" w:hAnsi="Times New Roman"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D4B"/>
    <w:rsid w:val="000012DB"/>
    <w:rsid w:val="00002309"/>
    <w:rsid w:val="000052BA"/>
    <w:rsid w:val="000142BD"/>
    <w:rsid w:val="00026C34"/>
    <w:rsid w:val="00027159"/>
    <w:rsid w:val="00044BF8"/>
    <w:rsid w:val="00070560"/>
    <w:rsid w:val="00071D26"/>
    <w:rsid w:val="000753E0"/>
    <w:rsid w:val="00081361"/>
    <w:rsid w:val="000919BA"/>
    <w:rsid w:val="000A64A8"/>
    <w:rsid w:val="000B1AE9"/>
    <w:rsid w:val="000C5A54"/>
    <w:rsid w:val="000E060B"/>
    <w:rsid w:val="000F1830"/>
    <w:rsid w:val="000F37B3"/>
    <w:rsid w:val="000F5367"/>
    <w:rsid w:val="000F7D39"/>
    <w:rsid w:val="00105885"/>
    <w:rsid w:val="001120EC"/>
    <w:rsid w:val="00126B64"/>
    <w:rsid w:val="00127AD3"/>
    <w:rsid w:val="00130B4F"/>
    <w:rsid w:val="00131CA6"/>
    <w:rsid w:val="00131CFD"/>
    <w:rsid w:val="00135B99"/>
    <w:rsid w:val="00140DE4"/>
    <w:rsid w:val="00147884"/>
    <w:rsid w:val="001478E4"/>
    <w:rsid w:val="001506FB"/>
    <w:rsid w:val="0017713D"/>
    <w:rsid w:val="0018643F"/>
    <w:rsid w:val="001A6C2F"/>
    <w:rsid w:val="001B1360"/>
    <w:rsid w:val="001B3FB6"/>
    <w:rsid w:val="001C0C69"/>
    <w:rsid w:val="001D2C43"/>
    <w:rsid w:val="001D4A34"/>
    <w:rsid w:val="001D54BB"/>
    <w:rsid w:val="001D5D98"/>
    <w:rsid w:val="001F0216"/>
    <w:rsid w:val="001F7124"/>
    <w:rsid w:val="002007DF"/>
    <w:rsid w:val="00200FEB"/>
    <w:rsid w:val="00200FF4"/>
    <w:rsid w:val="00200FFC"/>
    <w:rsid w:val="00203479"/>
    <w:rsid w:val="002117B2"/>
    <w:rsid w:val="00225E30"/>
    <w:rsid w:val="00226BFC"/>
    <w:rsid w:val="00237B14"/>
    <w:rsid w:val="00240CB3"/>
    <w:rsid w:val="0024661F"/>
    <w:rsid w:val="00264779"/>
    <w:rsid w:val="00281297"/>
    <w:rsid w:val="00282B99"/>
    <w:rsid w:val="0028465D"/>
    <w:rsid w:val="0028480A"/>
    <w:rsid w:val="00297264"/>
    <w:rsid w:val="002B5DD5"/>
    <w:rsid w:val="002B6E29"/>
    <w:rsid w:val="002C5A9D"/>
    <w:rsid w:val="002E09D3"/>
    <w:rsid w:val="002E5F6E"/>
    <w:rsid w:val="002F7D54"/>
    <w:rsid w:val="00301581"/>
    <w:rsid w:val="003116F5"/>
    <w:rsid w:val="0031332A"/>
    <w:rsid w:val="00333977"/>
    <w:rsid w:val="003562E6"/>
    <w:rsid w:val="00362113"/>
    <w:rsid w:val="0037347E"/>
    <w:rsid w:val="00383F49"/>
    <w:rsid w:val="003841BA"/>
    <w:rsid w:val="003A04EA"/>
    <w:rsid w:val="003B0C5F"/>
    <w:rsid w:val="003B5CC6"/>
    <w:rsid w:val="003B798C"/>
    <w:rsid w:val="003C3686"/>
    <w:rsid w:val="003C4C81"/>
    <w:rsid w:val="003D537D"/>
    <w:rsid w:val="003D6EE6"/>
    <w:rsid w:val="003E13F5"/>
    <w:rsid w:val="004078E1"/>
    <w:rsid w:val="00421155"/>
    <w:rsid w:val="0042337A"/>
    <w:rsid w:val="00431E6C"/>
    <w:rsid w:val="00433FCC"/>
    <w:rsid w:val="00441C69"/>
    <w:rsid w:val="0044341B"/>
    <w:rsid w:val="00462859"/>
    <w:rsid w:val="00473726"/>
    <w:rsid w:val="00494F0D"/>
    <w:rsid w:val="004E05CB"/>
    <w:rsid w:val="004E3886"/>
    <w:rsid w:val="00503BF0"/>
    <w:rsid w:val="00503D4B"/>
    <w:rsid w:val="00510422"/>
    <w:rsid w:val="00512B05"/>
    <w:rsid w:val="0051644C"/>
    <w:rsid w:val="005260F1"/>
    <w:rsid w:val="00530310"/>
    <w:rsid w:val="005316F9"/>
    <w:rsid w:val="0053359F"/>
    <w:rsid w:val="00544C0B"/>
    <w:rsid w:val="00553919"/>
    <w:rsid w:val="005547F5"/>
    <w:rsid w:val="005644EF"/>
    <w:rsid w:val="005703F3"/>
    <w:rsid w:val="00572EFE"/>
    <w:rsid w:val="005B10E8"/>
    <w:rsid w:val="005B2CB9"/>
    <w:rsid w:val="005C5111"/>
    <w:rsid w:val="005C6C23"/>
    <w:rsid w:val="005D7E77"/>
    <w:rsid w:val="005E1C18"/>
    <w:rsid w:val="005E5306"/>
    <w:rsid w:val="005E7BB1"/>
    <w:rsid w:val="005F644E"/>
    <w:rsid w:val="00601B21"/>
    <w:rsid w:val="00605CAA"/>
    <w:rsid w:val="00611BF2"/>
    <w:rsid w:val="006124A4"/>
    <w:rsid w:val="00613DCD"/>
    <w:rsid w:val="00622BA8"/>
    <w:rsid w:val="00626B47"/>
    <w:rsid w:val="0064653E"/>
    <w:rsid w:val="0065108D"/>
    <w:rsid w:val="00651183"/>
    <w:rsid w:val="00651513"/>
    <w:rsid w:val="006706E2"/>
    <w:rsid w:val="00677B8E"/>
    <w:rsid w:val="00681A74"/>
    <w:rsid w:val="0068376D"/>
    <w:rsid w:val="00684C72"/>
    <w:rsid w:val="006851BB"/>
    <w:rsid w:val="00687FB4"/>
    <w:rsid w:val="00695ABA"/>
    <w:rsid w:val="006A6E78"/>
    <w:rsid w:val="006A6F93"/>
    <w:rsid w:val="00703EF2"/>
    <w:rsid w:val="0071669A"/>
    <w:rsid w:val="007269A6"/>
    <w:rsid w:val="00735BC2"/>
    <w:rsid w:val="007367E5"/>
    <w:rsid w:val="00750E4E"/>
    <w:rsid w:val="0075494E"/>
    <w:rsid w:val="00754C3D"/>
    <w:rsid w:val="00757137"/>
    <w:rsid w:val="007624BA"/>
    <w:rsid w:val="00773F5E"/>
    <w:rsid w:val="007778A8"/>
    <w:rsid w:val="00781568"/>
    <w:rsid w:val="00795C46"/>
    <w:rsid w:val="007B5F6A"/>
    <w:rsid w:val="007B7C1C"/>
    <w:rsid w:val="007C3FF1"/>
    <w:rsid w:val="007C5913"/>
    <w:rsid w:val="007D263E"/>
    <w:rsid w:val="007F29FF"/>
    <w:rsid w:val="00816F23"/>
    <w:rsid w:val="00821582"/>
    <w:rsid w:val="0082623C"/>
    <w:rsid w:val="0083004D"/>
    <w:rsid w:val="008337E7"/>
    <w:rsid w:val="008468AE"/>
    <w:rsid w:val="00850C4B"/>
    <w:rsid w:val="008612FA"/>
    <w:rsid w:val="00870138"/>
    <w:rsid w:val="008824A0"/>
    <w:rsid w:val="0089658E"/>
    <w:rsid w:val="008A225B"/>
    <w:rsid w:val="008B32F3"/>
    <w:rsid w:val="008C5901"/>
    <w:rsid w:val="008C6E64"/>
    <w:rsid w:val="008D7390"/>
    <w:rsid w:val="008E44B0"/>
    <w:rsid w:val="008E5495"/>
    <w:rsid w:val="00903786"/>
    <w:rsid w:val="00904D76"/>
    <w:rsid w:val="0092438E"/>
    <w:rsid w:val="009268CA"/>
    <w:rsid w:val="00933814"/>
    <w:rsid w:val="00945EE6"/>
    <w:rsid w:val="00945FB3"/>
    <w:rsid w:val="0094795B"/>
    <w:rsid w:val="00961469"/>
    <w:rsid w:val="00972523"/>
    <w:rsid w:val="00974B7A"/>
    <w:rsid w:val="00977244"/>
    <w:rsid w:val="009858A1"/>
    <w:rsid w:val="0098757F"/>
    <w:rsid w:val="009A3380"/>
    <w:rsid w:val="009A673E"/>
    <w:rsid w:val="009B0516"/>
    <w:rsid w:val="009B05C9"/>
    <w:rsid w:val="009B0E5A"/>
    <w:rsid w:val="009B2635"/>
    <w:rsid w:val="009B3B08"/>
    <w:rsid w:val="009B7BB7"/>
    <w:rsid w:val="009E7CB4"/>
    <w:rsid w:val="009F6455"/>
    <w:rsid w:val="00A00CBB"/>
    <w:rsid w:val="00A01D4E"/>
    <w:rsid w:val="00A06706"/>
    <w:rsid w:val="00A06B3F"/>
    <w:rsid w:val="00A14C0C"/>
    <w:rsid w:val="00A21A14"/>
    <w:rsid w:val="00A26B40"/>
    <w:rsid w:val="00A32FCD"/>
    <w:rsid w:val="00A454BE"/>
    <w:rsid w:val="00A56679"/>
    <w:rsid w:val="00A60E01"/>
    <w:rsid w:val="00A97B32"/>
    <w:rsid w:val="00AA2615"/>
    <w:rsid w:val="00AB46C8"/>
    <w:rsid w:val="00AC3225"/>
    <w:rsid w:val="00AC5C10"/>
    <w:rsid w:val="00AC691D"/>
    <w:rsid w:val="00AD2BE0"/>
    <w:rsid w:val="00AE7968"/>
    <w:rsid w:val="00AF452B"/>
    <w:rsid w:val="00B217CB"/>
    <w:rsid w:val="00B25F92"/>
    <w:rsid w:val="00B446C3"/>
    <w:rsid w:val="00B45BA4"/>
    <w:rsid w:val="00B618DA"/>
    <w:rsid w:val="00B6370F"/>
    <w:rsid w:val="00B653A0"/>
    <w:rsid w:val="00B67BA6"/>
    <w:rsid w:val="00B86061"/>
    <w:rsid w:val="00B877E9"/>
    <w:rsid w:val="00B9265E"/>
    <w:rsid w:val="00B94FA2"/>
    <w:rsid w:val="00B97FA5"/>
    <w:rsid w:val="00BA11FB"/>
    <w:rsid w:val="00BB1DA0"/>
    <w:rsid w:val="00BC0054"/>
    <w:rsid w:val="00BC0799"/>
    <w:rsid w:val="00BD3ABA"/>
    <w:rsid w:val="00BE0D4A"/>
    <w:rsid w:val="00C026D7"/>
    <w:rsid w:val="00C059EC"/>
    <w:rsid w:val="00C13B6D"/>
    <w:rsid w:val="00C2571C"/>
    <w:rsid w:val="00C3065F"/>
    <w:rsid w:val="00C35DED"/>
    <w:rsid w:val="00C40BD2"/>
    <w:rsid w:val="00C41A8D"/>
    <w:rsid w:val="00C47420"/>
    <w:rsid w:val="00C5163D"/>
    <w:rsid w:val="00C51FC5"/>
    <w:rsid w:val="00C53D80"/>
    <w:rsid w:val="00C54248"/>
    <w:rsid w:val="00C55CE2"/>
    <w:rsid w:val="00C8720A"/>
    <w:rsid w:val="00C90382"/>
    <w:rsid w:val="00CA3669"/>
    <w:rsid w:val="00CB3448"/>
    <w:rsid w:val="00CB48FE"/>
    <w:rsid w:val="00CE0A5E"/>
    <w:rsid w:val="00CE58F9"/>
    <w:rsid w:val="00CF3399"/>
    <w:rsid w:val="00D024ED"/>
    <w:rsid w:val="00D054D7"/>
    <w:rsid w:val="00D07E02"/>
    <w:rsid w:val="00D1171C"/>
    <w:rsid w:val="00D12A3F"/>
    <w:rsid w:val="00D15DB0"/>
    <w:rsid w:val="00D47475"/>
    <w:rsid w:val="00D528FC"/>
    <w:rsid w:val="00D609D5"/>
    <w:rsid w:val="00D63A32"/>
    <w:rsid w:val="00D666FC"/>
    <w:rsid w:val="00D67075"/>
    <w:rsid w:val="00D7071E"/>
    <w:rsid w:val="00DA06FA"/>
    <w:rsid w:val="00DA1C91"/>
    <w:rsid w:val="00DA31EF"/>
    <w:rsid w:val="00DA798B"/>
    <w:rsid w:val="00DB2133"/>
    <w:rsid w:val="00DB4081"/>
    <w:rsid w:val="00DB4519"/>
    <w:rsid w:val="00DB4565"/>
    <w:rsid w:val="00DB6B6A"/>
    <w:rsid w:val="00DC316C"/>
    <w:rsid w:val="00DD51E8"/>
    <w:rsid w:val="00DD71AE"/>
    <w:rsid w:val="00DD760D"/>
    <w:rsid w:val="00DF2BAE"/>
    <w:rsid w:val="00E03BB6"/>
    <w:rsid w:val="00E23946"/>
    <w:rsid w:val="00E342BA"/>
    <w:rsid w:val="00E60C1B"/>
    <w:rsid w:val="00E836AC"/>
    <w:rsid w:val="00EA5247"/>
    <w:rsid w:val="00EB5399"/>
    <w:rsid w:val="00EB6BB1"/>
    <w:rsid w:val="00EC11FC"/>
    <w:rsid w:val="00ED07BC"/>
    <w:rsid w:val="00ED241B"/>
    <w:rsid w:val="00ED2DBA"/>
    <w:rsid w:val="00ED3809"/>
    <w:rsid w:val="00EE6937"/>
    <w:rsid w:val="00EF793D"/>
    <w:rsid w:val="00F04B6C"/>
    <w:rsid w:val="00F23B8A"/>
    <w:rsid w:val="00F30178"/>
    <w:rsid w:val="00F40112"/>
    <w:rsid w:val="00F4109C"/>
    <w:rsid w:val="00F4548F"/>
    <w:rsid w:val="00F466B2"/>
    <w:rsid w:val="00F541EF"/>
    <w:rsid w:val="00F62774"/>
    <w:rsid w:val="00F83CDD"/>
    <w:rsid w:val="00F849AB"/>
    <w:rsid w:val="00F900FF"/>
    <w:rsid w:val="00FA06F6"/>
    <w:rsid w:val="00FC00D7"/>
    <w:rsid w:val="00FC4084"/>
    <w:rsid w:val="00FE062F"/>
    <w:rsid w:val="00FE1C17"/>
    <w:rsid w:val="00FE6691"/>
    <w:rsid w:val="00FF6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6865"/>
    <o:shapelayout v:ext="edit">
      <o:idmap v:ext="edit" data="1"/>
    </o:shapelayout>
  </w:shapeDefaults>
  <w:decimalSymbol w:val=","/>
  <w:listSeparator w:val=";"/>
  <w15:docId w15:val="{79A26B33-49DE-4185-98B1-A7AB5696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3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3D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C07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799"/>
  </w:style>
  <w:style w:type="paragraph" w:styleId="a5">
    <w:name w:val="footer"/>
    <w:basedOn w:val="a"/>
    <w:link w:val="a6"/>
    <w:uiPriority w:val="99"/>
    <w:unhideWhenUsed/>
    <w:rsid w:val="00BC07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799"/>
  </w:style>
  <w:style w:type="paragraph" w:styleId="a7">
    <w:name w:val="footnote text"/>
    <w:basedOn w:val="a"/>
    <w:link w:val="a8"/>
    <w:uiPriority w:val="99"/>
    <w:semiHidden/>
    <w:unhideWhenUsed/>
    <w:rsid w:val="00494F0D"/>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494F0D"/>
    <w:rPr>
      <w:rFonts w:ascii="Calibri" w:eastAsia="Calibri" w:hAnsi="Calibri" w:cs="Times New Roman"/>
      <w:sz w:val="20"/>
      <w:szCs w:val="20"/>
    </w:rPr>
  </w:style>
  <w:style w:type="character" w:styleId="a9">
    <w:name w:val="footnote reference"/>
    <w:semiHidden/>
    <w:rsid w:val="00494F0D"/>
    <w:rPr>
      <w:vertAlign w:val="superscript"/>
    </w:rPr>
  </w:style>
  <w:style w:type="paragraph" w:customStyle="1" w:styleId="ConsPlusTitle">
    <w:name w:val="ConsPlusTitle"/>
    <w:uiPriority w:val="99"/>
    <w:rsid w:val="00601B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Balloon Text"/>
    <w:basedOn w:val="a"/>
    <w:link w:val="ab"/>
    <w:uiPriority w:val="99"/>
    <w:semiHidden/>
    <w:unhideWhenUsed/>
    <w:rsid w:val="001506F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506FB"/>
    <w:rPr>
      <w:rFonts w:ascii="Segoe UI" w:hAnsi="Segoe UI" w:cs="Segoe UI"/>
      <w:sz w:val="18"/>
      <w:szCs w:val="18"/>
    </w:rPr>
  </w:style>
  <w:style w:type="paragraph" w:styleId="ac">
    <w:name w:val="Title"/>
    <w:basedOn w:val="a"/>
    <w:next w:val="a"/>
    <w:link w:val="ad"/>
    <w:uiPriority w:val="10"/>
    <w:qFormat/>
    <w:rsid w:val="00974B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Название Знак"/>
    <w:basedOn w:val="a0"/>
    <w:link w:val="ac"/>
    <w:uiPriority w:val="10"/>
    <w:rsid w:val="00974B7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4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89547A77CE578B95C0029FD9724F4AEA537ECF2EEC47AC532A78EA2798EF521F74FE4416F3551B845CA2w6YE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C762EE1E8AF8F29405347F98C48A9976A2F6E32BE86C88DB5E5414EEE200810FE8C37D4258726354A184CD919A7E1161CF20AA1DA9E7BF3W1z5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C762EE1E8AF8F29405347F98C48A9976B276938B885C88DB5E5414EEE200810FE8C37D42587273140184CD919A7E1161CF20AA1DA9E7BF3W1z5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0C762EE1E8AF8F29405347F98C48A9976B276938B885C88DB5E5414EEE200810FE8C37D4258727364B184CD919A7E1161CF20AA1DA9E7BF3W1z5L" TargetMode="External"/><Relationship Id="rId4" Type="http://schemas.openxmlformats.org/officeDocument/2006/relationships/settings" Target="settings.xml"/><Relationship Id="rId9" Type="http://schemas.openxmlformats.org/officeDocument/2006/relationships/hyperlink" Target="consultantplus://offline/ref=082FF5D3F0F315D6C61D238460EE2BF41E16F737356455DD3735760176949C7BD6D04877B297A48BB9CB410875O3YC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868BF-DAB7-400D-B34F-4C2B900A3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14</Pages>
  <Words>4881</Words>
  <Characters>27825</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Баталин Александр Данилович</dc:creator>
  <cp:lastModifiedBy>Баркова Любовь Викторовна</cp:lastModifiedBy>
  <cp:revision>51</cp:revision>
  <cp:lastPrinted>2020-07-13T13:43:00Z</cp:lastPrinted>
  <dcterms:created xsi:type="dcterms:W3CDTF">2019-05-08T06:13:00Z</dcterms:created>
  <dcterms:modified xsi:type="dcterms:W3CDTF">2021-02-16T13:45:00Z</dcterms:modified>
</cp:coreProperties>
</file>